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85C71"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72DF4B97"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7B63D950" w14:textId="77777777" w:rsidR="009B6D7C" w:rsidRDefault="009B6D7C" w:rsidP="009B6D7C"/>
    <w:p w14:paraId="4094BCD6" w14:textId="77777777" w:rsidR="009B6D7C" w:rsidRPr="009B6D7C" w:rsidRDefault="009B6D7C" w:rsidP="009B6D7C">
      <w:pPr>
        <w:jc w:val="right"/>
      </w:pPr>
      <w:r>
        <w:t>October, the 13th 2016</w:t>
      </w:r>
    </w:p>
    <w:p w14:paraId="251D3170" w14:textId="77777777" w:rsidR="00652F43" w:rsidRPr="00652F43" w:rsidRDefault="00652F43" w:rsidP="00652F43">
      <w:pPr>
        <w:rPr>
          <w:rFonts w:cstheme="minorHAnsi"/>
        </w:rPr>
      </w:pPr>
    </w:p>
    <w:p w14:paraId="6BFE6B67" w14:textId="77777777" w:rsidR="009B6D7C" w:rsidRPr="009B6D7C" w:rsidRDefault="009B6D7C" w:rsidP="009B6D7C">
      <w:pPr>
        <w:pStyle w:val="Heading1"/>
        <w:rPr>
          <w:rFonts w:cstheme="minorHAnsi"/>
        </w:rPr>
      </w:pPr>
      <w:r w:rsidRPr="009B6D7C">
        <w:rPr>
          <w:rFonts w:cstheme="minorHAnsi"/>
        </w:rPr>
        <w:t>Introduction</w:t>
      </w:r>
    </w:p>
    <w:p w14:paraId="1A6B46D5"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208908F6"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42985F5" w14:textId="77777777" w:rsidR="009B6D7C" w:rsidRDefault="009B6D7C" w:rsidP="00652F43">
      <w:pPr>
        <w:rPr>
          <w:rFonts w:cstheme="minorHAnsi"/>
        </w:rPr>
      </w:pPr>
    </w:p>
    <w:p w14:paraId="0804D183" w14:textId="77777777" w:rsidR="009B6D7C" w:rsidRPr="009B6D7C" w:rsidRDefault="009B6D7C" w:rsidP="009B6D7C">
      <w:pPr>
        <w:pStyle w:val="Heading1"/>
        <w:rPr>
          <w:rFonts w:cstheme="minorHAnsi"/>
        </w:rPr>
      </w:pPr>
      <w:r w:rsidRPr="009B6D7C">
        <w:rPr>
          <w:rFonts w:cstheme="minorHAnsi"/>
        </w:rPr>
        <w:t>Methodology</w:t>
      </w:r>
    </w:p>
    <w:p w14:paraId="3BE64956"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0C982B4E" w14:textId="42F203C4"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44C2189E"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65373199"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1176B05F"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1158F4AC"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1CAF1AE4" w14:textId="783AA3BE"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04A75D58"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23B4BB82"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678A2917" w14:textId="77777777" w:rsidR="002B28A6" w:rsidRDefault="002B28A6">
      <w:pPr>
        <w:rPr>
          <w:rFonts w:cstheme="minorHAnsi"/>
        </w:rPr>
      </w:pPr>
      <w:r>
        <w:rPr>
          <w:rFonts w:cstheme="minorHAnsi"/>
        </w:rPr>
        <w:br w:type="page"/>
      </w:r>
    </w:p>
    <w:p w14:paraId="3A574068" w14:textId="77777777" w:rsidR="002B28A6" w:rsidRPr="009E220B" w:rsidRDefault="002B28A6" w:rsidP="002B28A6">
      <w:pPr>
        <w:pStyle w:val="Heading1"/>
        <w:rPr>
          <w:rFonts w:cstheme="minorHAnsi"/>
        </w:rPr>
      </w:pPr>
      <w:r w:rsidRPr="009E220B">
        <w:rPr>
          <w:rFonts w:cstheme="minorHAnsi"/>
        </w:rPr>
        <w:lastRenderedPageBreak/>
        <w:t>EP User Test sessions</w:t>
      </w:r>
    </w:p>
    <w:p w14:paraId="404EA295" w14:textId="2786B48A"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23C00EF0" w14:textId="6B5B91A3"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A09DABE" w14:textId="32EF127A"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07195E6E" w14:textId="77777777" w:rsidR="00652F43" w:rsidRDefault="00652F43" w:rsidP="00652F43">
      <w:pPr>
        <w:rPr>
          <w:rFonts w:cstheme="minorHAnsi"/>
        </w:rPr>
      </w:pPr>
    </w:p>
    <w:p w14:paraId="7348464C"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36BDD57C"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2BB3C3E6" w14:textId="6E29758E"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2A6F1DD5" w14:textId="2E0954A3"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03D82E9A" w14:textId="4D7231ED"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17808298"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381EC0FC" w14:textId="5A215A22"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0EDE4D21" w14:textId="77777777" w:rsidR="009E220B" w:rsidRDefault="009E220B" w:rsidP="00652F43">
      <w:pPr>
        <w:rPr>
          <w:rFonts w:cstheme="minorHAnsi"/>
        </w:rPr>
      </w:pPr>
    </w:p>
    <w:p w14:paraId="0141ACB4" w14:textId="77777777" w:rsidR="002D6D8A" w:rsidRDefault="002D6D8A">
      <w:pPr>
        <w:rPr>
          <w:rFonts w:eastAsiaTheme="majorEastAsia" w:cstheme="minorHAnsi"/>
          <w:sz w:val="26"/>
          <w:szCs w:val="26"/>
        </w:rPr>
      </w:pPr>
      <w:r>
        <w:rPr>
          <w:rFonts w:cstheme="minorHAnsi"/>
        </w:rPr>
        <w:br w:type="page"/>
      </w:r>
    </w:p>
    <w:p w14:paraId="4F8B3454"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2A636A89"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42FADDEA" w14:textId="3D454445"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2D20332D"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757FEAB"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15D1BE3D" w14:textId="75DEC888"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A7BF504" w14:textId="77777777" w:rsidR="009E220B" w:rsidRDefault="009E220B" w:rsidP="00652F43">
      <w:pPr>
        <w:rPr>
          <w:rFonts w:cstheme="minorHAnsi"/>
        </w:rPr>
      </w:pPr>
    </w:p>
    <w:p w14:paraId="70735F89" w14:textId="77777777" w:rsidR="002D6D8A" w:rsidRDefault="002D6D8A">
      <w:pPr>
        <w:rPr>
          <w:rFonts w:eastAsiaTheme="majorEastAsia" w:cstheme="minorHAnsi"/>
          <w:sz w:val="32"/>
          <w:szCs w:val="32"/>
        </w:rPr>
      </w:pPr>
      <w:r>
        <w:rPr>
          <w:rFonts w:cstheme="minorHAnsi"/>
        </w:rPr>
        <w:br w:type="page"/>
      </w:r>
    </w:p>
    <w:p w14:paraId="1524F6BF" w14:textId="77777777" w:rsidR="009E220B" w:rsidRDefault="009E220B" w:rsidP="009E220B">
      <w:pPr>
        <w:pStyle w:val="Heading1"/>
        <w:rPr>
          <w:rFonts w:cstheme="minorHAnsi"/>
        </w:rPr>
      </w:pPr>
      <w:r w:rsidRPr="002B28A6">
        <w:rPr>
          <w:rFonts w:cstheme="minorHAnsi"/>
        </w:rPr>
        <w:lastRenderedPageBreak/>
        <w:t>Council User Test sessions</w:t>
      </w:r>
    </w:p>
    <w:p w14:paraId="461AA71F" w14:textId="77777777" w:rsidR="009E220B" w:rsidRPr="002B28A6" w:rsidRDefault="009E220B" w:rsidP="009E220B">
      <w:r>
        <w:t>{{ council.trilogue.test.summary }}</w:t>
      </w:r>
    </w:p>
    <w:p w14:paraId="078A30C6" w14:textId="77777777" w:rsidR="009E220B" w:rsidRDefault="009E220B" w:rsidP="00652F43">
      <w:pPr>
        <w:rPr>
          <w:rFonts w:cstheme="minorHAnsi"/>
        </w:rPr>
      </w:pPr>
    </w:p>
    <w:p w14:paraId="5B7DCD9B" w14:textId="77777777" w:rsidR="009E220B" w:rsidRDefault="009E220B">
      <w:pPr>
        <w:rPr>
          <w:rFonts w:cstheme="minorHAnsi"/>
        </w:rPr>
      </w:pPr>
      <w:r>
        <w:rPr>
          <w:rFonts w:cstheme="minorHAnsi"/>
        </w:rPr>
        <w:br w:type="page"/>
      </w:r>
    </w:p>
    <w:p w14:paraId="04459D90" w14:textId="77777777" w:rsidR="009E220B" w:rsidRDefault="009E220B" w:rsidP="009E220B">
      <w:pPr>
        <w:pStyle w:val="Heading1"/>
      </w:pPr>
      <w:r>
        <w:lastRenderedPageBreak/>
        <w:t>Executive Summary</w:t>
      </w:r>
    </w:p>
    <w:p w14:paraId="577076D1" w14:textId="77777777" w:rsidR="008D2FCD" w:rsidRDefault="002D6D8A" w:rsidP="008D2FCD">
      <w:pPr>
        <w:pStyle w:val="ListParagraph"/>
        <w:numPr>
          <w:ilvl w:val="0"/>
          <w:numId w:val="4"/>
        </w:numPr>
        <w:ind w:left="360"/>
        <w:jc w:val="both"/>
      </w:pPr>
      <w:r>
        <w:t xml:space="preserve">The </w:t>
      </w:r>
      <w:r w:rsidR="00622948">
        <w:t xml:space="preserve">joint </w:t>
      </w:r>
      <w:r w:rsidR="000C2061">
        <w:t>Trilogue Table content e</w:t>
      </w:r>
      <w:r>
        <w:t xml:space="preserve">xchange </w:t>
      </w:r>
      <w:r w:rsidR="000C2061">
        <w:t>a</w:t>
      </w:r>
      <w:r>
        <w:t>nalysis that was requested i</w:t>
      </w:r>
      <w:r w:rsidR="00622948">
        <w:t xml:space="preserve">n March 2016, and carried out by the </w:t>
      </w:r>
      <w:r w:rsidR="00622948">
        <w:t>European Parliament and Council</w:t>
      </w:r>
      <w:r>
        <w:t xml:space="preserve"> </w:t>
      </w:r>
      <w:r w:rsidR="00622948">
        <w:t xml:space="preserve">in </w:t>
      </w:r>
      <w:r>
        <w:t xml:space="preserve">summer 2016, has confirmed </w:t>
      </w:r>
      <w:r w:rsidR="00622948">
        <w:t xml:space="preserve">validity of the structured editing approach. </w:t>
      </w:r>
    </w:p>
    <w:p w14:paraId="32508CC2" w14:textId="43529B3C" w:rsidR="008D2FCD" w:rsidRDefault="008D2FCD" w:rsidP="008D2FCD">
      <w:pPr>
        <w:pStyle w:val="ListParagraph"/>
        <w:ind w:left="360"/>
        <w:jc w:val="both"/>
      </w:pPr>
      <w:r>
        <w:br/>
      </w:r>
      <w:r w:rsidR="00622948">
        <w:t xml:space="preserve">The analysis has showed </w:t>
      </w:r>
      <w:r w:rsidR="002D6D8A">
        <w:t>that</w:t>
      </w:r>
      <w:r w:rsidR="00A918D1">
        <w:t xml:space="preserve"> a </w:t>
      </w:r>
      <w:r w:rsidR="000C2061">
        <w:t>specific solution for the creation, drafting, management and exchange of</w:t>
      </w:r>
      <w:r w:rsidR="002D6D8A">
        <w:t xml:space="preserve"> </w:t>
      </w:r>
      <w:r w:rsidR="002D6D8A" w:rsidRPr="00622948">
        <w:t>Trilogue Table</w:t>
      </w:r>
      <w:r w:rsidR="000C2061" w:rsidRPr="00622948">
        <w:t xml:space="preserve"> content</w:t>
      </w:r>
      <w:r w:rsidR="00622948">
        <w:t xml:space="preserve"> is very likely to ease administrative burden of handling and managing Trilogue Table content</w:t>
      </w:r>
      <w:r w:rsidR="000C2061" w:rsidRPr="00622948">
        <w:t>.</w:t>
      </w:r>
    </w:p>
    <w:p w14:paraId="1BB4029B" w14:textId="77777777" w:rsidR="008D2FCD" w:rsidRDefault="008D2FCD" w:rsidP="008D2FCD">
      <w:pPr>
        <w:pStyle w:val="ListParagraph"/>
        <w:ind w:left="360"/>
        <w:jc w:val="both"/>
      </w:pPr>
    </w:p>
    <w:p w14:paraId="4D0F0AB9" w14:textId="5734B296" w:rsidR="00622948" w:rsidRDefault="00622948" w:rsidP="008D2FCD">
      <w:pPr>
        <w:pStyle w:val="ListParagraph"/>
        <w:numPr>
          <w:ilvl w:val="0"/>
          <w:numId w:val="4"/>
        </w:numPr>
        <w:ind w:left="360"/>
        <w:jc w:val="both"/>
      </w:pPr>
      <w:r>
        <w:t xml:space="preserve">The solution, introducing various automations to what used to be a manual labour, would </w:t>
      </w:r>
      <w:r w:rsidRPr="00622948">
        <w:t xml:space="preserve">streamline the processes supporting </w:t>
      </w:r>
      <w:r>
        <w:t xml:space="preserve">all phases of interinstitutional negotiation and </w:t>
      </w:r>
      <w:r w:rsidRPr="00622948">
        <w:t>free major political and administrative stakeholders from the burden and limitations existing today</w:t>
      </w:r>
      <w:r>
        <w:t>.</w:t>
      </w:r>
    </w:p>
    <w:p w14:paraId="1B82406E" w14:textId="77777777" w:rsidR="008D2FCD" w:rsidRDefault="008D2FCD" w:rsidP="008D2FCD">
      <w:pPr>
        <w:pStyle w:val="ListParagraph"/>
        <w:ind w:left="360"/>
        <w:jc w:val="both"/>
      </w:pPr>
    </w:p>
    <w:p w14:paraId="1889C9ED" w14:textId="77777777" w:rsidR="008D2FCD" w:rsidRDefault="003B7C7E" w:rsidP="008D2FCD">
      <w:pPr>
        <w:pStyle w:val="ListParagraph"/>
        <w:ind w:left="360"/>
        <w:jc w:val="both"/>
      </w:pPr>
      <w:r>
        <w:t xml:space="preserve">Features like configurable presentation, tagging and filtering, consolidated text preview, any to any column comparison, versioning, </w:t>
      </w:r>
      <w:r w:rsidR="00916C2E">
        <w:t xml:space="preserve">role based access </w:t>
      </w:r>
      <w:r>
        <w:t xml:space="preserve">security and controlled exchange </w:t>
      </w:r>
      <w:r w:rsidR="00F04456">
        <w:t xml:space="preserve">are </w:t>
      </w:r>
      <w:r>
        <w:t xml:space="preserve">a definitive added value </w:t>
      </w:r>
      <w:r w:rsidR="00052D23">
        <w:t xml:space="preserve">which would </w:t>
      </w:r>
      <w:r>
        <w:t xml:space="preserve">result in a seamless and controlled way of </w:t>
      </w:r>
      <w:r w:rsidR="00052D23">
        <w:t xml:space="preserve">editing, managing and exchange content for the </w:t>
      </w:r>
      <w:r w:rsidR="00916C2E">
        <w:t xml:space="preserve">Trilogue </w:t>
      </w:r>
      <w:r w:rsidR="00052D23">
        <w:t>negotiations</w:t>
      </w:r>
      <w:r w:rsidR="00916C2E">
        <w:t xml:space="preserve"> finally </w:t>
      </w:r>
      <w:r w:rsidR="00F04456">
        <w:t>leading to the preparation of a</w:t>
      </w:r>
      <w:r w:rsidR="00916C2E" w:rsidRPr="00F455A4">
        <w:t xml:space="preserve"> legally sound compromise</w:t>
      </w:r>
      <w:r w:rsidR="00052D23">
        <w:t>.</w:t>
      </w:r>
    </w:p>
    <w:p w14:paraId="5A9BDC3E" w14:textId="77777777" w:rsidR="008D2FCD" w:rsidRDefault="008D2FCD" w:rsidP="008D2FCD">
      <w:pPr>
        <w:pStyle w:val="ListParagraph"/>
        <w:ind w:left="360"/>
        <w:jc w:val="both"/>
      </w:pPr>
    </w:p>
    <w:p w14:paraId="3923A2CA" w14:textId="77777777" w:rsidR="008D2FCD" w:rsidRDefault="00622948" w:rsidP="008D2FCD">
      <w:pPr>
        <w:pStyle w:val="ListParagraph"/>
        <w:numPr>
          <w:ilvl w:val="0"/>
          <w:numId w:val="4"/>
        </w:numPr>
        <w:ind w:left="360"/>
        <w:jc w:val="both"/>
      </w:pPr>
      <w:r>
        <w:t xml:space="preserve">During the analysis, conducted following the User Test methodology, it became apparent that there is an </w:t>
      </w:r>
      <w:r w:rsidRPr="00622948">
        <w:t>overwhelming user support to build a fit-for-purpose tool for the work on the Trilogue Tables</w:t>
      </w:r>
      <w:r>
        <w:t xml:space="preserve"> which overcomes the major weaknesses of the current file-based exchanges of MS Word files, where users are personally responsible for maintenance of every aspect of the table.</w:t>
      </w:r>
      <w:r w:rsidR="008D2FCD">
        <w:br/>
      </w:r>
      <w:r w:rsidR="008D2FCD">
        <w:br/>
      </w:r>
      <w:r w:rsidR="00916C2E">
        <w:t xml:space="preserve">Whilst all interviewed users warmly welcomed </w:t>
      </w:r>
      <w:r w:rsidR="00F04456">
        <w:t>this</w:t>
      </w:r>
      <w:r w:rsidR="00916C2E">
        <w:t xml:space="preserve"> initiative, the resulting Trilogue Table Editor solution</w:t>
      </w:r>
      <w:r w:rsidR="00F04456">
        <w:t xml:space="preserve"> certainly represents</w:t>
      </w:r>
      <w:r w:rsidR="00916C2E">
        <w:t xml:space="preserve"> a major departure from the current working patterns</w:t>
      </w:r>
      <w:r w:rsidR="00F04456">
        <w:t>.</w:t>
      </w:r>
      <w:r w:rsidR="00916C2E">
        <w:t xml:space="preserve"> </w:t>
      </w:r>
      <w:r w:rsidR="00F04456">
        <w:t>T</w:t>
      </w:r>
      <w:r w:rsidR="00916C2E">
        <w:t xml:space="preserve">o ensure </w:t>
      </w:r>
      <w:r w:rsidR="00F04456">
        <w:t xml:space="preserve">user acceptance and thus </w:t>
      </w:r>
      <w:r w:rsidR="00916C2E">
        <w:t xml:space="preserve">the success of </w:t>
      </w:r>
      <w:r w:rsidR="00F04456">
        <w:t>our</w:t>
      </w:r>
      <w:r w:rsidR="00916C2E">
        <w:t xml:space="preserve"> initiative</w:t>
      </w:r>
      <w:r w:rsidR="00F04456">
        <w:t>,</w:t>
      </w:r>
      <w:r w:rsidR="00916C2E">
        <w:t xml:space="preserve"> </w:t>
      </w:r>
      <w:r w:rsidR="00F04456">
        <w:t>we need to carefully manage the change and adopt a sound</w:t>
      </w:r>
      <w:r w:rsidR="00916C2E">
        <w:t xml:space="preserve"> communication strategy </w:t>
      </w:r>
      <w:r w:rsidR="00F04456">
        <w:t>at all levels:</w:t>
      </w:r>
      <w:r w:rsidR="00916C2E">
        <w:t xml:space="preserve"> project team, steering committee and sponsor. </w:t>
      </w:r>
    </w:p>
    <w:p w14:paraId="68B19F9A" w14:textId="77777777" w:rsidR="008D2FCD" w:rsidRDefault="008D2FCD" w:rsidP="008D2FCD">
      <w:pPr>
        <w:pStyle w:val="ListParagraph"/>
        <w:ind w:left="360"/>
        <w:jc w:val="both"/>
      </w:pPr>
    </w:p>
    <w:p w14:paraId="7D6E74CC" w14:textId="6831E01C" w:rsidR="00012A0D" w:rsidRPr="002D6D8A" w:rsidRDefault="008D2FCD" w:rsidP="00622948">
      <w:pPr>
        <w:pStyle w:val="ListParagraph"/>
        <w:numPr>
          <w:ilvl w:val="0"/>
          <w:numId w:val="4"/>
        </w:numPr>
        <w:ind w:left="360"/>
        <w:jc w:val="both"/>
      </w:pPr>
      <w:r>
        <w:t>While outside of the immediate mandate of the analysis, the operational team</w:t>
      </w:r>
      <w:r w:rsidR="00F2215A">
        <w:t>s</w:t>
      </w:r>
      <w:r>
        <w:t xml:space="preserve"> agree that the new approach to </w:t>
      </w:r>
      <w:r w:rsidR="00F2215A">
        <w:t xml:space="preserve">interinstitutional </w:t>
      </w:r>
      <w:r>
        <w:t xml:space="preserve">collaboration on structured content, where labour intensive mundane tasks are automated, </w:t>
      </w:r>
      <w:r w:rsidR="00410560">
        <w:t>supports goals of better law-</w:t>
      </w:r>
      <w:r>
        <w:t xml:space="preserve">making </w:t>
      </w:r>
      <w:r w:rsidR="00F2215A">
        <w:t>agreement. It allows</w:t>
      </w:r>
      <w:r w:rsidR="00F2215A">
        <w:t xml:space="preserve"> individuals working </w:t>
      </w:r>
      <w:r w:rsidR="00F2215A">
        <w:t xml:space="preserve">day-to-day </w:t>
      </w:r>
      <w:r w:rsidR="00F2215A">
        <w:t xml:space="preserve">on </w:t>
      </w:r>
      <w:r w:rsidR="00F2215A">
        <w:t>legal</w:t>
      </w:r>
      <w:r w:rsidR="00F2215A">
        <w:t xml:space="preserve"> text</w:t>
      </w:r>
      <w:r w:rsidR="00F2215A">
        <w:t>s</w:t>
      </w:r>
      <w:r w:rsidR="00F2215A">
        <w:t xml:space="preserve"> to focus on wording </w:t>
      </w:r>
      <w:r w:rsidR="00F2215A">
        <w:t xml:space="preserve">and semantics, </w:t>
      </w:r>
      <w:r w:rsidR="00AC343C">
        <w:t>by</w:t>
      </w:r>
      <w:r w:rsidR="00F2215A">
        <w:t xml:space="preserve"> automatin</w:t>
      </w:r>
      <w:r w:rsidR="00AC343C">
        <w:t>g</w:t>
      </w:r>
      <w:r w:rsidR="00F2215A">
        <w:t xml:space="preserve"> </w:t>
      </w:r>
      <w:r w:rsidR="00AC343C">
        <w:t xml:space="preserve">what </w:t>
      </w:r>
      <w:r w:rsidR="00F2215A">
        <w:t>previously</w:t>
      </w:r>
      <w:r w:rsidR="00AC343C">
        <w:t xml:space="preserve"> needed technical decisions</w:t>
      </w:r>
      <w:r w:rsidR="00F2215A">
        <w:t>, editing software places content first.</w:t>
      </w:r>
      <w:bookmarkStart w:id="0" w:name="_GoBack"/>
      <w:bookmarkEnd w:id="0"/>
    </w:p>
    <w:sectPr w:rsidR="00012A0D" w:rsidRPr="002D6D8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3BD1" w14:textId="77777777" w:rsidR="00916C2E" w:rsidRDefault="00916C2E" w:rsidP="002D6D8A">
      <w:pPr>
        <w:spacing w:after="0" w:line="240" w:lineRule="auto"/>
      </w:pPr>
      <w:r>
        <w:separator/>
      </w:r>
    </w:p>
  </w:endnote>
  <w:endnote w:type="continuationSeparator" w:id="0">
    <w:p w14:paraId="0F34A374" w14:textId="77777777" w:rsidR="00916C2E" w:rsidRDefault="00916C2E"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82B3"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AC343C">
          <w:rPr>
            <w:noProof/>
            <w:sz w:val="20"/>
            <w:szCs w:val="20"/>
          </w:rPr>
          <w:t>4</w:t>
        </w:r>
        <w:r w:rsidRPr="002D6D8A">
          <w:rPr>
            <w:noProof/>
            <w:sz w:val="20"/>
            <w:szCs w:val="20"/>
          </w:rPr>
          <w:fldChar w:fldCharType="end"/>
        </w:r>
        <w:r>
          <w:rPr>
            <w:noProof/>
            <w:sz w:val="20"/>
            <w:szCs w:val="20"/>
          </w:rPr>
          <w:t xml:space="preserve"> -</w:t>
        </w:r>
      </w:sdtContent>
    </w:sdt>
  </w:p>
  <w:p w14:paraId="676FF374"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B5AD" w14:textId="77777777" w:rsidR="00916C2E" w:rsidRDefault="00916C2E" w:rsidP="002D6D8A">
      <w:pPr>
        <w:spacing w:after="0" w:line="240" w:lineRule="auto"/>
      </w:pPr>
      <w:r>
        <w:separator/>
      </w:r>
    </w:p>
  </w:footnote>
  <w:footnote w:type="continuationSeparator" w:id="0">
    <w:p w14:paraId="5940C9BB" w14:textId="77777777" w:rsidR="00916C2E" w:rsidRDefault="00916C2E"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944E66"/>
    <w:multiLevelType w:val="hybridMultilevel"/>
    <w:tmpl w:val="8842CA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12A0D"/>
    <w:rsid w:val="00052D23"/>
    <w:rsid w:val="000C2061"/>
    <w:rsid w:val="00181C0C"/>
    <w:rsid w:val="00291082"/>
    <w:rsid w:val="002B28A6"/>
    <w:rsid w:val="002D6D8A"/>
    <w:rsid w:val="003B7C7E"/>
    <w:rsid w:val="00410560"/>
    <w:rsid w:val="00422290"/>
    <w:rsid w:val="0044691A"/>
    <w:rsid w:val="004C336C"/>
    <w:rsid w:val="004F6BE3"/>
    <w:rsid w:val="0059555F"/>
    <w:rsid w:val="005A0641"/>
    <w:rsid w:val="00622948"/>
    <w:rsid w:val="00652F43"/>
    <w:rsid w:val="007B39DC"/>
    <w:rsid w:val="008509BC"/>
    <w:rsid w:val="008D2FCD"/>
    <w:rsid w:val="008E2637"/>
    <w:rsid w:val="00916C2E"/>
    <w:rsid w:val="00924502"/>
    <w:rsid w:val="009B6D7C"/>
    <w:rsid w:val="009D52CF"/>
    <w:rsid w:val="009E220B"/>
    <w:rsid w:val="00A918D1"/>
    <w:rsid w:val="00AB645A"/>
    <w:rsid w:val="00AC343C"/>
    <w:rsid w:val="00CB3EE4"/>
    <w:rsid w:val="00DC6F1F"/>
    <w:rsid w:val="00E505E1"/>
    <w:rsid w:val="00F00E32"/>
    <w:rsid w:val="00F04456"/>
    <w:rsid w:val="00F2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71EF"/>
  <w15:docId w15:val="{BC2C487A-0078-4DB4-99D8-7731EC97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3CF9714A.dotm</Template>
  <TotalTime>41</TotalTime>
  <Pages>5</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9335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FEHERPATAKY Michal</cp:lastModifiedBy>
  <cp:revision>6</cp:revision>
  <dcterms:created xsi:type="dcterms:W3CDTF">2016-10-14T06:36:00Z</dcterms:created>
  <dcterms:modified xsi:type="dcterms:W3CDTF">2016-10-14T07:18:00Z</dcterms:modified>
</cp:coreProperties>
</file>