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E1B2C" w:color="0E1B2C" w:val="solid"/>
        <w:spacing w:after="80" w:before="0"/>
        <w:ind w:left="215" w:right="215"/>
        <w:jc w:val="center"/>
      </w:pPr>
      <w:r>
        <w:rPr>
          <w:rFonts w:ascii="Calibri" w:cs="Calibri" w:eastAsia="Calibri" w:hAnsi="Calibri"/>
          <w:b/>
          <w:bCs/>
          <w:caps/>
          <w:color w:val="FFFFFF"/>
          <w:sz w:val="48"/>
          <w:szCs w:val="48"/>
        </w:rPr>
        <w:t xml:space="preserve">VIVA CAREER ACADEMY</w:t>
      </w:r>
    </w:p>
    <w:p>
      <w:pPr>
        <w:shd w:fill="B8895A" w:color="B8895A" w:val="solid"/>
        <w:spacing w:after="80" w:before="0"/>
        <w:ind w:left="215" w:right="215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QA Fixes -- Resolved Issues Report</w:t>
      </w:r>
    </w:p>
    <w:p>
      <w:pPr>
        <w:spacing w:after="160" w:before="160"/>
        <w:jc w:val="center"/>
      </w:pPr>
      <w:r>
        <w:rPr>
          <w:b w:val="false"/>
          <w:bCs w:val="false"/>
          <w:color w:val="0E1B2C"/>
          <w:sz w:val="20"/>
          <w:szCs w:val="20"/>
        </w:rPr>
        <w:t xml:space="preserve">Date: </w:t>
      </w:r>
      <w:r>
        <w:rPr>
          <w:b w:val="false"/>
          <w:bCs w:val="false"/>
          <w:color w:val="5B6576"/>
          <w:sz w:val="20"/>
          <w:szCs w:val="20"/>
        </w:rPr>
        <w:t xml:space="preserve">15 May 2026   </w:t>
      </w:r>
      <w:r>
        <w:rPr>
          <w:b w:val="false"/>
          <w:bCs w:val="false"/>
          <w:color w:val="0E1B2C"/>
          <w:sz w:val="20"/>
          <w:szCs w:val="20"/>
        </w:rPr>
        <w:t xml:space="preserve">Platform: </w:t>
      </w:r>
      <w:r>
        <w:rPr>
          <w:b w:val="false"/>
          <w:bCs w:val="false"/>
          <w:color w:val="5B6576"/>
          <w:sz w:val="20"/>
          <w:szCs w:val="20"/>
        </w:rPr>
        <w:t xml:space="preserve">Next.js 14 + FastAPI   </w:t>
      </w:r>
      <w:r>
        <w:rPr>
          <w:b w:val="false"/>
          <w:bCs w:val="false"/>
          <w:color w:val="0E1B2C"/>
          <w:sz w:val="20"/>
          <w:szCs w:val="20"/>
        </w:rPr>
        <w:t xml:space="preserve">Total Issues Fixed: </w:t>
      </w:r>
      <w:r>
        <w:rPr>
          <w:b/>
          <w:bCs/>
          <w:color w:val="16A34A"/>
          <w:sz w:val="20"/>
          <w:szCs w:val="20"/>
        </w:rPr>
        <w:t xml:space="preserve">20</w:t>
      </w:r>
    </w:p>
    <w:p>
      <w:pPr>
        <w:pBdr>
          <w:bottom w:val="single" w:color="D6CFC4" w:sz="3"/>
        </w:pBdr>
        <w:spacing w:after="20" w:before="20"/>
      </w:pPr>
    </w:p>
    <w:p>
      <w:pPr>
        <w:pStyle w:val="Heading2"/>
        <w:pBdr>
          <w:bottom w:val="single" w:color="B8895A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E1B2C"/>
          <w:sz w:val="28"/>
          <w:szCs w:val="28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E1B2C" w:color="0E1B2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0E1B2C" w:color="0E1B2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Issues Fixed</w:t>
            </w:r>
          </w:p>
        </w:tc>
        <w:tc>
          <w:tcPr>
            <w:shd w:fill="0E1B2C" w:color="0E1B2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UI / Layout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#1, #2, #7, #9, #11, #13, #14, #36, #38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Functionality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#6, #16, #17, #19, #63, #64, #65, #69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Security / API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#35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Mobile -- Fixed Nav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Nav bar stays fixed on scroll (mobile)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Mobile -- Hamburger Menu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Hamburger across public, admin &amp; student pages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Build / Runtime Errors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roster-workbench.tsx, onboarding/trainer page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✅ Fixed</w:t>
            </w:r>
          </w:p>
        </w:tc>
      </w:tr>
    </w:tbl>
    <w:p/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Top Navbar -- Single Line at All Viewport Sizes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Top navbar elements wrapped onto a second line at 1366 px and 14-inch laptop viewports (100% zoom). The "Advisory Board" link was breaking to a new line, distorting the entire header.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flex-wrap: nowrap and white-space: nowrap to .navLinks so links never break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Reduced nav link gap from 32 px to 24 px to fit all items on one row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intermediate @media (max-width: 1280px) breakpoint -- font size drops to 13 px and gap to 18 px on mid-range screens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apps/web/components/claude-home.module.css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#2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Programs Grid -- Duration, Format &amp; Cohort on One Line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Inside each program card the Duration, Format and Next Cohort values were stacked vertically in a distorted layout instead of appearing on a single clean line.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Created .metaInline flex row class with .metaSep separator characters (.) between each item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Duration, Format and Next Cohort now render on one line inside every program card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apps/web/components/claude-home.module.css  </w:t>
      </w:r>
      <w:r>
        <w:t xml:space="preserve">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apps/web/app/page.tsx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#6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Registration Form -- Submit Button Locked After Each Stage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Functionality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After completing Stage 1 of the application form, the submit button stayed active even if no fields were changed. Users could submit the same stage multiple times without any validation.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step1Submitted boolean state -- set to true after a successful Stage 1 submission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Submit button is disabled while step1Submitted is true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Any field change resets step1Submitted to false, re-enabling the button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The same pattern is applied to each subsequent stage in the multi-step form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apps/web/components/public-admissions-flow.tsx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#7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Footer -- No Whitespace at Bottom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Footer had a large empty gap below it caused by inheriting an oversized clamp(64px, 8vw, 110px) bottom padding from the shared section wrapper class.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explicit .footer { padding-bottom: 40px } override to neutralise the inherited clamp value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Footer now sits tight against the last content block on all viewport sizes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apps/web/components/claude-home.module.css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#9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Contact Page -- Proper Grid Spacing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Contact page grid elements and headings were sticking to the edges of the screen with no horizontal padding, no max-width constraint and no gutter -- making the layout look broken on wide monitors.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Wrapped all contact page sections inside &lt;div className={styles.wrap}&gt; to apply the standard max-width and gutter padding consistent with every other page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apps/web/app/contact/page.tsx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#11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FAQ Accordion -- One Open at a Time + Toggle Icon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All FAQ questions could be expanded simultaneously with no way to close them. The + icon did not change to − when an item was open. The implementation used &lt;details&gt;/&lt;summary&gt; HTML with no controlled React state.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Converted FAQ from native &lt;details&gt;/&lt;summary&gt; to controlled React state using an openFaq index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Clicking a question closes the previously open one and opens the selected one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Open item displays − icon; closed item displays + icon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apps/web/app/page.tsx  </w:t>
      </w:r>
      <w:r>
        <w:t xml:space="preserve">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apps/web/components/claude-home.module.css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#13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Footer Social Links -- Real URLs (Instagram, LinkedIn, YouTube)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Instagram, LinkedIn and YouTube links in the footer all had href="#" -- clicking them did nothing and went nowhere.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Instagram  →  https://www.instagram.com/vivacareeracademy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LinkedIn   →  https://www.linkedin.com/company/vivacareeracademy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YouTube    →  https://www.youtube.com/@vivacareeracademy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All social links set to target="_blank" rel="noopener noreferrer" to open safely in a new tab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apps/web/app/page.tsx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#14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Admin Header -- Single Line, No Overflow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When an admin or staff user was logged in, the "Open messaging center" CTA button and other nav items overflowed above the navbar, collapsing the entire header layout.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Primary and secondary CTA buttons in the navbar are now only rendered for navVariant="public" pages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For internal and student variants, CTAs are moved to the hero section below the navbar instead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Admin navbar now only contains: Brand logo . Nav links . Username . Sign-out button -- all fitting on one line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apps/web/components/site-shell.tsx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#16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Admin User Management -- Email Validation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Functionality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Email was not validated before creating a user login. Malformed inputs such as bademail@ passed the check silently and a user account was created in the database.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regex validation /^[^\s@]+@[^\s@]+\.[^\s@]+$/ before the API create-user call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Invalid email addresses now show an inline error message and block submission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apps/web/components/admin-user-management.tsx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#17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Logout -- Sign-Out Button Visible for All Logged-In Users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Functionality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Logout was only accessible on the /internal/login page. No sign-out button existed in the navbar for any authenticated user -- admin, operations, trainer or student.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session state and signOut() function to SiteShell component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When navVariant is internal or student and a valid session exists, a Sign out button appears in the navbar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On click: calls the logout API endpoint, clears the session cookie and redirects to the appropriate login page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Also visible in the mobile hamburger dropdown menu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apps/web/components/site-shell.tsx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#19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General -- Logged-In User Name Displayed in Navbar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Functionality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There was no indication of which user was currently logged in anywhere in the interface. Users had no way to confirm their active session identity.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session.full_name is now displayed in the navbar for all authenticated internal and student pages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Name is also shown in the mobile hamburger dropdown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apps/web/components/site-shell.tsx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#35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Admin API -- Role Isolation (403, Not 400)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Security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Trainer or operations sessions accessing admin-only endpoints (GET /api/v1/academy/applications, /batches) received a 400 Bad Request instead of 403 Forbidden. The 400 response leaked that the endpoint existed and had specific parameter requirements, without ever confirming the caller was unauthorised.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read_applications_secure and read_batches_secure now fall back to the session's own tenant when no tenant_name query param is supplied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Requests from non-admin roles are explicitly checked and rejected with 403 Forbidden before any business logic runs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apps/api/app/academy.py  </w:t>
      </w:r>
      <w:r>
        <w:t xml:space="preserve">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apps/api/app/auth.py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#36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Registration Form -- Coming-Soon Tooltip on Disabled Button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When a coming-soon course was selected, the submit button was correctly disabled but displayed no explanation. Users saw a greyed-out button with zero feedback about why it was disabled.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a title attribute to the disabled submit button: "This course opens for enrolment soon -- check back shortly"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Tooltip appears on hover over the disabled button on desktop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apps/web/components/public-admissions-flow.tsx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#38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Internal Login -- Error Message Accessibility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Wrong-credential errors appeared as plain body text change with no semantic ARIA role. Screen readers could not detect or announce the error to visually impaired users.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role="alert" to the error message &lt;div&gt; so screen readers announce it immediately when it appears after a failed login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apps/web/components/student-login-panel.tsx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#63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Student Fee Status -- View Statement Links to Receipt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Functionality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Clicking "View Statement" in the student fee status section navigated back to the student dashboard page itself instead of opening the actual fee receipt.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View Statement link now points to /payment/receipt/{applicationId}?tenant={tenantName}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Correct receipt page is loaded with the student's own application ID and tenant in the query string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apps/web/components/student-home-workspace.tsx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#64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Student Calendar -- Back Button Visible and Styled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The "Back to Home" button on the student calendar page appeared visually disabled -- no border, low contrast -- making it look non-interactive and inaccessible.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Button uses explicit border: 1px solid var(--border) styling for clear visibility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← arrow prefix for affordance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Styling is consistent with the ghost-button pattern used across the rest of the student workspace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apps/web/components/student-calendar-workspace.tsx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#65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Student Test Page -- Back Button Visible and Styled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UI Test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"Back to Dashboard" button on the student test runner had poor contrast against the card background and appeared non-interactive.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Same border and ← prefix fix applied as Issue #64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Button is now visually consistent with all other back-navigation elements in the student workspace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apps/web/components/student-test-runner.tsx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#69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Login -- Enter Key Submits the Form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Functionality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Login form could only be submitted by clicking the button with a mouse. Pressing Enter in the email or password field did nothing -- making keyboard-only login impossible.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Removed a duplicate onClick handler on the submit button that was preventing default form submission behaviour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Login form now uses type="submit" inside an onSubmit-wired form -- Enter key works from any field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apps/web/components/operator-gate.tsx  </w:t>
      </w:r>
    </w:p>
    <w:p>
      <w:pPr>
        <w:pBdr>
          <w:bottom w:val="single" w:color="D6CFC4" w:sz="3"/>
        </w:pBdr>
        <w:spacing w:after="20" w:before="20"/>
      </w:pPr>
    </w:p>
    <w:p>
      <w:pPr>
        <w:pStyle w:val="Heading2"/>
        <w:pBdr>
          <w:bottom w:val="single" w:color="B8895A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E1B2C"/>
          <w:sz w:val="28"/>
          <w:szCs w:val="28"/>
        </w:rPr>
        <w:t xml:space="preserve">Mobile &amp; Responsive Fixes</w:t>
      </w: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#M1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Mobile Navigation -- Fixed Position on Scroll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Responsive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On mobile viewports (≤ 720 px) both the dark announcement banner and the navbar scrolled away with the page content. The navbar was set to position: sticky which was unreliable inside the flex column layout, leaving users unable to navigate after scrolling.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At max-width: 720px -- .topBanner set to position: fixed; top: 0 (z-index: 52)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.nav set to position: fixed; top: 54px so it sits immediately below the banner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.page receives padding-top: 110px to compensate for both fixed elements taking space out of document flow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Both the dark banner and logo/hamburger bar remain pinned to the top at all times during scroll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apps/web/components/claude-home.module.css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#M2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Hamburger Menu -- Across All Pages (Public, Admin, Student)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Responsive  .  P2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Hamburger menu was only implemented on the public home page (claude-home.tsx) and the marketing shell (marketing-shell.tsx). All internal pages -- admin, operations, trainer and student -- had no mobile menu. Nav links were hidden on mobile with no way to access them.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Added full hamburger menu implementation to site-shell.tsx (used by all internal pages)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menuOpen state, toggle button (☰ / ✕) and mobile dropdown all implemented consistently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Mobile dropdown includes all nav links for the current variant, logged-in user name and Sign-out button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apps/web/components/site-shell.tsx  </w:t>
      </w:r>
    </w:p>
    <w:p>
      <w:pPr>
        <w:pBdr>
          <w:bottom w:val="single" w:color="D6CFC4" w:sz="3"/>
        </w:pBdr>
        <w:spacing w:after="20" w:before="20"/>
      </w:pPr>
    </w:p>
    <w:p>
      <w:pPr>
        <w:pStyle w:val="Heading2"/>
        <w:pBdr>
          <w:bottom w:val="single" w:color="B8895A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E1B2C"/>
          <w:sz w:val="28"/>
          <w:szCs w:val="28"/>
        </w:rPr>
        <w:t xml:space="preserve">Additional Build &amp; Runtime Fixes</w:t>
      </w: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#B1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Roster Workbench -- TypeScript Build Error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Build  .  P1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roster-workbench.tsx had a syntax error -- certificate_url was placed outside the JSON.stringify({}) object body. This caused a TypeScript parse error and broke the entire production build, taking the site offline.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Moved certificate_url inside the correct JSON.stringify object so all fields (tenant_name, application_stage, enrollment_stage, certificate_url) are serialised together in one API call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apps/web/components/roster-workbench.tsx  </w:t>
      </w:r>
    </w:p>
    <w:p>
      <w:pPr>
        <w:pBdr>
          <w:bottom w:val="single" w:color="D6CFC4" w:sz="3"/>
        </w:pBdr>
        <w:spacing w:after="20" w:before="20"/>
      </w:pPr>
    </w:p>
    <w:p>
      <w:pPr>
        <w:shd w:fill="B8895A" w:color="B8895A" w:val="solid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Issue #B2  </w:t>
      </w:r>
      <w:r>
        <w:rPr>
          <w:rFonts w:ascii="Calibri" w:cs="Calibri" w:eastAsia="Calibri" w:hAnsi="Calibri"/>
          <w:b/>
          <w:bCs/>
          <w:color w:val="0E1B2C"/>
          <w:sz w:val="24"/>
          <w:szCs w:val="24"/>
        </w:rPr>
        <w:t xml:space="preserve">  Onboarding Trainer Page -- Duplicate Export 500 Error</w:t>
      </w:r>
      <w:r>
        <w:rPr>
          <w:rFonts w:ascii="Calibri" w:cs="Calibri" w:eastAsia="Calibri" w:hAnsi="Calibri"/>
          <w:color w:val="5B6576"/>
          <w:sz w:val="20"/>
          <w:szCs w:val="20"/>
        </w:rPr>
        <w:t xml:space="preserve">     Build  .  P1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Problem:  </w:t>
      </w:r>
      <w:r>
        <w:rPr>
          <w:b w:val="false"/>
          <w:bCs w:val="false"/>
          <w:color w:val="0E1B2C"/>
          <w:sz w:val="22"/>
          <w:szCs w:val="22"/>
        </w:rPr>
        <w:t xml:space="preserve">apps/web/app/onboarding/trainer/page.tsx contained two export default function OnboardingTrainerPage definitions -- 280+ lines of dead code from an earlier draft. This caused a 500 Internal Server Error on every visit to the /onboarding/trainer route.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Fix Applied: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Removed the duplicate export and all dead code (280+ lines)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E1B2C"/>
          <w:sz w:val="21"/>
          <w:szCs w:val="21"/>
        </w:rPr>
        <w:t xml:space="preserve">Kept only the clean server component version with proper cookie-based session validation and redirect logic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B8895A"/>
          <w:sz w:val="20"/>
          <w:szCs w:val="20"/>
        </w:rPr>
        <w:t xml:space="preserve">Files Modified:  </w:t>
      </w:r>
      <w:r>
        <w:rPr>
          <w:rFonts w:ascii="Courier New" w:cs="Courier New" w:eastAsia="Courier New" w:hAnsi="Courier New"/>
          <w:color w:val="0E1B2C"/>
          <w:sz w:val="18"/>
          <w:szCs w:val="18"/>
          <w:shd w:fill="F0EBE1" w:color="F0EBE1" w:val="solid"/>
        </w:rPr>
        <w:t xml:space="preserve">  apps/web/app/onboarding/trainer/page.tsx  </w:t>
      </w:r>
    </w:p>
    <w:p>
      <w:pPr>
        <w:pBdr>
          <w:bottom w:val="single" w:color="D6CFC4" w:sz="3"/>
        </w:pBdr>
        <w:spacing w:after="20" w:before="20"/>
      </w:pPr>
    </w:p>
    <w:p>
      <w:pPr>
        <w:pStyle w:val="Heading2"/>
        <w:pBdr>
          <w:bottom w:val="single" w:color="B8895A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0E1B2C"/>
          <w:sz w:val="28"/>
          <w:szCs w:val="28"/>
        </w:rPr>
        <w:t xml:space="preserve">Issues Not Yet Fixed</w:t>
      </w:r>
    </w:p>
    <w:p>
      <w:pPr>
        <w:spacing w:after="120" w:before="80"/>
        <w:jc w:val="left"/>
      </w:pPr>
      <w:r>
        <w:rPr>
          <w:i/>
          <w:iCs/>
          <w:color w:val="5B6576"/>
          <w:sz w:val="20"/>
          <w:szCs w:val="20"/>
        </w:rPr>
        <w:t xml:space="preserve">The following issues are acknowledged but not yet resolved: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E1B2C" w:color="0E1B2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 #</w:t>
            </w:r>
          </w:p>
        </w:tc>
        <w:tc>
          <w:tcPr>
            <w:tcW w:type="pct" w:w="30%"/>
            <w:shd w:fill="0E1B2C" w:color="0E1B2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60%"/>
            <w:shd w:fill="0E1B2C" w:color="0E1B2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 Pending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Faculty Whitespace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Fix caused photo cropping (Vikas Khanduri forehead cut). Reverted -- needs design decision on aspect ratio.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#4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OTP Validation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Requires external email/SMS service infrastructure to be provisioned.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#10/40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Rate-Limit Countdown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UI enhancement -- countdown timer/attempt counter needed in the login panel.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#15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Email Sending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Requires SMTP configuration and transactional email service setup.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#18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Student Page Access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Student demo account confirmed working; may be related to payment stage gate.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#30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Hero Video 404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Video files not committed to repository -- assets need to be uploaded.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#41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QA Test Coverage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pages.ts lists only 3 routes; full site has 40+ pages -- test framework work needed.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#42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Input maxlength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No maxlength on name/email/phone inputs -- 200-char names accepted without error.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#43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Login Form Wrapper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/internal/login missing &lt;form&gt; element -- password managers cannot pair fields.</w:t>
            </w:r>
          </w:p>
        </w:tc>
      </w:tr>
      <w:tr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#48-51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Backend Endpoints</w:t>
            </w:r>
          </w:p>
        </w:tc>
        <w:tc>
          <w:tcPr>
            <w:shd w:fill="F0EBE1" w:color="F0EBE1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Trainer invites, profiles, catalog changes and certificate endpoints return 404.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#53-54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IDOR / Stored XSS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E1B2C"/>
                <w:sz w:val="20"/>
                <w:szCs w:val="20"/>
              </w:rPr>
              <w:t xml:space="preserve">Requires paid student fixture and pre-seeded injection payload testing.</w:t>
            </w:r>
          </w:p>
        </w:tc>
      </w:tr>
    </w:tbl>
    <w:p/>
    <w:p>
      <w:pPr>
        <w:shd w:fill="0E1B2C" w:color="0E1B2C" w:val="solid"/>
        <w:spacing w:after="0" w:before="320"/>
        <w:ind w:left="215" w:right="215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Viva Career Academy -- QA Fixes Report  .  15 May 2026  .  Confidential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B2C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2026-05-15T09:46:35.366Z</dcterms:created>
  <dcterms:modified xsi:type="dcterms:W3CDTF">2026-05-15T09:46:35.366Z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