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36" w:rsidRPr="00D90B3B" w:rsidRDefault="003D15D5">
      <w:pPr>
        <w:rPr>
          <w:b/>
          <w:sz w:val="56"/>
          <w:szCs w:val="56"/>
          <w:u w:val="single"/>
        </w:rPr>
      </w:pPr>
      <w:proofErr w:type="spellStart"/>
      <w:r w:rsidRPr="00D90B3B">
        <w:rPr>
          <w:b/>
          <w:sz w:val="56"/>
          <w:szCs w:val="56"/>
          <w:u w:val="single"/>
        </w:rPr>
        <w:t>ViSAP</w:t>
      </w:r>
      <w:proofErr w:type="spellEnd"/>
      <w:r w:rsidRPr="00D90B3B">
        <w:rPr>
          <w:b/>
          <w:sz w:val="56"/>
          <w:szCs w:val="56"/>
          <w:u w:val="single"/>
        </w:rPr>
        <w:t xml:space="preserve"> frame work unit test summary</w:t>
      </w:r>
    </w:p>
    <w:p w:rsidR="00D91E99" w:rsidRDefault="00D91E99"/>
    <w:p w:rsidR="00D90B3B" w:rsidRDefault="004E0EE8">
      <w:r>
        <w:t>Below are the tests names which are used</w:t>
      </w:r>
      <w:r w:rsidR="00EF6339">
        <w:t xml:space="preserve"> in </w:t>
      </w:r>
      <w:r w:rsidRPr="004E0EE8">
        <w:t>test.js</w:t>
      </w:r>
      <w:r w:rsidR="00EF6339">
        <w:t>.</w:t>
      </w:r>
    </w:p>
    <w:p w:rsidR="00EF6339" w:rsidRDefault="00EF6339">
      <w:r w:rsidRPr="00EF6339">
        <w:rPr>
          <w:b/>
        </w:rPr>
        <w:t>Path:</w:t>
      </w:r>
      <w:r>
        <w:t xml:space="preserve"> </w:t>
      </w:r>
      <w:r w:rsidRPr="004E0EE8">
        <w:t>g:\visap\vitag\unittest\scripts\test.js</w:t>
      </w:r>
    </w:p>
    <w:p w:rsidR="00765954" w:rsidRDefault="00765954"/>
    <w:p w:rsidR="002D32B2" w:rsidRDefault="002D32B2">
      <w:r>
        <w:t xml:space="preserve">Unit test frame work </w:t>
      </w:r>
    </w:p>
    <w:p w:rsidR="00C600A1" w:rsidRDefault="002D32B2">
      <w:r w:rsidRPr="002D32B2">
        <w:rPr>
          <w:b/>
        </w:rPr>
        <w:t>Path:</w:t>
      </w:r>
      <w:r>
        <w:t xml:space="preserve"> </w:t>
      </w:r>
      <w:r w:rsidRPr="002D32B2">
        <w:t>g:\visap\vitag\unittest\scripts\testfx.js</w:t>
      </w:r>
    </w:p>
    <w:p w:rsidR="00C600A1" w:rsidRDefault="003B2CB3">
      <w:r>
        <w:t xml:space="preserve"> </w:t>
      </w:r>
    </w:p>
    <w:p w:rsidR="003B2CB3" w:rsidRDefault="003B2CB3">
      <w:r>
        <w:t xml:space="preserve">Test page </w:t>
      </w:r>
    </w:p>
    <w:p w:rsidR="003B2CB3" w:rsidRDefault="003B2CB3">
      <w:r w:rsidRPr="00EE07A1">
        <w:rPr>
          <w:b/>
        </w:rPr>
        <w:t>Path:</w:t>
      </w:r>
      <w:r>
        <w:t xml:space="preserve"> </w:t>
      </w:r>
      <w:r w:rsidRPr="002D32B2">
        <w:t>g:\visap\vitag</w:t>
      </w:r>
      <w:r w:rsidRPr="003B2CB3">
        <w:t xml:space="preserve"> \</w:t>
      </w:r>
      <w:proofErr w:type="spellStart"/>
      <w:r w:rsidRPr="003B2CB3">
        <w:t>unitTest</w:t>
      </w:r>
      <w:proofErr w:type="spellEnd"/>
      <w:r w:rsidRPr="003B2CB3">
        <w:t>\</w:t>
      </w:r>
      <w:proofErr w:type="spellStart"/>
      <w:r w:rsidRPr="003B2CB3">
        <w:t>testPages</w:t>
      </w:r>
      <w:proofErr w:type="spellEnd"/>
      <w:r w:rsidRPr="003B2CB3">
        <w:t>\test.htm</w:t>
      </w:r>
    </w:p>
    <w:p w:rsidR="003B2CB3" w:rsidRPr="001F06BE" w:rsidRDefault="003B2CB3"/>
    <w:p w:rsidR="003D15D5" w:rsidRPr="00451803" w:rsidRDefault="001F06BE">
      <w:pPr>
        <w:rPr>
          <w:rFonts w:ascii="Consolas" w:hAnsi="Consolas" w:cs="Consolas"/>
        </w:rPr>
      </w:pPr>
      <w:r w:rsidRPr="00451803">
        <w:rPr>
          <w:b/>
        </w:rPr>
        <w:t xml:space="preserve">Test: </w:t>
      </w:r>
      <w:proofErr w:type="spellStart"/>
      <w:r w:rsidR="003D15D5" w:rsidRPr="00451803">
        <w:rPr>
          <w:rFonts w:ascii="Consolas" w:hAnsi="Consolas" w:cs="Consolas"/>
          <w:highlight w:val="white"/>
        </w:rPr>
        <w:t>ViTag.init</w:t>
      </w:r>
      <w:proofErr w:type="spellEnd"/>
    </w:p>
    <w:p w:rsidR="003D15D5" w:rsidRPr="00451803" w:rsidRDefault="003D15D5">
      <w:pPr>
        <w:rPr>
          <w:rFonts w:ascii="Consolas" w:hAnsi="Consolas" w:cs="Consolas"/>
          <w:b/>
        </w:rPr>
      </w:pPr>
      <w:proofErr w:type="spellStart"/>
      <w:r w:rsidRPr="00451803">
        <w:rPr>
          <w:b/>
        </w:rPr>
        <w:t>Usecase</w:t>
      </w:r>
      <w:r w:rsidR="001F2131" w:rsidRPr="00451803">
        <w:rPr>
          <w:b/>
        </w:rPr>
        <w:t>s</w:t>
      </w:r>
      <w:proofErr w:type="spellEnd"/>
      <w:r w:rsidRPr="00451803">
        <w:rPr>
          <w:rFonts w:ascii="Consolas" w:hAnsi="Consolas" w:cs="Consolas"/>
          <w:b/>
        </w:rPr>
        <w:t xml:space="preserve"> covered: </w:t>
      </w:r>
    </w:p>
    <w:p w:rsidR="003D15D5" w:rsidRPr="00451803" w:rsidRDefault="003D15D5" w:rsidP="003D15D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repository data updated in global object that is </w:t>
      </w:r>
      <w:r w:rsidR="001F2131" w:rsidRPr="00451803">
        <w:rPr>
          <w:rFonts w:ascii="Consolas" w:hAnsi="Consolas" w:cs="Consolas"/>
        </w:rPr>
        <w:t xml:space="preserve">in </w:t>
      </w:r>
      <w:proofErr w:type="spellStart"/>
      <w:r w:rsidRPr="00451803">
        <w:rPr>
          <w:rFonts w:ascii="Consolas" w:hAnsi="Consolas" w:cs="Consolas"/>
          <w:highlight w:val="white"/>
        </w:rPr>
        <w:t>ns.source</w:t>
      </w:r>
      <w:proofErr w:type="spellEnd"/>
    </w:p>
    <w:p w:rsidR="003D15D5" w:rsidRPr="00451803" w:rsidRDefault="003D15D5" w:rsidP="003D15D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all available Video title are listed in the menu</w:t>
      </w:r>
    </w:p>
    <w:p w:rsidR="003D15D5" w:rsidRPr="00451803" w:rsidRDefault="003D15D5" w:rsidP="003D15D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for the Video tag availability</w:t>
      </w:r>
    </w:p>
    <w:p w:rsidR="003D15D5" w:rsidRPr="00451803" w:rsidRDefault="003D15D5" w:rsidP="003D15D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for the Video container element availability </w:t>
      </w:r>
    </w:p>
    <w:p w:rsidR="003D15D5" w:rsidRPr="00451803" w:rsidRDefault="003D15D5" w:rsidP="003D15D5">
      <w:p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br/>
      </w:r>
      <w:r w:rsidR="001F06BE" w:rsidRPr="00451803">
        <w:rPr>
          <w:rFonts w:ascii="Consolas" w:hAnsi="Consolas" w:cs="Consolas"/>
          <w:b/>
        </w:rPr>
        <w:t>Test:</w:t>
      </w:r>
      <w:r w:rsidR="001F06BE" w:rsidRPr="00451803">
        <w:rPr>
          <w:rFonts w:ascii="Consolas" w:hAnsi="Consolas" w:cs="Consolas"/>
        </w:rPr>
        <w:t xml:space="preserve"> </w:t>
      </w:r>
      <w:proofErr w:type="spellStart"/>
      <w:r w:rsidRPr="00451803">
        <w:rPr>
          <w:rFonts w:ascii="Consolas" w:hAnsi="Consolas" w:cs="Consolas"/>
          <w:highlight w:val="white"/>
        </w:rPr>
        <w:t>ViTag.play</w:t>
      </w:r>
      <w:proofErr w:type="spellEnd"/>
    </w:p>
    <w:p w:rsidR="003D15D5" w:rsidRPr="00451803" w:rsidRDefault="001F2131" w:rsidP="003D15D5">
      <w:pPr>
        <w:rPr>
          <w:rFonts w:ascii="Consolas" w:hAnsi="Consolas" w:cs="Consolas"/>
          <w:b/>
        </w:rPr>
      </w:pPr>
      <w:proofErr w:type="spellStart"/>
      <w:r w:rsidRPr="00451803">
        <w:rPr>
          <w:b/>
        </w:rPr>
        <w:t>Usecases</w:t>
      </w:r>
      <w:proofErr w:type="spellEnd"/>
      <w:r w:rsidR="003D15D5" w:rsidRPr="00451803">
        <w:rPr>
          <w:rFonts w:ascii="Consolas" w:hAnsi="Consolas" w:cs="Consolas"/>
          <w:b/>
        </w:rPr>
        <w:t xml:space="preserve"> covered:</w:t>
      </w:r>
    </w:p>
    <w:p w:rsidR="003D15D5" w:rsidRPr="00451803" w:rsidRDefault="003D15D5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is given video source playing in Video </w:t>
      </w:r>
      <w:r w:rsidR="001F2131" w:rsidRPr="00451803">
        <w:rPr>
          <w:rFonts w:ascii="Consolas" w:hAnsi="Consolas" w:cs="Consolas"/>
        </w:rPr>
        <w:t>player</w:t>
      </w:r>
    </w:p>
    <w:p w:rsidR="001F2131" w:rsidRPr="00451803" w:rsidRDefault="001F2131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is given video attributes are set in global object that is in </w:t>
      </w:r>
      <w:proofErr w:type="spellStart"/>
      <w:r w:rsidRPr="00451803">
        <w:rPr>
          <w:rFonts w:ascii="Consolas" w:hAnsi="Consolas" w:cs="Consolas"/>
          <w:highlight w:val="white"/>
        </w:rPr>
        <w:t>ns.CurrentSrc</w:t>
      </w:r>
      <w:proofErr w:type="spellEnd"/>
      <w:r w:rsidRPr="00451803">
        <w:rPr>
          <w:rFonts w:ascii="Consolas" w:hAnsi="Consolas" w:cs="Consolas"/>
          <w:highlight w:val="white"/>
        </w:rPr>
        <w:t>()</w:t>
      </w:r>
    </w:p>
    <w:p w:rsidR="001F2131" w:rsidRPr="00451803" w:rsidRDefault="001F2131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all related Tags are rendered or not</w:t>
      </w:r>
    </w:p>
    <w:p w:rsidR="001F2131" w:rsidRPr="00451803" w:rsidRDefault="001F2131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all related Links are rendered or not</w:t>
      </w:r>
    </w:p>
    <w:p w:rsidR="001F2131" w:rsidRPr="00451803" w:rsidRDefault="001F2131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availability of Annotation control</w:t>
      </w:r>
    </w:p>
    <w:p w:rsidR="001F2131" w:rsidRPr="00451803" w:rsidRDefault="001F2131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availability of Sketch container control</w:t>
      </w:r>
    </w:p>
    <w:p w:rsidR="001F2131" w:rsidRPr="00451803" w:rsidRDefault="001F2131" w:rsidP="003D15D5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>Check the question availability of the given source</w:t>
      </w:r>
    </w:p>
    <w:p w:rsidR="001F2131" w:rsidRPr="00451803" w:rsidRDefault="001F2131" w:rsidP="001F2131">
      <w:pPr>
        <w:rPr>
          <w:rFonts w:ascii="Consolas" w:hAnsi="Consolas" w:cs="Consolas"/>
        </w:rPr>
      </w:pPr>
    </w:p>
    <w:p w:rsidR="00013356" w:rsidRPr="00451803" w:rsidRDefault="00013356" w:rsidP="001F2131">
      <w:pPr>
        <w:rPr>
          <w:rFonts w:ascii="Consolas" w:hAnsi="Consolas" w:cs="Consolas"/>
        </w:rPr>
      </w:pPr>
    </w:p>
    <w:p w:rsidR="00013356" w:rsidRPr="00451803" w:rsidRDefault="00013356" w:rsidP="001F2131">
      <w:pPr>
        <w:rPr>
          <w:rFonts w:ascii="Consolas" w:hAnsi="Consolas" w:cs="Consolas"/>
        </w:rPr>
      </w:pPr>
    </w:p>
    <w:p w:rsidR="001F2131" w:rsidRPr="00451803" w:rsidRDefault="001F06BE" w:rsidP="001F2131">
      <w:pPr>
        <w:rPr>
          <w:rFonts w:ascii="Consolas" w:hAnsi="Consolas" w:cs="Consolas"/>
        </w:rPr>
      </w:pPr>
      <w:r w:rsidRPr="00451803">
        <w:rPr>
          <w:rFonts w:ascii="Consolas" w:hAnsi="Consolas" w:cs="Consolas"/>
          <w:b/>
        </w:rPr>
        <w:t>Test:</w:t>
      </w:r>
      <w:r w:rsidRPr="00451803">
        <w:rPr>
          <w:rFonts w:ascii="Consolas" w:hAnsi="Consolas" w:cs="Consolas"/>
        </w:rPr>
        <w:t xml:space="preserve"> </w:t>
      </w:r>
      <w:proofErr w:type="spellStart"/>
      <w:r w:rsidR="001F2131" w:rsidRPr="00451803">
        <w:rPr>
          <w:rFonts w:ascii="Consolas" w:hAnsi="Consolas" w:cs="Consolas"/>
          <w:highlight w:val="white"/>
        </w:rPr>
        <w:t>ViTag.playAt</w:t>
      </w:r>
      <w:proofErr w:type="spellEnd"/>
    </w:p>
    <w:p w:rsidR="001F2131" w:rsidRPr="00451803" w:rsidRDefault="001F2131" w:rsidP="001F2131">
      <w:pPr>
        <w:rPr>
          <w:rFonts w:ascii="Consolas" w:hAnsi="Consolas" w:cs="Consolas"/>
          <w:b/>
        </w:rPr>
      </w:pPr>
      <w:proofErr w:type="spellStart"/>
      <w:r w:rsidRPr="00451803">
        <w:rPr>
          <w:b/>
        </w:rPr>
        <w:t>Usecases</w:t>
      </w:r>
      <w:proofErr w:type="spellEnd"/>
      <w:r w:rsidRPr="00451803">
        <w:rPr>
          <w:rFonts w:ascii="Consolas" w:hAnsi="Consolas" w:cs="Consolas"/>
          <w:b/>
        </w:rPr>
        <w:t xml:space="preserve"> covered: </w:t>
      </w:r>
    </w:p>
    <w:p w:rsidR="001F2131" w:rsidRPr="00451803" w:rsidRDefault="001F2131" w:rsidP="001F213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for video timing set </w:t>
      </w:r>
    </w:p>
    <w:p w:rsidR="007E3532" w:rsidRPr="00451803" w:rsidRDefault="007E3532" w:rsidP="001F2131">
      <w:pPr>
        <w:rPr>
          <w:rFonts w:ascii="Consolas" w:hAnsi="Consolas" w:cs="Consolas"/>
        </w:rPr>
      </w:pPr>
    </w:p>
    <w:p w:rsidR="001F2131" w:rsidRPr="00451803" w:rsidRDefault="001F06BE" w:rsidP="001F2131">
      <w:pPr>
        <w:rPr>
          <w:rFonts w:ascii="Consolas" w:hAnsi="Consolas" w:cs="Consolas"/>
        </w:rPr>
      </w:pPr>
      <w:r w:rsidRPr="00451803">
        <w:rPr>
          <w:rFonts w:ascii="Consolas" w:hAnsi="Consolas" w:cs="Consolas"/>
          <w:b/>
        </w:rPr>
        <w:t>Test:</w:t>
      </w:r>
      <w:r w:rsidRPr="00451803">
        <w:rPr>
          <w:rFonts w:ascii="Consolas" w:hAnsi="Consolas" w:cs="Consolas"/>
        </w:rPr>
        <w:t xml:space="preserve"> </w:t>
      </w:r>
      <w:proofErr w:type="spellStart"/>
      <w:r w:rsidR="001F2131" w:rsidRPr="00451803">
        <w:rPr>
          <w:rFonts w:ascii="Consolas" w:hAnsi="Consolas" w:cs="Consolas"/>
          <w:highlight w:val="white"/>
        </w:rPr>
        <w:t>ViTag.me.RenderAnnotate</w:t>
      </w:r>
      <w:proofErr w:type="spellEnd"/>
    </w:p>
    <w:p w:rsidR="001F2131" w:rsidRPr="00451803" w:rsidRDefault="001F2131" w:rsidP="001F2131">
      <w:pPr>
        <w:rPr>
          <w:rFonts w:ascii="Consolas" w:hAnsi="Consolas" w:cs="Consolas"/>
          <w:b/>
        </w:rPr>
      </w:pPr>
      <w:proofErr w:type="spellStart"/>
      <w:r w:rsidRPr="00451803">
        <w:rPr>
          <w:b/>
        </w:rPr>
        <w:t>Usecases</w:t>
      </w:r>
      <w:proofErr w:type="spellEnd"/>
      <w:r w:rsidRPr="00451803">
        <w:rPr>
          <w:rFonts w:ascii="Consolas" w:hAnsi="Consolas" w:cs="Consolas"/>
          <w:b/>
        </w:rPr>
        <w:t xml:space="preserve"> covered:</w:t>
      </w:r>
    </w:p>
    <w:p w:rsidR="001F2131" w:rsidRPr="00451803" w:rsidRDefault="001F2131" w:rsidP="001F213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the displaying of the annotation </w:t>
      </w:r>
      <w:r w:rsidR="003B65F7" w:rsidRPr="00451803">
        <w:rPr>
          <w:rFonts w:ascii="Consolas" w:hAnsi="Consolas" w:cs="Consolas"/>
        </w:rPr>
        <w:t>video with respect to given time</w:t>
      </w:r>
    </w:p>
    <w:p w:rsidR="001F2131" w:rsidRPr="00451803" w:rsidRDefault="001F2131" w:rsidP="001F2131">
      <w:pPr>
        <w:rPr>
          <w:rFonts w:ascii="Consolas" w:hAnsi="Consolas" w:cs="Consolas"/>
        </w:rPr>
      </w:pPr>
    </w:p>
    <w:p w:rsidR="001F2131" w:rsidRPr="00451803" w:rsidRDefault="001F06BE" w:rsidP="001F2131">
      <w:pPr>
        <w:rPr>
          <w:rFonts w:ascii="Consolas" w:hAnsi="Consolas" w:cs="Consolas"/>
        </w:rPr>
      </w:pPr>
      <w:r w:rsidRPr="00451803">
        <w:rPr>
          <w:rFonts w:ascii="Consolas" w:hAnsi="Consolas" w:cs="Consolas"/>
          <w:b/>
        </w:rPr>
        <w:t>Test:</w:t>
      </w:r>
      <w:r w:rsidRPr="00451803">
        <w:rPr>
          <w:rFonts w:ascii="Consolas" w:hAnsi="Consolas" w:cs="Consolas"/>
        </w:rPr>
        <w:t xml:space="preserve"> </w:t>
      </w:r>
      <w:proofErr w:type="spellStart"/>
      <w:r w:rsidR="001F2131" w:rsidRPr="00451803">
        <w:rPr>
          <w:rFonts w:ascii="Consolas" w:hAnsi="Consolas" w:cs="Consolas"/>
          <w:highlight w:val="white"/>
        </w:rPr>
        <w:t>ViTag.sketcher.begin</w:t>
      </w:r>
      <w:proofErr w:type="spellEnd"/>
    </w:p>
    <w:p w:rsidR="001F2131" w:rsidRPr="00451803" w:rsidRDefault="001F2131" w:rsidP="001F2131">
      <w:pPr>
        <w:rPr>
          <w:rFonts w:ascii="Consolas" w:hAnsi="Consolas" w:cs="Consolas"/>
          <w:b/>
        </w:rPr>
      </w:pPr>
      <w:proofErr w:type="spellStart"/>
      <w:r w:rsidRPr="00451803">
        <w:rPr>
          <w:b/>
        </w:rPr>
        <w:t>Usecases</w:t>
      </w:r>
      <w:proofErr w:type="spellEnd"/>
      <w:r w:rsidRPr="00451803">
        <w:rPr>
          <w:rFonts w:ascii="Consolas" w:hAnsi="Consolas" w:cs="Consolas"/>
          <w:b/>
        </w:rPr>
        <w:t xml:space="preserve"> covered:</w:t>
      </w:r>
    </w:p>
    <w:p w:rsidR="001F2131" w:rsidRPr="00451803" w:rsidRDefault="001F2131" w:rsidP="001F213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the displaying of the overlay on </w:t>
      </w:r>
      <w:r w:rsidR="003B65F7" w:rsidRPr="00451803">
        <w:rPr>
          <w:rFonts w:ascii="Consolas" w:hAnsi="Consolas" w:cs="Consolas"/>
        </w:rPr>
        <w:t>video with respect to given time</w:t>
      </w:r>
    </w:p>
    <w:p w:rsidR="001F2131" w:rsidRPr="00451803" w:rsidRDefault="001F2131" w:rsidP="001F2131">
      <w:pPr>
        <w:pStyle w:val="ListParagraph"/>
        <w:rPr>
          <w:rFonts w:ascii="Consolas" w:hAnsi="Consolas" w:cs="Consolas"/>
        </w:rPr>
      </w:pPr>
    </w:p>
    <w:p w:rsidR="001F2131" w:rsidRPr="00451803" w:rsidRDefault="001F06BE" w:rsidP="001F2131">
      <w:pPr>
        <w:rPr>
          <w:rFonts w:ascii="Consolas" w:hAnsi="Consolas" w:cs="Consolas"/>
        </w:rPr>
      </w:pPr>
      <w:r w:rsidRPr="00451803">
        <w:rPr>
          <w:rFonts w:ascii="Consolas" w:hAnsi="Consolas" w:cs="Consolas"/>
          <w:b/>
        </w:rPr>
        <w:t>Test:</w:t>
      </w:r>
      <w:r w:rsidRPr="00451803">
        <w:rPr>
          <w:rFonts w:ascii="Consolas" w:hAnsi="Consolas" w:cs="Consolas"/>
        </w:rPr>
        <w:t xml:space="preserve"> </w:t>
      </w:r>
      <w:proofErr w:type="spellStart"/>
      <w:r w:rsidR="001F2131" w:rsidRPr="00451803">
        <w:rPr>
          <w:rFonts w:ascii="Consolas" w:hAnsi="Consolas" w:cs="Consolas"/>
          <w:highlight w:val="white"/>
        </w:rPr>
        <w:t>ViTag.test.showQues</w:t>
      </w:r>
      <w:proofErr w:type="spellEnd"/>
    </w:p>
    <w:p w:rsidR="001F2131" w:rsidRPr="00451803" w:rsidRDefault="001F2131" w:rsidP="001F2131">
      <w:pPr>
        <w:rPr>
          <w:b/>
        </w:rPr>
      </w:pPr>
      <w:proofErr w:type="spellStart"/>
      <w:r w:rsidRPr="00451803">
        <w:rPr>
          <w:b/>
        </w:rPr>
        <w:t>Usecases</w:t>
      </w:r>
      <w:proofErr w:type="spellEnd"/>
      <w:r w:rsidRPr="00451803">
        <w:rPr>
          <w:b/>
        </w:rPr>
        <w:t xml:space="preserve"> covered:</w:t>
      </w:r>
    </w:p>
    <w:p w:rsidR="001F2131" w:rsidRPr="00451803" w:rsidRDefault="001F2131" w:rsidP="0038033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451803">
        <w:rPr>
          <w:rFonts w:ascii="Consolas" w:hAnsi="Consolas" w:cs="Consolas"/>
        </w:rPr>
        <w:t xml:space="preserve">Check the displaying of the Question on video </w:t>
      </w:r>
      <w:r w:rsidR="003B65F7" w:rsidRPr="00451803">
        <w:rPr>
          <w:rFonts w:ascii="Consolas" w:hAnsi="Consolas" w:cs="Consolas"/>
        </w:rPr>
        <w:t xml:space="preserve">with respect to </w:t>
      </w:r>
      <w:r w:rsidRPr="00451803">
        <w:rPr>
          <w:rFonts w:ascii="Consolas" w:hAnsi="Consolas" w:cs="Consolas"/>
        </w:rPr>
        <w:t>given time</w:t>
      </w:r>
    </w:p>
    <w:p w:rsidR="00380330" w:rsidRPr="00451803" w:rsidRDefault="00380330" w:rsidP="00380330">
      <w:pPr>
        <w:rPr>
          <w:rFonts w:ascii="Consolas" w:hAnsi="Consolas" w:cs="Consolas"/>
        </w:rPr>
      </w:pPr>
    </w:p>
    <w:p w:rsidR="00380330" w:rsidRPr="00451803" w:rsidRDefault="00380330" w:rsidP="00380330">
      <w:p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>Test:</w:t>
      </w:r>
      <w:r w:rsidRPr="00451803">
        <w:rPr>
          <w:rFonts w:ascii="Consolas" w:hAnsi="Consolas" w:cs="Consolas"/>
          <w:highlight w:val="white"/>
        </w:rPr>
        <w:t xml:space="preserve"> </w:t>
      </w:r>
      <w:proofErr w:type="spellStart"/>
      <w:r w:rsidRPr="00451803">
        <w:rPr>
          <w:rFonts w:ascii="Consolas" w:hAnsi="Consolas" w:cs="Consolas"/>
          <w:highlight w:val="white"/>
        </w:rPr>
        <w:t>ViTag.initEditing</w:t>
      </w:r>
      <w:proofErr w:type="spellEnd"/>
    </w:p>
    <w:p w:rsidR="00380330" w:rsidRPr="00451803" w:rsidRDefault="00380330" w:rsidP="00380330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380330" w:rsidRPr="00451803" w:rsidRDefault="00C74FA8" w:rsidP="00380330">
      <w:pPr>
        <w:pStyle w:val="ListParagraph"/>
        <w:numPr>
          <w:ilvl w:val="0"/>
          <w:numId w:val="9"/>
        </w:num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highlight w:val="white"/>
        </w:rPr>
        <w:t xml:space="preserve">Checking all controls are </w:t>
      </w:r>
      <w:r w:rsidR="00C64B3E" w:rsidRPr="00451803">
        <w:rPr>
          <w:rFonts w:ascii="Consolas" w:hAnsi="Consolas" w:cs="Consolas"/>
          <w:highlight w:val="white"/>
        </w:rPr>
        <w:t>edit controls are loaded are not</w:t>
      </w:r>
    </w:p>
    <w:p w:rsidR="00C64B3E" w:rsidRPr="00451803" w:rsidRDefault="00C64B3E" w:rsidP="00C64B3E">
      <w:pPr>
        <w:pStyle w:val="ListParagraph"/>
        <w:rPr>
          <w:rFonts w:ascii="Consolas" w:hAnsi="Consolas" w:cs="Consolas"/>
          <w:highlight w:val="white"/>
        </w:rPr>
      </w:pPr>
    </w:p>
    <w:p w:rsidR="00013356" w:rsidRPr="00451803" w:rsidRDefault="00013356" w:rsidP="00C64B3E">
      <w:pPr>
        <w:pStyle w:val="ListParagraph"/>
        <w:rPr>
          <w:rFonts w:ascii="Consolas" w:hAnsi="Consolas" w:cs="Consolas"/>
          <w:highlight w:val="white"/>
        </w:rPr>
      </w:pPr>
    </w:p>
    <w:p w:rsidR="00013356" w:rsidRPr="00451803" w:rsidRDefault="00013356" w:rsidP="00C64B3E">
      <w:pPr>
        <w:pStyle w:val="ListParagraph"/>
        <w:rPr>
          <w:rFonts w:ascii="Consolas" w:hAnsi="Consolas" w:cs="Consolas"/>
          <w:highlight w:val="white"/>
        </w:rPr>
      </w:pP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>Test:</w:t>
      </w:r>
      <w:r w:rsidRPr="00451803">
        <w:rPr>
          <w:rFonts w:ascii="Consolas" w:hAnsi="Consolas" w:cs="Consolas"/>
          <w:highlight w:val="white"/>
        </w:rPr>
        <w:t xml:space="preserve"> </w:t>
      </w:r>
      <w:r w:rsidRPr="00451803">
        <w:rPr>
          <w:rFonts w:ascii="Consolas" w:hAnsi="Consolas" w:cs="Consolas"/>
          <w:highlight w:val="white"/>
        </w:rPr>
        <w:t>Pause Video</w:t>
      </w:r>
    </w:p>
    <w:p w:rsidR="00C64B3E" w:rsidRPr="00451803" w:rsidRDefault="00C64B3E" w:rsidP="00C64B3E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 </w:t>
      </w:r>
    </w:p>
    <w:p w:rsidR="00C64B3E" w:rsidRPr="00451803" w:rsidRDefault="00C64B3E" w:rsidP="00C64B3E">
      <w:pPr>
        <w:pStyle w:val="ListParagraph"/>
        <w:numPr>
          <w:ilvl w:val="0"/>
          <w:numId w:val="10"/>
        </w:num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highlight w:val="white"/>
        </w:rPr>
        <w:t xml:space="preserve">When video paused all edit tools should be enabled </w:t>
      </w:r>
    </w:p>
    <w:p w:rsidR="00C64B3E" w:rsidRDefault="00C64B3E" w:rsidP="00C64B3E">
      <w:pPr>
        <w:rPr>
          <w:rFonts w:ascii="Consolas" w:hAnsi="Consolas" w:cs="Consolas"/>
          <w:highlight w:val="white"/>
        </w:rPr>
      </w:pPr>
    </w:p>
    <w:p w:rsidR="007B6F8F" w:rsidRPr="00451803" w:rsidRDefault="007B6F8F" w:rsidP="00C64B3E">
      <w:pPr>
        <w:rPr>
          <w:rFonts w:ascii="Consolas" w:hAnsi="Consolas" w:cs="Consolas"/>
          <w:highlight w:val="white"/>
        </w:rPr>
      </w:pP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lastRenderedPageBreak/>
        <w:t>Test:</w:t>
      </w:r>
      <w:r w:rsidRPr="00451803">
        <w:rPr>
          <w:rFonts w:ascii="Consolas" w:hAnsi="Consolas" w:cs="Consolas"/>
          <w:highlight w:val="white"/>
        </w:rPr>
        <w:t xml:space="preserve"> Play Video</w:t>
      </w:r>
    </w:p>
    <w:p w:rsidR="00C64B3E" w:rsidRPr="00451803" w:rsidRDefault="00C64B3E" w:rsidP="00C64B3E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 </w:t>
      </w:r>
    </w:p>
    <w:p w:rsidR="00C64B3E" w:rsidRPr="00451803" w:rsidRDefault="00C64B3E" w:rsidP="00C64B3E">
      <w:pPr>
        <w:pStyle w:val="ListParagraph"/>
        <w:numPr>
          <w:ilvl w:val="0"/>
          <w:numId w:val="11"/>
        </w:num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highlight w:val="white"/>
        </w:rPr>
        <w:t xml:space="preserve">When video </w:t>
      </w:r>
      <w:r w:rsidRPr="00451803">
        <w:rPr>
          <w:rFonts w:ascii="Consolas" w:hAnsi="Consolas" w:cs="Consolas"/>
          <w:highlight w:val="white"/>
        </w:rPr>
        <w:t>played</w:t>
      </w:r>
      <w:r w:rsidRPr="00451803">
        <w:rPr>
          <w:rFonts w:ascii="Consolas" w:hAnsi="Consolas" w:cs="Consolas"/>
          <w:highlight w:val="white"/>
        </w:rPr>
        <w:t xml:space="preserve"> all edit tools should be </w:t>
      </w:r>
      <w:r w:rsidRPr="00451803">
        <w:rPr>
          <w:rFonts w:ascii="Consolas" w:hAnsi="Consolas" w:cs="Consolas"/>
          <w:highlight w:val="white"/>
        </w:rPr>
        <w:t xml:space="preserve">disabled </w:t>
      </w: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>Test:</w:t>
      </w:r>
      <w:r w:rsidRPr="00451803">
        <w:rPr>
          <w:rFonts w:ascii="Consolas" w:hAnsi="Consolas" w:cs="Consolas"/>
          <w:highlight w:val="white"/>
        </w:rPr>
        <w:t xml:space="preserve"> Create tag</w:t>
      </w:r>
    </w:p>
    <w:p w:rsidR="00C64B3E" w:rsidRPr="00451803" w:rsidRDefault="00C64B3E" w:rsidP="00C64B3E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 </w:t>
      </w:r>
    </w:p>
    <w:p w:rsidR="00C64B3E" w:rsidRPr="00451803" w:rsidRDefault="00C64B3E" w:rsidP="00C64B3E">
      <w:pPr>
        <w:pStyle w:val="ListParagraph"/>
        <w:numPr>
          <w:ilvl w:val="0"/>
          <w:numId w:val="12"/>
        </w:num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highlight w:val="white"/>
        </w:rPr>
        <w:t>Checking functionality of creating tag</w:t>
      </w: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>Test:</w:t>
      </w:r>
      <w:r w:rsidRPr="00451803">
        <w:rPr>
          <w:rFonts w:ascii="Consolas" w:hAnsi="Consolas" w:cs="Consolas"/>
          <w:highlight w:val="white"/>
        </w:rPr>
        <w:t xml:space="preserve"> </w:t>
      </w:r>
      <w:r w:rsidRPr="00451803">
        <w:rPr>
          <w:rFonts w:ascii="Consolas" w:hAnsi="Consolas" w:cs="Consolas"/>
          <w:highlight w:val="white"/>
        </w:rPr>
        <w:t>Edit</w:t>
      </w:r>
      <w:r w:rsidRPr="00451803">
        <w:rPr>
          <w:rFonts w:ascii="Consolas" w:hAnsi="Consolas" w:cs="Consolas"/>
          <w:highlight w:val="white"/>
        </w:rPr>
        <w:t xml:space="preserve"> tag</w:t>
      </w:r>
    </w:p>
    <w:p w:rsidR="00C64B3E" w:rsidRPr="00451803" w:rsidRDefault="00C64B3E" w:rsidP="00C64B3E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 </w:t>
      </w:r>
    </w:p>
    <w:p w:rsidR="00C64B3E" w:rsidRPr="00451803" w:rsidRDefault="00C64B3E" w:rsidP="00C64B3E">
      <w:pPr>
        <w:pStyle w:val="ListParagraph"/>
        <w:numPr>
          <w:ilvl w:val="0"/>
          <w:numId w:val="13"/>
        </w:num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highlight w:val="white"/>
        </w:rPr>
        <w:t xml:space="preserve">Checking functionality of </w:t>
      </w:r>
      <w:r w:rsidR="0093230E" w:rsidRPr="00451803">
        <w:rPr>
          <w:rFonts w:ascii="Consolas" w:hAnsi="Consolas" w:cs="Consolas"/>
          <w:highlight w:val="white"/>
        </w:rPr>
        <w:t xml:space="preserve">edit </w:t>
      </w:r>
      <w:r w:rsidRPr="00451803">
        <w:rPr>
          <w:rFonts w:ascii="Consolas" w:hAnsi="Consolas" w:cs="Consolas"/>
          <w:highlight w:val="white"/>
        </w:rPr>
        <w:t>tag</w:t>
      </w:r>
    </w:p>
    <w:p w:rsidR="0093230E" w:rsidRPr="00451803" w:rsidRDefault="0093230E" w:rsidP="0093230E">
      <w:pPr>
        <w:ind w:left="360"/>
        <w:rPr>
          <w:rFonts w:ascii="Consolas" w:hAnsi="Consolas" w:cs="Consolas"/>
          <w:highlight w:val="white"/>
        </w:rPr>
      </w:pPr>
    </w:p>
    <w:p w:rsidR="0093230E" w:rsidRPr="00451803" w:rsidRDefault="0093230E" w:rsidP="006F6ED7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>Remove tag</w:t>
      </w:r>
    </w:p>
    <w:p w:rsidR="0093230E" w:rsidRPr="00451803" w:rsidRDefault="0093230E" w:rsidP="006F6ED7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93230E" w:rsidRPr="006F6ED7" w:rsidRDefault="0093230E" w:rsidP="006F6ED7">
      <w:pPr>
        <w:pStyle w:val="ListParagraph"/>
        <w:numPr>
          <w:ilvl w:val="0"/>
          <w:numId w:val="25"/>
        </w:numPr>
        <w:rPr>
          <w:rFonts w:ascii="Consolas" w:hAnsi="Consolas" w:cs="Consolas"/>
          <w:highlight w:val="white"/>
        </w:rPr>
      </w:pPr>
      <w:r w:rsidRPr="006F6ED7">
        <w:rPr>
          <w:rFonts w:ascii="Consolas" w:hAnsi="Consolas" w:cs="Consolas"/>
          <w:highlight w:val="white"/>
        </w:rPr>
        <w:t>Checking the functionality of remove tag</w:t>
      </w:r>
    </w:p>
    <w:p w:rsidR="0093230E" w:rsidRPr="00451803" w:rsidRDefault="0093230E" w:rsidP="0093230E">
      <w:pPr>
        <w:pStyle w:val="ListParagraph"/>
        <w:rPr>
          <w:rFonts w:ascii="Consolas" w:hAnsi="Consolas" w:cs="Consolas"/>
          <w:b/>
          <w:highlight w:val="white"/>
        </w:rPr>
      </w:pPr>
    </w:p>
    <w:p w:rsidR="0093230E" w:rsidRPr="00451803" w:rsidRDefault="0093230E" w:rsidP="0093230E">
      <w:pPr>
        <w:pStyle w:val="ListParagraph"/>
        <w:rPr>
          <w:rFonts w:ascii="Consolas" w:hAnsi="Consolas" w:cs="Consolas"/>
          <w:b/>
          <w:highlight w:val="white"/>
        </w:rPr>
      </w:pPr>
    </w:p>
    <w:p w:rsidR="0093230E" w:rsidRPr="00451803" w:rsidRDefault="0093230E" w:rsidP="006F6ED7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>Create Annotation</w:t>
      </w:r>
    </w:p>
    <w:p w:rsidR="0093230E" w:rsidRPr="00451803" w:rsidRDefault="0093230E" w:rsidP="006F6ED7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93230E" w:rsidRDefault="0093230E" w:rsidP="006F6ED7">
      <w:pPr>
        <w:pStyle w:val="ListParagraph"/>
        <w:numPr>
          <w:ilvl w:val="0"/>
          <w:numId w:val="26"/>
        </w:numPr>
        <w:rPr>
          <w:rFonts w:ascii="Consolas" w:hAnsi="Consolas" w:cs="Consolas"/>
          <w:highlight w:val="white"/>
        </w:rPr>
      </w:pPr>
      <w:r w:rsidRPr="006F6ED7">
        <w:rPr>
          <w:rFonts w:ascii="Consolas" w:hAnsi="Consolas" w:cs="Consolas"/>
          <w:highlight w:val="white"/>
        </w:rPr>
        <w:t xml:space="preserve">Checking the functionality of </w:t>
      </w:r>
      <w:r w:rsidRPr="006F6ED7">
        <w:rPr>
          <w:rFonts w:ascii="Consolas" w:hAnsi="Consolas" w:cs="Consolas"/>
          <w:highlight w:val="white"/>
        </w:rPr>
        <w:t>Create annotation</w:t>
      </w:r>
    </w:p>
    <w:p w:rsidR="006F6ED7" w:rsidRPr="006F6ED7" w:rsidRDefault="006F6ED7" w:rsidP="006F6ED7">
      <w:pPr>
        <w:pStyle w:val="ListParagraph"/>
        <w:rPr>
          <w:rFonts w:ascii="Consolas" w:hAnsi="Consolas" w:cs="Consolas"/>
          <w:highlight w:val="white"/>
        </w:rPr>
      </w:pPr>
    </w:p>
    <w:p w:rsidR="0093230E" w:rsidRPr="00451803" w:rsidRDefault="0093230E" w:rsidP="006F6ED7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>Edit</w:t>
      </w:r>
      <w:r w:rsidRPr="00451803">
        <w:rPr>
          <w:rFonts w:ascii="Consolas" w:hAnsi="Consolas" w:cs="Consolas"/>
          <w:highlight w:val="white"/>
        </w:rPr>
        <w:t xml:space="preserve"> Annotation</w:t>
      </w:r>
    </w:p>
    <w:p w:rsidR="0093230E" w:rsidRPr="00451803" w:rsidRDefault="0093230E" w:rsidP="006F6ED7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93230E" w:rsidRPr="006F6ED7" w:rsidRDefault="0093230E" w:rsidP="006F6ED7">
      <w:pPr>
        <w:pStyle w:val="ListParagraph"/>
        <w:numPr>
          <w:ilvl w:val="0"/>
          <w:numId w:val="27"/>
        </w:numPr>
        <w:rPr>
          <w:rFonts w:ascii="Consolas" w:hAnsi="Consolas" w:cs="Consolas"/>
          <w:highlight w:val="white"/>
        </w:rPr>
      </w:pPr>
      <w:r w:rsidRPr="006F6ED7">
        <w:rPr>
          <w:rFonts w:ascii="Consolas" w:hAnsi="Consolas" w:cs="Consolas"/>
          <w:highlight w:val="white"/>
        </w:rPr>
        <w:t xml:space="preserve">Checking the functionality of </w:t>
      </w:r>
      <w:r w:rsidRPr="006F6ED7">
        <w:rPr>
          <w:rFonts w:ascii="Consolas" w:hAnsi="Consolas" w:cs="Consolas"/>
          <w:highlight w:val="white"/>
        </w:rPr>
        <w:t>Edit</w:t>
      </w:r>
      <w:r w:rsidRPr="006F6ED7">
        <w:rPr>
          <w:rFonts w:ascii="Consolas" w:hAnsi="Consolas" w:cs="Consolas"/>
          <w:highlight w:val="white"/>
        </w:rPr>
        <w:t xml:space="preserve"> annotation</w:t>
      </w:r>
    </w:p>
    <w:p w:rsidR="0093230E" w:rsidRPr="00451803" w:rsidRDefault="0093230E" w:rsidP="0093230E">
      <w:pPr>
        <w:pStyle w:val="ListParagraph"/>
        <w:rPr>
          <w:rFonts w:ascii="Consolas" w:hAnsi="Consolas" w:cs="Consolas"/>
          <w:b/>
          <w:highlight w:val="white"/>
        </w:rPr>
      </w:pPr>
    </w:p>
    <w:p w:rsidR="00A97F71" w:rsidRPr="00451803" w:rsidRDefault="00A97F71" w:rsidP="006F6ED7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>Delete Annotation</w:t>
      </w:r>
    </w:p>
    <w:p w:rsidR="00A97F71" w:rsidRPr="00451803" w:rsidRDefault="00A97F71" w:rsidP="006F6ED7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A97F71" w:rsidRPr="006F6ED7" w:rsidRDefault="00A97F71" w:rsidP="006F6ED7">
      <w:pPr>
        <w:pStyle w:val="ListParagraph"/>
        <w:numPr>
          <w:ilvl w:val="0"/>
          <w:numId w:val="28"/>
        </w:numPr>
        <w:rPr>
          <w:rFonts w:ascii="Consolas" w:hAnsi="Consolas" w:cs="Consolas"/>
          <w:highlight w:val="white"/>
        </w:rPr>
      </w:pPr>
      <w:r w:rsidRPr="006F6ED7">
        <w:rPr>
          <w:rFonts w:ascii="Consolas" w:hAnsi="Consolas" w:cs="Consolas"/>
          <w:highlight w:val="white"/>
        </w:rPr>
        <w:t xml:space="preserve">Checking the functionality of </w:t>
      </w:r>
      <w:r w:rsidR="00081DBF" w:rsidRPr="006F6ED7">
        <w:rPr>
          <w:rFonts w:ascii="Consolas" w:hAnsi="Consolas" w:cs="Consolas"/>
          <w:highlight w:val="white"/>
        </w:rPr>
        <w:t>Delete</w:t>
      </w:r>
      <w:r w:rsidRPr="006F6ED7">
        <w:rPr>
          <w:rFonts w:ascii="Consolas" w:hAnsi="Consolas" w:cs="Consolas"/>
          <w:highlight w:val="white"/>
        </w:rPr>
        <w:t xml:space="preserve"> annotation</w:t>
      </w:r>
    </w:p>
    <w:p w:rsidR="0093230E" w:rsidRDefault="0093230E" w:rsidP="0093230E">
      <w:pPr>
        <w:pStyle w:val="ListParagraph"/>
        <w:rPr>
          <w:rFonts w:ascii="Consolas" w:hAnsi="Consolas" w:cs="Consolas"/>
          <w:b/>
          <w:highlight w:val="white"/>
        </w:rPr>
      </w:pPr>
    </w:p>
    <w:p w:rsidR="007B6F8F" w:rsidRPr="00451803" w:rsidRDefault="007B6F8F" w:rsidP="0093230E">
      <w:pPr>
        <w:pStyle w:val="ListParagraph"/>
        <w:rPr>
          <w:rFonts w:ascii="Consolas" w:hAnsi="Consolas" w:cs="Consolas"/>
          <w:b/>
          <w:highlight w:val="white"/>
        </w:rPr>
      </w:pPr>
    </w:p>
    <w:p w:rsidR="006F23F1" w:rsidRPr="00451803" w:rsidRDefault="006F23F1" w:rsidP="004E70A9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lastRenderedPageBreak/>
        <w:t xml:space="preserve">Test: </w:t>
      </w:r>
      <w:r w:rsidR="004064B6" w:rsidRPr="00451803">
        <w:rPr>
          <w:rFonts w:ascii="Consolas" w:hAnsi="Consolas" w:cs="Consolas"/>
          <w:highlight w:val="white"/>
        </w:rPr>
        <w:t>Create Link</w:t>
      </w:r>
    </w:p>
    <w:p w:rsidR="006F23F1" w:rsidRPr="00451803" w:rsidRDefault="006F23F1" w:rsidP="004E70A9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6F23F1" w:rsidRPr="004E70A9" w:rsidRDefault="006F23F1" w:rsidP="004E70A9">
      <w:pPr>
        <w:pStyle w:val="ListParagraph"/>
        <w:numPr>
          <w:ilvl w:val="0"/>
          <w:numId w:val="29"/>
        </w:numPr>
        <w:rPr>
          <w:rFonts w:ascii="Consolas" w:hAnsi="Consolas" w:cs="Consolas"/>
          <w:highlight w:val="white"/>
        </w:rPr>
      </w:pPr>
      <w:r w:rsidRPr="004E70A9">
        <w:rPr>
          <w:rFonts w:ascii="Consolas" w:hAnsi="Consolas" w:cs="Consolas"/>
          <w:highlight w:val="white"/>
        </w:rPr>
        <w:t xml:space="preserve">Checking the functionality of </w:t>
      </w:r>
      <w:r w:rsidRPr="004E70A9">
        <w:rPr>
          <w:rFonts w:ascii="Consolas" w:hAnsi="Consolas" w:cs="Consolas"/>
          <w:highlight w:val="white"/>
        </w:rPr>
        <w:t>Create links</w:t>
      </w:r>
    </w:p>
    <w:p w:rsidR="006F23F1" w:rsidRPr="00451803" w:rsidRDefault="006F23F1" w:rsidP="0093230E">
      <w:pPr>
        <w:pStyle w:val="ListParagraph"/>
        <w:rPr>
          <w:rFonts w:ascii="Consolas" w:hAnsi="Consolas" w:cs="Consolas"/>
          <w:b/>
          <w:highlight w:val="white"/>
        </w:rPr>
      </w:pPr>
    </w:p>
    <w:p w:rsidR="006F23F1" w:rsidRPr="00451803" w:rsidRDefault="006F23F1" w:rsidP="004E70A9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="004064B6" w:rsidRPr="00451803">
        <w:rPr>
          <w:rFonts w:ascii="Consolas" w:hAnsi="Consolas" w:cs="Consolas"/>
          <w:highlight w:val="white"/>
        </w:rPr>
        <w:t>Edit Link</w:t>
      </w:r>
    </w:p>
    <w:p w:rsidR="006F23F1" w:rsidRPr="00451803" w:rsidRDefault="006F23F1" w:rsidP="004E70A9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6F23F1" w:rsidRPr="004E70A9" w:rsidRDefault="006F23F1" w:rsidP="004E70A9">
      <w:pPr>
        <w:pStyle w:val="ListParagraph"/>
        <w:numPr>
          <w:ilvl w:val="0"/>
          <w:numId w:val="30"/>
        </w:numPr>
        <w:rPr>
          <w:rFonts w:ascii="Consolas" w:hAnsi="Consolas" w:cs="Consolas"/>
          <w:highlight w:val="white"/>
        </w:rPr>
      </w:pPr>
      <w:r w:rsidRPr="004E70A9">
        <w:rPr>
          <w:rFonts w:ascii="Consolas" w:hAnsi="Consolas" w:cs="Consolas"/>
          <w:highlight w:val="white"/>
        </w:rPr>
        <w:t xml:space="preserve">Checking the functionality of </w:t>
      </w:r>
      <w:r w:rsidR="009B4DEE" w:rsidRPr="004E70A9">
        <w:rPr>
          <w:rFonts w:ascii="Consolas" w:hAnsi="Consolas" w:cs="Consolas"/>
          <w:highlight w:val="white"/>
        </w:rPr>
        <w:t>Edit links</w:t>
      </w:r>
    </w:p>
    <w:p w:rsidR="0093230E" w:rsidRPr="00451803" w:rsidRDefault="0093230E" w:rsidP="0093230E">
      <w:pPr>
        <w:ind w:left="360"/>
        <w:rPr>
          <w:rFonts w:ascii="Consolas" w:hAnsi="Consolas" w:cs="Consolas"/>
          <w:highlight w:val="white"/>
        </w:rPr>
      </w:pPr>
    </w:p>
    <w:p w:rsidR="006F23F1" w:rsidRPr="00451803" w:rsidRDefault="006F23F1" w:rsidP="004E70A9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 xml:space="preserve">Delete </w:t>
      </w:r>
      <w:r w:rsidR="004064B6" w:rsidRPr="00451803">
        <w:rPr>
          <w:rFonts w:ascii="Consolas" w:hAnsi="Consolas" w:cs="Consolas"/>
          <w:highlight w:val="white"/>
        </w:rPr>
        <w:t>Link</w:t>
      </w:r>
    </w:p>
    <w:p w:rsidR="006F23F1" w:rsidRPr="00451803" w:rsidRDefault="006F23F1" w:rsidP="004E70A9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6F23F1" w:rsidRPr="004E70A9" w:rsidRDefault="006F23F1" w:rsidP="004E70A9">
      <w:pPr>
        <w:pStyle w:val="ListParagraph"/>
        <w:numPr>
          <w:ilvl w:val="0"/>
          <w:numId w:val="32"/>
        </w:numPr>
        <w:rPr>
          <w:rFonts w:ascii="Consolas" w:hAnsi="Consolas" w:cs="Consolas"/>
          <w:highlight w:val="white"/>
        </w:rPr>
      </w:pPr>
      <w:r w:rsidRPr="004E70A9">
        <w:rPr>
          <w:rFonts w:ascii="Consolas" w:hAnsi="Consolas" w:cs="Consolas"/>
          <w:highlight w:val="white"/>
        </w:rPr>
        <w:t xml:space="preserve">Checking the functionality of Delete </w:t>
      </w:r>
      <w:r w:rsidR="00B53773" w:rsidRPr="004E70A9">
        <w:rPr>
          <w:rFonts w:ascii="Consolas" w:hAnsi="Consolas" w:cs="Consolas"/>
          <w:highlight w:val="white"/>
        </w:rPr>
        <w:t>Link</w:t>
      </w:r>
    </w:p>
    <w:p w:rsidR="006F23F1" w:rsidRPr="00451803" w:rsidRDefault="006F23F1" w:rsidP="0093230E">
      <w:pPr>
        <w:ind w:left="360"/>
        <w:rPr>
          <w:rFonts w:ascii="Consolas" w:hAnsi="Consolas" w:cs="Consolas"/>
          <w:highlight w:val="white"/>
        </w:rPr>
      </w:pPr>
    </w:p>
    <w:p w:rsidR="0057184F" w:rsidRPr="00451803" w:rsidRDefault="0057184F" w:rsidP="004E70A9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>Create Question</w:t>
      </w:r>
    </w:p>
    <w:p w:rsidR="0057184F" w:rsidRPr="00451803" w:rsidRDefault="0057184F" w:rsidP="004E70A9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57184F" w:rsidRPr="004E70A9" w:rsidRDefault="0057184F" w:rsidP="004E70A9">
      <w:pPr>
        <w:pStyle w:val="ListParagraph"/>
        <w:numPr>
          <w:ilvl w:val="0"/>
          <w:numId w:val="33"/>
        </w:numPr>
        <w:rPr>
          <w:rFonts w:ascii="Consolas" w:hAnsi="Consolas" w:cs="Consolas"/>
          <w:highlight w:val="white"/>
        </w:rPr>
      </w:pPr>
      <w:r w:rsidRPr="004E70A9">
        <w:rPr>
          <w:rFonts w:ascii="Consolas" w:hAnsi="Consolas" w:cs="Consolas"/>
          <w:highlight w:val="white"/>
        </w:rPr>
        <w:t xml:space="preserve">Checking the functionality of Create </w:t>
      </w:r>
      <w:r w:rsidR="003E61C4" w:rsidRPr="004E70A9">
        <w:rPr>
          <w:rFonts w:ascii="Consolas" w:hAnsi="Consolas" w:cs="Consolas"/>
          <w:highlight w:val="white"/>
        </w:rPr>
        <w:t>Q</w:t>
      </w:r>
      <w:r w:rsidRPr="004E70A9">
        <w:rPr>
          <w:rFonts w:ascii="Consolas" w:hAnsi="Consolas" w:cs="Consolas"/>
          <w:highlight w:val="white"/>
        </w:rPr>
        <w:t>uestion</w:t>
      </w:r>
    </w:p>
    <w:p w:rsidR="004E70A9" w:rsidRDefault="004E70A9" w:rsidP="0057184F">
      <w:pPr>
        <w:ind w:left="360"/>
        <w:rPr>
          <w:rFonts w:ascii="Consolas" w:hAnsi="Consolas" w:cs="Consolas"/>
          <w:b/>
          <w:highlight w:val="white"/>
        </w:rPr>
      </w:pPr>
    </w:p>
    <w:p w:rsidR="0057184F" w:rsidRPr="00451803" w:rsidRDefault="0057184F" w:rsidP="004E70A9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 xml:space="preserve">Edit </w:t>
      </w:r>
      <w:r w:rsidR="003E61C4" w:rsidRPr="00451803">
        <w:rPr>
          <w:rFonts w:ascii="Consolas" w:hAnsi="Consolas" w:cs="Consolas"/>
          <w:highlight w:val="white"/>
        </w:rPr>
        <w:t>Q</w:t>
      </w:r>
      <w:r w:rsidR="003E61C4" w:rsidRPr="00451803">
        <w:rPr>
          <w:rFonts w:ascii="Consolas" w:hAnsi="Consolas" w:cs="Consolas"/>
          <w:highlight w:val="white"/>
        </w:rPr>
        <w:t>uestion</w:t>
      </w:r>
    </w:p>
    <w:p w:rsidR="0057184F" w:rsidRPr="00451803" w:rsidRDefault="0057184F" w:rsidP="004E70A9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57184F" w:rsidRPr="004E70A9" w:rsidRDefault="0057184F" w:rsidP="004E70A9">
      <w:pPr>
        <w:pStyle w:val="ListParagraph"/>
        <w:numPr>
          <w:ilvl w:val="0"/>
          <w:numId w:val="34"/>
        </w:numPr>
        <w:rPr>
          <w:rFonts w:ascii="Consolas" w:hAnsi="Consolas" w:cs="Consolas"/>
          <w:highlight w:val="white"/>
        </w:rPr>
      </w:pPr>
      <w:r w:rsidRPr="004E70A9">
        <w:rPr>
          <w:rFonts w:ascii="Consolas" w:hAnsi="Consolas" w:cs="Consolas"/>
          <w:highlight w:val="white"/>
        </w:rPr>
        <w:t xml:space="preserve">Checking the functionality of Edit </w:t>
      </w:r>
      <w:r w:rsidR="003E61C4" w:rsidRPr="004E70A9">
        <w:rPr>
          <w:rFonts w:ascii="Consolas" w:hAnsi="Consolas" w:cs="Consolas"/>
          <w:highlight w:val="white"/>
        </w:rPr>
        <w:t>Q</w:t>
      </w:r>
      <w:r w:rsidR="003E61C4" w:rsidRPr="004E70A9">
        <w:rPr>
          <w:rFonts w:ascii="Consolas" w:hAnsi="Consolas" w:cs="Consolas"/>
          <w:highlight w:val="white"/>
        </w:rPr>
        <w:t>uestion</w:t>
      </w:r>
    </w:p>
    <w:p w:rsidR="0057184F" w:rsidRPr="00451803" w:rsidRDefault="0057184F" w:rsidP="0057184F">
      <w:pPr>
        <w:ind w:left="360"/>
        <w:rPr>
          <w:rFonts w:ascii="Consolas" w:hAnsi="Consolas" w:cs="Consolas"/>
          <w:highlight w:val="white"/>
        </w:rPr>
      </w:pPr>
    </w:p>
    <w:p w:rsidR="0057184F" w:rsidRPr="00451803" w:rsidRDefault="0057184F" w:rsidP="004E70A9">
      <w:pPr>
        <w:rPr>
          <w:rFonts w:ascii="Consolas" w:hAnsi="Consolas" w:cs="Consolas"/>
          <w:b/>
          <w:color w:val="A31515"/>
          <w:highlight w:val="white"/>
        </w:rPr>
      </w:pPr>
      <w:r w:rsidRPr="00451803">
        <w:rPr>
          <w:rFonts w:ascii="Consolas" w:hAnsi="Consolas" w:cs="Consolas"/>
          <w:b/>
          <w:highlight w:val="white"/>
        </w:rPr>
        <w:t xml:space="preserve">Test: </w:t>
      </w:r>
      <w:r w:rsidRPr="00451803">
        <w:rPr>
          <w:rFonts w:ascii="Consolas" w:hAnsi="Consolas" w:cs="Consolas"/>
          <w:highlight w:val="white"/>
        </w:rPr>
        <w:t xml:space="preserve">Delete </w:t>
      </w:r>
      <w:r w:rsidR="00A61F88" w:rsidRPr="00451803">
        <w:rPr>
          <w:rFonts w:ascii="Consolas" w:hAnsi="Consolas" w:cs="Consolas"/>
          <w:highlight w:val="white"/>
        </w:rPr>
        <w:t>Q</w:t>
      </w:r>
      <w:r w:rsidR="00A61F88" w:rsidRPr="00451803">
        <w:rPr>
          <w:rFonts w:ascii="Consolas" w:hAnsi="Consolas" w:cs="Consolas"/>
          <w:highlight w:val="white"/>
        </w:rPr>
        <w:t>uestion</w:t>
      </w:r>
    </w:p>
    <w:p w:rsidR="0057184F" w:rsidRPr="00451803" w:rsidRDefault="0057184F" w:rsidP="004E70A9">
      <w:pPr>
        <w:rPr>
          <w:rFonts w:ascii="Consolas" w:hAnsi="Consolas" w:cs="Consolas"/>
          <w:b/>
          <w:highlight w:val="white"/>
        </w:rPr>
      </w:pPr>
      <w:proofErr w:type="spellStart"/>
      <w:r w:rsidRPr="00451803">
        <w:rPr>
          <w:rFonts w:ascii="Consolas" w:hAnsi="Consolas" w:cs="Consolas"/>
          <w:b/>
          <w:highlight w:val="white"/>
        </w:rPr>
        <w:t>Usecase</w:t>
      </w:r>
      <w:proofErr w:type="spellEnd"/>
      <w:r w:rsidRPr="00451803">
        <w:rPr>
          <w:rFonts w:ascii="Consolas" w:hAnsi="Consolas" w:cs="Consolas"/>
          <w:b/>
          <w:highlight w:val="white"/>
        </w:rPr>
        <w:t xml:space="preserve"> covered:</w:t>
      </w:r>
    </w:p>
    <w:p w:rsidR="0057184F" w:rsidRPr="004E70A9" w:rsidRDefault="0057184F" w:rsidP="004E70A9">
      <w:pPr>
        <w:pStyle w:val="ListParagraph"/>
        <w:numPr>
          <w:ilvl w:val="0"/>
          <w:numId w:val="35"/>
        </w:numPr>
        <w:rPr>
          <w:rFonts w:ascii="Consolas" w:hAnsi="Consolas" w:cs="Consolas"/>
          <w:highlight w:val="white"/>
        </w:rPr>
      </w:pPr>
      <w:r w:rsidRPr="004E70A9">
        <w:rPr>
          <w:rFonts w:ascii="Consolas" w:hAnsi="Consolas" w:cs="Consolas"/>
          <w:highlight w:val="white"/>
        </w:rPr>
        <w:t xml:space="preserve">Checking the functionality of Delete </w:t>
      </w:r>
      <w:r w:rsidR="00A61F88" w:rsidRPr="004E70A9">
        <w:rPr>
          <w:rFonts w:ascii="Consolas" w:hAnsi="Consolas" w:cs="Consolas"/>
          <w:highlight w:val="white"/>
        </w:rPr>
        <w:t>Q</w:t>
      </w:r>
      <w:r w:rsidR="00A61F88" w:rsidRPr="004E70A9">
        <w:rPr>
          <w:rFonts w:ascii="Consolas" w:hAnsi="Consolas" w:cs="Consolas"/>
          <w:highlight w:val="white"/>
        </w:rPr>
        <w:t>uestion</w:t>
      </w:r>
    </w:p>
    <w:p w:rsidR="00B148AF" w:rsidRPr="00451803" w:rsidRDefault="00B148AF" w:rsidP="00C64B3E">
      <w:pPr>
        <w:rPr>
          <w:rFonts w:ascii="Consolas" w:hAnsi="Consolas" w:cs="Consolas"/>
          <w:highlight w:val="white"/>
        </w:rPr>
      </w:pPr>
      <w:bookmarkStart w:id="0" w:name="_GoBack"/>
      <w:bookmarkEnd w:id="0"/>
    </w:p>
    <w:p w:rsidR="00B148AF" w:rsidRPr="00451803" w:rsidRDefault="00B148AF" w:rsidP="00C64B3E">
      <w:pPr>
        <w:rPr>
          <w:rFonts w:ascii="Consolas" w:hAnsi="Consolas" w:cs="Consolas"/>
          <w:highlight w:val="white"/>
        </w:rPr>
      </w:pP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  <w:r w:rsidRPr="00451803">
        <w:rPr>
          <w:rFonts w:ascii="Consolas" w:hAnsi="Consolas" w:cs="Consolas"/>
          <w:highlight w:val="white"/>
        </w:rPr>
        <w:softHyphen/>
      </w:r>
    </w:p>
    <w:p w:rsidR="00C64B3E" w:rsidRPr="00451803" w:rsidRDefault="00C64B3E" w:rsidP="00C64B3E">
      <w:pPr>
        <w:rPr>
          <w:rFonts w:ascii="Consolas" w:hAnsi="Consolas" w:cs="Consolas"/>
          <w:highlight w:val="white"/>
        </w:rPr>
      </w:pPr>
    </w:p>
    <w:sectPr w:rsidR="00C64B3E" w:rsidRPr="004518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B96"/>
    <w:multiLevelType w:val="hybridMultilevel"/>
    <w:tmpl w:val="457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1D1"/>
    <w:multiLevelType w:val="hybridMultilevel"/>
    <w:tmpl w:val="BEBE0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2F9A"/>
    <w:multiLevelType w:val="hybridMultilevel"/>
    <w:tmpl w:val="CE5640A8"/>
    <w:lvl w:ilvl="0" w:tplc="94EEF760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7EC8"/>
    <w:multiLevelType w:val="hybridMultilevel"/>
    <w:tmpl w:val="E848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A0880"/>
    <w:multiLevelType w:val="hybridMultilevel"/>
    <w:tmpl w:val="069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973C5"/>
    <w:multiLevelType w:val="hybridMultilevel"/>
    <w:tmpl w:val="30C09CFE"/>
    <w:lvl w:ilvl="0" w:tplc="3D460A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41B4B"/>
    <w:multiLevelType w:val="hybridMultilevel"/>
    <w:tmpl w:val="152A72D0"/>
    <w:lvl w:ilvl="0" w:tplc="6EC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734793"/>
    <w:multiLevelType w:val="hybridMultilevel"/>
    <w:tmpl w:val="B852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93C38"/>
    <w:multiLevelType w:val="hybridMultilevel"/>
    <w:tmpl w:val="1E62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57647"/>
    <w:multiLevelType w:val="hybridMultilevel"/>
    <w:tmpl w:val="D060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A598B"/>
    <w:multiLevelType w:val="hybridMultilevel"/>
    <w:tmpl w:val="38C416C0"/>
    <w:lvl w:ilvl="0" w:tplc="D7903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CC04F6"/>
    <w:multiLevelType w:val="hybridMultilevel"/>
    <w:tmpl w:val="D060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0572F"/>
    <w:multiLevelType w:val="hybridMultilevel"/>
    <w:tmpl w:val="152A72D0"/>
    <w:lvl w:ilvl="0" w:tplc="6EC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BC6245"/>
    <w:multiLevelType w:val="hybridMultilevel"/>
    <w:tmpl w:val="D060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C3672"/>
    <w:multiLevelType w:val="hybridMultilevel"/>
    <w:tmpl w:val="85AC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06E4E"/>
    <w:multiLevelType w:val="hybridMultilevel"/>
    <w:tmpl w:val="B0FE7148"/>
    <w:lvl w:ilvl="0" w:tplc="14A6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C05F71"/>
    <w:multiLevelType w:val="hybridMultilevel"/>
    <w:tmpl w:val="5DFCF326"/>
    <w:lvl w:ilvl="0" w:tplc="20A22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D47E0"/>
    <w:multiLevelType w:val="hybridMultilevel"/>
    <w:tmpl w:val="8AE8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A2434"/>
    <w:multiLevelType w:val="hybridMultilevel"/>
    <w:tmpl w:val="D060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2572F"/>
    <w:multiLevelType w:val="hybridMultilevel"/>
    <w:tmpl w:val="152A72D0"/>
    <w:lvl w:ilvl="0" w:tplc="6EC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F476DB"/>
    <w:multiLevelType w:val="hybridMultilevel"/>
    <w:tmpl w:val="2420326C"/>
    <w:lvl w:ilvl="0" w:tplc="E7B6C1D2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B25D68"/>
    <w:multiLevelType w:val="hybridMultilevel"/>
    <w:tmpl w:val="CDC8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045580"/>
    <w:multiLevelType w:val="hybridMultilevel"/>
    <w:tmpl w:val="D0D4DFBA"/>
    <w:lvl w:ilvl="0" w:tplc="22FEF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0D010C"/>
    <w:multiLevelType w:val="hybridMultilevel"/>
    <w:tmpl w:val="152A72D0"/>
    <w:lvl w:ilvl="0" w:tplc="6EC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6E7702"/>
    <w:multiLevelType w:val="hybridMultilevel"/>
    <w:tmpl w:val="2C1C9814"/>
    <w:lvl w:ilvl="0" w:tplc="26001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164EC"/>
    <w:multiLevelType w:val="hybridMultilevel"/>
    <w:tmpl w:val="01709A56"/>
    <w:lvl w:ilvl="0" w:tplc="16180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A0D0F"/>
    <w:multiLevelType w:val="hybridMultilevel"/>
    <w:tmpl w:val="C5CE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9F6A6C"/>
    <w:multiLevelType w:val="hybridMultilevel"/>
    <w:tmpl w:val="B768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3A2F2C"/>
    <w:multiLevelType w:val="hybridMultilevel"/>
    <w:tmpl w:val="765C0856"/>
    <w:lvl w:ilvl="0" w:tplc="67EE8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67F0C"/>
    <w:multiLevelType w:val="hybridMultilevel"/>
    <w:tmpl w:val="D2CA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D95012"/>
    <w:multiLevelType w:val="hybridMultilevel"/>
    <w:tmpl w:val="E7763238"/>
    <w:lvl w:ilvl="0" w:tplc="8ADA3C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A80F9F"/>
    <w:multiLevelType w:val="hybridMultilevel"/>
    <w:tmpl w:val="152A72D0"/>
    <w:lvl w:ilvl="0" w:tplc="6EC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69069A"/>
    <w:multiLevelType w:val="hybridMultilevel"/>
    <w:tmpl w:val="EA42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D435A"/>
    <w:multiLevelType w:val="hybridMultilevel"/>
    <w:tmpl w:val="152A72D0"/>
    <w:lvl w:ilvl="0" w:tplc="6EC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337186"/>
    <w:multiLevelType w:val="hybridMultilevel"/>
    <w:tmpl w:val="045E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8"/>
  </w:num>
  <w:num w:numId="4">
    <w:abstractNumId w:val="5"/>
  </w:num>
  <w:num w:numId="5">
    <w:abstractNumId w:val="25"/>
  </w:num>
  <w:num w:numId="6">
    <w:abstractNumId w:val="20"/>
  </w:num>
  <w:num w:numId="7">
    <w:abstractNumId w:val="27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8"/>
  </w:num>
  <w:num w:numId="13">
    <w:abstractNumId w:val="9"/>
  </w:num>
  <w:num w:numId="14">
    <w:abstractNumId w:val="2"/>
  </w:num>
  <w:num w:numId="15">
    <w:abstractNumId w:val="29"/>
  </w:num>
  <w:num w:numId="16">
    <w:abstractNumId w:val="23"/>
  </w:num>
  <w:num w:numId="17">
    <w:abstractNumId w:val="19"/>
  </w:num>
  <w:num w:numId="18">
    <w:abstractNumId w:val="33"/>
  </w:num>
  <w:num w:numId="19">
    <w:abstractNumId w:val="6"/>
  </w:num>
  <w:num w:numId="20">
    <w:abstractNumId w:val="12"/>
  </w:num>
  <w:num w:numId="21">
    <w:abstractNumId w:val="31"/>
  </w:num>
  <w:num w:numId="22">
    <w:abstractNumId w:val="24"/>
  </w:num>
  <w:num w:numId="23">
    <w:abstractNumId w:val="30"/>
  </w:num>
  <w:num w:numId="24">
    <w:abstractNumId w:val="22"/>
  </w:num>
  <w:num w:numId="25">
    <w:abstractNumId w:val="1"/>
  </w:num>
  <w:num w:numId="26">
    <w:abstractNumId w:val="0"/>
  </w:num>
  <w:num w:numId="27">
    <w:abstractNumId w:val="3"/>
  </w:num>
  <w:num w:numId="28">
    <w:abstractNumId w:val="8"/>
  </w:num>
  <w:num w:numId="29">
    <w:abstractNumId w:val="14"/>
  </w:num>
  <w:num w:numId="30">
    <w:abstractNumId w:val="21"/>
  </w:num>
  <w:num w:numId="31">
    <w:abstractNumId w:val="10"/>
  </w:num>
  <w:num w:numId="32">
    <w:abstractNumId w:val="7"/>
  </w:num>
  <w:num w:numId="33">
    <w:abstractNumId w:val="34"/>
  </w:num>
  <w:num w:numId="34">
    <w:abstractNumId w:val="3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D5"/>
    <w:rsid w:val="00013356"/>
    <w:rsid w:val="000400D0"/>
    <w:rsid w:val="00063CCB"/>
    <w:rsid w:val="00074C6A"/>
    <w:rsid w:val="00081DBF"/>
    <w:rsid w:val="000C54D3"/>
    <w:rsid w:val="000E07D4"/>
    <w:rsid w:val="001004CE"/>
    <w:rsid w:val="001F06BE"/>
    <w:rsid w:val="001F2131"/>
    <w:rsid w:val="00264F41"/>
    <w:rsid w:val="002D32B2"/>
    <w:rsid w:val="002E016C"/>
    <w:rsid w:val="002E54C7"/>
    <w:rsid w:val="00380330"/>
    <w:rsid w:val="003B2CB3"/>
    <w:rsid w:val="003B5F4B"/>
    <w:rsid w:val="003B65F7"/>
    <w:rsid w:val="003D15D5"/>
    <w:rsid w:val="003E61C4"/>
    <w:rsid w:val="004064B6"/>
    <w:rsid w:val="00431279"/>
    <w:rsid w:val="00451803"/>
    <w:rsid w:val="004733CA"/>
    <w:rsid w:val="004D3408"/>
    <w:rsid w:val="004E0EE8"/>
    <w:rsid w:val="004E70A9"/>
    <w:rsid w:val="00556788"/>
    <w:rsid w:val="0057184F"/>
    <w:rsid w:val="005D37C7"/>
    <w:rsid w:val="006B3115"/>
    <w:rsid w:val="006F23F1"/>
    <w:rsid w:val="006F6ED7"/>
    <w:rsid w:val="00765954"/>
    <w:rsid w:val="007B6F8F"/>
    <w:rsid w:val="007E1114"/>
    <w:rsid w:val="007E3532"/>
    <w:rsid w:val="008044DC"/>
    <w:rsid w:val="00845CDE"/>
    <w:rsid w:val="00896E49"/>
    <w:rsid w:val="0093230E"/>
    <w:rsid w:val="009A78C6"/>
    <w:rsid w:val="009B4DEE"/>
    <w:rsid w:val="00A12193"/>
    <w:rsid w:val="00A374A1"/>
    <w:rsid w:val="00A61F88"/>
    <w:rsid w:val="00A97F71"/>
    <w:rsid w:val="00AC05BA"/>
    <w:rsid w:val="00B148AF"/>
    <w:rsid w:val="00B230CE"/>
    <w:rsid w:val="00B53773"/>
    <w:rsid w:val="00BB4936"/>
    <w:rsid w:val="00BE7037"/>
    <w:rsid w:val="00C16B7C"/>
    <w:rsid w:val="00C600A1"/>
    <w:rsid w:val="00C64B3E"/>
    <w:rsid w:val="00C74FA8"/>
    <w:rsid w:val="00CB309B"/>
    <w:rsid w:val="00CC6432"/>
    <w:rsid w:val="00D02264"/>
    <w:rsid w:val="00D0679B"/>
    <w:rsid w:val="00D16C58"/>
    <w:rsid w:val="00D503FD"/>
    <w:rsid w:val="00D7166A"/>
    <w:rsid w:val="00D87909"/>
    <w:rsid w:val="00D90B3B"/>
    <w:rsid w:val="00D91E99"/>
    <w:rsid w:val="00D93C0C"/>
    <w:rsid w:val="00E275FA"/>
    <w:rsid w:val="00EA461B"/>
    <w:rsid w:val="00EA69B1"/>
    <w:rsid w:val="00EE07A1"/>
    <w:rsid w:val="00EF6339"/>
    <w:rsid w:val="00F502B1"/>
    <w:rsid w:val="00F56039"/>
    <w:rsid w:val="00F63E6D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mahadevaprasad</dc:creator>
  <cp:lastModifiedBy>mahadevaprasad</cp:lastModifiedBy>
  <cp:revision>104</cp:revision>
  <dcterms:created xsi:type="dcterms:W3CDTF">2014-05-22T04:44:00Z</dcterms:created>
  <dcterms:modified xsi:type="dcterms:W3CDTF">2014-05-26T18:11:00Z</dcterms:modified>
</cp:coreProperties>
</file>