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Hardware Connection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describes the complete hardware connections for the Sports Equipment Monitoring System using Arduino Uno, MPU6050 gyroscope, ADXL345 accelerometer, HC-05 Bluetooth module, and a 16x2 LCD display.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Arduino Uno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Arduino Uno acts as the central microcontroller. It interfaces with sensors and LCD using the I2C protocol and communicates wirelessly via Bluetooth.</w:t>
      </w:r>
      <w:r w:rsidDel="00000000" w:rsidR="00000000" w:rsidRPr="00000000">
        <w:rPr/>
        <w:drawing>
          <wp:inline distB="114300" distT="114300" distL="114300" distR="114300">
            <wp:extent cx="5486400" cy="3987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MPU6050 (Gyroscope)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MPU6050 Pin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Arduino Uno Pin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MPU6050 uses the I2C protocol. SDA and SCL lines are shared with other I2C devices.</w:t>
      </w:r>
      <w:r w:rsidDel="00000000" w:rsidR="00000000" w:rsidRPr="00000000">
        <w:rPr/>
        <w:drawing>
          <wp:inline distB="114300" distT="114300" distL="114300" distR="114300">
            <wp:extent cx="5486400" cy="427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ADXL345 Accelerometer (I2C Mode)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ADXL345 Pin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Arduino Uno Pin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3.3V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3.3V (I2C Mode)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SDO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GND (I2C Address 0x53)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ADXL345 operates at 3.3V and communicates using I2C protocol.</w:t>
      </w:r>
      <w:r w:rsidDel="00000000" w:rsidR="00000000" w:rsidRPr="00000000">
        <w:rPr/>
        <w:drawing>
          <wp:inline distB="114300" distT="114300" distL="114300" distR="114300">
            <wp:extent cx="5486400" cy="3009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4. HC-05 Bluetooth Module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HC-05 Pin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Arduino Uno Pin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TXD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RX (D0) / SoftwareSerial RX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RXD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TX (D1) via voltage divider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HC-05 module enables wireless communication. A voltage divider is recommended on RXD pin.</w:t>
      </w:r>
      <w:r w:rsidDel="00000000" w:rsidR="00000000" w:rsidRPr="00000000">
        <w:rPr/>
        <w:drawing>
          <wp:inline distB="114300" distT="114300" distL="114300" distR="114300">
            <wp:extent cx="54864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5. 16x2 LCD Display (I2C Module)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LCD Pin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Arduino Uno Pin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16x2 LCD with I2C module displays sensor readings and system status. It shares the I2C bus with MPU6050 and ADXL345.</w:t>
      </w: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383.3070866141743" w:top="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