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46A53" w14:textId="50E40D37" w:rsidR="00B84648" w:rsidRPr="00B84648" w:rsidRDefault="00B84648">
      <w:pPr>
        <w:pStyle w:val="Heading1"/>
        <w:spacing w:before="360" w:after="120"/>
        <w:rPr>
          <w:rFonts w:ascii="Calibri" w:hAnsi="Calibri"/>
          <w:color w:val="1F2937"/>
          <w:sz w:val="32"/>
          <w:szCs w:val="32"/>
          <w:u w:val="single"/>
        </w:rPr>
      </w:pPr>
      <w:r w:rsidRPr="00B84648">
        <w:rPr>
          <w:rFonts w:ascii="Calibri" w:hAnsi="Calibri"/>
          <w:color w:val="1F2937"/>
          <w:sz w:val="32"/>
          <w:szCs w:val="32"/>
          <w:u w:val="single"/>
        </w:rPr>
        <w:t>Outline</w:t>
      </w:r>
    </w:p>
    <w:p w14:paraId="05BB3483" w14:textId="01C45097" w:rsidR="00466631" w:rsidRDefault="00000000">
      <w:pPr>
        <w:pStyle w:val="Heading1"/>
        <w:spacing w:before="360" w:after="120"/>
      </w:pPr>
      <w:r>
        <w:rPr>
          <w:rFonts w:ascii="Calibri" w:hAnsi="Calibri"/>
          <w:color w:val="1F2937"/>
        </w:rPr>
        <w:t>Introduction</w:t>
      </w:r>
    </w:p>
    <w:p w14:paraId="79DA40A1" w14:textId="77777777" w:rsidR="00466631" w:rsidRDefault="00000000">
      <w:pPr>
        <w:pStyle w:val="ListBullet"/>
        <w:spacing w:after="60"/>
      </w:pPr>
      <w:r>
        <w:t>Introduce the setting in which we're investigating and provide a bit of background on how the ancient trade routes work</w:t>
      </w:r>
    </w:p>
    <w:p w14:paraId="44EE65C9" w14:textId="77777777" w:rsidR="00466631" w:rsidRDefault="00000000">
      <w:pPr>
        <w:pStyle w:val="ListBullet"/>
        <w:spacing w:after="60"/>
      </w:pPr>
      <w:r>
        <w:t>Talk about past literature in this field: the attempts that have been made to identify each of these cities and the scholarship on the maritime handbooks</w:t>
      </w:r>
    </w:p>
    <w:p w14:paraId="08C3AF42" w14:textId="77777777" w:rsidR="00466631" w:rsidRDefault="00000000">
      <w:pPr>
        <w:pStyle w:val="ListBullet"/>
        <w:spacing w:after="60"/>
      </w:pPr>
      <w:r>
        <w:t>Set up the four questions we're talking about:</w:t>
      </w:r>
    </w:p>
    <w:p w14:paraId="56272548" w14:textId="77777777" w:rsidR="00466631" w:rsidRDefault="00000000">
      <w:pPr>
        <w:pStyle w:val="ListBullet2"/>
        <w:spacing w:after="60"/>
      </w:pPr>
      <w:r>
        <w:t>Where is the coastline?</w:t>
      </w:r>
    </w:p>
    <w:p w14:paraId="36CE1EBD" w14:textId="77777777" w:rsidR="00466631" w:rsidRDefault="00000000">
      <w:pPr>
        <w:pStyle w:val="ListBullet2"/>
        <w:spacing w:after="60"/>
      </w:pPr>
      <w:r>
        <w:t>How deep was the water, and could a ship get in?</w:t>
      </w:r>
    </w:p>
    <w:p w14:paraId="1C7DFB80" w14:textId="77777777" w:rsidR="00466631" w:rsidRDefault="00000000">
      <w:pPr>
        <w:pStyle w:val="ListBullet2"/>
        <w:spacing w:after="60"/>
      </w:pPr>
      <w:r>
        <w:t>Where did the rivers run?</w:t>
      </w:r>
    </w:p>
    <w:p w14:paraId="282611E0" w14:textId="77777777" w:rsidR="00466631" w:rsidRDefault="00000000">
      <w:pPr>
        <w:pStyle w:val="ListBullet2"/>
        <w:spacing w:after="60"/>
      </w:pPr>
      <w:r>
        <w:t>How fast did ships actually sail?</w:t>
      </w:r>
    </w:p>
    <w:p w14:paraId="578896F0" w14:textId="77777777" w:rsidR="00466631" w:rsidRDefault="00000000">
      <w:pPr>
        <w:pStyle w:val="ListBullet"/>
        <w:spacing w:after="60"/>
      </w:pPr>
      <w:r>
        <w:t>Introduce the data sources we're talking about</w:t>
      </w:r>
    </w:p>
    <w:p w14:paraId="2E1369DA" w14:textId="77777777" w:rsidR="00466631" w:rsidRDefault="00000000">
      <w:pPr>
        <w:pStyle w:val="ListBullet"/>
        <w:spacing w:after="60"/>
      </w:pPr>
      <w:r>
        <w:t>Talk about the contributions of this paper to the field (unique for bringing together such a variety of evidence for tackling the problem of finding lost cities)</w:t>
      </w:r>
    </w:p>
    <w:p w14:paraId="39D0A2EB" w14:textId="291DBB7E" w:rsidR="00466631" w:rsidRDefault="003C57D3">
      <w:pPr>
        <w:pStyle w:val="Heading1"/>
        <w:spacing w:before="360" w:after="120"/>
      </w:pPr>
      <w:r>
        <w:rPr>
          <w:rFonts w:ascii="Calibri" w:hAnsi="Calibri"/>
          <w:color w:val="1F2937"/>
        </w:rPr>
        <w:t>Section 1</w:t>
      </w:r>
      <w:r w:rsidR="00A778A2">
        <w:rPr>
          <w:rFonts w:ascii="Calibri" w:hAnsi="Calibri"/>
          <w:color w:val="1F2937"/>
        </w:rPr>
        <w:t>:</w:t>
      </w:r>
      <w:r>
        <w:rPr>
          <w:rFonts w:ascii="Calibri" w:hAnsi="Calibri"/>
          <w:color w:val="1F2937"/>
        </w:rPr>
        <w:t xml:space="preserve"> Statistical Framework</w:t>
      </w:r>
    </w:p>
    <w:p w14:paraId="1406D93B" w14:textId="77777777" w:rsidR="00466631" w:rsidRDefault="00000000">
      <w:pPr>
        <w:pStyle w:val="ListBullet"/>
        <w:spacing w:after="60"/>
      </w:pPr>
      <w:r>
        <w:t>Outline the statistical methodology we're using for each of our sections and how that's going into the prior and posterior computation</w:t>
      </w:r>
    </w:p>
    <w:p w14:paraId="65C86753" w14:textId="77777777" w:rsidR="00466631" w:rsidRDefault="00000000">
      <w:pPr>
        <w:pStyle w:val="ListBullet"/>
        <w:spacing w:after="60"/>
      </w:pPr>
      <w:r>
        <w:t>Sections:</w:t>
      </w:r>
    </w:p>
    <w:p w14:paraId="5430D283" w14:textId="77777777" w:rsidR="00466631" w:rsidRDefault="00000000">
      <w:pPr>
        <w:pStyle w:val="ListBullet2"/>
        <w:spacing w:after="60"/>
      </w:pPr>
      <w:r>
        <w:t>Where is the coastline?</w:t>
      </w:r>
    </w:p>
    <w:p w14:paraId="7008D2FD" w14:textId="77777777" w:rsidR="00466631" w:rsidRDefault="00000000">
      <w:pPr>
        <w:pStyle w:val="ListBullet2"/>
        <w:spacing w:after="60"/>
      </w:pPr>
      <w:r>
        <w:t>How deep was the water?</w:t>
      </w:r>
    </w:p>
    <w:p w14:paraId="1D93273A" w14:textId="77777777" w:rsidR="00466631" w:rsidRDefault="00000000">
      <w:pPr>
        <w:pStyle w:val="ListBullet2"/>
        <w:spacing w:after="60"/>
      </w:pPr>
      <w:r>
        <w:t>Where did the rivers run?</w:t>
      </w:r>
    </w:p>
    <w:p w14:paraId="3154A487" w14:textId="77777777" w:rsidR="00466631" w:rsidRDefault="00000000">
      <w:pPr>
        <w:pStyle w:val="ListBullet2"/>
        <w:spacing w:after="60"/>
      </w:pPr>
      <w:r>
        <w:t>How fast did ships sail?</w:t>
      </w:r>
    </w:p>
    <w:p w14:paraId="17389B53" w14:textId="77777777" w:rsidR="00466631" w:rsidRDefault="00000000">
      <w:pPr>
        <w:pStyle w:val="ListBullet2"/>
        <w:spacing w:after="60"/>
      </w:pPr>
      <w:r>
        <w:t>Prior</w:t>
      </w:r>
    </w:p>
    <w:p w14:paraId="71AB6F2E" w14:textId="77777777" w:rsidR="00466631" w:rsidRDefault="00000000">
      <w:pPr>
        <w:pStyle w:val="ListBullet2"/>
        <w:spacing w:after="60"/>
      </w:pPr>
      <w:r>
        <w:t>Update</w:t>
      </w:r>
    </w:p>
    <w:p w14:paraId="58D5221C" w14:textId="77777777" w:rsidR="00466631" w:rsidRDefault="00000000">
      <w:pPr>
        <w:pStyle w:val="ListBullet2"/>
        <w:spacing w:after="60"/>
      </w:pPr>
      <w:r>
        <w:t>Posterior</w:t>
      </w:r>
    </w:p>
    <w:p w14:paraId="038A6351" w14:textId="31FD6C47" w:rsidR="00466631" w:rsidRDefault="003C57D3">
      <w:pPr>
        <w:pStyle w:val="Heading1"/>
        <w:spacing w:before="360" w:after="120"/>
      </w:pPr>
      <w:r>
        <w:rPr>
          <w:rFonts w:ascii="Calibri" w:hAnsi="Calibri"/>
          <w:color w:val="1F2937"/>
        </w:rPr>
        <w:t>Section 2</w:t>
      </w:r>
      <w:r w:rsidR="00A778A2">
        <w:rPr>
          <w:rFonts w:ascii="Calibri" w:hAnsi="Calibri"/>
          <w:color w:val="1F2937"/>
        </w:rPr>
        <w:t>:</w:t>
      </w:r>
      <w:r>
        <w:rPr>
          <w:rFonts w:ascii="Calibri" w:hAnsi="Calibri"/>
          <w:color w:val="1F2937"/>
        </w:rPr>
        <w:t xml:space="preserve"> Case Study, First Port</w:t>
      </w:r>
    </w:p>
    <w:p w14:paraId="6F10D76A" w14:textId="6E209A2D" w:rsidR="00466631" w:rsidRDefault="00000000">
      <w:pPr>
        <w:spacing w:after="160"/>
      </w:pPr>
      <w:r>
        <w:t xml:space="preserve">Going to have two case studies focused on two different port cities (or like a cluster of ports). Each case study will have two </w:t>
      </w:r>
      <w:r w:rsidR="003C57D3">
        <w:t>parts</w:t>
      </w:r>
      <w:r>
        <w:t>: the quantitative which focuses on the analysis we do on the data and the findings from those, and the qualitative which focuses on the archaeological evidence we have for each place and how we can read that to get a better understanding of the place (broadly, there is one section for statistics and one for classics).</w:t>
      </w:r>
    </w:p>
    <w:p w14:paraId="7424F82A" w14:textId="77777777" w:rsidR="00466631" w:rsidRDefault="00000000">
      <w:pPr>
        <w:pStyle w:val="ListBullet"/>
        <w:spacing w:after="60"/>
      </w:pPr>
      <w:r>
        <w:t>The port and its candidates</w:t>
      </w:r>
    </w:p>
    <w:p w14:paraId="49514A6F" w14:textId="77777777" w:rsidR="00466631" w:rsidRDefault="00000000">
      <w:pPr>
        <w:pStyle w:val="ListBullet"/>
        <w:spacing w:after="60"/>
      </w:pPr>
      <w:r>
        <w:t>Quantitative: the four questions on this coast</w:t>
      </w:r>
    </w:p>
    <w:p w14:paraId="4EA162CF" w14:textId="77777777" w:rsidR="00466631" w:rsidRDefault="00000000">
      <w:pPr>
        <w:pStyle w:val="ListBullet"/>
        <w:spacing w:after="60"/>
      </w:pPr>
      <w:r>
        <w:t>Distances measured through the reconstructed network</w:t>
      </w:r>
    </w:p>
    <w:p w14:paraId="20587AEA" w14:textId="77777777" w:rsidR="00466631" w:rsidRDefault="00000000">
      <w:pPr>
        <w:pStyle w:val="ListBullet"/>
        <w:spacing w:after="60"/>
      </w:pPr>
      <w:r>
        <w:lastRenderedPageBreak/>
        <w:t>Qualitative: what was dug, what was found</w:t>
      </w:r>
    </w:p>
    <w:p w14:paraId="7D702311" w14:textId="77777777" w:rsidR="00466631" w:rsidRDefault="00000000">
      <w:pPr>
        <w:pStyle w:val="ListBullet"/>
        <w:spacing w:after="60"/>
      </w:pPr>
      <w:r>
        <w:t>Talk in depth about the insights we gained from our work and how that influences our understanding of the people and societies of this time period</w:t>
      </w:r>
    </w:p>
    <w:p w14:paraId="51FE4EFE" w14:textId="2E551900" w:rsidR="00466631" w:rsidRDefault="003C57D3">
      <w:pPr>
        <w:pStyle w:val="Heading1"/>
        <w:spacing w:before="360" w:after="120"/>
      </w:pPr>
      <w:r>
        <w:rPr>
          <w:rFonts w:ascii="Calibri" w:hAnsi="Calibri"/>
          <w:color w:val="1F2937"/>
        </w:rPr>
        <w:t>Section Three</w:t>
      </w:r>
      <w:r w:rsidR="00A778A2">
        <w:rPr>
          <w:rFonts w:ascii="Calibri" w:hAnsi="Calibri"/>
          <w:color w:val="1F2937"/>
        </w:rPr>
        <w:t>:</w:t>
      </w:r>
      <w:r>
        <w:rPr>
          <w:rFonts w:ascii="Calibri" w:hAnsi="Calibri"/>
          <w:color w:val="1F2937"/>
        </w:rPr>
        <w:t xml:space="preserve"> Case Study, Second Port</w:t>
      </w:r>
    </w:p>
    <w:p w14:paraId="24293DDE" w14:textId="77777777" w:rsidR="00466631" w:rsidRDefault="00000000">
      <w:pPr>
        <w:spacing w:after="160"/>
      </w:pPr>
      <w:r>
        <w:t>Same thing as the previous case study.</w:t>
      </w:r>
    </w:p>
    <w:p w14:paraId="5D372E16" w14:textId="77777777" w:rsidR="00466631" w:rsidRDefault="00000000">
      <w:pPr>
        <w:pStyle w:val="Heading1"/>
        <w:spacing w:before="360" w:after="120"/>
      </w:pPr>
      <w:r>
        <w:rPr>
          <w:rFonts w:ascii="Calibri" w:hAnsi="Calibri"/>
          <w:color w:val="1F2937"/>
        </w:rPr>
        <w:t>Conclusion</w:t>
      </w:r>
    </w:p>
    <w:p w14:paraId="28EFE3ED" w14:textId="77777777" w:rsidR="00466631" w:rsidRDefault="00000000">
      <w:pPr>
        <w:pStyle w:val="ListBullet"/>
        <w:spacing w:after="60"/>
      </w:pPr>
      <w:r>
        <w:t>A posterior for each port</w:t>
      </w:r>
    </w:p>
    <w:p w14:paraId="1607BE16" w14:textId="77777777" w:rsidR="00466631" w:rsidRDefault="00000000">
      <w:pPr>
        <w:pStyle w:val="ListBullet"/>
        <w:spacing w:after="60"/>
      </w:pPr>
      <w:r>
        <w:t>Quantitative findings from each of the case studies</w:t>
      </w:r>
    </w:p>
    <w:p w14:paraId="4214144E" w14:textId="77777777" w:rsidR="00466631" w:rsidRDefault="00000000">
      <w:pPr>
        <w:pStyle w:val="ListBullet"/>
        <w:spacing w:after="60"/>
      </w:pPr>
      <w:r>
        <w:t>Qualitative findings from each of the case studies</w:t>
      </w:r>
    </w:p>
    <w:p w14:paraId="175BC4A9" w14:textId="77777777" w:rsidR="00466631" w:rsidRDefault="00000000">
      <w:pPr>
        <w:pStyle w:val="ListBullet"/>
        <w:spacing w:after="60"/>
      </w:pPr>
      <w:r>
        <w:t>Limitations</w:t>
      </w:r>
    </w:p>
    <w:p w14:paraId="36945672" w14:textId="77777777" w:rsidR="00466631" w:rsidRDefault="00000000">
      <w:pPr>
        <w:pStyle w:val="ListBullet"/>
        <w:spacing w:after="60"/>
      </w:pPr>
      <w:r>
        <w:t>Next steps</w:t>
      </w:r>
    </w:p>
    <w:p w14:paraId="73C51F17" w14:textId="30ED0AEC" w:rsidR="00466631" w:rsidRPr="00B84648" w:rsidRDefault="00000000">
      <w:pPr>
        <w:pStyle w:val="Heading1"/>
        <w:spacing w:before="360" w:after="120"/>
        <w:rPr>
          <w:sz w:val="32"/>
          <w:szCs w:val="32"/>
          <w:u w:val="single"/>
        </w:rPr>
      </w:pPr>
      <w:r w:rsidRPr="00B84648">
        <w:rPr>
          <w:rFonts w:ascii="Calibri" w:hAnsi="Calibri"/>
          <w:color w:val="1F2937"/>
          <w:sz w:val="32"/>
          <w:szCs w:val="32"/>
          <w:u w:val="single"/>
        </w:rPr>
        <w:t>Data Sources</w:t>
      </w:r>
    </w:p>
    <w:p w14:paraId="6C46A0BA" w14:textId="77777777" w:rsidR="00466631" w:rsidRDefault="00000000">
      <w:pPr>
        <w:pStyle w:val="ListBullet"/>
        <w:spacing w:after="60"/>
      </w:pPr>
      <w:r>
        <w:t>Where was the coast?</w:t>
      </w:r>
    </w:p>
    <w:p w14:paraId="6C90E4A5" w14:textId="77777777" w:rsidR="00466631" w:rsidRDefault="00000000">
      <w:pPr>
        <w:pStyle w:val="ListBullet2"/>
        <w:spacing w:after="60"/>
      </w:pPr>
      <w:r>
        <w:t>British Admiralty hydrographic surveys</w:t>
      </w:r>
    </w:p>
    <w:p w14:paraId="0DA08F7F" w14:textId="77777777" w:rsidR="00466631" w:rsidRDefault="00000000">
      <w:pPr>
        <w:pStyle w:val="ListBullet2"/>
        <w:spacing w:after="60"/>
      </w:pPr>
      <w:r>
        <w:t>Dutch and French coastal charts</w:t>
      </w:r>
    </w:p>
    <w:p w14:paraId="63ADB0DC" w14:textId="77777777" w:rsidR="00466631" w:rsidRDefault="00000000">
      <w:pPr>
        <w:pStyle w:val="ListBullet2"/>
        <w:spacing w:after="60"/>
      </w:pPr>
      <w:r>
        <w:t>Historical maps from the David Rumsey collection</w:t>
      </w:r>
    </w:p>
    <w:p w14:paraId="1966CAD4" w14:textId="77777777" w:rsidR="00466631" w:rsidRDefault="00000000">
      <w:pPr>
        <w:pStyle w:val="ListBullet2"/>
        <w:spacing w:after="60"/>
      </w:pPr>
      <w:r>
        <w:t>Landsat imagery, before the dams and the barrage</w:t>
      </w:r>
    </w:p>
    <w:p w14:paraId="177FF7DE" w14:textId="77777777" w:rsidR="00466631" w:rsidRDefault="00000000">
      <w:pPr>
        <w:pStyle w:val="ListBullet2"/>
        <w:spacing w:after="60"/>
      </w:pPr>
      <w:r>
        <w:t>Global Surface Water, 1984 to 2021</w:t>
      </w:r>
    </w:p>
    <w:p w14:paraId="2354B2C0" w14:textId="77777777" w:rsidR="00466631" w:rsidRDefault="00000000">
      <w:pPr>
        <w:pStyle w:val="ListBullet2"/>
        <w:spacing w:after="60"/>
      </w:pPr>
      <w:r>
        <w:t>Sentinel-2 imagery</w:t>
      </w:r>
    </w:p>
    <w:p w14:paraId="035A44F3" w14:textId="77777777" w:rsidR="00466631" w:rsidRDefault="00000000">
      <w:pPr>
        <w:pStyle w:val="ListBullet2"/>
        <w:spacing w:after="60"/>
      </w:pPr>
      <w:r>
        <w:t>Ptolemy's coordinates, the only surviving ancient cartography of these coasts</w:t>
      </w:r>
    </w:p>
    <w:p w14:paraId="4BBC4D00" w14:textId="569626D6" w:rsidR="00B84648" w:rsidRDefault="00B84648">
      <w:pPr>
        <w:pStyle w:val="ListBullet2"/>
        <w:spacing w:after="60"/>
      </w:pPr>
      <w:r>
        <w:t>Further French and Dutch charts covering the candidate sites (To Do)</w:t>
      </w:r>
    </w:p>
    <w:p w14:paraId="653ED21C" w14:textId="7772FD16" w:rsidR="00B84648" w:rsidRDefault="00B84648">
      <w:pPr>
        <w:pStyle w:val="ListBullet2"/>
        <w:spacing w:after="60"/>
      </w:pPr>
      <w:r>
        <w:t>A published sea level curve for Kerala (To Do)</w:t>
      </w:r>
    </w:p>
    <w:p w14:paraId="3913BF8C" w14:textId="1069B862" w:rsidR="00466631" w:rsidRDefault="00000000">
      <w:pPr>
        <w:pStyle w:val="ListBullet2"/>
        <w:spacing w:after="60"/>
      </w:pPr>
      <w:r>
        <w:t>Survey of India sheets</w:t>
      </w:r>
      <w:r w:rsidR="00B84648">
        <w:t xml:space="preserve"> (To Do)</w:t>
      </w:r>
    </w:p>
    <w:p w14:paraId="45A82A36" w14:textId="77777777" w:rsidR="00466631" w:rsidRDefault="00000000">
      <w:pPr>
        <w:pStyle w:val="ListBullet"/>
        <w:spacing w:after="60"/>
      </w:pPr>
      <w:r>
        <w:t>How deep was the water?</w:t>
      </w:r>
    </w:p>
    <w:p w14:paraId="5F6836FA" w14:textId="77777777" w:rsidR="00466631" w:rsidRDefault="00000000">
      <w:pPr>
        <w:pStyle w:val="ListBullet2"/>
        <w:spacing w:after="60"/>
      </w:pPr>
      <w:r>
        <w:t>Depth soundings on the Dutch charts</w:t>
      </w:r>
    </w:p>
    <w:p w14:paraId="3C11FB19" w14:textId="77777777" w:rsidR="00466631" w:rsidRDefault="00000000">
      <w:pPr>
        <w:pStyle w:val="ListBullet2"/>
        <w:spacing w:after="60"/>
      </w:pPr>
      <w:r>
        <w:t>Tide gauge records</w:t>
      </w:r>
    </w:p>
    <w:p w14:paraId="18DAC59A" w14:textId="77777777" w:rsidR="00466631" w:rsidRDefault="00000000">
      <w:pPr>
        <w:pStyle w:val="ListBullet2"/>
        <w:spacing w:after="60"/>
      </w:pPr>
      <w:r>
        <w:t>Global seabed grids, which hold no measurement on these coasts</w:t>
      </w:r>
    </w:p>
    <w:p w14:paraId="4849E7F5" w14:textId="0181E8E0" w:rsidR="00B84648" w:rsidRDefault="00B84648">
      <w:pPr>
        <w:pStyle w:val="ListBullet2"/>
        <w:spacing w:after="60"/>
      </w:pPr>
      <w:r>
        <w:t>Depth soundings on the British Admiralty sheets (To do)</w:t>
      </w:r>
    </w:p>
    <w:p w14:paraId="36DD2ECA" w14:textId="24D2B492" w:rsidR="00B84648" w:rsidRDefault="00000000">
      <w:pPr>
        <w:pStyle w:val="ListBullet2"/>
        <w:spacing w:after="60"/>
      </w:pPr>
      <w:r>
        <w:t>ICESat-2 lidar bathymetry</w:t>
      </w:r>
      <w:r w:rsidR="00B84648">
        <w:t xml:space="preserve"> (To do)</w:t>
      </w:r>
    </w:p>
    <w:p w14:paraId="1BDB5E6B" w14:textId="06DEB49A" w:rsidR="00466631" w:rsidRDefault="00B84648">
      <w:pPr>
        <w:pStyle w:val="ListBullet2"/>
        <w:spacing w:after="60"/>
      </w:pPr>
      <w:r>
        <w:t>Published sediment cores carrying depth sensitive microfossils (To Do)</w:t>
      </w:r>
    </w:p>
    <w:p w14:paraId="49C1EE8F" w14:textId="77777777" w:rsidR="00466631" w:rsidRDefault="00000000">
      <w:pPr>
        <w:pStyle w:val="ListBullet"/>
        <w:spacing w:after="60"/>
      </w:pPr>
      <w:r>
        <w:t>Where did the rivers run?</w:t>
      </w:r>
    </w:p>
    <w:p w14:paraId="2FE9CCED" w14:textId="77777777" w:rsidR="00466631" w:rsidRDefault="00000000">
      <w:pPr>
        <w:pStyle w:val="ListBullet2"/>
        <w:spacing w:after="60"/>
      </w:pPr>
      <w:r>
        <w:t>Sentinel-2 multispectral imagery</w:t>
      </w:r>
    </w:p>
    <w:p w14:paraId="376765EF" w14:textId="77777777" w:rsidR="00466631" w:rsidRDefault="00000000">
      <w:pPr>
        <w:pStyle w:val="ListBullet2"/>
        <w:spacing w:after="60"/>
      </w:pPr>
      <w:r>
        <w:t>L band radar</w:t>
      </w:r>
    </w:p>
    <w:p w14:paraId="14BE4064" w14:textId="77777777" w:rsidR="00466631" w:rsidRDefault="00000000">
      <w:pPr>
        <w:pStyle w:val="ListBullet2"/>
        <w:spacing w:after="60"/>
      </w:pPr>
      <w:r>
        <w:t>The Copernicus elevation model</w:t>
      </w:r>
    </w:p>
    <w:p w14:paraId="61B90981" w14:textId="77777777" w:rsidR="00466631" w:rsidRDefault="00000000">
      <w:pPr>
        <w:pStyle w:val="ListBullet2"/>
        <w:spacing w:after="60"/>
      </w:pPr>
      <w:r>
        <w:t>Global Surface Water, as a record of rivers that dried between 1984 and 2021</w:t>
      </w:r>
    </w:p>
    <w:p w14:paraId="12AE7727" w14:textId="77777777" w:rsidR="00466631" w:rsidRDefault="00000000">
      <w:pPr>
        <w:pStyle w:val="ListBullet2"/>
        <w:spacing w:after="60"/>
      </w:pPr>
      <w:r>
        <w:lastRenderedPageBreak/>
        <w:t>Published boreholes and radiocarbon dates from Kerala</w:t>
      </w:r>
    </w:p>
    <w:p w14:paraId="4A1DCC1D" w14:textId="77777777" w:rsidR="00466631" w:rsidRDefault="00000000">
      <w:pPr>
        <w:pStyle w:val="ListBullet2"/>
        <w:spacing w:after="60"/>
      </w:pPr>
      <w:r>
        <w:t>Published radiocarbon dates from the Rufiji delta and Zanzibar</w:t>
      </w:r>
    </w:p>
    <w:p w14:paraId="3AC32E01" w14:textId="0B22AD16" w:rsidR="00B84648" w:rsidRDefault="00B84648">
      <w:pPr>
        <w:pStyle w:val="ListBullet2"/>
        <w:spacing w:after="60"/>
      </w:pPr>
      <w:r>
        <w:t>An electrical resistivity survey of the Periyar basin (To Do)</w:t>
      </w:r>
    </w:p>
    <w:p w14:paraId="630C8771" w14:textId="77777777" w:rsidR="00466631" w:rsidRDefault="00000000">
      <w:pPr>
        <w:pStyle w:val="ListBullet"/>
        <w:spacing w:after="60"/>
      </w:pPr>
      <w:r>
        <w:t>How fast did ships sail?</w:t>
      </w:r>
    </w:p>
    <w:p w14:paraId="72B4E39F" w14:textId="77777777" w:rsidR="00466631" w:rsidRDefault="00000000">
      <w:pPr>
        <w:pStyle w:val="ListBullet2"/>
        <w:spacing w:after="60"/>
      </w:pPr>
      <w:r>
        <w:t>NCEP reanalysis wind records, 1948 to present</w:t>
      </w:r>
    </w:p>
    <w:p w14:paraId="208D4858" w14:textId="77777777" w:rsidR="00466631" w:rsidRDefault="00000000">
      <w:pPr>
        <w:pStyle w:val="ListBullet2"/>
        <w:spacing w:after="60"/>
      </w:pPr>
      <w:r>
        <w:t>Published performance curves for square-rigged vessels</w:t>
      </w:r>
    </w:p>
    <w:p w14:paraId="671D1BED" w14:textId="77777777" w:rsidR="00466631" w:rsidRDefault="00000000">
      <w:pPr>
        <w:pStyle w:val="ListBullet2"/>
        <w:spacing w:after="60"/>
      </w:pPr>
      <w:r>
        <w:t>Ship tonnage from the Muziris papyrus</w:t>
      </w:r>
    </w:p>
    <w:p w14:paraId="62C549A2" w14:textId="77777777" w:rsidR="00466631" w:rsidRDefault="00000000">
      <w:pPr>
        <w:pStyle w:val="ListBullet2"/>
        <w:spacing w:after="60"/>
      </w:pPr>
      <w:r>
        <w:t>Sailing distances and durations stated in the Periplus Maris Erythraei</w:t>
      </w:r>
    </w:p>
    <w:p w14:paraId="45A6B354" w14:textId="4728D884" w:rsidR="00466631" w:rsidRDefault="00B84648">
      <w:pPr>
        <w:pStyle w:val="ListBullet2"/>
        <w:spacing w:after="60"/>
      </w:pPr>
      <w:proofErr w:type="spellStart"/>
      <w:r>
        <w:t>Palaeoclimate</w:t>
      </w:r>
      <w:proofErr w:type="spellEnd"/>
      <w:r>
        <w:t xml:space="preserve"> records of monsoon strength in the Roman period (To Do)</w:t>
      </w:r>
    </w:p>
    <w:p w14:paraId="42D75944" w14:textId="77777777" w:rsidR="002429CF" w:rsidRDefault="002429CF" w:rsidP="002429CF">
      <w:pPr>
        <w:pStyle w:val="ListBullet2"/>
        <w:numPr>
          <w:ilvl w:val="0"/>
          <w:numId w:val="0"/>
        </w:numPr>
        <w:spacing w:after="60"/>
        <w:ind w:left="720" w:hanging="360"/>
      </w:pPr>
    </w:p>
    <w:p w14:paraId="3E66F66B" w14:textId="77777777" w:rsidR="002429CF" w:rsidRDefault="002429CF" w:rsidP="002429CF">
      <w:pPr>
        <w:pStyle w:val="ListBullet2"/>
        <w:numPr>
          <w:ilvl w:val="0"/>
          <w:numId w:val="0"/>
        </w:numPr>
        <w:spacing w:after="60"/>
        <w:ind w:left="720" w:hanging="360"/>
      </w:pPr>
    </w:p>
    <w:p w14:paraId="47461EB7" w14:textId="77777777" w:rsidR="002429CF" w:rsidRDefault="002429CF" w:rsidP="002429CF">
      <w:pPr>
        <w:pStyle w:val="ListBullet2"/>
        <w:numPr>
          <w:ilvl w:val="0"/>
          <w:numId w:val="0"/>
        </w:numPr>
        <w:spacing w:after="60"/>
        <w:ind w:left="720" w:hanging="360"/>
      </w:pPr>
    </w:p>
    <w:p w14:paraId="112C6220" w14:textId="6582AFAF" w:rsidR="002429CF" w:rsidRDefault="002429CF" w:rsidP="002429CF">
      <w:pPr>
        <w:pStyle w:val="ListBullet2"/>
        <w:numPr>
          <w:ilvl w:val="0"/>
          <w:numId w:val="0"/>
        </w:numPr>
        <w:spacing w:after="60"/>
        <w:ind w:left="720" w:hanging="360"/>
      </w:pPr>
      <w:r>
        <w:t>Make a shared Zotero drive</w:t>
      </w:r>
    </w:p>
    <w:sectPr w:rsidR="002429C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562368">
    <w:abstractNumId w:val="8"/>
  </w:num>
  <w:num w:numId="2" w16cid:durableId="702903830">
    <w:abstractNumId w:val="6"/>
  </w:num>
  <w:num w:numId="3" w16cid:durableId="839544631">
    <w:abstractNumId w:val="5"/>
  </w:num>
  <w:num w:numId="4" w16cid:durableId="484591834">
    <w:abstractNumId w:val="4"/>
  </w:num>
  <w:num w:numId="5" w16cid:durableId="854802716">
    <w:abstractNumId w:val="7"/>
  </w:num>
  <w:num w:numId="6" w16cid:durableId="1536041282">
    <w:abstractNumId w:val="3"/>
  </w:num>
  <w:num w:numId="7" w16cid:durableId="1163282451">
    <w:abstractNumId w:val="2"/>
  </w:num>
  <w:num w:numId="8" w16cid:durableId="577515821">
    <w:abstractNumId w:val="1"/>
  </w:num>
  <w:num w:numId="9" w16cid:durableId="1985968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9CF"/>
    <w:rsid w:val="0029639D"/>
    <w:rsid w:val="00326F90"/>
    <w:rsid w:val="003C57D3"/>
    <w:rsid w:val="00466631"/>
    <w:rsid w:val="006B43DC"/>
    <w:rsid w:val="00A778A2"/>
    <w:rsid w:val="00AA1D8D"/>
    <w:rsid w:val="00B47730"/>
    <w:rsid w:val="00B846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4E85B"/>
  <w14:defaultImageDpi w14:val="300"/>
  <w15:docId w15:val="{0D1A8E8B-00DD-E442-843C-0B9F77EB1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Vivek Anish</cp:lastModifiedBy>
  <cp:revision>5</cp:revision>
  <dcterms:created xsi:type="dcterms:W3CDTF">2013-12-23T23:15:00Z</dcterms:created>
  <dcterms:modified xsi:type="dcterms:W3CDTF">2026-10-22T14:39:00Z</dcterms:modified>
  <cp:category/>
</cp:coreProperties>
</file>