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RETAIL AI MINI PROJECT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563EB"/>
          <w:sz w:val="26"/>
          <w:szCs w:val="26"/>
        </w:rPr>
        <w:t xml:space="preserve">Customer Segmentation  •  Sales Forecasting  •  Revenue Strategy</w:t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Applied AI Business Course  |  2026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Dataset: Retail Transactional Dataset (Kaggle)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applies Artificial Intelligence and Machine Learning techniques to a real-world retail dataset. The goal is to help a retail business understand its customers better, predict future revenue, and make smarter business decisions using data.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 built three main things: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Google Colab Notebook with all the data analysis and AI models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GitHub Repository to store and share all the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Live Streamlit Dashboard that anyone can use interactively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Used</w:t>
            </w:r>
          </w:p>
        </w:tc>
        <w:tc>
          <w:tcPr>
            <w:tcW w:type="dxa" w:w="4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Colab Notebook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Jupyter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cleaning, EDA, K-Means, Linear Regression, business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code, README, screenshots, dataset link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Dashboard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(Python)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web app for live exploration of results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The Dataset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 used the Retail Transactional Dataset from Kaggle. It contains real retail transaction records with the following key columns: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the transaction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 analysis, monthly grouping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 for each customer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segmentation (K-Means)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purchased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product analysis (EDA)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from that transaction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revenue calculations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/ Year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 from Date column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trend analysis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Why this dataset?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It mirrors real-world retail data that businesses like supermarkets, e-commerce stores, and fashion retailers actually work with. This makes our findings directly applicable to real business problems.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Data Cleaning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any analysis, we cleaned the raw data to ensure accuracy. Dirty data leads to wrong conclusions, so this step is critical.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What we did: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Checked for missing values using df.isnull().sum() and removed them with dropna()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Removed duplicate rows using drop_duplicates() to avoid counting the same transaction twice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Converted the Date column from text format to a proper datetime object so Python understands it as a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Created a Revenue column by using Total_Amount directly (it already represented revenue per transaction)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Extracted Month, Year, and DayOfWeek from the Date column for time-based analysis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Why does cleaning matter?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we had missing values in revenue, our totals would be wrong. If we had duplicates, a customer might appear to spend double. Clean data = trustworthy results.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Exploratory Data Analysis (EDA)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EDA means exploring the data visually before applying any AI. It helps us understand patterns, spot trends, and form business hypotheses.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Chart 1: Monthly Revenue Trend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line chart showing total revenue for each month across the dataset. The X-axis shows the time period (e.g. 2023-M1), and the Y-axis shows total revenue in dollars.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Business insight: Reveals peak sales months. A business can use this to plan promotions, hire extra staff, and increase inventory before high-revenue months.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Economic concept: Demand seasonality - consumer demand fluctuates predictably across time.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Chart 2: Revenue Distribution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histogram showing how individual transaction amounts are spread. Most transactions cluster around a certain value, with fewer very large or very small transactions.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Business insight: If most transactions are small, the business needs volume to survive. If transactions are spread wide, premium pricing strategies can be applied to high-value items.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Economic concept: Price elasticity of demand - some customers pay much more than others for the same goods.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Chart 3: Top 10 Products by Revenue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bar chart ranking the top 10 products by total revenue generated.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Business insight: Follows the Pareto Principle - roughly 20% of products drive 80% of revenue. The business should prioritize stocking, marketing, and protecting these top products.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Economic concept: Revenue concentration and product portfolio optimization.</w:t>
      </w:r>
    </w:p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Customer Segmentation using K-Means Clustering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K-Means is an unsupervised machine learning algorithm. It automatically groups customers into clusters based on their buying behaviour - without us labelling them manually.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What data does it use?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 aggregate (summarise) each customer's entire buying history into 3 numbers: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TotalRevenue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money spent by this customer across all transactions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$11,006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number of purchases made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6.6 orders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AvgOrderValue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spend per single purchase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$1,667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How K-Means works - Step by Step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Step 1 - Choose K: We choose K=4, meaning we want 4 groups.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Step 2 - Place random centroids: The algorithm drops 4 random "center points" into the data. Think of them as 4 team captains standing in a field.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Step 3 - Assign customers: Every customer joins the nearest centroid based on their revenue and order numbers.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Step 4 - Move centroids: Each centroid moves to the average position of all customers in its group.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Step 5 - Repeat: Steps 3 and 4 repeat until no customer switches groups anymore.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Step 6 - Final clusters: Every customer has a permanent group label (0, 1, 2, or 3).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Why we use StandardScaler before K-Means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TotalRevenue can be in the thousands (e.g. $11,000) while TotalOrders is a small number (e.g. 6). Without scaling, revenue would completely overpower the clustering - the algorithm would ignore orders entirely. StandardScaler converts everything to the same scale so all features are treated equally.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Elbow Method - Choosing the right 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 ran K-Means for K=2 all the way to K=9 and measured inertia each time. Inertia is the total distance between every customer and their centroid. The graph bends like an elbow at K=4, which is our optimal number of clusters.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What our 4 clusters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200"/>
        <w:gridCol w:w="3000"/>
        <w:gridCol w:w="316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Revenue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Orders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Strategy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$11,006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customers - high spend, frequent buyers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 loyalty programs, exclusive offers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$6,817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regulars - solid spend, decent frequency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campaigns, personalised discounts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buyers - moderate spend and frequency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Upsell and bundle offers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$1,662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At-risk - low spend, rarely return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Win-back emails, heavy discount incentives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Economic Concept: Demand Segmentation &amp; Price Discrimination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Different customer groups have different willingness to pay. By identifying these segments, the business can apply premium pricing to Cluster 2 (inelastic demand) and discount strategies to Cluster 1 (elastic demand), maximising total revenue across all segments simultaneously.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Sales Forecasting using Linear Regression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Linear Regression is a supervised machine learning algorithm that finds the best-fit straight line through historical monthly revenue data, then extends that line forward to predict future revenue.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How it works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 converted time into a number called TimeIndex. January 2023 = 0, February 2023 = 1, March 2023 = 2, and so on. This turns a date into a number the model can work with.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model learns the equation: Revenue = (Slope x TimeIndex) + Base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Where Slope tells us how much revenue changes each month, and Base is the starting revenue value.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Train-Test Split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 split the data: 80% for training (the model learns from this) and 20% for testing (we check how accurate the model is on data it has never seen). This prevents overfitting - where a model memorises data instead of learning patterns.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Model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5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result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 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well the model explains revenue variation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model explains 12% of revenue changes. Low but expected for retail data.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error per monthly prediction in dollars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$514,700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monthly forecast is off by about $514K on average.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 revenue for next 3 months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~$19M each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near-flat forecast based on the trend line.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Why is R² low at 0.12?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Retail revenue is seasonal and non-linear - it spikes and dips in unpredictable ways. A straight line cannot capture this complexity perfectly. A more advanced model like Random Forest or ARIMA would improve accuracy. However, our model still establishes a valid baseline trend and the positive slope confirms revenue is growing over time.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Forecast - Next 3 Months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 extend the regression line 3 months beyond the last data point to predict Month +1, Month +2, and Month +3. These values are used by the business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Pre-order inventory before expected high-revenue months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Allocate marketing budget based on projected sales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realistic revenue targets for sales teams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 staffing and operational capacity in advance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Economic Concept: Supply-Side Management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Accurate demand forecasting allows businesses to optimise the supply side - reducing stockouts (lost sales) and overstock (wasted capital). This directly improves gross profit margin.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The Streamlit Dashboard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Streamlit dashboard is a live interactive web application. Any classmate or professor can open the link, upload the CSV file, and instantly see all results without knowing any code.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Section 1 - KPI Cards (top row)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00"/>
        <w:gridCol w:w="4020"/>
      </w:tblGrid>
      <w:tr>
        <w:trPr>
          <w:tblHeader/>
        </w:trP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Card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40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Total_Amount values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business health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Transactions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all rows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of activity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distinct Customer_IDs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base size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Order 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of Total_Amount per transaction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effectiveness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Section 2 - EDA Charts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Monthly Revenue Trend (line chart) - see revenue rise and fall across months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Revenue Distribution (histogram) - see how transaction values are spread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Top 10 Products by Revenue (bar chart) - see which products drive the most money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Section 3 - Customer Segmentation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Scatter plot with 4 colored clusters (X = orders, Y = revenue)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 slider (2 to 8) - change the number of clusters and watch the plot update live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Cluster profile table - shows average revenue, orders, and order value per cluster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Section 4 - Revenue Forecasting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Line chart: actual revenue (blue) vs regression line (red dots on test data)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R² Score and RMSE displayed as metric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Month +1, +2, +3 forecast boxes with dollar values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Section 5 - Revenue Predictor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simple interactive calculator. Enter Quantity and Price, select a customer segment, and instantly see the predicted revenue.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Formula: Predicted Revenue = Quantity x Price x Segment Multiplier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00"/>
        <w:gridCol w:w="5020"/>
      </w:tblGrid>
      <w:tr>
        <w:trPr>
          <w:tblHeader/>
        </w:trP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  <w:tc>
          <w:tcPr>
            <w:tcW w:type="dxa" w:w="50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1.2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customers spend 20% more than average per unit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1.0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- average customer behaviour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Bargain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0.85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Budget-conscious buyers, 15% below average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0.6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Disengaged customers, 40% below average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Economic and Financial Concepts Applied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is not just technical - it directly applies business and economic theory to real data. Here is a summary of every concept used: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500"/>
        <w:gridCol w:w="4520"/>
      </w:tblGrid>
      <w:tr>
        <w:trPr>
          <w:tblHeader/>
        </w:trP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Applied</w:t>
            </w:r>
          </w:p>
        </w:tc>
        <w:tc>
          <w:tcPr>
            <w:tcW w:type="dxa" w:w="45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Helps the Business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Segmentation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K-Means Clustering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distinct customer groups with different spending behaviours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Discrimination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Profiles + Revenue Predictor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Charges different prices / offers to different customer segments to maximise total revenue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Pareto Principle (80/20)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10 Products Chart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of products drive 80% of revenue - focus resources on these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Forecasting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 + 3-Month Forecast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Predicts future demand so supply can be adjusted proactively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Supply-Side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Forecast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Inventory, staffing, and budget aligned to predicted demand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Elasticity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Distribution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inelastic (premium) and elastic (bargain) demand segments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Optimisation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Dashboard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Combines all insights to maximise revenue across all customers and products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 Score + RMSE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Quantifies model uncertainty - helps management understand forecast reliability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How to Use the Dashboard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Follow these steps to use the live Streamlit dashboard: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the Streamlit link shared by your team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the file upload button in the sidebar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Upload the retail CSV file (retail_data.csv from Kaggle)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4 sections load automatically with real data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the K slider to explore different segmentation options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the Revenue Predictor to test different quantity/price/segment combinations</w:t>
      </w:r>
    </w:p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Tool</w:t>
            </w:r>
          </w:p>
        </w:tc>
        <w:tc>
          <w:tcPr>
            <w:tcW w:type="dxa" w:w="4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loading, cleaning, and manipulation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K-Means clustering and Linear Regression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 / seaborn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 and visualisations in Colab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1.28.0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web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 environment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repository and version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source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Submission Links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/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https://github.com/[your-username]/retail-ai-project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Streamlit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https://[your-username]-retail-ai-project-app.streamlit.app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 Notebook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link with 'Anyone with the link' access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End of Project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Applied AI Business  |  Retail AI Mini Project  | 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6" w:space="1"/>
      </w:pBdr>
      <w:tabs>
        <w:tab w:val="right" w:pos="9360"/>
      </w:tabs>
    </w:pPr>
    <w:r>
      <w:rPr>
        <w:rFonts w:ascii="Arial" w:cs="Arial" w:eastAsia="Arial" w:hAnsi="Arial"/>
        <w:color w:val="9CA3AF"/>
        <w:sz w:val="18"/>
        <w:szCs w:val="18"/>
      </w:rPr>
      <w:t xml:space="preserve">Retail AI Mini Project  | 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Retail AI Mini Project  |  Applied AI Business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CA3AF"/>
        <w:sz w:val="18"/>
        <w:szCs w:val="18"/>
      </w:rPr>
      <w:t xml:space="preserve">Confidential - Class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2026-02-26T04:38:03.013Z</dcterms:created>
  <dcterms:modified xsi:type="dcterms:W3CDTF">2026-02-26T04:38:03.014Z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