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91D" w:rsidRPr="00A54E32" w:rsidRDefault="0066691D" w:rsidP="00827FA8">
      <w:pPr>
        <w:rPr>
          <w:rFonts w:ascii="Verdana" w:hAnsi="Verdana"/>
        </w:rPr>
      </w:pPr>
    </w:p>
    <w:p w:rsidR="0066691D" w:rsidRPr="00C2650E" w:rsidRDefault="0066691D" w:rsidP="00C2650E">
      <w:pPr>
        <w:pStyle w:val="Heading2"/>
        <w:jc w:val="center"/>
      </w:pPr>
      <w:r w:rsidRPr="00C2650E">
        <w:t xml:space="preserve">Data exploration assignment </w:t>
      </w:r>
      <w:r w:rsidR="0076382F" w:rsidRPr="00C2650E">
        <w:t>for TPV</w:t>
      </w:r>
    </w:p>
    <w:p w:rsidR="0076382F" w:rsidRPr="00C2650E" w:rsidRDefault="0076382F" w:rsidP="00C2650E">
      <w:pPr>
        <w:pStyle w:val="Heading2"/>
        <w:jc w:val="center"/>
      </w:pPr>
      <w:r w:rsidRPr="00C2650E">
        <w:t>By Vivek Vijay Bombatkar, 22 March 2017</w:t>
      </w:r>
    </w:p>
    <w:p w:rsidR="00C2650E" w:rsidRPr="00C2650E" w:rsidRDefault="00C2650E" w:rsidP="00C2650E">
      <w:bookmarkStart w:id="0" w:name="_GoBack"/>
      <w:bookmarkEnd w:id="0"/>
    </w:p>
    <w:p w:rsidR="0066691D" w:rsidRPr="00A54E32" w:rsidRDefault="0066691D" w:rsidP="00827FA8">
      <w:pPr>
        <w:rPr>
          <w:rFonts w:ascii="Verdana" w:hAnsi="Verdana"/>
        </w:rPr>
      </w:pPr>
      <w:r w:rsidRPr="00A54E32">
        <w:rPr>
          <w:rFonts w:ascii="Verdana" w:hAnsi="Verdana"/>
        </w:rPr>
        <w:t xml:space="preserve">BI </w:t>
      </w:r>
      <w:r w:rsidR="0076382F" w:rsidRPr="00A54E32">
        <w:rPr>
          <w:rFonts w:ascii="Verdana" w:hAnsi="Verdana"/>
        </w:rPr>
        <w:t>t</w:t>
      </w:r>
      <w:r w:rsidRPr="00A54E32">
        <w:rPr>
          <w:rFonts w:ascii="Verdana" w:hAnsi="Verdana"/>
        </w:rPr>
        <w:t xml:space="preserve">ools </w:t>
      </w:r>
      <w:r w:rsidR="0076382F" w:rsidRPr="00A54E32">
        <w:rPr>
          <w:rFonts w:ascii="Verdana" w:hAnsi="Verdana"/>
        </w:rPr>
        <w:t>used</w:t>
      </w:r>
      <w:r w:rsidRPr="00A54E32">
        <w:rPr>
          <w:rFonts w:ascii="Verdana" w:hAnsi="Verdana"/>
        </w:rPr>
        <w:t xml:space="preserve">: </w:t>
      </w:r>
      <w:r w:rsidR="0076382F" w:rsidRPr="00A54E32">
        <w:rPr>
          <w:rFonts w:ascii="Verdana" w:hAnsi="Verdana"/>
        </w:rPr>
        <w:t xml:space="preserve">Tableau and </w:t>
      </w:r>
      <w:proofErr w:type="spellStart"/>
      <w:r w:rsidR="0076382F" w:rsidRPr="00A54E32">
        <w:rPr>
          <w:rFonts w:ascii="Verdana" w:hAnsi="Verdana"/>
        </w:rPr>
        <w:t>Datameer</w:t>
      </w:r>
      <w:proofErr w:type="spellEnd"/>
      <w:r w:rsidR="0076382F" w:rsidRPr="00A54E32">
        <w:rPr>
          <w:rFonts w:ascii="Verdana" w:hAnsi="Verdana"/>
        </w:rPr>
        <w:t>.</w:t>
      </w:r>
    </w:p>
    <w:p w:rsidR="0066691D" w:rsidRPr="00A54E32" w:rsidRDefault="0066691D" w:rsidP="00827FA8">
      <w:pPr>
        <w:rPr>
          <w:rFonts w:ascii="Verdana" w:hAnsi="Verdana"/>
        </w:rPr>
      </w:pPr>
      <w:r w:rsidRPr="00A54E32">
        <w:rPr>
          <w:rFonts w:ascii="Verdana" w:hAnsi="Verdana"/>
        </w:rPr>
        <w:t xml:space="preserve">Dataset </w:t>
      </w:r>
      <w:r w:rsidR="0076382F" w:rsidRPr="00A54E32">
        <w:rPr>
          <w:rFonts w:ascii="Verdana" w:hAnsi="Verdana"/>
        </w:rPr>
        <w:t>used</w:t>
      </w:r>
      <w:r w:rsidRPr="00A54E32">
        <w:rPr>
          <w:rFonts w:ascii="Verdana" w:hAnsi="Verdana"/>
        </w:rPr>
        <w:t>: https://www.kaggle.com/deepmatrix/imdb-5000-movie-dataset</w:t>
      </w:r>
    </w:p>
    <w:p w:rsidR="0066691D" w:rsidRPr="00A54E32" w:rsidRDefault="0066691D" w:rsidP="00827FA8">
      <w:pPr>
        <w:rPr>
          <w:rFonts w:ascii="Verdana" w:hAnsi="Verdana"/>
        </w:rPr>
      </w:pPr>
      <w:r w:rsidRPr="00A54E32">
        <w:rPr>
          <w:rFonts w:ascii="Verdana" w:hAnsi="Verdana"/>
        </w:rPr>
        <w:t xml:space="preserve">Tableau </w:t>
      </w:r>
      <w:r w:rsidRPr="00A54E32">
        <w:rPr>
          <w:rFonts w:ascii="Verdana" w:hAnsi="Verdana"/>
        </w:rPr>
        <w:t>VS</w:t>
      </w:r>
      <w:r w:rsidRPr="00A54E32">
        <w:rPr>
          <w:rFonts w:ascii="Verdana" w:hAnsi="Verdana"/>
        </w:rPr>
        <w:t xml:space="preserve"> </w:t>
      </w:r>
      <w:proofErr w:type="spellStart"/>
      <w:r w:rsidRPr="00A54E32">
        <w:rPr>
          <w:rFonts w:ascii="Verdana" w:hAnsi="Verdana"/>
        </w:rPr>
        <w:t>Datameer</w:t>
      </w:r>
      <w:proofErr w:type="spellEnd"/>
      <w:r w:rsidRPr="00A54E32">
        <w:rPr>
          <w:rFonts w:ascii="Verdana" w:hAnsi="Verdana"/>
        </w:rPr>
        <w:t xml:space="preserve"> </w:t>
      </w:r>
      <w:r w:rsidRPr="00A54E32">
        <w:rPr>
          <w:rFonts w:ascii="Verdana" w:hAnsi="Verdana"/>
        </w:rPr>
        <w:t>brief relative comparison</w:t>
      </w:r>
      <w:r w:rsidR="0076382F" w:rsidRPr="00A54E32">
        <w:rPr>
          <w:rFonts w:ascii="Verdana" w:hAnsi="Verdana"/>
        </w:rPr>
        <w:t>,</w:t>
      </w:r>
    </w:p>
    <w:p w:rsidR="000337C6" w:rsidRPr="00A54E32" w:rsidRDefault="000337C6" w:rsidP="004474FB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A54E32">
        <w:rPr>
          <w:rFonts w:ascii="Verdana" w:hAnsi="Verdana"/>
        </w:rPr>
        <w:t xml:space="preserve">Both of </w:t>
      </w:r>
      <w:r w:rsidR="00FE241E" w:rsidRPr="00A54E32">
        <w:rPr>
          <w:rFonts w:ascii="Verdana" w:hAnsi="Verdana"/>
        </w:rPr>
        <w:t>them (</w:t>
      </w:r>
      <w:r w:rsidR="00FE241E" w:rsidRPr="00A54E32">
        <w:rPr>
          <w:rFonts w:ascii="Verdana" w:hAnsi="Verdana"/>
        </w:rPr>
        <w:t xml:space="preserve">Tableau </w:t>
      </w:r>
      <w:r w:rsidR="00FE241E" w:rsidRPr="00A54E32">
        <w:rPr>
          <w:rFonts w:ascii="Verdana" w:hAnsi="Verdana"/>
        </w:rPr>
        <w:t xml:space="preserve">and </w:t>
      </w:r>
      <w:proofErr w:type="spellStart"/>
      <w:r w:rsidR="00FE241E" w:rsidRPr="00A54E32">
        <w:rPr>
          <w:rFonts w:ascii="Verdana" w:hAnsi="Verdana"/>
        </w:rPr>
        <w:t>Datameer</w:t>
      </w:r>
      <w:proofErr w:type="spellEnd"/>
      <w:r w:rsidR="00FE241E" w:rsidRPr="00A54E32">
        <w:rPr>
          <w:rFonts w:ascii="Verdana" w:hAnsi="Verdana"/>
        </w:rPr>
        <w:t xml:space="preserve">) </w:t>
      </w:r>
      <w:r w:rsidRPr="00A54E32">
        <w:rPr>
          <w:rFonts w:ascii="Verdana" w:hAnsi="Verdana"/>
        </w:rPr>
        <w:t>got robust connection to Big Data platform (HDFS), which makes them obvious choice in case of big data analysis.</w:t>
      </w:r>
    </w:p>
    <w:p w:rsidR="000337C6" w:rsidRPr="00A54E32" w:rsidRDefault="000337C6" w:rsidP="004474FB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A54E32">
        <w:rPr>
          <w:rFonts w:ascii="Verdana" w:hAnsi="Verdana"/>
        </w:rPr>
        <w:t>Both of them do have facility to refresh the data periodically and ad hock basis, which make BA life easy as he don’t need to worry about recent data consistency.</w:t>
      </w:r>
    </w:p>
    <w:p w:rsidR="006E4C55" w:rsidRPr="00A54E32" w:rsidRDefault="00827FA8" w:rsidP="004474FB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A54E32">
        <w:rPr>
          <w:rFonts w:ascii="Verdana" w:hAnsi="Verdana"/>
        </w:rPr>
        <w:t xml:space="preserve">Tableau gives flexibility to filter or edit data while visualizing it. In </w:t>
      </w:r>
      <w:proofErr w:type="spellStart"/>
      <w:r w:rsidRPr="00A54E32">
        <w:rPr>
          <w:rFonts w:ascii="Verdana" w:hAnsi="Verdana"/>
        </w:rPr>
        <w:t>Datameer</w:t>
      </w:r>
      <w:proofErr w:type="spellEnd"/>
      <w:r w:rsidRPr="00A54E32">
        <w:rPr>
          <w:rFonts w:ascii="Verdana" w:hAnsi="Verdana"/>
        </w:rPr>
        <w:t xml:space="preserve"> we have to create Worksheet first by applying filter and later we can use this data for Visualization.</w:t>
      </w:r>
    </w:p>
    <w:p w:rsidR="00827FA8" w:rsidRPr="00A54E32" w:rsidRDefault="00B10B00" w:rsidP="004474FB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A54E32">
        <w:rPr>
          <w:rFonts w:ascii="Verdana" w:hAnsi="Verdana"/>
        </w:rPr>
        <w:t>Tableau</w:t>
      </w:r>
      <w:r w:rsidRPr="00A54E32">
        <w:rPr>
          <w:rFonts w:ascii="Verdana" w:hAnsi="Verdana"/>
        </w:rPr>
        <w:t xml:space="preserve"> was smart enough to derive longitude and latitude when provided country names</w:t>
      </w:r>
      <w:r w:rsidR="000A3BBD" w:rsidRPr="00A54E32">
        <w:rPr>
          <w:rFonts w:ascii="Verdana" w:hAnsi="Verdana"/>
        </w:rPr>
        <w:t xml:space="preserve"> (</w:t>
      </w:r>
      <w:r w:rsidR="000A3BBD" w:rsidRPr="00A54E32">
        <w:rPr>
          <w:rFonts w:ascii="Verdana" w:hAnsi="Verdana" w:cs="Arial"/>
          <w:b/>
          <w:bCs/>
          <w:color w:val="222222"/>
          <w:shd w:val="clear" w:color="auto" w:fill="FFFFFF"/>
        </w:rPr>
        <w:t>Tableau</w:t>
      </w:r>
      <w:r w:rsidR="000A3BBD" w:rsidRPr="00A54E32">
        <w:rPr>
          <w:rStyle w:val="apple-converted-space"/>
          <w:rFonts w:ascii="Verdana" w:hAnsi="Verdana" w:cs="Arial"/>
          <w:color w:val="222222"/>
          <w:shd w:val="clear" w:color="auto" w:fill="FFFFFF"/>
        </w:rPr>
        <w:t> </w:t>
      </w:r>
      <w:r w:rsidR="000A3BBD" w:rsidRPr="00A54E32">
        <w:rPr>
          <w:rFonts w:ascii="Verdana" w:hAnsi="Verdana" w:cs="Arial"/>
          <w:color w:val="222222"/>
          <w:shd w:val="clear" w:color="auto" w:fill="FFFFFF"/>
        </w:rPr>
        <w:t>map server</w:t>
      </w:r>
      <w:r w:rsidR="000A3BBD" w:rsidRPr="00A54E32">
        <w:rPr>
          <w:rFonts w:ascii="Verdana" w:hAnsi="Verdana" w:cs="Arial"/>
          <w:color w:val="222222"/>
          <w:shd w:val="clear" w:color="auto" w:fill="FFFFFF"/>
        </w:rPr>
        <w:t>)</w:t>
      </w:r>
      <w:r w:rsidRPr="00A54E32">
        <w:rPr>
          <w:rFonts w:ascii="Verdana" w:hAnsi="Verdana"/>
        </w:rPr>
        <w:t xml:space="preserve">, unlike </w:t>
      </w:r>
      <w:proofErr w:type="spellStart"/>
      <w:r w:rsidRPr="00A54E32">
        <w:rPr>
          <w:rFonts w:ascii="Verdana" w:hAnsi="Verdana"/>
        </w:rPr>
        <w:t>Datameer</w:t>
      </w:r>
      <w:proofErr w:type="spellEnd"/>
      <w:r w:rsidRPr="00A54E32">
        <w:rPr>
          <w:rFonts w:ascii="Verdana" w:hAnsi="Verdana"/>
        </w:rPr>
        <w:t>.</w:t>
      </w:r>
    </w:p>
    <w:p w:rsidR="00B10B00" w:rsidRPr="00A54E32" w:rsidRDefault="0061198F" w:rsidP="004474FB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A54E32">
        <w:rPr>
          <w:rFonts w:ascii="Verdana" w:hAnsi="Verdana"/>
        </w:rPr>
        <w:t>Tableau</w:t>
      </w:r>
      <w:r w:rsidRPr="00A54E32">
        <w:rPr>
          <w:rFonts w:ascii="Verdana" w:hAnsi="Verdana"/>
        </w:rPr>
        <w:t xml:space="preserve"> provided few runtime calculated measurement attributes</w:t>
      </w:r>
      <w:r w:rsidR="00FE241E" w:rsidRPr="00A54E32">
        <w:rPr>
          <w:rFonts w:ascii="Verdana" w:hAnsi="Verdana"/>
        </w:rPr>
        <w:t xml:space="preserve"> for data, like row count </w:t>
      </w:r>
      <w:r w:rsidR="00A54E32" w:rsidRPr="00A54E32">
        <w:rPr>
          <w:rFonts w:ascii="Verdana" w:hAnsi="Verdana"/>
        </w:rPr>
        <w:t>etc.</w:t>
      </w:r>
      <w:r w:rsidR="00FE241E" w:rsidRPr="00A54E32">
        <w:rPr>
          <w:rFonts w:ascii="Verdana" w:hAnsi="Verdana"/>
        </w:rPr>
        <w:t xml:space="preserve">, which was not seen in </w:t>
      </w:r>
      <w:proofErr w:type="spellStart"/>
      <w:r w:rsidR="00FE241E" w:rsidRPr="00A54E32">
        <w:rPr>
          <w:rFonts w:ascii="Verdana" w:hAnsi="Verdana"/>
        </w:rPr>
        <w:t>Datameer</w:t>
      </w:r>
      <w:proofErr w:type="spellEnd"/>
      <w:r w:rsidR="00FE241E" w:rsidRPr="00A54E32">
        <w:rPr>
          <w:rFonts w:ascii="Verdana" w:hAnsi="Verdana"/>
        </w:rPr>
        <w:t>.</w:t>
      </w:r>
    </w:p>
    <w:p w:rsidR="00A54E32" w:rsidRDefault="00A54E32">
      <w:pPr>
        <w:rPr>
          <w:rFonts w:ascii="Verdana" w:hAnsi="Verdana"/>
        </w:rPr>
      </w:pPr>
    </w:p>
    <w:p w:rsidR="00A54E32" w:rsidRPr="00A54E32" w:rsidRDefault="00A54E32">
      <w:pPr>
        <w:rPr>
          <w:rFonts w:ascii="Verdana" w:hAnsi="Verdana"/>
        </w:rPr>
      </w:pPr>
      <w:r w:rsidRPr="00A54E32">
        <w:rPr>
          <w:rFonts w:ascii="Verdana" w:hAnsi="Verdana"/>
        </w:rPr>
        <w:t>Attachments,</w:t>
      </w:r>
    </w:p>
    <w:p w:rsidR="00A54E32" w:rsidRPr="00A54E32" w:rsidRDefault="00A54E32" w:rsidP="00A54E32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A54E32">
        <w:rPr>
          <w:rFonts w:ascii="Verdana" w:hAnsi="Verdana"/>
        </w:rPr>
        <w:t>Strategic_Dashboard.pdf</w:t>
      </w:r>
    </w:p>
    <w:p w:rsidR="00A54E32" w:rsidRPr="00A54E32" w:rsidRDefault="00A54E32" w:rsidP="00A54E32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A54E32">
        <w:rPr>
          <w:rFonts w:ascii="Verdana" w:hAnsi="Verdana"/>
        </w:rPr>
        <w:t>Tag_Cloud_Charts.pdf</w:t>
      </w:r>
    </w:p>
    <w:p w:rsidR="00A54E32" w:rsidRPr="00A54E32" w:rsidRDefault="00A54E32" w:rsidP="00A54E32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A54E32">
        <w:rPr>
          <w:rFonts w:ascii="Verdana" w:hAnsi="Verdana"/>
        </w:rPr>
        <w:t>Taged_Cloud_Charts.pdf</w:t>
      </w:r>
    </w:p>
    <w:sectPr w:rsidR="00A54E32" w:rsidRPr="00A54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0AA6"/>
    <w:multiLevelType w:val="hybridMultilevel"/>
    <w:tmpl w:val="95B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F4090"/>
    <w:multiLevelType w:val="hybridMultilevel"/>
    <w:tmpl w:val="87124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86EBF"/>
    <w:multiLevelType w:val="hybridMultilevel"/>
    <w:tmpl w:val="B5D09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FA8"/>
    <w:rsid w:val="000230F0"/>
    <w:rsid w:val="000337C6"/>
    <w:rsid w:val="000A3BBD"/>
    <w:rsid w:val="001E75FD"/>
    <w:rsid w:val="004474FB"/>
    <w:rsid w:val="0061198F"/>
    <w:rsid w:val="0066691D"/>
    <w:rsid w:val="006E4C55"/>
    <w:rsid w:val="0076382F"/>
    <w:rsid w:val="007E7005"/>
    <w:rsid w:val="00827FA8"/>
    <w:rsid w:val="00A54E32"/>
    <w:rsid w:val="00B10B00"/>
    <w:rsid w:val="00C2650E"/>
    <w:rsid w:val="00FE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E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FA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A3BBD"/>
  </w:style>
  <w:style w:type="character" w:customStyle="1" w:styleId="Heading2Char">
    <w:name w:val="Heading 2 Char"/>
    <w:basedOn w:val="DefaultParagraphFont"/>
    <w:link w:val="Heading2"/>
    <w:uiPriority w:val="9"/>
    <w:rsid w:val="00A54E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E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FA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A3BBD"/>
  </w:style>
  <w:style w:type="character" w:customStyle="1" w:styleId="Heading2Char">
    <w:name w:val="Heading 2 Char"/>
    <w:basedOn w:val="DefaultParagraphFont"/>
    <w:link w:val="Heading2"/>
    <w:uiPriority w:val="9"/>
    <w:rsid w:val="00A54E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Bombatkar, Vivek Vijay [CCC-OT]</dc:creator>
  <cp:lastModifiedBy>Bombatkar, Vivek Vijay [CCC-OT]</cp:lastModifiedBy>
  <cp:revision>11</cp:revision>
  <dcterms:created xsi:type="dcterms:W3CDTF">2017-03-22T06:16:00Z</dcterms:created>
  <dcterms:modified xsi:type="dcterms:W3CDTF">2017-03-22T08:08:00Z</dcterms:modified>
</cp:coreProperties>
</file>