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CED" w:rsidRDefault="00460CED">
      <w:pPr>
        <w:spacing w:before="240" w:after="240"/>
      </w:pPr>
    </w:p>
    <w:p w:rsidR="00460CED" w:rsidRDefault="00635836">
      <w:pPr>
        <w:spacing w:after="80"/>
        <w:jc w:val="center"/>
      </w:pPr>
      <w:r>
        <w:rPr>
          <w:b/>
          <w:bCs/>
          <w:caps/>
          <w:color w:val="666666"/>
          <w:sz w:val="28"/>
          <w:szCs w:val="28"/>
        </w:rPr>
        <w:t>SOFTWARE REQUIREMENTS SPECIFICATION</w:t>
      </w:r>
    </w:p>
    <w:p w:rsidR="00460CED" w:rsidRDefault="00635836">
      <w:pPr>
        <w:spacing w:after="200"/>
        <w:jc w:val="center"/>
      </w:pPr>
      <w:proofErr w:type="spellStart"/>
      <w:r>
        <w:rPr>
          <w:b/>
          <w:bCs/>
          <w:color w:val="1E3A5F"/>
          <w:sz w:val="64"/>
          <w:szCs w:val="64"/>
        </w:rPr>
        <w:t>OnboardGuard</w:t>
      </w:r>
      <w:proofErr w:type="spellEnd"/>
    </w:p>
    <w:p w:rsidR="00460CED" w:rsidRDefault="00635836">
      <w:pPr>
        <w:spacing w:after="100"/>
        <w:jc w:val="center"/>
      </w:pPr>
      <w:r>
        <w:rPr>
          <w:i/>
          <w:iCs/>
          <w:color w:val="2E75B6"/>
          <w:sz w:val="32"/>
          <w:szCs w:val="32"/>
        </w:rPr>
        <w:t xml:space="preserve">Intelligent </w:t>
      </w:r>
      <w:proofErr w:type="spellStart"/>
      <w:r>
        <w:rPr>
          <w:i/>
          <w:iCs/>
          <w:color w:val="2E75B6"/>
          <w:sz w:val="32"/>
          <w:szCs w:val="32"/>
        </w:rPr>
        <w:t>Onboarding</w:t>
      </w:r>
      <w:proofErr w:type="spellEnd"/>
      <w:r>
        <w:rPr>
          <w:i/>
          <w:iCs/>
          <w:color w:val="2E75B6"/>
          <w:sz w:val="32"/>
          <w:szCs w:val="32"/>
        </w:rPr>
        <w:t xml:space="preserve"> &amp; Compliance Screening System</w:t>
      </w:r>
    </w:p>
    <w:p w:rsidR="00460CED" w:rsidRDefault="00635836">
      <w:pPr>
        <w:spacing w:after="40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2.0  —</w:t>
      </w:r>
      <w:proofErr w:type="gramEnd"/>
      <w:r>
        <w:rPr>
          <w:color w:val="888888"/>
        </w:rPr>
        <w:t xml:space="preserve">  Enhanced </w:t>
      </w:r>
      <w:proofErr w:type="spellStart"/>
      <w:r>
        <w:rPr>
          <w:color w:val="888888"/>
        </w:rPr>
        <w:t>Watchlist</w:t>
      </w:r>
      <w:proofErr w:type="spellEnd"/>
      <w:r>
        <w:rPr>
          <w:color w:val="888888"/>
        </w:rPr>
        <w:t xml:space="preserve"> &amp; Screening Engine Edition</w:t>
      </w:r>
    </w:p>
    <w:p w:rsidR="00460CED" w:rsidRDefault="00460CED">
      <w:pPr>
        <w:pBdr>
          <w:bottom w:val="single" w:sz="4" w:space="1" w:color="2E75B6"/>
        </w:pBdr>
        <w:spacing w:before="120" w:after="120"/>
      </w:pPr>
    </w:p>
    <w:p w:rsidR="00460CED" w:rsidRDefault="00460CED">
      <w:pPr>
        <w:spacing w:before="60" w:after="60"/>
      </w:pPr>
    </w:p>
    <w:p w:rsidR="00460CED" w:rsidRDefault="00635836">
      <w:pPr>
        <w:spacing w:before="80" w:after="60"/>
        <w:jc w:val="center"/>
      </w:pPr>
      <w:r>
        <w:rPr>
          <w:b/>
          <w:bCs/>
          <w:color w:val="444444"/>
          <w:sz w:val="24"/>
          <w:szCs w:val="24"/>
        </w:rPr>
        <w:t>Capstone Project Assignment</w:t>
      </w:r>
    </w:p>
    <w:p w:rsidR="00460CED" w:rsidRDefault="00635836">
      <w:pPr>
        <w:spacing w:after="60"/>
        <w:jc w:val="center"/>
      </w:pPr>
      <w:proofErr w:type="gramStart"/>
      <w:r>
        <w:rPr>
          <w:color w:val="2E75B6"/>
        </w:rPr>
        <w:t>Java  |</w:t>
      </w:r>
      <w:proofErr w:type="gramEnd"/>
      <w:r>
        <w:rPr>
          <w:color w:val="2E75B6"/>
        </w:rPr>
        <w:t xml:space="preserve">  Spring Boot  |  Angular</w:t>
      </w:r>
    </w:p>
    <w:p w:rsidR="00460CED" w:rsidRDefault="00A90F82">
      <w:pPr>
        <w:spacing w:after="60"/>
        <w:jc w:val="center"/>
      </w:pPr>
      <w:r>
        <w:rPr>
          <w:color w:val="666666"/>
        </w:rPr>
        <w:t>Duration: 70Hours</w:t>
      </w:r>
      <w:bookmarkStart w:id="0" w:name="_GoBack"/>
      <w:bookmarkEnd w:id="0"/>
      <w:r w:rsidR="00635836">
        <w:rPr>
          <w:color w:val="666666"/>
        </w:rPr>
        <w:t xml:space="preserve">  |   Version 2.0</w:t>
      </w:r>
    </w:p>
    <w:p w:rsidR="00460CED" w:rsidRDefault="00460CED">
      <w:pPr>
        <w:spacing w:before="360" w:after="360"/>
      </w:pPr>
    </w:p>
    <w:p w:rsidR="00460CED" w:rsidRDefault="00635836">
      <w:r>
        <w:br w:type="page"/>
      </w:r>
    </w:p>
    <w:p w:rsidR="00460CED" w:rsidRDefault="00635836">
      <w:pPr>
        <w:pStyle w:val="Heading1"/>
      </w:pPr>
      <w:r>
        <w:lastRenderedPageBreak/>
        <w:t>1. Introduction</w:t>
      </w:r>
    </w:p>
    <w:p w:rsidR="00460CED" w:rsidRDefault="00460CED">
      <w:pPr>
        <w:pBdr>
          <w:bottom w:val="single" w:sz="4" w:space="1" w:color="2E75B6"/>
        </w:pBdr>
        <w:spacing w:before="120" w:after="120"/>
      </w:pPr>
    </w:p>
    <w:p w:rsidR="00460CED" w:rsidRDefault="00635836">
      <w:pPr>
        <w:pStyle w:val="Heading2"/>
      </w:pPr>
      <w:r>
        <w:t>1.1 Purpose of This Document</w:t>
      </w:r>
    </w:p>
    <w:p w:rsidR="00460CED" w:rsidRDefault="00635836">
      <w:pPr>
        <w:spacing w:before="80" w:after="80"/>
      </w:pPr>
      <w:r>
        <w:t xml:space="preserve">This Software Requirements Specification (SRS) defines the complete functional and technical requirements for </w:t>
      </w:r>
      <w:proofErr w:type="spellStart"/>
      <w:r>
        <w:t>OnboardGuard</w:t>
      </w:r>
      <w:proofErr w:type="spellEnd"/>
      <w:r>
        <w:t xml:space="preserve"> — a web-based Intelligent </w:t>
      </w:r>
      <w:proofErr w:type="spellStart"/>
      <w:r>
        <w:t>Onboarding</w:t>
      </w:r>
      <w:proofErr w:type="spellEnd"/>
      <w:r>
        <w:t xml:space="preserve"> and Compliance Screening System. This document is the single source of truth for your capstone project and must be referred to throughout all phases of development.</w:t>
      </w:r>
    </w:p>
    <w:p w:rsidR="00460CED" w:rsidRDefault="00460CED">
      <w:pPr>
        <w:spacing w:before="60" w:after="60"/>
      </w:pPr>
    </w:p>
    <w:p w:rsidR="00460CED" w:rsidRDefault="00635836">
      <w:pPr>
        <w:pStyle w:val="Heading2"/>
      </w:pPr>
      <w:r>
        <w:t>1.2 Project Background</w:t>
      </w:r>
    </w:p>
    <w:p w:rsidR="00460CED" w:rsidRDefault="00635836">
      <w:pPr>
        <w:spacing w:before="80" w:after="80"/>
      </w:pPr>
      <w:r>
        <w:t xml:space="preserve">In real-world organizations — especially in Banking, Financial Services, Insurance (BFSI), IT services, and large enterprises — every new employee or vendor does not simply get access on Day 1. They go through a structured </w:t>
      </w:r>
      <w:proofErr w:type="spellStart"/>
      <w:r>
        <w:t>onboarding</w:t>
      </w:r>
      <w:proofErr w:type="spellEnd"/>
      <w:r>
        <w:t xml:space="preserve"> process that includes compliance checks and background screening before being formally cleared.</w:t>
      </w:r>
    </w:p>
    <w:p w:rsidR="00460CED" w:rsidRDefault="00460CED">
      <w:pPr>
        <w:spacing w:before="60" w:after="60"/>
      </w:pPr>
    </w:p>
    <w:p w:rsidR="00460CED" w:rsidRDefault="00635836">
      <w:pPr>
        <w:spacing w:before="80" w:after="80"/>
      </w:pPr>
      <w:proofErr w:type="spellStart"/>
      <w:r>
        <w:t>OnboardGuard</w:t>
      </w:r>
      <w:proofErr w:type="spellEnd"/>
      <w:r>
        <w:t xml:space="preserve"> simulates this exac</w:t>
      </w:r>
      <w:r w:rsidR="008D38DE">
        <w:t xml:space="preserve">t process digitally. 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0C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60CED" w:rsidRDefault="00635836">
            <w:r>
              <w:rPr>
                <w:color w:val="1E3A5F"/>
                <w:sz w:val="20"/>
                <w:szCs w:val="20"/>
              </w:rPr>
              <w:t xml:space="preserve">Real-World Reference: </w:t>
            </w:r>
            <w:proofErr w:type="spellStart"/>
            <w:r>
              <w:rPr>
                <w:color w:val="1E3A5F"/>
                <w:sz w:val="20"/>
                <w:szCs w:val="20"/>
              </w:rPr>
              <w:t>TrackWizz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Screening enables institutions to screen customers, employees, and vendors against 120+ </w:t>
            </w:r>
            <w:proofErr w:type="spellStart"/>
            <w:r>
              <w:rPr>
                <w:color w:val="1E3A5F"/>
                <w:sz w:val="20"/>
                <w:szCs w:val="20"/>
              </w:rPr>
              <w:t>watchlists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including UNSC, OFAC, UAPA, RBI, SEBI debarred lists, and Politically Exposed Person (PEP) databases — using proprietary matching engines that minimize false positives. </w:t>
            </w:r>
            <w:proofErr w:type="spellStart"/>
            <w:r>
              <w:rPr>
                <w:color w:val="1E3A5F"/>
                <w:sz w:val="20"/>
                <w:szCs w:val="20"/>
              </w:rPr>
              <w:t>OnboardGuard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brings this concept into a realistic employee/vendor </w:t>
            </w:r>
            <w:proofErr w:type="spellStart"/>
            <w:r>
              <w:rPr>
                <w:color w:val="1E3A5F"/>
                <w:sz w:val="20"/>
                <w:szCs w:val="20"/>
              </w:rPr>
              <w:t>onboarding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workflow.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pStyle w:val="Heading2"/>
      </w:pPr>
      <w:r>
        <w:t>1.3 What You Are Building</w:t>
      </w:r>
    </w:p>
    <w:p w:rsidR="00460CED" w:rsidRDefault="00635836">
      <w:pPr>
        <w:spacing w:before="80" w:after="80"/>
      </w:pPr>
      <w:r>
        <w:t>A full-stack web application that allows: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Candidates (new employees or vendors) to register, fill an </w:t>
      </w:r>
      <w:proofErr w:type="spellStart"/>
      <w:r>
        <w:t>onboarding</w:t>
      </w:r>
      <w:proofErr w:type="spellEnd"/>
      <w:r>
        <w:t xml:space="preserve"> form, upload required documents, and track their </w:t>
      </w:r>
      <w:proofErr w:type="spellStart"/>
      <w:r>
        <w:t>onboarding</w:t>
      </w:r>
      <w:proofErr w:type="spellEnd"/>
      <w:r>
        <w:t xml:space="preserve"> and screening status.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Compliance / Screening Officers to review auto-generated screening alerts, manage cases, verify documents, and clear or flag candidates.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Administrators to manage users, maintain multiple </w:t>
      </w:r>
      <w:proofErr w:type="spellStart"/>
      <w:r>
        <w:t>watchlist</w:t>
      </w:r>
      <w:proofErr w:type="spellEnd"/>
      <w:r>
        <w:t xml:space="preserve"> categories, configure screening rules and strategies, and view system-wide reports and audit logs.</w:t>
      </w:r>
    </w:p>
    <w:p w:rsidR="00460CED" w:rsidRDefault="00460CED">
      <w:pPr>
        <w:spacing w:before="60" w:after="60"/>
      </w:pPr>
    </w:p>
    <w:p w:rsidR="00460CED" w:rsidRDefault="00635836">
      <w:pPr>
        <w:pStyle w:val="Heading2"/>
      </w:pPr>
      <w:r>
        <w:t>1.4 Scope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User authentication and role-based access control with JWT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Candidate self-registration and multi-step </w:t>
      </w:r>
      <w:proofErr w:type="spellStart"/>
      <w:r>
        <w:t>onboarding</w:t>
      </w:r>
      <w:proofErr w:type="spellEnd"/>
      <w:r>
        <w:t xml:space="preserve"> form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Third-party cloud storage for all document uploads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Multi-category </w:t>
      </w:r>
      <w:proofErr w:type="spellStart"/>
      <w:r>
        <w:t>watchlist</w:t>
      </w:r>
      <w:proofErr w:type="spellEnd"/>
      <w:r>
        <w:t xml:space="preserve"> with aliases, versioning, source credibility, and evidence documents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Advanced screening engine with fuzzy name matching, initials expansion, alias lookup, and multi-field corroboration scoring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Dynamic Dependency Injection for runtime screening strategy switching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Risk scoring and automatic alert generation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Case management workflow for compliance officers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Email notifications at every stage of the workflow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Admin panel for user, </w:t>
      </w:r>
      <w:proofErr w:type="spellStart"/>
      <w:r>
        <w:t>watchlist</w:t>
      </w:r>
      <w:proofErr w:type="spellEnd"/>
      <w:r>
        <w:t>, and configuration management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Role-specific dashboards with analytics and charts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Immutable audit trail for all system actions</w:t>
      </w:r>
    </w:p>
    <w:p w:rsidR="00460CED" w:rsidRDefault="00460CED">
      <w:pPr>
        <w:spacing w:before="60" w:after="60"/>
      </w:pPr>
    </w:p>
    <w:p w:rsidR="00460CED" w:rsidRDefault="00635836">
      <w:pPr>
        <w:pStyle w:val="Heading2"/>
      </w:pPr>
      <w:r>
        <w:t>1.5 Out of Scope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Integration with real external </w:t>
      </w:r>
      <w:proofErr w:type="spellStart"/>
      <w:r>
        <w:t>watchlist</w:t>
      </w:r>
      <w:proofErr w:type="spellEnd"/>
      <w:r>
        <w:t xml:space="preserve"> providers (OFAC, UNSC live feeds)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Payment gateway or subscription billing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Mobile application (Android / iOS)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Real document OCR or AI-based verification</w:t>
      </w:r>
    </w:p>
    <w:p w:rsidR="00460CED" w:rsidRDefault="00460CED"/>
    <w:p w:rsidR="00460CED" w:rsidRDefault="008D38DE">
      <w:pPr>
        <w:pStyle w:val="Heading1"/>
      </w:pPr>
      <w:r>
        <w:t>2. Alignment with Real</w:t>
      </w:r>
      <w:r w:rsidR="00635836">
        <w:t xml:space="preserve"> Screening Process</w:t>
      </w:r>
    </w:p>
    <w:p w:rsidR="00460CED" w:rsidRDefault="00460CED">
      <w:pPr>
        <w:pBdr>
          <w:bottom w:val="single" w:sz="4" w:space="1" w:color="2E75B6"/>
        </w:pBdr>
        <w:spacing w:before="120" w:after="120"/>
      </w:pP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Candidates</w:t>
      </w:r>
      <w:proofErr w:type="gramEnd"/>
      <w:r>
        <w:rPr>
          <w:b/>
          <w:bCs/>
        </w:rPr>
        <w:t xml:space="preserve"> (employees/vendors/contractors)</w:t>
      </w:r>
      <w:r>
        <w:t xml:space="preserve"> screened against 6 internal </w:t>
      </w:r>
      <w:proofErr w:type="spellStart"/>
      <w:r>
        <w:t>watchlist</w:t>
      </w:r>
      <w:proofErr w:type="spellEnd"/>
      <w:r>
        <w:t xml:space="preserve"> category tables after </w:t>
      </w:r>
      <w:proofErr w:type="spellStart"/>
      <w:r>
        <w:t>onboarding</w:t>
      </w:r>
      <w:proofErr w:type="spellEnd"/>
      <w:r>
        <w:t xml:space="preserve"> form submission</w:t>
      </w: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Six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watchlist</w:t>
      </w:r>
      <w:proofErr w:type="spellEnd"/>
      <w:r>
        <w:rPr>
          <w:b/>
          <w:bCs/>
        </w:rPr>
        <w:t xml:space="preserve"> categories:</w:t>
      </w:r>
      <w:r>
        <w:t xml:space="preserve"> Fraud Registry, Criminal Records, Blacklisted Vendors, PEP List, Employment Fraud Registry, Debarred Professionals</w:t>
      </w: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Two</w:t>
      </w:r>
      <w:proofErr w:type="gramEnd"/>
      <w:r>
        <w:rPr>
          <w:b/>
          <w:bCs/>
        </w:rPr>
        <w:t xml:space="preserve"> screening strategies:</w:t>
      </w:r>
      <w:r>
        <w:t xml:space="preserve"> </w:t>
      </w:r>
      <w:proofErr w:type="spellStart"/>
      <w:r>
        <w:t>BasicScreeningService</w:t>
      </w:r>
      <w:proofErr w:type="spellEnd"/>
      <w:r>
        <w:t xml:space="preserve"> (exact match) and </w:t>
      </w:r>
      <w:proofErr w:type="spellStart"/>
      <w:r>
        <w:t>AdvancedScreeningService</w:t>
      </w:r>
      <w:proofErr w:type="spellEnd"/>
      <w:r>
        <w:t xml:space="preserve"> (fuzzy matching, initials expansion, alias lookup, multi-field corroboration)</w:t>
      </w: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Weighted</w:t>
      </w:r>
      <w:proofErr w:type="gramEnd"/>
      <w:r>
        <w:rPr>
          <w:b/>
          <w:bCs/>
        </w:rPr>
        <w:t xml:space="preserve"> risk score (0–100)</w:t>
      </w:r>
      <w:r>
        <w:t xml:space="preserve"> per candidate. Classification: Low / Medium / High based on configurable thresholds set by Admin</w:t>
      </w: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System</w:t>
      </w:r>
      <w:proofErr w:type="gramEnd"/>
      <w:r>
        <w:rPr>
          <w:b/>
          <w:bCs/>
        </w:rPr>
        <w:t xml:space="preserve"> auto-generates Alert</w:t>
      </w:r>
      <w:r>
        <w:t xml:space="preserve"> record when risk score exceeds threshold. HIGH severity alerts trigger immediate officer email notification</w:t>
      </w: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Officers</w:t>
      </w:r>
      <w:proofErr w:type="gramEnd"/>
      <w:r>
        <w:rPr>
          <w:b/>
          <w:bCs/>
        </w:rPr>
        <w:t xml:space="preserve"> convert alerts into Cases.</w:t>
      </w:r>
      <w:r>
        <w:t xml:space="preserve"> Workflow: OPEN → IN_REVIEW → ESCALATED → RESOLVED. SLA aging tracked and highlighted</w:t>
      </w: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Admin</w:t>
      </w:r>
      <w:proofErr w:type="gramEnd"/>
      <w:r>
        <w:rPr>
          <w:b/>
          <w:bCs/>
        </w:rPr>
        <w:t xml:space="preserve"> can trigger re-screening</w:t>
      </w:r>
      <w:r>
        <w:t xml:space="preserve"> of any candidate at any time. </w:t>
      </w:r>
      <w:proofErr w:type="spellStart"/>
      <w:r>
        <w:t>Watchlist</w:t>
      </w:r>
      <w:proofErr w:type="spellEnd"/>
      <w:r>
        <w:t xml:space="preserve"> versioning ensures historical screening results reflect the </w:t>
      </w:r>
      <w:proofErr w:type="spellStart"/>
      <w:r>
        <w:t>watchlist</w:t>
      </w:r>
      <w:proofErr w:type="spellEnd"/>
      <w:r>
        <w:t xml:space="preserve"> active at that time</w:t>
      </w: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Officers</w:t>
      </w:r>
      <w:proofErr w:type="gramEnd"/>
      <w:r>
        <w:rPr>
          <w:b/>
          <w:bCs/>
        </w:rPr>
        <w:t xml:space="preserve"> can attach adverse finding evidence</w:t>
      </w:r>
      <w:r>
        <w:t xml:space="preserve"> documents (stored in cloud) to cases during investigation</w:t>
      </w: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Candidate</w:t>
      </w:r>
      <w:proofErr w:type="gramEnd"/>
      <w:r>
        <w:rPr>
          <w:b/>
          <w:bCs/>
        </w:rPr>
        <w:t xml:space="preserve"> Type field</w:t>
      </w:r>
      <w:r>
        <w:t xml:space="preserve"> (Employee / Vendor / Contractor) drives </w:t>
      </w:r>
      <w:proofErr w:type="spellStart"/>
      <w:r>
        <w:t>onboarding</w:t>
      </w:r>
      <w:proofErr w:type="spellEnd"/>
      <w:r>
        <w:t xml:space="preserve"> form fields and screening rule application</w:t>
      </w: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Six</w:t>
      </w:r>
      <w:proofErr w:type="gramEnd"/>
      <w:r>
        <w:rPr>
          <w:b/>
          <w:bCs/>
        </w:rPr>
        <w:t xml:space="preserve"> separate </w:t>
      </w:r>
      <w:proofErr w:type="spellStart"/>
      <w:r>
        <w:rPr>
          <w:b/>
          <w:bCs/>
        </w:rPr>
        <w:t>watchlist</w:t>
      </w:r>
      <w:proofErr w:type="spellEnd"/>
      <w:r>
        <w:rPr>
          <w:b/>
          <w:bCs/>
        </w:rPr>
        <w:t xml:space="preserve"> tables</w:t>
      </w:r>
      <w:r>
        <w:t xml:space="preserve"> each with different fields, matching logic, and source credibility weights</w:t>
      </w: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Each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watchlist</w:t>
      </w:r>
      <w:proofErr w:type="spellEnd"/>
      <w:r>
        <w:rPr>
          <w:b/>
          <w:bCs/>
        </w:rPr>
        <w:t xml:space="preserve"> entry supports multiple aliases.</w:t>
      </w:r>
      <w:r>
        <w:t xml:space="preserve"> </w:t>
      </w:r>
      <w:proofErr w:type="spellStart"/>
      <w:r>
        <w:t>AdvancedScreeningService</w:t>
      </w:r>
      <w:proofErr w:type="spellEnd"/>
      <w:r>
        <w:t xml:space="preserve"> checks candidate name against all aliases using fuzzy matching</w:t>
      </w: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Every</w:t>
      </w:r>
      <w:proofErr w:type="gramEnd"/>
      <w:r>
        <w:rPr>
          <w:b/>
          <w:bCs/>
        </w:rPr>
        <w:t xml:space="preserve"> system action logged</w:t>
      </w:r>
      <w:r>
        <w:t xml:space="preserve"> in an immutable audit log — who did what, when, from which IP address</w:t>
      </w: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Spring</w:t>
      </w:r>
      <w:proofErr w:type="gramEnd"/>
      <w:r>
        <w:rPr>
          <w:b/>
          <w:bCs/>
        </w:rPr>
        <w:t xml:space="preserve"> Boot REST APIs</w:t>
      </w:r>
      <w:r>
        <w:t xml:space="preserve"> serve Angular frontend. JWT-secured, role-protected endpoints</w:t>
      </w:r>
    </w:p>
    <w:p w:rsidR="008D38DE" w:rsidRDefault="008D38DE" w:rsidP="008D38D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Dynamic</w:t>
      </w:r>
      <w:proofErr w:type="gramEnd"/>
      <w:r>
        <w:rPr>
          <w:b/>
          <w:bCs/>
        </w:rPr>
        <w:t xml:space="preserve"> DI</w:t>
      </w:r>
      <w:r>
        <w:t xml:space="preserve"> allows runtime swap between </w:t>
      </w:r>
      <w:proofErr w:type="spellStart"/>
      <w:r>
        <w:t>BasicScreeningService</w:t>
      </w:r>
      <w:proofErr w:type="spellEnd"/>
      <w:r>
        <w:t xml:space="preserve"> and </w:t>
      </w:r>
      <w:proofErr w:type="spellStart"/>
      <w:r>
        <w:t>AdvancedScreeningService</w:t>
      </w:r>
      <w:proofErr w:type="spellEnd"/>
      <w:r>
        <w:t xml:space="preserve"> without restarting the application</w:t>
      </w:r>
    </w:p>
    <w:p w:rsidR="00460CED" w:rsidRDefault="00460CED"/>
    <w:p w:rsidR="00460CED" w:rsidRDefault="00635836">
      <w:pPr>
        <w:pStyle w:val="Heading1"/>
      </w:pPr>
      <w:r>
        <w:t>3. System Roles &amp; Access</w:t>
      </w:r>
    </w:p>
    <w:p w:rsidR="00460CED" w:rsidRDefault="00460CED">
      <w:pPr>
        <w:pBdr>
          <w:bottom w:val="single" w:sz="4" w:space="1" w:color="2E75B6"/>
        </w:pBdr>
        <w:spacing w:before="120" w:after="120"/>
      </w:pPr>
    </w:p>
    <w:p w:rsidR="00460CED" w:rsidRDefault="00635836">
      <w:pPr>
        <w:spacing w:before="80" w:after="80"/>
      </w:pPr>
      <w:proofErr w:type="spellStart"/>
      <w:r>
        <w:t>OnboardGuard</w:t>
      </w:r>
      <w:proofErr w:type="spellEnd"/>
      <w:r>
        <w:t xml:space="preserve"> has three distinct roles. Each role has a completely separate dashboard, permissions, and workflow. JWT tokens must encode the user's role and all backend endpoints must be protected with role-based authorization enforced at the server — never only at the frontend.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Who They Represent</w:t>
            </w:r>
          </w:p>
        </w:tc>
        <w:tc>
          <w:tcPr>
            <w:tcW w:w="3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Primary Responsibility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HR Administrator / System Administrator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Manage users, configure </w:t>
            </w:r>
            <w:proofErr w:type="spellStart"/>
            <w:r>
              <w:rPr>
                <w:sz w:val="20"/>
                <w:szCs w:val="20"/>
              </w:rPr>
              <w:t>watchlists</w:t>
            </w:r>
            <w:proofErr w:type="spellEnd"/>
            <w:r>
              <w:rPr>
                <w:sz w:val="20"/>
                <w:szCs w:val="20"/>
              </w:rPr>
              <w:t xml:space="preserve"> and screening rules, switch screening strategy, view audit logs and reports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Compliance Officer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HR Compliance Executive / Screening Analyst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Review screening alerts, manage cases, verify documents, clear or reject candidates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Candidate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New Employee / Vendor / Contractor joining the organization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Register, fill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form, upload documents, track status</w:t>
            </w:r>
          </w:p>
        </w:tc>
      </w:tr>
    </w:tbl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0C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F0A500"/>
              <w:left w:val="thick" w:sz="12" w:space="0" w:color="F0A500"/>
              <w:bottom w:val="single" w:sz="2" w:space="0" w:color="F0A500"/>
              <w:right w:val="single" w:sz="2" w:space="0" w:color="F0A500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60CED" w:rsidRDefault="00635836">
            <w:r>
              <w:rPr>
                <w:i/>
                <w:iCs/>
                <w:color w:val="7A5200"/>
                <w:sz w:val="20"/>
                <w:szCs w:val="20"/>
              </w:rPr>
              <w:t>Important for Students: Role separation must be enforced at the backend using Spring Security. A Candidate must never access officer or admin endpoints. A Compliance Officer must never access admin configuration endpoints. Frontend route guards are additional protection — they are not a substitute for backend enforcement.</w:t>
            </w:r>
          </w:p>
        </w:tc>
      </w:tr>
    </w:tbl>
    <w:p w:rsidR="00460CED" w:rsidRDefault="00635836">
      <w:pPr>
        <w:pStyle w:val="Heading1"/>
      </w:pPr>
      <w:r>
        <w:lastRenderedPageBreak/>
        <w:t>4. Functional Requirements</w:t>
      </w:r>
    </w:p>
    <w:p w:rsidR="00460CED" w:rsidRDefault="00460CED">
      <w:pPr>
        <w:pBdr>
          <w:bottom w:val="single" w:sz="4" w:space="1" w:color="2E75B6"/>
        </w:pBdr>
        <w:spacing w:before="120" w:after="120"/>
      </w:pPr>
    </w:p>
    <w:p w:rsidR="00460CED" w:rsidRDefault="00635836">
      <w:pPr>
        <w:pStyle w:val="Heading2"/>
      </w:pPr>
      <w:r>
        <w:t>4.1 Authentication &amp; Security Module</w:t>
      </w: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4.1.1 Candidate Self-Registration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Any new candidate self-registers via a public registration page.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Google </w:t>
      </w:r>
      <w:proofErr w:type="spellStart"/>
      <w:r>
        <w:t>reCAPTCHA</w:t>
      </w:r>
      <w:proofErr w:type="spellEnd"/>
      <w:r>
        <w:t xml:space="preserve"> v3 (invisible, score-based) must be integrated. Registration must be rejected server-side if CAPTCHA score is below 0.5.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After successful registration, a welcome email is sent automatically to the candidate.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Admin and Compliance Officer accounts are created only by the Admin — they cannot self-register.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4.1.2 Login &amp; Token Management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All three roles log in via a common login page. </w:t>
      </w:r>
      <w:proofErr w:type="spellStart"/>
      <w:r>
        <w:t>reCAPTCHA</w:t>
      </w:r>
      <w:proofErr w:type="spellEnd"/>
      <w:r>
        <w:t xml:space="preserve"> v3 applies here too.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On successful login, the backend returns a JWT Access Token (short-lived, e.g., 15 minutes) and a JWT Refresh Token (long-lived).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The Angular frontend stores tokens securely and attaches the access token as a Bearer token on every API call via an HTTP Interceptor.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The interceptor handles 401 responses by silently refreshing the access token and retrying the original request.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On logout, the refresh token must be invalidated server-side (blacklisted). Expired or invalid tokens return HTTP 401.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All passwords stored as </w:t>
      </w:r>
      <w:proofErr w:type="spellStart"/>
      <w:r>
        <w:t>BCrypt</w:t>
      </w:r>
      <w:proofErr w:type="spellEnd"/>
      <w:r>
        <w:t xml:space="preserve"> hashes. A Forgot Password flow must send a time-limited reset link (expires in 30 minutes) via email.</w:t>
      </w:r>
    </w:p>
    <w:p w:rsidR="00460CED" w:rsidRDefault="00460CED">
      <w:pPr>
        <w:spacing w:before="60" w:after="60"/>
      </w:pPr>
    </w:p>
    <w:p w:rsidR="00460CED" w:rsidRDefault="00635836">
      <w:pPr>
        <w:pStyle w:val="Heading2"/>
      </w:pPr>
      <w:r>
        <w:t>4.2 Candidate Module</w:t>
      </w: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4.2.1 Multi-Step </w:t>
      </w:r>
      <w:proofErr w:type="spellStart"/>
      <w:r>
        <w:rPr>
          <w:b/>
          <w:bCs/>
          <w:color w:val="2E75B6"/>
          <w:sz w:val="24"/>
          <w:szCs w:val="24"/>
        </w:rPr>
        <w:t>Onboarding</w:t>
      </w:r>
      <w:proofErr w:type="spellEnd"/>
      <w:r>
        <w:rPr>
          <w:b/>
          <w:bCs/>
          <w:color w:val="2E75B6"/>
          <w:sz w:val="24"/>
          <w:szCs w:val="24"/>
        </w:rPr>
        <w:t xml:space="preserve"> Form</w:t>
      </w:r>
    </w:p>
    <w:p w:rsidR="00460CED" w:rsidRDefault="00635836">
      <w:pPr>
        <w:spacing w:before="80" w:after="80"/>
      </w:pPr>
      <w:r>
        <w:t xml:space="preserve">After first login, the candidate completes a 4-step </w:t>
      </w:r>
      <w:proofErr w:type="spellStart"/>
      <w:r>
        <w:t>onboarding</w:t>
      </w:r>
      <w:proofErr w:type="spellEnd"/>
      <w:r>
        <w:t xml:space="preserve"> form before screening begins. Progress must be saved — closing the browser mid-way must not lose entered data.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2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Step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Personal Details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8D38DE">
            <w:r>
              <w:rPr>
                <w:sz w:val="20"/>
                <w:szCs w:val="20"/>
              </w:rPr>
              <w:t>-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Step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Professional Details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8D38DE">
            <w:r>
              <w:rPr>
                <w:sz w:val="20"/>
                <w:szCs w:val="20"/>
              </w:rPr>
              <w:t>-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Step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Document Upload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PAN Card, </w:t>
            </w:r>
            <w:proofErr w:type="spellStart"/>
            <w:r>
              <w:rPr>
                <w:sz w:val="20"/>
                <w:szCs w:val="20"/>
              </w:rPr>
              <w:t>Aadhaar</w:t>
            </w:r>
            <w:proofErr w:type="spellEnd"/>
            <w:r>
              <w:rPr>
                <w:sz w:val="20"/>
                <w:szCs w:val="20"/>
              </w:rPr>
              <w:t xml:space="preserve"> Card, Highest Degree Certificate, Last Experience Letter, Passport-size Photo</w:t>
            </w:r>
            <w:r w:rsidR="008D38DE">
              <w:rPr>
                <w:sz w:val="20"/>
                <w:szCs w:val="20"/>
              </w:rPr>
              <w:t xml:space="preserve"> — all uploaded to cloud storage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Step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Review &amp; Submit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Summary of all entered data. Candidate confirms and submits. No editing after submission.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Angular Reactive Forms with proper validators must be used throughout.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After final submission, an acknowledgement email is sent and the screening process is triggered automatically.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4.2.2 Document Upload to Cloud Storage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All documents uploaded by candidates must be stored in a third-party cloud storage service (AWS S3, </w:t>
      </w:r>
      <w:proofErr w:type="spellStart"/>
      <w:r>
        <w:t>Cloudinary</w:t>
      </w:r>
      <w:proofErr w:type="spellEnd"/>
      <w:r>
        <w:t>, or Firebase Storage — your choice, pick one).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Files organized in cloud storage by: </w:t>
      </w:r>
      <w:proofErr w:type="spellStart"/>
      <w:r>
        <w:t>candidateId</w:t>
      </w:r>
      <w:proofErr w:type="spellEnd"/>
      <w:r>
        <w:t xml:space="preserve"> / </w:t>
      </w:r>
      <w:proofErr w:type="spellStart"/>
      <w:r>
        <w:t>docType</w:t>
      </w:r>
      <w:proofErr w:type="spellEnd"/>
      <w:r>
        <w:t xml:space="preserve"> / filename.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Accepted formats: PDF, JPG, PNG. Maximum file size: 5 MB per file. Validation must be server-side.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Officers access documents via pre-signed (time-limited) URLs generated by the backend — documents must not be publicly accessible at all times.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Each document has an individual status: PENDING / VERIFIED / REJECTED.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Candidates can re-upload a rejected document. Status resets to PENDING after re-upload.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4.2.3 Candidate Status Tracker</w:t>
      </w:r>
    </w:p>
    <w:p w:rsidR="00460CED" w:rsidRDefault="00635836">
      <w:pPr>
        <w:spacing w:before="80" w:after="80"/>
      </w:pPr>
      <w:r>
        <w:t>The candidate dashboard must display a visual stage tracker: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Form Submitted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Candidate has completed and submitted the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form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Screening In Progress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Compliance screening has been initiated by the system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Screening Cleared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No risk found — candidate cleared to proceed to document review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Screening Flagged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Risk found — under investigation by Compliance Officer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Documents Under Review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Officer is reviewing uploaded documents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Fully </w:t>
            </w:r>
            <w:proofErr w:type="spellStart"/>
            <w:r>
              <w:rPr>
                <w:sz w:val="20"/>
                <w:szCs w:val="20"/>
              </w:rPr>
              <w:t>onboarded</w:t>
            </w:r>
            <w:proofErr w:type="spellEnd"/>
            <w:r>
              <w:rPr>
                <w:sz w:val="20"/>
                <w:szCs w:val="20"/>
              </w:rPr>
              <w:t xml:space="preserve"> — welcome email sent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rejected — rejection email with reason sent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The candidate must NOT be able to view risk scores, </w:t>
      </w:r>
      <w:proofErr w:type="spellStart"/>
      <w:r>
        <w:t>watchlist</w:t>
      </w:r>
      <w:proofErr w:type="spellEnd"/>
      <w:r>
        <w:t xml:space="preserve"> match details, or case officer notes.</w:t>
      </w:r>
    </w:p>
    <w:p w:rsidR="00460CED" w:rsidRDefault="00460CED">
      <w:pPr>
        <w:spacing w:before="60" w:after="60"/>
      </w:pPr>
    </w:p>
    <w:p w:rsidR="00460CED" w:rsidRDefault="00635836">
      <w:r>
        <w:br w:type="page"/>
      </w:r>
    </w:p>
    <w:p w:rsidR="00460CED" w:rsidRDefault="00635836">
      <w:pPr>
        <w:pStyle w:val="Heading2"/>
      </w:pPr>
      <w:r>
        <w:lastRenderedPageBreak/>
        <w:t xml:space="preserve">4.3 </w:t>
      </w:r>
      <w:proofErr w:type="spellStart"/>
      <w:r>
        <w:t>Watchlist</w:t>
      </w:r>
      <w:proofErr w:type="spellEnd"/>
      <w:r>
        <w:t xml:space="preserve"> Management Module</w:t>
      </w:r>
    </w:p>
    <w:p w:rsidR="00460CED" w:rsidRDefault="00635836">
      <w:pPr>
        <w:spacing w:before="80" w:after="80"/>
      </w:pPr>
      <w:r>
        <w:t xml:space="preserve">The </w:t>
      </w:r>
      <w:proofErr w:type="spellStart"/>
      <w:r>
        <w:t>watchlist</w:t>
      </w:r>
      <w:proofErr w:type="spellEnd"/>
      <w:r>
        <w:t xml:space="preserve"> is the core reference data that powers the screening engine. It is maintained entirely within </w:t>
      </w:r>
      <w:proofErr w:type="spellStart"/>
      <w:r>
        <w:t>OnboardGuard's</w:t>
      </w:r>
      <w:proofErr w:type="spellEnd"/>
      <w:r>
        <w:t xml:space="preserve"> own database — no external API or separate database is required. Think of it as the organization's internal intelligence database of flagged individuals and entities.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0C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60CED" w:rsidRDefault="00635836">
            <w:proofErr w:type="spellStart"/>
            <w:r>
              <w:rPr>
                <w:color w:val="1E3A5F"/>
                <w:sz w:val="20"/>
                <w:szCs w:val="20"/>
              </w:rPr>
              <w:t>TrackWizz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Alignment: Just as </w:t>
            </w:r>
            <w:proofErr w:type="spellStart"/>
            <w:r>
              <w:rPr>
                <w:color w:val="1E3A5F"/>
                <w:sz w:val="20"/>
                <w:szCs w:val="20"/>
              </w:rPr>
              <w:t>TrackWizz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maintains 120+ </w:t>
            </w:r>
            <w:proofErr w:type="spellStart"/>
            <w:r>
              <w:rPr>
                <w:color w:val="1E3A5F"/>
                <w:sz w:val="20"/>
                <w:szCs w:val="20"/>
              </w:rPr>
              <w:t>watchlist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feeds from UNSC, OFAC, RBI, SEBI, and PEP databases — </w:t>
            </w:r>
            <w:proofErr w:type="spellStart"/>
            <w:r>
              <w:rPr>
                <w:color w:val="1E3A5F"/>
                <w:sz w:val="20"/>
                <w:szCs w:val="20"/>
              </w:rPr>
              <w:t>OnboardGuard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maintains 6 internal </w:t>
            </w:r>
            <w:proofErr w:type="spellStart"/>
            <w:r>
              <w:rPr>
                <w:color w:val="1E3A5F"/>
                <w:sz w:val="20"/>
                <w:szCs w:val="20"/>
              </w:rPr>
              <w:t>watchlist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category tables. Each category has different fields and matching logic, making the screening engine genuinely complex.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4.3.1 Six or more </w:t>
      </w:r>
      <w:proofErr w:type="spellStart"/>
      <w:r>
        <w:rPr>
          <w:b/>
          <w:bCs/>
          <w:color w:val="2E75B6"/>
          <w:sz w:val="24"/>
          <w:szCs w:val="24"/>
        </w:rPr>
        <w:t>Watchlist</w:t>
      </w:r>
      <w:proofErr w:type="spellEnd"/>
      <w:r>
        <w:rPr>
          <w:b/>
          <w:bCs/>
          <w:color w:val="2E75B6"/>
          <w:sz w:val="24"/>
          <w:szCs w:val="24"/>
        </w:rPr>
        <w:t xml:space="preserve"> Categories</w:t>
      </w:r>
    </w:p>
    <w:p w:rsidR="00460CED" w:rsidRDefault="00635836">
      <w:pPr>
        <w:spacing w:before="80" w:after="80"/>
      </w:pPr>
      <w:r>
        <w:t xml:space="preserve">The </w:t>
      </w:r>
      <w:proofErr w:type="spellStart"/>
      <w:r>
        <w:t>watchlist</w:t>
      </w:r>
      <w:proofErr w:type="spellEnd"/>
      <w:r>
        <w:t xml:space="preserve"> is NOT a single flat table. It is organized into six or more distinct categories, each stored and managed separately. This is a core design decision.</w:t>
      </w:r>
    </w:p>
    <w:p w:rsidR="00460CED" w:rsidRDefault="00460CED">
      <w:pPr>
        <w:spacing w:before="60" w:after="60"/>
      </w:pP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0C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F0A500"/>
              <w:left w:val="thick" w:sz="12" w:space="0" w:color="F0A500"/>
              <w:bottom w:val="single" w:sz="2" w:space="0" w:color="F0A500"/>
              <w:right w:val="single" w:sz="2" w:space="0" w:color="F0A500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60CED" w:rsidRDefault="00635836">
            <w:r>
              <w:rPr>
                <w:i/>
                <w:iCs/>
                <w:color w:val="7A5200"/>
                <w:sz w:val="20"/>
                <w:szCs w:val="20"/>
              </w:rPr>
              <w:t xml:space="preserve">Note to Students: Each </w:t>
            </w:r>
            <w:proofErr w:type="spellStart"/>
            <w:r>
              <w:rPr>
                <w:i/>
                <w:iCs/>
                <w:color w:val="7A5200"/>
                <w:sz w:val="20"/>
                <w:szCs w:val="20"/>
              </w:rPr>
              <w:t>watchlist</w:t>
            </w:r>
            <w:proofErr w:type="spellEnd"/>
            <w:r>
              <w:rPr>
                <w:i/>
                <w:iCs/>
                <w:color w:val="7A5200"/>
                <w:sz w:val="20"/>
                <w:szCs w:val="20"/>
              </w:rPr>
              <w:t xml:space="preserve"> category has different fields and is matched against different fields in the candidate's </w:t>
            </w:r>
            <w:proofErr w:type="spellStart"/>
            <w:r>
              <w:rPr>
                <w:i/>
                <w:iCs/>
                <w:color w:val="7A5200"/>
                <w:sz w:val="20"/>
                <w:szCs w:val="20"/>
              </w:rPr>
              <w:t>onboarding</w:t>
            </w:r>
            <w:proofErr w:type="spellEnd"/>
            <w:r>
              <w:rPr>
                <w:i/>
                <w:iCs/>
                <w:color w:val="7A5200"/>
                <w:sz w:val="20"/>
                <w:szCs w:val="20"/>
              </w:rPr>
              <w:t xml:space="preserve"> form. Your screening engine must run checks against all categories — not just one. This is what makes the screening non-trivial.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4.3.2 </w:t>
      </w:r>
      <w:proofErr w:type="spellStart"/>
      <w:r>
        <w:rPr>
          <w:b/>
          <w:bCs/>
          <w:color w:val="2E75B6"/>
          <w:sz w:val="24"/>
          <w:szCs w:val="24"/>
        </w:rPr>
        <w:t>Watchlist</w:t>
      </w:r>
      <w:proofErr w:type="spellEnd"/>
      <w:r>
        <w:rPr>
          <w:b/>
          <w:bCs/>
          <w:color w:val="2E75B6"/>
          <w:sz w:val="24"/>
          <w:szCs w:val="24"/>
        </w:rPr>
        <w:t xml:space="preserve"> Entry Structure</w:t>
      </w:r>
    </w:p>
    <w:p w:rsidR="00460CED" w:rsidRDefault="00635836">
      <w:pPr>
        <w:spacing w:before="80" w:after="80"/>
      </w:pPr>
      <w:r>
        <w:t xml:space="preserve">Every </w:t>
      </w:r>
      <w:proofErr w:type="spellStart"/>
      <w:r>
        <w:t>watchlist</w:t>
      </w:r>
      <w:proofErr w:type="spellEnd"/>
      <w:r>
        <w:t xml:space="preserve"> entry — regardless of category — must contain the following common fields in addition to category-specific fields: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Entry ID — unique identifier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Primary Name — the main name of the flagged individual or organization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Aliases — a list of alternate names / abbreviations this person or entity is known by (explained in detail in Section 4.4)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Category — one of the six categories above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Severity — LOW / MEDIUM / HIGH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Source Name — who provided this information (e.g., 'Internal HR', 'SEBI Debarred List', 'Court Order', 'RBI Defaulter List')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Source Credibility Weight — a decimal value between 0.0 and 1.0 representing how reliable this source is (explained in Section 4.3.4)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Effective </w:t>
      </w:r>
      <w:proofErr w:type="gramStart"/>
      <w:r>
        <w:t>From</w:t>
      </w:r>
      <w:proofErr w:type="gramEnd"/>
      <w:r>
        <w:t xml:space="preserve"> Date — the date from which this entry is considered active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Effective </w:t>
      </w:r>
      <w:proofErr w:type="gramStart"/>
      <w:r>
        <w:t>To</w:t>
      </w:r>
      <w:proofErr w:type="gramEnd"/>
      <w:r>
        <w:t xml:space="preserve"> Date — the date after which this entry expires (null means no expiry)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Evidence Documents — one or more supporting documents (court orders, regulatory notices, news articles) stored in cloud storage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Status — ACTIVE / INACTIVE (soft delete — never hard delete </w:t>
      </w:r>
      <w:proofErr w:type="spellStart"/>
      <w:r>
        <w:t>watchlist</w:t>
      </w:r>
      <w:proofErr w:type="spellEnd"/>
      <w:r>
        <w:t xml:space="preserve"> entries)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Created </w:t>
      </w:r>
      <w:proofErr w:type="gramStart"/>
      <w:r>
        <w:t>By</w:t>
      </w:r>
      <w:proofErr w:type="gramEnd"/>
      <w:r>
        <w:t>, Created At, Last Modified By, Last Modified At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4.3.3 </w:t>
      </w:r>
      <w:proofErr w:type="spellStart"/>
      <w:r>
        <w:rPr>
          <w:b/>
          <w:bCs/>
          <w:color w:val="2E75B6"/>
          <w:sz w:val="24"/>
          <w:szCs w:val="24"/>
        </w:rPr>
        <w:t>Watchlist</w:t>
      </w:r>
      <w:proofErr w:type="spellEnd"/>
      <w:r>
        <w:rPr>
          <w:b/>
          <w:bCs/>
          <w:color w:val="2E75B6"/>
          <w:sz w:val="24"/>
          <w:szCs w:val="24"/>
        </w:rPr>
        <w:t xml:space="preserve"> Versioning &amp; Effective Dates</w:t>
      </w:r>
    </w:p>
    <w:p w:rsidR="00460CED" w:rsidRDefault="00635836">
      <w:pPr>
        <w:spacing w:before="80" w:after="80"/>
      </w:pPr>
      <w:r>
        <w:lastRenderedPageBreak/>
        <w:t xml:space="preserve">Every </w:t>
      </w:r>
      <w:proofErr w:type="spellStart"/>
      <w:r>
        <w:t>watchlist</w:t>
      </w:r>
      <w:proofErr w:type="spellEnd"/>
      <w:r>
        <w:t xml:space="preserve"> entry is date-aware. The screening engine must only consider entries where today's date falls within the Effective </w:t>
      </w:r>
      <w:proofErr w:type="gramStart"/>
      <w:r>
        <w:t>From</w:t>
      </w:r>
      <w:proofErr w:type="gramEnd"/>
      <w:r>
        <w:t xml:space="preserve"> and Effective To window.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An entry with Effective </w:t>
      </w:r>
      <w:proofErr w:type="gramStart"/>
      <w:r>
        <w:t>From</w:t>
      </w:r>
      <w:proofErr w:type="gramEnd"/>
      <w:r>
        <w:t xml:space="preserve"> = future date is scheduled — it will become active automatically on that date.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An entry with Effective </w:t>
      </w:r>
      <w:proofErr w:type="gramStart"/>
      <w:r>
        <w:t>To</w:t>
      </w:r>
      <w:proofErr w:type="gramEnd"/>
      <w:r>
        <w:t xml:space="preserve"> = past date is expired — it must not be used in current screenings.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When a candidate is re-screened, the screening engine uses the </w:t>
      </w:r>
      <w:proofErr w:type="spellStart"/>
      <w:r>
        <w:t>watchlist</w:t>
      </w:r>
      <w:proofErr w:type="spellEnd"/>
      <w:r>
        <w:t xml:space="preserve"> entries active on the date of re-screening — not on the original screening date.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Historical screening records must store a snapshot reference to indicate which </w:t>
      </w:r>
      <w:proofErr w:type="spellStart"/>
      <w:r>
        <w:t>watchlist</w:t>
      </w:r>
      <w:proofErr w:type="spellEnd"/>
      <w:r>
        <w:t xml:space="preserve"> version/state was active at the time of that screening. This ensures audit integrity — you can always explain why a specific score was given.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0C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392B"/>
              <w:left w:val="thick" w:sz="12" w:space="0" w:color="C0392B"/>
              <w:bottom w:val="single" w:sz="2" w:space="0" w:color="C0392B"/>
              <w:right w:val="single" w:sz="2" w:space="0" w:color="C0392B"/>
            </w:tcBorders>
            <w:shd w:val="clear" w:color="auto" w:fill="FFF0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60CED" w:rsidRDefault="00635836">
            <w:r>
              <w:rPr>
                <w:color w:val="7B1010"/>
                <w:sz w:val="20"/>
                <w:szCs w:val="20"/>
              </w:rPr>
              <w:t xml:space="preserve">Critical Design Requirement: A </w:t>
            </w:r>
            <w:proofErr w:type="spellStart"/>
            <w:r>
              <w:rPr>
                <w:color w:val="7B1010"/>
                <w:sz w:val="20"/>
                <w:szCs w:val="20"/>
              </w:rPr>
              <w:t>watchlist</w:t>
            </w:r>
            <w:proofErr w:type="spellEnd"/>
            <w:r>
              <w:rPr>
                <w:color w:val="7B1010"/>
                <w:sz w:val="20"/>
                <w:szCs w:val="20"/>
              </w:rPr>
              <w:t xml:space="preserve"> entry being deactivated or expired after a screening must NOT retroactively change the result of that already-completed screening. Past screening results are immutable.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4.3.4 Source Credibility Weight</w:t>
      </w:r>
    </w:p>
    <w:p w:rsidR="00460CED" w:rsidRDefault="00635836">
      <w:pPr>
        <w:spacing w:before="80" w:after="80"/>
      </w:pPr>
      <w:r>
        <w:t xml:space="preserve">Not all </w:t>
      </w:r>
      <w:proofErr w:type="spellStart"/>
      <w:r>
        <w:t>watchlist</w:t>
      </w:r>
      <w:proofErr w:type="spellEnd"/>
      <w:r>
        <w:t xml:space="preserve"> sources are equally reliable. The source credibility weight is a multiplier applied to the risk score contribution of a match. It is set by the Admin when adding a </w:t>
      </w:r>
      <w:proofErr w:type="spellStart"/>
      <w:r>
        <w:t>watchlist</w:t>
      </w:r>
      <w:proofErr w:type="spellEnd"/>
      <w:r>
        <w:t xml:space="preserve"> entry.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Source Type</w:t>
            </w:r>
          </w:p>
        </w:tc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Example Sources</w:t>
            </w:r>
          </w:p>
        </w:tc>
        <w:tc>
          <w:tcPr>
            <w:tcW w:w="3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Credibility Weight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Official Government / Regulatory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SEBI Debarred List, RBI Defaulter List, Court Conviction Order, UAPA List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1.0 (full weight)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Semi-Official / Exchange-Issued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Stock Exchange </w:t>
            </w:r>
            <w:proofErr w:type="spellStart"/>
            <w:r>
              <w:rPr>
                <w:sz w:val="20"/>
                <w:szCs w:val="20"/>
              </w:rPr>
              <w:t>Watchlist</w:t>
            </w:r>
            <w:proofErr w:type="spellEnd"/>
            <w:r>
              <w:rPr>
                <w:sz w:val="20"/>
                <w:szCs w:val="20"/>
              </w:rPr>
              <w:t>, ICAI Disciplinary Order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0.8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Internal HR Intelligence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Internal blacklist based on past experience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0.6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Unverified / Tip-Based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Anonymous tip, unverified news article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0.4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spacing w:before="80" w:after="80"/>
      </w:pPr>
      <w:r>
        <w:t xml:space="preserve">Example: If a name match is found in a </w:t>
      </w:r>
      <w:proofErr w:type="spellStart"/>
      <w:r>
        <w:t>watchlist</w:t>
      </w:r>
      <w:proofErr w:type="spellEnd"/>
      <w:r>
        <w:t xml:space="preserve"> entry that would normally contribute +40 points, and that entry has a source credibility weight of 0.6, the actual contribution is 40 × 0.6 = 24 points.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4.3.5 Evidence Documents on </w:t>
      </w:r>
      <w:proofErr w:type="spellStart"/>
      <w:r>
        <w:rPr>
          <w:b/>
          <w:bCs/>
          <w:color w:val="2E75B6"/>
          <w:sz w:val="24"/>
          <w:szCs w:val="24"/>
        </w:rPr>
        <w:t>Watchlist</w:t>
      </w:r>
      <w:proofErr w:type="spellEnd"/>
      <w:r>
        <w:rPr>
          <w:b/>
          <w:bCs/>
          <w:color w:val="2E75B6"/>
          <w:sz w:val="24"/>
          <w:szCs w:val="24"/>
        </w:rPr>
        <w:t xml:space="preserve"> Entries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Each </w:t>
      </w:r>
      <w:proofErr w:type="spellStart"/>
      <w:r>
        <w:t>watchlist</w:t>
      </w:r>
      <w:proofErr w:type="spellEnd"/>
      <w:r>
        <w:t xml:space="preserve"> entry can have one or more supporting evidence documents attached (PDF, JPG, PNG).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These documents — court orders, regulatory notices, news clippings — are stored in the same cloud storage used for candidate documents, under a separate folder path (</w:t>
      </w:r>
      <w:proofErr w:type="spellStart"/>
      <w:r>
        <w:t>watchlist</w:t>
      </w:r>
      <w:proofErr w:type="spellEnd"/>
      <w:r>
        <w:t xml:space="preserve"> / </w:t>
      </w:r>
      <w:proofErr w:type="spellStart"/>
      <w:r>
        <w:t>entryId</w:t>
      </w:r>
      <w:proofErr w:type="spellEnd"/>
      <w:r>
        <w:t xml:space="preserve"> / filename).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When a Compliance Officer is investigating a case, they must be able to view the evidence documents of the matched </w:t>
      </w:r>
      <w:proofErr w:type="spellStart"/>
      <w:r>
        <w:t>watchlist</w:t>
      </w:r>
      <w:proofErr w:type="spellEnd"/>
      <w:r>
        <w:t xml:space="preserve"> entry to understand why it was flagged.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Only Admin and Compliance Officers can view </w:t>
      </w:r>
      <w:proofErr w:type="spellStart"/>
      <w:r>
        <w:t>watchlist</w:t>
      </w:r>
      <w:proofErr w:type="spellEnd"/>
      <w:r>
        <w:t xml:space="preserve"> evidence documents — Candidates cannot.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4.3.6 Admin </w:t>
      </w:r>
      <w:proofErr w:type="spellStart"/>
      <w:r>
        <w:rPr>
          <w:b/>
          <w:bCs/>
          <w:color w:val="2E75B6"/>
          <w:sz w:val="24"/>
          <w:szCs w:val="24"/>
        </w:rPr>
        <w:t>Watchlist</w:t>
      </w:r>
      <w:proofErr w:type="spellEnd"/>
      <w:r>
        <w:rPr>
          <w:b/>
          <w:bCs/>
          <w:color w:val="2E75B6"/>
          <w:sz w:val="24"/>
          <w:szCs w:val="24"/>
        </w:rPr>
        <w:t xml:space="preserve"> Management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Admin can create, view, edit, and soft-delete entries in any of the six </w:t>
      </w:r>
      <w:proofErr w:type="spellStart"/>
      <w:r>
        <w:t>watchlist</w:t>
      </w:r>
      <w:proofErr w:type="spellEnd"/>
      <w:r>
        <w:t xml:space="preserve"> categories.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Admin can activate or deactivate any entry without deleting it.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Admin can upload and manage evidence documents per </w:t>
      </w:r>
      <w:proofErr w:type="spellStart"/>
      <w:r>
        <w:t>watchlist</w:t>
      </w:r>
      <w:proofErr w:type="spellEnd"/>
      <w:r>
        <w:t xml:space="preserve"> entry.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Admin can manage aliases for each </w:t>
      </w:r>
      <w:proofErr w:type="spellStart"/>
      <w:r>
        <w:t>watchlist</w:t>
      </w:r>
      <w:proofErr w:type="spellEnd"/>
      <w:r>
        <w:t xml:space="preserve"> entry (add, edit, remove aliases).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Admin can filter </w:t>
      </w:r>
      <w:proofErr w:type="spellStart"/>
      <w:r>
        <w:t>watchlist</w:t>
      </w:r>
      <w:proofErr w:type="spellEnd"/>
      <w:r>
        <w:t xml:space="preserve"> by category, severity, source, active/inactive, and date range.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All </w:t>
      </w:r>
      <w:proofErr w:type="spellStart"/>
      <w:r>
        <w:t>watchlist</w:t>
      </w:r>
      <w:proofErr w:type="spellEnd"/>
      <w:r>
        <w:t xml:space="preserve"> changes are recorded in the audit log with before/after values.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watchlist</w:t>
      </w:r>
      <w:proofErr w:type="spellEnd"/>
      <w:r>
        <w:t xml:space="preserve"> must be pre-seeded with at least 30 entries across all six categories for testing purposes. You must create this seed data.</w:t>
      </w:r>
    </w:p>
    <w:p w:rsidR="00460CED" w:rsidRDefault="00460CED">
      <w:pPr>
        <w:spacing w:before="60" w:after="60"/>
      </w:pPr>
    </w:p>
    <w:p w:rsidR="00460CED" w:rsidRDefault="00460CED"/>
    <w:p w:rsidR="00460CED" w:rsidRDefault="00635836">
      <w:pPr>
        <w:pStyle w:val="Heading2"/>
      </w:pPr>
      <w:r>
        <w:t>4.4 Screening Engine Module</w:t>
      </w:r>
    </w:p>
    <w:p w:rsidR="00460CED" w:rsidRDefault="00635836">
      <w:pPr>
        <w:spacing w:before="80" w:after="80"/>
      </w:pPr>
      <w:r>
        <w:t xml:space="preserve">This is the most technically significant module in </w:t>
      </w:r>
      <w:proofErr w:type="spellStart"/>
      <w:r>
        <w:t>OnboardGuard</w:t>
      </w:r>
      <w:proofErr w:type="spellEnd"/>
      <w:r>
        <w:t xml:space="preserve">. It runs automatically when a candidate submits their </w:t>
      </w:r>
      <w:proofErr w:type="spellStart"/>
      <w:r>
        <w:t>onboarding</w:t>
      </w:r>
      <w:proofErr w:type="spellEnd"/>
      <w:r>
        <w:t xml:space="preserve"> form and determines whether any compliance risk exists by checking the candidate against all six </w:t>
      </w:r>
      <w:proofErr w:type="spellStart"/>
      <w:r>
        <w:t>watchlist</w:t>
      </w:r>
      <w:proofErr w:type="spellEnd"/>
      <w:r>
        <w:t xml:space="preserve"> categories.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0C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60CED" w:rsidRDefault="00635836">
            <w:proofErr w:type="spellStart"/>
            <w:r>
              <w:rPr>
                <w:color w:val="1E3A5F"/>
                <w:sz w:val="20"/>
                <w:szCs w:val="20"/>
              </w:rPr>
              <w:t>TrackWizz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Alignment: This module simulates </w:t>
            </w:r>
            <w:proofErr w:type="spellStart"/>
            <w:r>
              <w:rPr>
                <w:color w:val="1E3A5F"/>
                <w:sz w:val="20"/>
                <w:szCs w:val="20"/>
              </w:rPr>
              <w:t>TrackWizz's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proprietary matching engines which screen against 120+ </w:t>
            </w:r>
            <w:proofErr w:type="spellStart"/>
            <w:r>
              <w:rPr>
                <w:color w:val="1E3A5F"/>
                <w:sz w:val="20"/>
                <w:szCs w:val="20"/>
              </w:rPr>
              <w:t>watchlists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and minimize false positives using configurable risk thresholds and multi-field corroboration. Your implementation uses six internal </w:t>
            </w:r>
            <w:proofErr w:type="spellStart"/>
            <w:r>
              <w:rPr>
                <w:color w:val="1E3A5F"/>
                <w:sz w:val="20"/>
                <w:szCs w:val="20"/>
              </w:rPr>
              <w:t>watchlist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categories with fuzzy matching, alias lookup, source credibility weighting, and multi-field corroboration scoring.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4.4.1 The Core Problem — Why Simple Matching Fails</w:t>
      </w:r>
    </w:p>
    <w:p w:rsidR="00460CED" w:rsidRDefault="00635836">
      <w:pPr>
        <w:spacing w:before="80" w:after="80"/>
      </w:pPr>
      <w:r>
        <w:t>Consider this real scenario: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200"/>
        <w:gridCol w:w="1780"/>
        <w:gridCol w:w="178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Watchlist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Entry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Candidate Enters</w:t>
            </w:r>
          </w:p>
        </w:tc>
        <w:tc>
          <w:tcPr>
            <w:tcW w:w="1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Simple Match?</w:t>
            </w:r>
          </w:p>
        </w:tc>
        <w:tc>
          <w:tcPr>
            <w:tcW w:w="1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Should Match?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S. Sharma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R.S. Sharma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❌ No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✅ Yes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S. Sharma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Sharma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❌ No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✅ Yes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S. Sharma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S </w:t>
            </w:r>
            <w:proofErr w:type="spellStart"/>
            <w:r>
              <w:rPr>
                <w:sz w:val="20"/>
                <w:szCs w:val="20"/>
              </w:rPr>
              <w:t>Shrma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❌ No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✅ Yes (typo)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S. Sharma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Ravi Kapoor (alias)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❌ No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✅ Yes (alias)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S. Sharma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Priya</w:t>
            </w:r>
            <w:proofErr w:type="spellEnd"/>
            <w:r>
              <w:rPr>
                <w:sz w:val="20"/>
                <w:szCs w:val="20"/>
              </w:rPr>
              <w:t xml:space="preserve"> Mehta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❌ No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❌ No (correct)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spacing w:before="80" w:after="80"/>
      </w:pPr>
      <w:r>
        <w:lastRenderedPageBreak/>
        <w:t>A simple SQL WHERE name = 'R.S. Sharma' query misses all of the first four cases. This is why the screening engine requires sophisticated name matching — and why two distinct strategies exist.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4.4.2 Dynamic Dependency Injection — The Strategy Pattern</w:t>
      </w:r>
    </w:p>
    <w:p w:rsidR="00460CED" w:rsidRDefault="00635836">
      <w:pPr>
        <w:spacing w:before="80" w:after="80"/>
      </w:pPr>
      <w:r>
        <w:t>This is a mandatory technical requirement and will be evaluated as a separate criterion.</w:t>
      </w:r>
    </w:p>
    <w:p w:rsidR="00460CED" w:rsidRDefault="00460CED">
      <w:pPr>
        <w:spacing w:before="60" w:after="60"/>
      </w:pP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Define a </w:t>
      </w:r>
      <w:proofErr w:type="spellStart"/>
      <w:r>
        <w:t>ScreeningStrategy</w:t>
      </w:r>
      <w:proofErr w:type="spellEnd"/>
      <w:r>
        <w:t xml:space="preserve"> interface with a core method: </w:t>
      </w:r>
      <w:proofErr w:type="spellStart"/>
      <w:r>
        <w:t>ScreeningResult</w:t>
      </w:r>
      <w:proofErr w:type="spellEnd"/>
      <w:r>
        <w:t xml:space="preserve"> </w:t>
      </w:r>
      <w:proofErr w:type="gramStart"/>
      <w:r>
        <w:t>screen(</w:t>
      </w:r>
      <w:proofErr w:type="spellStart"/>
      <w:proofErr w:type="gramEnd"/>
      <w:r>
        <w:t>CandidateData</w:t>
      </w:r>
      <w:proofErr w:type="spellEnd"/>
      <w:r>
        <w:t xml:space="preserve"> candidate).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Implement two concrete classes — </w:t>
      </w:r>
      <w:proofErr w:type="spellStart"/>
      <w:r>
        <w:t>BasicScreeningService</w:t>
      </w:r>
      <w:proofErr w:type="spellEnd"/>
      <w:r>
        <w:t xml:space="preserve"> and </w:t>
      </w:r>
      <w:proofErr w:type="spellStart"/>
      <w:r>
        <w:t>AdvancedScreeningService</w:t>
      </w:r>
      <w:proofErr w:type="spellEnd"/>
      <w:r>
        <w:t xml:space="preserve"> — both implementing </w:t>
      </w:r>
      <w:proofErr w:type="spellStart"/>
      <w:r>
        <w:t>ScreeningStrategy</w:t>
      </w:r>
      <w:proofErr w:type="spellEnd"/>
      <w:r>
        <w:t>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The active strategy is determined at runtime by a configuration value stored in the database — NOT hardcoded.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The Admin can switch the active strategy from the admin panel. The switch must take effect immediately for all subsequent screenings — no application restart required.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Both strategies must return a </w:t>
      </w:r>
      <w:proofErr w:type="spellStart"/>
      <w:r>
        <w:t>ScreeningResult</w:t>
      </w:r>
      <w:proofErr w:type="spellEnd"/>
      <w:r>
        <w:t xml:space="preserve"> containing: risk score, risk level, list of all matches found (with match details), and the name of the strategy used.</w:t>
      </w:r>
    </w:p>
    <w:p w:rsidR="00460CED" w:rsidRDefault="00460CED">
      <w:pPr>
        <w:spacing w:before="60" w:after="60"/>
      </w:pP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4.4.3 </w:t>
      </w:r>
      <w:proofErr w:type="spellStart"/>
      <w:r>
        <w:rPr>
          <w:b/>
          <w:bCs/>
          <w:color w:val="2E75B6"/>
          <w:sz w:val="24"/>
          <w:szCs w:val="24"/>
        </w:rPr>
        <w:t>BasicScreeningService</w:t>
      </w:r>
      <w:proofErr w:type="spellEnd"/>
      <w:r>
        <w:rPr>
          <w:b/>
          <w:bCs/>
          <w:color w:val="2E75B6"/>
          <w:sz w:val="24"/>
          <w:szCs w:val="24"/>
        </w:rPr>
        <w:t xml:space="preserve"> — What It Does</w:t>
      </w:r>
    </w:p>
    <w:p w:rsidR="00460CED" w:rsidRDefault="00635836">
      <w:pPr>
        <w:spacing w:before="80" w:after="80"/>
      </w:pPr>
      <w:r>
        <w:t xml:space="preserve">The </w:t>
      </w:r>
      <w:proofErr w:type="spellStart"/>
      <w:r>
        <w:t>BasicScreeningService</w:t>
      </w:r>
      <w:proofErr w:type="spellEnd"/>
      <w:r>
        <w:t xml:space="preserve"> performs simple, deterministic matching. It is fast but will miss many real criminals who slightly modify their name.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Check Performed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What It Catches</w:t>
            </w:r>
          </w:p>
        </w:tc>
        <w:tc>
          <w:tcPr>
            <w:tcW w:w="24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What It Misses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Name Match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Exact string comparison (case-insensitive, trimmed)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Sharma' vs '</w:t>
            </w:r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sharma</w:t>
            </w:r>
            <w:proofErr w:type="spellEnd"/>
            <w:r>
              <w:rPr>
                <w:sz w:val="20"/>
                <w:szCs w:val="20"/>
              </w:rPr>
              <w:t>' ✅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'R.S. Sharma', '</w:t>
            </w:r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S. Sharma', typos ❌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PAN Match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Exact string comparison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Same PAN entered correctly ✅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Spaces, dashes, formatting differences ❌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Aadhaar</w:t>
            </w:r>
            <w:proofErr w:type="spellEnd"/>
            <w:r>
              <w:rPr>
                <w:sz w:val="20"/>
                <w:szCs w:val="20"/>
              </w:rPr>
              <w:t xml:space="preserve"> Match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Exact string comparison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Exact </w:t>
            </w:r>
            <w:proofErr w:type="spellStart"/>
            <w:r>
              <w:rPr>
                <w:sz w:val="20"/>
                <w:szCs w:val="20"/>
              </w:rPr>
              <w:t>Aadhaar</w:t>
            </w:r>
            <w:proofErr w:type="spellEnd"/>
            <w:r>
              <w:rPr>
                <w:sz w:val="20"/>
                <w:szCs w:val="20"/>
              </w:rPr>
              <w:t xml:space="preserve"> match ✅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Any variation ❌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Organization Match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Exact string comparison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Exact company name ✅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'TCS' vs 'Tata Consultancy Services' ❌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4.4.4 </w:t>
      </w:r>
      <w:proofErr w:type="spellStart"/>
      <w:r>
        <w:rPr>
          <w:b/>
          <w:bCs/>
          <w:color w:val="2E75B6"/>
          <w:sz w:val="24"/>
          <w:szCs w:val="24"/>
        </w:rPr>
        <w:t>AdvancedScreeningService</w:t>
      </w:r>
      <w:proofErr w:type="spellEnd"/>
      <w:r>
        <w:rPr>
          <w:b/>
          <w:bCs/>
          <w:color w:val="2E75B6"/>
          <w:sz w:val="24"/>
          <w:szCs w:val="24"/>
        </w:rPr>
        <w:t xml:space="preserve"> — What It Does</w:t>
      </w:r>
    </w:p>
    <w:p w:rsidR="00460CED" w:rsidRDefault="00635836">
      <w:pPr>
        <w:spacing w:before="80" w:after="80"/>
      </w:pPr>
      <w:r>
        <w:t xml:space="preserve">The </w:t>
      </w:r>
      <w:proofErr w:type="spellStart"/>
      <w:r>
        <w:t>AdvancedScreeningService</w:t>
      </w:r>
      <w:proofErr w:type="spellEnd"/>
      <w:r>
        <w:t xml:space="preserve"> applies multiple layers of intelligent matching. It is more computationally expensive but catches significantly more genuine risks.</w:t>
      </w:r>
    </w:p>
    <w:p w:rsidR="00460CED" w:rsidRDefault="00460CED">
      <w:pPr>
        <w:spacing w:before="60" w:after="60"/>
      </w:pPr>
    </w:p>
    <w:p w:rsidR="00460CED" w:rsidRDefault="00635836">
      <w:pPr>
        <w:spacing w:before="160" w:after="80"/>
      </w:pPr>
      <w:r>
        <w:rPr>
          <w:b/>
          <w:bCs/>
          <w:color w:val="444444"/>
          <w:u w:val="single"/>
        </w:rPr>
        <w:t>Layer 1 — Initials Expansion</w:t>
      </w:r>
    </w:p>
    <w:p w:rsidR="00460CED" w:rsidRDefault="00635836">
      <w:pPr>
        <w:spacing w:before="80" w:after="80"/>
      </w:pPr>
      <w:r>
        <w:lastRenderedPageBreak/>
        <w:t xml:space="preserve">When a name contains initials (single letters followed by a dot or space), the system attempts to expand them and check if they match the first letter of corresponding tokens in the </w:t>
      </w:r>
      <w:proofErr w:type="spellStart"/>
      <w:r>
        <w:t>watchlist</w:t>
      </w:r>
      <w:proofErr w:type="spellEnd"/>
      <w:r>
        <w:t xml:space="preserve"> entry.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Candidate enters: 'R.S. Sharma</w:t>
      </w:r>
      <w:proofErr w:type="gramStart"/>
      <w:r>
        <w:t>'  →</w:t>
      </w:r>
      <w:proofErr w:type="gramEnd"/>
      <w:r>
        <w:t xml:space="preserve">  tokens: ['R.', 'S.', 'Sharma']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Watchlist</w:t>
      </w:r>
      <w:proofErr w:type="spellEnd"/>
      <w:r>
        <w:t xml:space="preserve"> entry:  '</w:t>
      </w:r>
      <w:proofErr w:type="spellStart"/>
      <w:r>
        <w:t>Rohit</w:t>
      </w:r>
      <w:proofErr w:type="spellEnd"/>
      <w:r>
        <w:t xml:space="preserve"> S. Sharma</w:t>
      </w:r>
      <w:proofErr w:type="gramStart"/>
      <w:r>
        <w:t>'  →</w:t>
      </w:r>
      <w:proofErr w:type="gramEnd"/>
      <w:r>
        <w:t xml:space="preserve">  tokens: ['</w:t>
      </w:r>
      <w:proofErr w:type="spellStart"/>
      <w:r>
        <w:t>Rohit</w:t>
      </w:r>
      <w:proofErr w:type="spellEnd"/>
      <w:r>
        <w:t>', 'S.', 'Sharma']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Check: Does 'R.' match the first letter of '</w:t>
      </w:r>
      <w:proofErr w:type="spellStart"/>
      <w:r>
        <w:t>Rohit</w:t>
      </w:r>
      <w:proofErr w:type="spellEnd"/>
      <w:r>
        <w:t>'? → R = R ✅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Check: Does 'S.' match 'S.'? → ✅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Check: Does 'Sharma' match 'Sharma'? → ✅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Result: High confidence match via initials expansion.</w:t>
      </w:r>
    </w:p>
    <w:p w:rsidR="00460CED" w:rsidRDefault="00460CED">
      <w:pPr>
        <w:spacing w:before="60" w:after="60"/>
      </w:pPr>
    </w:p>
    <w:p w:rsidR="00460CED" w:rsidRDefault="00635836">
      <w:pPr>
        <w:spacing w:before="160" w:after="80"/>
      </w:pPr>
      <w:r>
        <w:rPr>
          <w:b/>
          <w:bCs/>
          <w:color w:val="444444"/>
          <w:u w:val="single"/>
        </w:rPr>
        <w:t>Layer 2 — Fuzzy / Approximate String Matching</w:t>
      </w:r>
    </w:p>
    <w:p w:rsidR="00460CED" w:rsidRDefault="00635836">
      <w:pPr>
        <w:spacing w:before="80" w:after="80"/>
      </w:pPr>
      <w:r>
        <w:t>For tokens that are not initials, fuzzy matching is applied to account for typos, spelling variations, and transliteration differences.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The system calculates a similarity score between two strings (0% to 100%).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 configurable similarity threshold (default: 80%) determines whether a token is considered a match.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Example: 'Sharma' vs '</w:t>
      </w:r>
      <w:proofErr w:type="spellStart"/>
      <w:r>
        <w:t>Shrma</w:t>
      </w:r>
      <w:proofErr w:type="spellEnd"/>
      <w:r>
        <w:t>' → similarity ~85% → MATCH ✅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Example: 'Sharma' vs 'Kumar' → similarity ~20% → NO MATCH ❌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You may implement this using </w:t>
      </w:r>
      <w:proofErr w:type="spellStart"/>
      <w:r>
        <w:t>Levenshtein</w:t>
      </w:r>
      <w:proofErr w:type="spellEnd"/>
      <w:r>
        <w:t xml:space="preserve"> Distance, </w:t>
      </w:r>
      <w:proofErr w:type="spellStart"/>
      <w:r>
        <w:t>Jaro</w:t>
      </w:r>
      <w:proofErr w:type="spellEnd"/>
      <w:r>
        <w:t>-Winkler Similarity, or a similar algorithm. Document your choice in the project report.</w:t>
      </w:r>
    </w:p>
    <w:p w:rsidR="00460CED" w:rsidRDefault="00460CED">
      <w:pPr>
        <w:spacing w:before="60" w:after="60"/>
      </w:pPr>
    </w:p>
    <w:p w:rsidR="00460CED" w:rsidRDefault="00460CED">
      <w:pPr>
        <w:spacing w:before="60" w:after="60"/>
      </w:pPr>
    </w:p>
    <w:p w:rsidR="00460CED" w:rsidRDefault="00635836">
      <w:pPr>
        <w:spacing w:before="160" w:after="80"/>
      </w:pPr>
      <w:r>
        <w:rPr>
          <w:b/>
          <w:bCs/>
          <w:color w:val="444444"/>
          <w:u w:val="single"/>
        </w:rPr>
        <w:t>Layer 3 — Alias Lookup</w:t>
      </w:r>
    </w:p>
    <w:p w:rsidR="00460CED" w:rsidRDefault="00635836">
      <w:pPr>
        <w:spacing w:before="80" w:after="80"/>
      </w:pPr>
      <w:r>
        <w:t>Fuzzy matching handles abbreviations and typos. But it cannot handle a person using a completely different name (alias). That is what alias lookup handles.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Each </w:t>
      </w:r>
      <w:proofErr w:type="spellStart"/>
      <w:r>
        <w:t>watchlist</w:t>
      </w:r>
      <w:proofErr w:type="spellEnd"/>
      <w:r>
        <w:t xml:space="preserve"> entry has a list of known aliases (alternate names this person is known by).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AdvancedScreeningService</w:t>
      </w:r>
      <w:proofErr w:type="spellEnd"/>
      <w:r>
        <w:t xml:space="preserve"> checks the candidate's name against the primary name AND all aliases of every </w:t>
      </w:r>
      <w:proofErr w:type="spellStart"/>
      <w:r>
        <w:t>watchlist</w:t>
      </w:r>
      <w:proofErr w:type="spellEnd"/>
      <w:r>
        <w:t xml:space="preserve"> entry.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Both exact matching and fuzzy matching are applied to aliases as well.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Fuzzy Match Catches It?</w:t>
            </w:r>
          </w:p>
        </w:tc>
        <w:tc>
          <w:tcPr>
            <w:tcW w:w="3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Alias Lookup Catches It?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S. Sharma' vs 'R.S. Sharma'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✅ Yes — initials expansion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Not needed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S. Sharma' vs '</w:t>
            </w:r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Shrma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✅ Yes — typo fuzzy match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Not needed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S. Sharma' vs 'Ravi Kapoor' (alias)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❌ No — completely different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✅ Yes — if 'Ravi Kapoor' is in aliases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Rohit</w:t>
            </w:r>
            <w:proofErr w:type="spellEnd"/>
            <w:r>
              <w:rPr>
                <w:sz w:val="20"/>
                <w:szCs w:val="20"/>
              </w:rPr>
              <w:t xml:space="preserve"> S. Sharma' vs '</w:t>
            </w:r>
            <w:proofErr w:type="spellStart"/>
            <w:r>
              <w:rPr>
                <w:sz w:val="20"/>
                <w:szCs w:val="20"/>
              </w:rPr>
              <w:t>Priya</w:t>
            </w:r>
            <w:proofErr w:type="spellEnd"/>
            <w:r>
              <w:rPr>
                <w:sz w:val="20"/>
                <w:szCs w:val="20"/>
              </w:rPr>
              <w:t xml:space="preserve"> Mehta'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❌ 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❌ No (correct — no match)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spacing w:before="160" w:after="80"/>
      </w:pPr>
      <w:r>
        <w:rPr>
          <w:b/>
          <w:bCs/>
          <w:color w:val="444444"/>
          <w:u w:val="single"/>
        </w:rPr>
        <w:lastRenderedPageBreak/>
        <w:t>Layer 4 — Multi-Field Corroboration</w:t>
      </w:r>
    </w:p>
    <w:p w:rsidR="00460CED" w:rsidRDefault="00635836">
      <w:pPr>
        <w:spacing w:before="80" w:after="80"/>
      </w:pPr>
      <w:r>
        <w:t xml:space="preserve">A single field match alone is not sufficient to raise a high-severity alert. The screening engine requires corroboration — multiple fields must match before a high risk score is assigned. This minimizes false positives, which is a key design goal of </w:t>
      </w:r>
      <w:proofErr w:type="spellStart"/>
      <w:r>
        <w:t>TrackWizz</w:t>
      </w:r>
      <w:proofErr w:type="spellEnd"/>
      <w:r>
        <w:t>.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Match Combination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Confidence Level</w:t>
            </w:r>
          </w:p>
        </w:tc>
        <w:tc>
          <w:tcPr>
            <w:tcW w:w="4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Risk Score Contribution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Name match only (fuzzy/alias)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Low Confidence — soft flag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Base points × Source Credibility Weight × 0.5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Name match + one ID match (PAN or </w:t>
            </w:r>
            <w:proofErr w:type="spellStart"/>
            <w:r>
              <w:rPr>
                <w:sz w:val="20"/>
                <w:szCs w:val="20"/>
              </w:rPr>
              <w:t>Aadhaar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Medium Confidence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Base points × Source Credibility Weight × 0.8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Name match + two ID matches (PAN + </w:t>
            </w:r>
            <w:proofErr w:type="spellStart"/>
            <w:r>
              <w:rPr>
                <w:sz w:val="20"/>
                <w:szCs w:val="20"/>
              </w:rPr>
              <w:t>Aadhaar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High Confidence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Base points × Source Credibility Weight × 1.0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Name match + Organization match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Medium-High Confidence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Base points × Source Credibility Weight × 0.75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Name match + Organization + Designation match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High Confidence — strong employment fraud indicator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Base points × Source Credibility Weight × 1.0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spacing w:before="80" w:after="80"/>
      </w:pPr>
      <w:r>
        <w:t>This means the system does NOT immediately raise a HIGH alert just because a name looks similar. It requires supporting evidence from other fields — just like a real compliance officer would demand.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4.4.5 Risk Scoring Formula</w:t>
      </w:r>
    </w:p>
    <w:p w:rsidR="00460CED" w:rsidRDefault="00635836">
      <w:pPr>
        <w:spacing w:before="80" w:after="80"/>
      </w:pPr>
      <w:r>
        <w:t xml:space="preserve">The screening engine runs checks against all six </w:t>
      </w:r>
      <w:proofErr w:type="spellStart"/>
      <w:r>
        <w:t>watchlist</w:t>
      </w:r>
      <w:proofErr w:type="spellEnd"/>
      <w:r>
        <w:t xml:space="preserve"> categories. Each match found contributes to the total risk score. The final score is capped at 100.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800"/>
        <w:gridCol w:w="206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Match Type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Base Points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Applied Multipliers</w:t>
            </w:r>
          </w:p>
        </w:tc>
        <w:tc>
          <w:tcPr>
            <w:tcW w:w="2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Name match (exact) in any 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+40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× Source Credibility Weight × Corroboration Multiplier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Highest base — exact match is strong signal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Name match (fuzzy, similarity ≥ 80%)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+25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× Source Credibility Weight × Corroboration Multiplier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Reduced for approximate match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Name match via alias (exact or fuzzy)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+20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× Source Credibility Weight × Corroboration Multiplier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Alias match is meaningful but slightly lower confidence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PAN Number exact match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+35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× Source Credibility Weight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ID match is strong corroborating evidence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Aadhaar</w:t>
            </w:r>
            <w:proofErr w:type="spellEnd"/>
            <w:r>
              <w:rPr>
                <w:sz w:val="20"/>
                <w:szCs w:val="20"/>
              </w:rPr>
              <w:t xml:space="preserve"> Number exact match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+30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× Source Credibility Weight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Strong ID corroboration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lastRenderedPageBreak/>
              <w:t>Organization name match (exact or fuzzy ≥ 80%)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+20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× Source Credibility Weight × Corroboration Multiplier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Employment fraud indicator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Designation match (exact)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+15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× Source Credibility Weight × Corroboration Multiplier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Used in Employment Fraud + PEP categories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Category bonus — CRIMINAL or PEP entry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+15 bonus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(flat, no multiplier)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Added if matched entry belongs to CRIMINAL or PEP category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Category bonus — Severity = HIGH on matched entry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+10 bonus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(flat, no multiplier)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Added for HIGH severity </w:t>
            </w:r>
            <w:proofErr w:type="spellStart"/>
            <w:r>
              <w:rPr>
                <w:sz w:val="20"/>
                <w:szCs w:val="20"/>
              </w:rPr>
              <w:t>watchlist</w:t>
            </w:r>
            <w:proofErr w:type="spellEnd"/>
            <w:r>
              <w:rPr>
                <w:sz w:val="20"/>
                <w:szCs w:val="20"/>
              </w:rPr>
              <w:t xml:space="preserve"> entries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spacing w:before="80" w:after="80"/>
      </w:pPr>
      <w:r>
        <w:t>Final Risk Classification: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System Action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0 – 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LOW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Auto-cleared. Candidate proceeds to document review stage. Email sent to candidate.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31 – 60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Alert generated. Compliance Officer notified. Manual review required.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61 – 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HIGH severity alert generated. All Compliance Officers notified immediately by email. Priority review required.</w:t>
            </w:r>
          </w:p>
        </w:tc>
      </w:tr>
    </w:tbl>
    <w:p w:rsidR="00460CED" w:rsidRDefault="00460CED">
      <w:pPr>
        <w:spacing w:before="60" w:after="60"/>
      </w:pP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4.4.6 Screening Status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Triggered By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Candidate has submitted the form. Screening not yet started.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Form submission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IN_PROGRESS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Screening engine is currently running.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System — auto after form submit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CLEAR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Risk score ≤ threshold. No significant match found.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System — auto after scoring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FLAGGED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Risk score &gt; threshold. Alert generated.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System — auto after scoring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REVIEW_NEEDED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Officer requested additional information or re-screening.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Compliance Officer action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RE_SCREENED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Admin triggered a manual re-screening.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Admin action</w:t>
            </w:r>
          </w:p>
        </w:tc>
      </w:tr>
    </w:tbl>
    <w:p w:rsidR="00460CED" w:rsidRDefault="00460CED">
      <w:pPr>
        <w:spacing w:before="60" w:after="60"/>
      </w:pPr>
    </w:p>
    <w:p w:rsidR="00460CED" w:rsidRDefault="00460CED"/>
    <w:p w:rsidR="00460CED" w:rsidRDefault="00635836">
      <w:pPr>
        <w:pStyle w:val="Heading2"/>
      </w:pPr>
      <w:r>
        <w:t>4.5 Alert &amp; Case Management Module</w:t>
      </w:r>
    </w:p>
    <w:p w:rsidR="00460CED" w:rsidRDefault="00635836">
      <w:pPr>
        <w:spacing w:before="80" w:after="80"/>
      </w:pPr>
      <w:r>
        <w:t xml:space="preserve">This module is the core workspace for the Compliance Officer. It mirrors the case management workflow in </w:t>
      </w:r>
      <w:proofErr w:type="spellStart"/>
      <w:r>
        <w:t>TrackWizz</w:t>
      </w:r>
      <w:proofErr w:type="spellEnd"/>
      <w:r>
        <w:t xml:space="preserve"> where officers investigate screening alerts and take formal decisions.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4.5.1 Alert Dashboard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The Compliance Officer's home screen lists all active alerts with filters for Severity, Status, Category (which </w:t>
      </w:r>
      <w:proofErr w:type="spellStart"/>
      <w:r>
        <w:t>watchlist</w:t>
      </w:r>
      <w:proofErr w:type="spellEnd"/>
      <w:r>
        <w:t xml:space="preserve"> category triggered the alert), and Date Range.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Each alert must display: Candidate Name, Risk Score, Risk Level, Matched </w:t>
      </w:r>
      <w:proofErr w:type="spellStart"/>
      <w:r>
        <w:t>Watchlist</w:t>
      </w:r>
      <w:proofErr w:type="spellEnd"/>
      <w:r>
        <w:t xml:space="preserve"> Categories, Match Summary (which fields matched and how), Time since alert was raised, and Current Status.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Alerts pending beyond the configured SLA period (default: 48 hours) must be visually highlighted to indicate aging — per the </w:t>
      </w:r>
      <w:proofErr w:type="spellStart"/>
      <w:r>
        <w:t>TrackWizz</w:t>
      </w:r>
      <w:proofErr w:type="spellEnd"/>
      <w:r>
        <w:t xml:space="preserve"> 'case aging' feature.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4.5.2 Case Creation &amp; Workflow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An officer converts an alert into a Case for formal investigation.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Case workflow: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Case Status</w:t>
            </w:r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Who Can Set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OPEN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Case created, investigation not yet started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Auto-set on creation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IN_REVIEW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Officer has started reviewing the case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Assigned Officer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ESCALATED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Escalated to senior officer or Admin for decision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Assigned Officer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RESOLVED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Investigation complete — outcome recorded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Assigned Officer or Admin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Officers can add threaded comments / investigation notes to a case (visible only to officers and admin).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Officers can attach adverse finding evidence documents to a case (uploaded to cloud storage).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Cases can be assigned to a specific Compliance Officer by the Admin.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When resolved, the officer must select a final outcome — CLEARED or REJECTED — and provide a mandatory written reason.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4.5.3 </w:t>
      </w:r>
      <w:proofErr w:type="spellStart"/>
      <w:r>
        <w:rPr>
          <w:b/>
          <w:bCs/>
          <w:color w:val="2E75B6"/>
          <w:sz w:val="24"/>
          <w:szCs w:val="24"/>
        </w:rPr>
        <w:t>Watchlist</w:t>
      </w:r>
      <w:proofErr w:type="spellEnd"/>
      <w:r>
        <w:rPr>
          <w:b/>
          <w:bCs/>
          <w:color w:val="2E75B6"/>
          <w:sz w:val="24"/>
          <w:szCs w:val="24"/>
        </w:rPr>
        <w:t xml:space="preserve"> Match Detail View</w:t>
      </w:r>
    </w:p>
    <w:p w:rsidR="00460CED" w:rsidRDefault="00635836">
      <w:pPr>
        <w:spacing w:before="80" w:after="80"/>
      </w:pPr>
      <w:r>
        <w:t xml:space="preserve">Within a case, the officer must be able to see the full details of every </w:t>
      </w:r>
      <w:proofErr w:type="spellStart"/>
      <w:r>
        <w:t>watchlist</w:t>
      </w:r>
      <w:proofErr w:type="spellEnd"/>
      <w:r>
        <w:t xml:space="preserve"> match that contributed to the risk score: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Which </w:t>
      </w:r>
      <w:proofErr w:type="spellStart"/>
      <w:r>
        <w:t>watchlist</w:t>
      </w:r>
      <w:proofErr w:type="spellEnd"/>
      <w:r>
        <w:t xml:space="preserve"> category the match was found in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The matched entry's primary name, aliases checked, severity, and source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Which specific fields matched (name / PAN / organization / designation) and with what confidence score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The source credibility weight and corroboration multiplier applied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The evidence documents attached to the matched </w:t>
      </w:r>
      <w:proofErr w:type="spellStart"/>
      <w:r>
        <w:t>watchlist</w:t>
      </w:r>
      <w:proofErr w:type="spellEnd"/>
      <w:r>
        <w:t xml:space="preserve"> entry (viewable via pre-signed URL)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4.5.4 Document Verification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Within a case, the officer reviews all candidate-uploaded documents via pre-signed URLs.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For each document: mark VERIFIED or REJECTED. Rejection requires a written reason.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 rejection email is automatically sent to the candidate with the reason and re-upload instructions.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The candidate re-uploads the corrected document — status resets to PENDING.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4.5.5 Final Decision &amp; Notification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Case resolved as CLEARED → Candidate status set to APPROVED → Welcome aboard email sent.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Case resolved as REJECTED → Candidate status set to REJECTED → Rejection email with reason sent.</w:t>
      </w:r>
    </w:p>
    <w:p w:rsidR="00460CED" w:rsidRDefault="00635836" w:rsidP="00CE5CAE">
      <w:pPr>
        <w:pStyle w:val="ListParagraph"/>
        <w:numPr>
          <w:ilvl w:val="0"/>
          <w:numId w:val="2"/>
        </w:numPr>
        <w:spacing w:before="60" w:after="60"/>
      </w:pPr>
      <w:r>
        <w:t>Final decision is recorded in the audit log with officer name, timestamp, and reason.</w:t>
      </w:r>
    </w:p>
    <w:p w:rsidR="00460CED" w:rsidRDefault="00635836">
      <w:pPr>
        <w:pStyle w:val="Heading2"/>
      </w:pPr>
      <w:r>
        <w:t>4.6 Admin Module</w:t>
      </w: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4.6.1 User Management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Admin creates accounts for Compliance Officers and other Admins.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Admin views all registered Candidates with </w:t>
      </w:r>
      <w:proofErr w:type="spellStart"/>
      <w:r>
        <w:t>onboarding</w:t>
      </w:r>
      <w:proofErr w:type="spellEnd"/>
      <w:r>
        <w:t xml:space="preserve"> and screening status.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Admin activates / deactivates any user account.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Admin assigns a Compliance Officer to any open or escalated case.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First Admin account must be seeded in the database — Admins cannot self-register.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4.6.2 </w:t>
      </w:r>
      <w:proofErr w:type="spellStart"/>
      <w:r>
        <w:rPr>
          <w:b/>
          <w:bCs/>
          <w:color w:val="2E75B6"/>
          <w:sz w:val="24"/>
          <w:szCs w:val="24"/>
        </w:rPr>
        <w:t>Watchlist</w:t>
      </w:r>
      <w:proofErr w:type="spellEnd"/>
      <w:r>
        <w:rPr>
          <w:b/>
          <w:bCs/>
          <w:color w:val="2E75B6"/>
          <w:sz w:val="24"/>
          <w:szCs w:val="24"/>
        </w:rPr>
        <w:t xml:space="preserve"> Management</w:t>
      </w:r>
    </w:p>
    <w:p w:rsidR="00460CED" w:rsidRDefault="00635836">
      <w:pPr>
        <w:spacing w:before="80" w:after="80"/>
      </w:pPr>
      <w:r>
        <w:t xml:space="preserve">Full CRUD access across all six </w:t>
      </w:r>
      <w:proofErr w:type="spellStart"/>
      <w:r>
        <w:t>watchlist</w:t>
      </w:r>
      <w:proofErr w:type="spellEnd"/>
      <w:r>
        <w:t xml:space="preserve"> categories, including alias management, evidence document upload, effective date configuration, source credibility weight setting, and soft-delete. All changes recorded in audit log. Pre-seed at least 30 entries across all categories.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4.6.3 Screening Configuration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Switch active Screening Strategy (Basic / Advanced) at runtime from a settings page — takes immediate effect.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Configure risk score thresholds for MEDIUM and HIGH classification.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Configure fuzzy match similarity threshold (default: 80%).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Configure SLA period for case aging (default: 48 hours).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Trigger manual re-screening of any candidate.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4.6.4 Reports &amp; Analytics Dashboard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Total candidates in pipeline broken down by current status.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Screening clearance rate — cleared vs flagged (chart).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Alerts by severity and by </w:t>
      </w:r>
      <w:proofErr w:type="spellStart"/>
      <w:r>
        <w:t>watchlist</w:t>
      </w:r>
      <w:proofErr w:type="spellEnd"/>
      <w:r>
        <w:t xml:space="preserve"> category (chart).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Average case resolution time (hours).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Watchlist</w:t>
      </w:r>
      <w:proofErr w:type="spellEnd"/>
      <w:r>
        <w:t xml:space="preserve"> category hit frequency — which categories are generating the most alerts.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Candidates </w:t>
      </w:r>
      <w:proofErr w:type="spellStart"/>
      <w:r>
        <w:t>onboarded</w:t>
      </w:r>
      <w:proofErr w:type="spellEnd"/>
      <w:r>
        <w:t xml:space="preserve"> vs rejected trend over time.</w:t>
      </w:r>
    </w:p>
    <w:p w:rsidR="00460CED" w:rsidRDefault="00460CED">
      <w:pPr>
        <w:spacing w:before="60" w:after="60"/>
      </w:pPr>
    </w:p>
    <w:p w:rsidR="00460CED" w:rsidRDefault="00635836">
      <w:pPr>
        <w:spacing w:before="200" w:after="100"/>
      </w:pPr>
      <w:r>
        <w:rPr>
          <w:b/>
          <w:bCs/>
          <w:color w:val="2E75B6"/>
          <w:sz w:val="24"/>
          <w:szCs w:val="24"/>
        </w:rPr>
        <w:t>4.6.5 Audit Log Viewer</w:t>
      </w:r>
    </w:p>
    <w:p w:rsidR="00460CED" w:rsidRDefault="00635836">
      <w:pPr>
        <w:spacing w:before="80" w:after="80"/>
      </w:pPr>
      <w:r>
        <w:t>Every significant action in the system must be captured in an immutable audit log. Actions logged include: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User login / logout (with timestamp and IP address)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Candidate form submission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Document upload / re-upload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Screening initiated and completed (with score, risk level, strategy used, and snapshot of matched </w:t>
      </w:r>
      <w:proofErr w:type="spellStart"/>
      <w:r>
        <w:t>watchlist</w:t>
      </w:r>
      <w:proofErr w:type="spellEnd"/>
      <w:r>
        <w:t xml:space="preserve"> entries)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Alert created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Case created, updated, escalated, or resolved (with outcome and reason)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Document verified or rejected (with reason)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Watchlist</w:t>
      </w:r>
      <w:proofErr w:type="spellEnd"/>
      <w:r>
        <w:t xml:space="preserve"> entry added, modified, or deactivated (with before/after values)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Screening strategy switched (with old and new strategy name)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Risk score thresholds changed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Final </w:t>
      </w:r>
      <w:proofErr w:type="spellStart"/>
      <w:r>
        <w:t>onboarding</w:t>
      </w:r>
      <w:proofErr w:type="spellEnd"/>
      <w:r>
        <w:t xml:space="preserve"> decision (approved or rejected)</w:t>
      </w: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0C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392B"/>
              <w:left w:val="thick" w:sz="12" w:space="0" w:color="C0392B"/>
              <w:bottom w:val="single" w:sz="2" w:space="0" w:color="C0392B"/>
              <w:right w:val="single" w:sz="2" w:space="0" w:color="C0392B"/>
            </w:tcBorders>
            <w:shd w:val="clear" w:color="auto" w:fill="FFF0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60CED" w:rsidRDefault="00635836">
            <w:r>
              <w:rPr>
                <w:color w:val="7B1010"/>
                <w:sz w:val="20"/>
                <w:szCs w:val="20"/>
              </w:rPr>
              <w:t xml:space="preserve">Immutability Requirement: Audit log entries must never be editable or </w:t>
            </w:r>
            <w:proofErr w:type="spellStart"/>
            <w:r>
              <w:rPr>
                <w:color w:val="7B1010"/>
                <w:sz w:val="20"/>
                <w:szCs w:val="20"/>
              </w:rPr>
              <w:t>deletable</w:t>
            </w:r>
            <w:proofErr w:type="spellEnd"/>
            <w:r>
              <w:rPr>
                <w:color w:val="7B1010"/>
                <w:sz w:val="20"/>
                <w:szCs w:val="20"/>
              </w:rPr>
              <w:t xml:space="preserve"> by any user — including Admin. The audit log is a compliance record. Implement this constraint at both the application layer and the database layer (e.g., no UPDATE or DELETE permissions on the audit table).</w:t>
            </w:r>
          </w:p>
        </w:tc>
      </w:tr>
    </w:tbl>
    <w:p w:rsidR="00460CED" w:rsidRDefault="00460CED"/>
    <w:p w:rsidR="00460CED" w:rsidRDefault="00635836">
      <w:pPr>
        <w:pStyle w:val="Heading2"/>
      </w:pPr>
      <w:r>
        <w:t>4.7 Email Notification Module</w:t>
      </w:r>
    </w:p>
    <w:p w:rsidR="00460CED" w:rsidRDefault="00635836">
      <w:pPr>
        <w:spacing w:before="80" w:after="80"/>
      </w:pPr>
      <w:r>
        <w:t xml:space="preserve">Emails are mandatory. Use </w:t>
      </w:r>
      <w:proofErr w:type="spellStart"/>
      <w:r>
        <w:t>JavaMailSender</w:t>
      </w:r>
      <w:proofErr w:type="spellEnd"/>
      <w:r>
        <w:t xml:space="preserve"> with an SMTP provider (Gmail SMTP, </w:t>
      </w:r>
      <w:proofErr w:type="spellStart"/>
      <w:r>
        <w:t>SendGrid</w:t>
      </w:r>
      <w:proofErr w:type="spellEnd"/>
      <w:r>
        <w:t xml:space="preserve">, or </w:t>
      </w:r>
      <w:proofErr w:type="spellStart"/>
      <w:r>
        <w:t>Mailtrap</w:t>
      </w:r>
      <w:proofErr w:type="spellEnd"/>
      <w:r>
        <w:t xml:space="preserve"> for testing). All emails must be sent asynchronously using Spring's @</w:t>
      </w:r>
      <w:proofErr w:type="spellStart"/>
      <w:r>
        <w:t>Async</w:t>
      </w:r>
      <w:proofErr w:type="spellEnd"/>
      <w:r>
        <w:t xml:space="preserve"> — they must not block the main request thread.</w:t>
      </w:r>
    </w:p>
    <w:p w:rsidR="00460CED" w:rsidRDefault="00460CED">
      <w:pPr>
        <w:spacing w:before="60" w:after="60"/>
      </w:pP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0C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F0A500"/>
              <w:left w:val="thick" w:sz="12" w:space="0" w:color="F0A500"/>
              <w:bottom w:val="single" w:sz="2" w:space="0" w:color="F0A500"/>
              <w:right w:val="single" w:sz="2" w:space="0" w:color="F0A500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60CED" w:rsidRDefault="00635836">
            <w:r>
              <w:rPr>
                <w:i/>
                <w:iCs/>
                <w:color w:val="7A5200"/>
                <w:sz w:val="20"/>
                <w:szCs w:val="20"/>
              </w:rPr>
              <w:lastRenderedPageBreak/>
              <w:t>Note: Email templates must be HTML-formatted. All emails must show '</w:t>
            </w:r>
            <w:proofErr w:type="spellStart"/>
            <w:r>
              <w:rPr>
                <w:i/>
                <w:iCs/>
                <w:color w:val="7A5200"/>
                <w:sz w:val="20"/>
                <w:szCs w:val="20"/>
              </w:rPr>
              <w:t>OnboardGuard</w:t>
            </w:r>
            <w:proofErr w:type="spellEnd"/>
            <w:r>
              <w:rPr>
                <w:i/>
                <w:iCs/>
                <w:color w:val="7A5200"/>
                <w:sz w:val="20"/>
                <w:szCs w:val="20"/>
              </w:rPr>
              <w:t xml:space="preserve">' as the sender display name. Use </w:t>
            </w:r>
            <w:proofErr w:type="spellStart"/>
            <w:r>
              <w:rPr>
                <w:i/>
                <w:iCs/>
                <w:color w:val="7A5200"/>
                <w:sz w:val="20"/>
                <w:szCs w:val="20"/>
              </w:rPr>
              <w:t>Thymeleaf</w:t>
            </w:r>
            <w:proofErr w:type="spellEnd"/>
            <w:r>
              <w:rPr>
                <w:i/>
                <w:iCs/>
                <w:color w:val="7A5200"/>
                <w:sz w:val="20"/>
                <w:szCs w:val="20"/>
              </w:rPr>
              <w:t xml:space="preserve"> templates or inline HTML strings.</w:t>
            </w:r>
          </w:p>
        </w:tc>
      </w:tr>
    </w:tbl>
    <w:p w:rsidR="00460CED" w:rsidRDefault="00460CED">
      <w:pPr>
        <w:spacing w:before="60" w:after="60"/>
      </w:pPr>
    </w:p>
    <w:p w:rsidR="00460CED" w:rsidRDefault="00460CED"/>
    <w:p w:rsidR="00460CED" w:rsidRDefault="00635836">
      <w:pPr>
        <w:pStyle w:val="Heading1"/>
      </w:pPr>
      <w:r>
        <w:t>5. Technical Requirements</w:t>
      </w:r>
    </w:p>
    <w:p w:rsidR="00460CED" w:rsidRDefault="00460CED">
      <w:pPr>
        <w:pBdr>
          <w:bottom w:val="single" w:sz="4" w:space="1" w:color="2E75B6"/>
        </w:pBdr>
        <w:spacing w:before="120" w:after="120"/>
      </w:pPr>
    </w:p>
    <w:p w:rsidR="00460CED" w:rsidRDefault="00635836">
      <w:pPr>
        <w:pStyle w:val="Heading2"/>
      </w:pPr>
      <w:r>
        <w:t>5.1 Mandatory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Java 17+ with Spring Boot 3.x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Spring </w:t>
            </w:r>
            <w:proofErr w:type="spellStart"/>
            <w:r>
              <w:rPr>
                <w:sz w:val="20"/>
                <w:szCs w:val="20"/>
              </w:rPr>
              <w:t>Initializr</w:t>
            </w:r>
            <w:proofErr w:type="spellEnd"/>
            <w:r>
              <w:rPr>
                <w:sz w:val="20"/>
                <w:szCs w:val="20"/>
              </w:rPr>
              <w:t xml:space="preserve"> for project setup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Angular 16+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only. Angular CLI.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MySQL or PostgreSQL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You design the schema, entities, and relationships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ORM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Spring Data JPA with Hibernate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JPA repositories and entity mappings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Spring Security with JWT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Access + Refresh token.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passwords.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Cloud Storage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AWS S3 OR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 xml:space="preserve"> OR Firebase Storage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Pick one. Pre-signed URLs mandatory.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JavaMailSender</w:t>
            </w:r>
            <w:proofErr w:type="spellEnd"/>
            <w:r>
              <w:rPr>
                <w:sz w:val="20"/>
                <w:szCs w:val="20"/>
              </w:rPr>
              <w:t xml:space="preserve"> (Spring Mail)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SMTP via Gmail or </w:t>
            </w:r>
            <w:proofErr w:type="spellStart"/>
            <w:r>
              <w:rPr>
                <w:sz w:val="20"/>
                <w:szCs w:val="20"/>
              </w:rPr>
              <w:t>Mailtrap</w:t>
            </w:r>
            <w:proofErr w:type="spellEnd"/>
            <w:r>
              <w:rPr>
                <w:sz w:val="20"/>
                <w:szCs w:val="20"/>
              </w:rPr>
              <w:t>. @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 xml:space="preserve"> sending.</w:t>
            </w:r>
          </w:p>
        </w:tc>
      </w:tr>
      <w:tr w:rsidR="00460CED" w:rsidTr="00635836">
        <w:tblPrEx>
          <w:tblCellMar>
            <w:top w:w="0" w:type="dxa"/>
            <w:bottom w:w="0" w:type="dxa"/>
          </w:tblCellMar>
        </w:tblPrEx>
        <w:trPr>
          <w:trHeight w:val="692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CAPTCHA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reCAPTCHA</w:t>
            </w:r>
            <w:proofErr w:type="spellEnd"/>
            <w:r>
              <w:rPr>
                <w:sz w:val="20"/>
                <w:szCs w:val="20"/>
              </w:rPr>
              <w:t xml:space="preserve"> v3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Registration and login. Server-side verification.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Fuzzy Matching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460CED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460CED"/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API Style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RESTful JSON APIs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Proper HTTP methods and status codes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Build Tools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Maven or </w:t>
            </w:r>
            <w:proofErr w:type="spellStart"/>
            <w:r>
              <w:rPr>
                <w:sz w:val="20"/>
                <w:szCs w:val="20"/>
              </w:rPr>
              <w:t>Gradle</w:t>
            </w:r>
            <w:proofErr w:type="spellEnd"/>
            <w:r>
              <w:rPr>
                <w:sz w:val="20"/>
                <w:szCs w:val="20"/>
              </w:rPr>
              <w:t xml:space="preserve"> (Backend),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(Frontend)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Your choice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pPr>
        <w:pStyle w:val="Heading2"/>
      </w:pPr>
      <w:r>
        <w:t>5.2 Dynamic DI — Detailed Specification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ScreeningStrategy</w:t>
      </w:r>
      <w:proofErr w:type="spellEnd"/>
      <w:r>
        <w:t xml:space="preserve"> interface defined with screen(</w:t>
      </w:r>
      <w:proofErr w:type="spellStart"/>
      <w:r>
        <w:t>CandidateData</w:t>
      </w:r>
      <w:proofErr w:type="spellEnd"/>
      <w:r>
        <w:t>) method.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BasicScreeningService</w:t>
      </w:r>
      <w:proofErr w:type="spellEnd"/>
      <w:r>
        <w:t xml:space="preserve"> — exact matching only. Fast, simple, misses edge cases.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AdvancedScreeningService</w:t>
      </w:r>
      <w:proofErr w:type="spellEnd"/>
      <w:r>
        <w:t xml:space="preserve"> — initials expansion + fuzzy matching + alias lookup + multi-field corroboration.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Active strategy resolved at runtime from a </w:t>
      </w:r>
      <w:proofErr w:type="spellStart"/>
      <w:r>
        <w:t>system_config</w:t>
      </w:r>
      <w:proofErr w:type="spellEnd"/>
      <w:r>
        <w:t xml:space="preserve"> value in the database.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Admin panel switch takes effect immediately — no restart.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ScreeningResult</w:t>
      </w:r>
      <w:proofErr w:type="spellEnd"/>
      <w:r>
        <w:t xml:space="preserve"> must include: risk score, risk level, matched entries list with details, strategy name used.</w:t>
      </w:r>
    </w:p>
    <w:p w:rsidR="00460CED" w:rsidRDefault="00460CED">
      <w:pPr>
        <w:spacing w:before="60" w:after="60"/>
      </w:pPr>
    </w:p>
    <w:p w:rsidR="00460CED" w:rsidRDefault="00635836">
      <w:pPr>
        <w:pStyle w:val="Heading2"/>
      </w:pPr>
      <w:r>
        <w:t>5.3 Security Requirements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Every backend endpoint except login, register, and </w:t>
      </w:r>
      <w:proofErr w:type="spellStart"/>
      <w:r>
        <w:t>reCAPTCHA</w:t>
      </w:r>
      <w:proofErr w:type="spellEnd"/>
      <w:r>
        <w:t xml:space="preserve"> verify must require a valid JWT.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Role-based access enforced at method level using @</w:t>
      </w:r>
      <w:proofErr w:type="spellStart"/>
      <w:r>
        <w:t>PreAuthorize</w:t>
      </w:r>
      <w:proofErr w:type="spellEnd"/>
      <w:r>
        <w:t>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CORS configured to allow only the Angular frontend origin.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Sensitive data (passwords, tokens, raw scores in candidate-facing APIs) never returned in responses.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File upload endpoints validate type and size server-side.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Audit log table must have no UPDATE or DELETE at the database level.</w:t>
      </w:r>
    </w:p>
    <w:p w:rsidR="00460CED" w:rsidRDefault="00460CED">
      <w:pPr>
        <w:spacing w:before="60" w:after="60"/>
      </w:pPr>
    </w:p>
    <w:p w:rsidR="00460CED" w:rsidRDefault="00635836">
      <w:pPr>
        <w:pStyle w:val="Heading2"/>
      </w:pPr>
      <w:r>
        <w:t>5.4 Angular Frontend Requirements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Angular Route Guards protect role-specific routes.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HTTP Interceptor attaches JWT Bearer token to every outgoing API call.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Interceptor handles 401 by attempting token refresh and retrying the request.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Angular Reactive Forms used throughout — no Template-driven forms.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Three completely separate dashboard layouts per role.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Loading states and error messages handled gracefully on all API calls.</w:t>
      </w:r>
    </w:p>
    <w:p w:rsidR="00460CED" w:rsidRDefault="00460CED">
      <w:pPr>
        <w:spacing w:before="60" w:after="60"/>
      </w:pPr>
    </w:p>
    <w:p w:rsidR="00460CED" w:rsidRDefault="00635836">
      <w:pPr>
        <w:pStyle w:val="Heading2"/>
      </w:pPr>
      <w:r>
        <w:t>5.5 API Design Guidelines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Proper HTTP methods: GET / POST / PUT / PATCH / DELETE.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>Proper HTTP status codes: 200, 201, 400, 401, 403, 404, 500.</w:t>
      </w:r>
    </w:p>
    <w:p w:rsidR="00460CED" w:rsidRDefault="00635836">
      <w:pPr>
        <w:pStyle w:val="ListParagraph"/>
        <w:numPr>
          <w:ilvl w:val="0"/>
          <w:numId w:val="2"/>
        </w:numPr>
        <w:spacing w:before="60" w:after="60"/>
      </w:pPr>
      <w:r>
        <w:t xml:space="preserve">Consistent error response structure: </w:t>
      </w:r>
      <w:proofErr w:type="gramStart"/>
      <w:r>
        <w:t>{ status</w:t>
      </w:r>
      <w:proofErr w:type="gramEnd"/>
      <w:r>
        <w:t>, message, timestamp }.</w:t>
      </w:r>
    </w:p>
    <w:p w:rsidR="00460CED" w:rsidRDefault="00635836" w:rsidP="00900C9E">
      <w:pPr>
        <w:pStyle w:val="ListParagraph"/>
        <w:numPr>
          <w:ilvl w:val="0"/>
          <w:numId w:val="2"/>
        </w:numPr>
        <w:spacing w:before="60" w:after="60"/>
      </w:pPr>
      <w:r>
        <w:t>Versioned base paths: /</w:t>
      </w:r>
      <w:proofErr w:type="spellStart"/>
      <w:r>
        <w:t>api</w:t>
      </w:r>
      <w:proofErr w:type="spellEnd"/>
      <w:r>
        <w:t>/v1/candidates, /</w:t>
      </w:r>
      <w:proofErr w:type="spellStart"/>
      <w:r>
        <w:t>api</w:t>
      </w:r>
      <w:proofErr w:type="spellEnd"/>
      <w:r>
        <w:t>/v1/screening, /</w:t>
      </w:r>
      <w:proofErr w:type="spellStart"/>
      <w:r>
        <w:t>api</w:t>
      </w:r>
      <w:proofErr w:type="spellEnd"/>
      <w:r>
        <w:t>/v1/</w:t>
      </w:r>
      <w:proofErr w:type="spellStart"/>
      <w:r>
        <w:t>watchlist</w:t>
      </w:r>
      <w:proofErr w:type="spellEnd"/>
      <w:r>
        <w:t>, /</w:t>
      </w:r>
      <w:proofErr w:type="spellStart"/>
      <w:r>
        <w:t>api</w:t>
      </w:r>
      <w:proofErr w:type="spellEnd"/>
      <w:r>
        <w:t>/v1/cases, /</w:t>
      </w:r>
      <w:proofErr w:type="spellStart"/>
      <w:r>
        <w:t>api</w:t>
      </w:r>
      <w:proofErr w:type="spellEnd"/>
      <w:r>
        <w:t>/v1/alerts.</w:t>
      </w:r>
    </w:p>
    <w:p w:rsidR="00460CED" w:rsidRDefault="00635836">
      <w:pPr>
        <w:pStyle w:val="Heading1"/>
      </w:pPr>
      <w:r>
        <w:t>6. Non-Functional Requirements</w:t>
      </w:r>
    </w:p>
    <w:p w:rsidR="00460CED" w:rsidRDefault="00460CED">
      <w:pPr>
        <w:pBdr>
          <w:bottom w:val="single" w:sz="4" w:space="1" w:color="2E75B6"/>
        </w:pBdr>
        <w:spacing w:before="120" w:after="120"/>
      </w:pPr>
    </w:p>
    <w:p w:rsidR="00460CED" w:rsidRDefault="00460CE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Standard CRUD API responses within 2 seconds. Screening completion within 5 seconds for a single candidate.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No sensitive data in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beyond JWT tokens. Tokens never exposed in URLs.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Code Quality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Proper package structure: controller / service / repository / model /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/ util. No business logic in controllers.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lastRenderedPageBreak/>
              <w:t>Error Handling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Global exception handler (@</w:t>
            </w:r>
            <w:proofErr w:type="spellStart"/>
            <w:r>
              <w:rPr>
                <w:sz w:val="20"/>
                <w:szCs w:val="20"/>
              </w:rPr>
              <w:t>ControllerAdvice</w:t>
            </w:r>
            <w:proofErr w:type="spellEnd"/>
            <w:r>
              <w:rPr>
                <w:sz w:val="20"/>
                <w:szCs w:val="20"/>
              </w:rPr>
              <w:t>). No unhandled stack traces returned to frontend.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 xml:space="preserve"> Processing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Email sending must be asynchronous (@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>). Screening may be synchronous but must not block the UI.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SLF4J with </w:t>
            </w:r>
            <w:proofErr w:type="spellStart"/>
            <w:r>
              <w:rPr>
                <w:sz w:val="20"/>
                <w:szCs w:val="20"/>
              </w:rPr>
              <w:t>Logback</w:t>
            </w:r>
            <w:proofErr w:type="spellEnd"/>
            <w:r>
              <w:rPr>
                <w:sz w:val="20"/>
                <w:szCs w:val="20"/>
              </w:rPr>
              <w:t>. Key events (login, screening, case updates, strategy switch) logged at INFO level.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All credentials (DB, SMTP, cloud keys, </w:t>
            </w:r>
            <w:proofErr w:type="spellStart"/>
            <w:r>
              <w:rPr>
                <w:sz w:val="20"/>
                <w:szCs w:val="20"/>
              </w:rPr>
              <w:t>reCAPTCHA</w:t>
            </w:r>
            <w:proofErr w:type="spellEnd"/>
            <w:r>
              <w:rPr>
                <w:sz w:val="20"/>
                <w:szCs w:val="20"/>
              </w:rPr>
              <w:t xml:space="preserve"> secret, JWT secret) in </w:t>
            </w:r>
            <w:proofErr w:type="spellStart"/>
            <w:proofErr w:type="gramStart"/>
            <w:r>
              <w:rPr>
                <w:sz w:val="20"/>
                <w:szCs w:val="20"/>
              </w:rPr>
              <w:t>application.properties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or .</w:t>
            </w:r>
            <w:proofErr w:type="spellStart"/>
            <w:r>
              <w:rPr>
                <w:sz w:val="20"/>
                <w:szCs w:val="20"/>
              </w:rPr>
              <w:t>yml</w:t>
            </w:r>
            <w:proofErr w:type="spellEnd"/>
            <w:r>
              <w:rPr>
                <w:sz w:val="20"/>
                <w:szCs w:val="20"/>
              </w:rPr>
              <w:t>. Never hardcoded. Never committed to Git.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Audit Integrity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Past screening results are immutable. </w:t>
            </w:r>
            <w:proofErr w:type="spellStart"/>
            <w:r>
              <w:rPr>
                <w:sz w:val="20"/>
                <w:szCs w:val="20"/>
              </w:rPr>
              <w:t>Watchlist</w:t>
            </w:r>
            <w:proofErr w:type="spellEnd"/>
            <w:r>
              <w:rPr>
                <w:sz w:val="20"/>
                <w:szCs w:val="20"/>
              </w:rPr>
              <w:t xml:space="preserve"> changes do not retroactively alter completed screenings.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Browser Support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Latest Chrome and Firefox.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>
      <w:r>
        <w:br w:type="page"/>
      </w:r>
    </w:p>
    <w:p w:rsidR="00460CED" w:rsidRDefault="00635836">
      <w:pPr>
        <w:pStyle w:val="Heading1"/>
      </w:pPr>
      <w:r>
        <w:lastRenderedPageBreak/>
        <w:t>7. End-to-End Workflow Summary</w:t>
      </w:r>
    </w:p>
    <w:p w:rsidR="00460CED" w:rsidRDefault="00460CED">
      <w:pPr>
        <w:pBdr>
          <w:bottom w:val="single" w:sz="4" w:space="1" w:color="2E75B6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787"/>
        <w:gridCol w:w="2992"/>
        <w:gridCol w:w="3907"/>
      </w:tblGrid>
      <w:tr w:rsidR="00460C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9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0CED" w:rsidRDefault="00635836">
            <w:r>
              <w:rPr>
                <w:b/>
                <w:bCs/>
                <w:color w:val="FFFFFF"/>
                <w:sz w:val="20"/>
                <w:szCs w:val="20"/>
              </w:rPr>
              <w:t>System Response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Candidate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Opens registration page, fills form, passes </w:t>
            </w:r>
            <w:proofErr w:type="spellStart"/>
            <w:r>
              <w:rPr>
                <w:sz w:val="20"/>
                <w:szCs w:val="20"/>
              </w:rPr>
              <w:t>reCAPTCHA</w:t>
            </w:r>
            <w:proofErr w:type="spellEnd"/>
            <w:r>
              <w:rPr>
                <w:sz w:val="20"/>
                <w:szCs w:val="20"/>
              </w:rPr>
              <w:t>, submits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Account created. Welcome email sent. Redirect to login.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Candidate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Logs in with credentials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JWT issued. Redirect to candidate dashboard. Prompted to complete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form.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Candidate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Completes 4-step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form including document uploads to cloud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Form data saved. Documents stored in cloud. Acknowledgement email sent.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form submitted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Screening engine invoked automatically using active strategy. Status → IN_PROGRESS.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System (Screening Engine)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Runs checks against all </w:t>
            </w:r>
            <w:proofErr w:type="spellStart"/>
            <w:r>
              <w:rPr>
                <w:sz w:val="20"/>
                <w:szCs w:val="20"/>
              </w:rPr>
              <w:t>watchlist</w:t>
            </w:r>
            <w:proofErr w:type="spellEnd"/>
            <w:r>
              <w:rPr>
                <w:sz w:val="20"/>
                <w:szCs w:val="20"/>
              </w:rPr>
              <w:t xml:space="preserve"> categories using </w:t>
            </w:r>
            <w:proofErr w:type="spellStart"/>
            <w:r>
              <w:rPr>
                <w:sz w:val="20"/>
                <w:szCs w:val="20"/>
              </w:rPr>
              <w:t>BasicScreeningService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AdvancedScreeningService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Initials expansion, fuzzy matching, alias lookup, multi-field corroboration applied. Risk score calculated with source credibility weighting.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6a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Risk score ≤ 30 (LOW)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Status → SCREENING CLEARED. Candidate email sent. Moves to document review.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6b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Risk score 31–100 (MEDIUM or HIGH)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Alert auto-generated with full match details. Officer email sent. Status → SCREENING FLAGGED.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Compliance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Reviews alert details — matched </w:t>
            </w:r>
            <w:proofErr w:type="spellStart"/>
            <w:r>
              <w:rPr>
                <w:sz w:val="20"/>
                <w:szCs w:val="20"/>
              </w:rPr>
              <w:t>watchlist</w:t>
            </w:r>
            <w:proofErr w:type="spellEnd"/>
            <w:r>
              <w:rPr>
                <w:sz w:val="20"/>
                <w:szCs w:val="20"/>
              </w:rPr>
              <w:t xml:space="preserve"> categories, fields matched, confidence scores, </w:t>
            </w:r>
            <w:proofErr w:type="spellStart"/>
            <w:r>
              <w:rPr>
                <w:sz w:val="20"/>
                <w:szCs w:val="20"/>
              </w:rPr>
              <w:t>watchlist</w:t>
            </w:r>
            <w:proofErr w:type="spellEnd"/>
            <w:r>
              <w:rPr>
                <w:sz w:val="20"/>
                <w:szCs w:val="20"/>
              </w:rPr>
              <w:t xml:space="preserve"> evidence docs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Converts alert to Case. Status → IN_REVIEW.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Compliance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Reviews candidate documents via pre-signed URLs. Verifies or rejects each document.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Document statuses updated. Rejection email sent to candidate if applicable.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Candidate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Receives rejection email, re-uploads corrected document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Document status → PENDING for re-review.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Compliance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Resolves case as CLEARED or REJECTED with mandatory written reason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Candidate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status updated. Final decision email sent. Audit log updated.</w:t>
            </w:r>
          </w:p>
        </w:tc>
      </w:tr>
      <w:tr w:rsidR="00460CE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Reviews analytics dashboard, </w:t>
            </w:r>
            <w:proofErr w:type="spellStart"/>
            <w:r>
              <w:rPr>
                <w:sz w:val="20"/>
                <w:szCs w:val="20"/>
              </w:rPr>
              <w:t>watchlist</w:t>
            </w:r>
            <w:proofErr w:type="spellEnd"/>
            <w:r>
              <w:rPr>
                <w:sz w:val="20"/>
                <w:szCs w:val="20"/>
              </w:rPr>
              <w:t xml:space="preserve"> activity, audit logs, switches screening strategy if needed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0CED" w:rsidRDefault="00635836">
            <w:r>
              <w:rPr>
                <w:sz w:val="20"/>
                <w:szCs w:val="20"/>
              </w:rPr>
              <w:t xml:space="preserve">Full operational visibility across all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activity.</w:t>
            </w:r>
          </w:p>
        </w:tc>
      </w:tr>
    </w:tbl>
    <w:p w:rsidR="00460CED" w:rsidRDefault="00460CED">
      <w:pPr>
        <w:spacing w:before="60" w:after="60"/>
      </w:pPr>
    </w:p>
    <w:p w:rsidR="00460CED" w:rsidRDefault="00635836" w:rsidP="00635836">
      <w:r>
        <w:br w:type="page"/>
      </w:r>
    </w:p>
    <w:p w:rsidR="00460CED" w:rsidRDefault="00460CED">
      <w:pPr>
        <w:pBdr>
          <w:bottom w:val="single" w:sz="4" w:space="1" w:color="2E75B6"/>
        </w:pBdr>
        <w:spacing w:before="120" w:after="120"/>
      </w:pPr>
    </w:p>
    <w:p w:rsidR="00460CED" w:rsidRDefault="00460CED">
      <w:pPr>
        <w:spacing w:before="60" w:after="60"/>
      </w:pPr>
    </w:p>
    <w:p w:rsidR="00460CED" w:rsidRDefault="00460CED">
      <w:pPr>
        <w:spacing w:before="60" w:after="60"/>
      </w:pPr>
    </w:p>
    <w:p w:rsidR="00460CED" w:rsidRDefault="00635836" w:rsidP="00A90F82">
      <w:r>
        <w:t>9. Deliverables</w:t>
      </w:r>
    </w:p>
    <w:p w:rsidR="00460CED" w:rsidRDefault="00460CED">
      <w:pPr>
        <w:pBdr>
          <w:bottom w:val="single" w:sz="4" w:space="1" w:color="2E75B6"/>
        </w:pBdr>
        <w:spacing w:before="120" w:after="120"/>
      </w:pPr>
    </w:p>
    <w:p w:rsidR="00460CED" w:rsidRDefault="00635836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GitHub repository with clean, well-structured code. README must include setup instructions, environment variable configuration, and database seeding steps.</w:t>
      </w:r>
    </w:p>
    <w:p w:rsidR="00460CED" w:rsidRDefault="00635836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Database seed data — at least 30 </w:t>
      </w:r>
      <w:proofErr w:type="spellStart"/>
      <w:r>
        <w:rPr>
          <w:b/>
          <w:bCs/>
        </w:rPr>
        <w:t>watchlist</w:t>
      </w:r>
      <w:proofErr w:type="spellEnd"/>
      <w:r>
        <w:rPr>
          <w:b/>
          <w:bCs/>
        </w:rPr>
        <w:t xml:space="preserve"> entries across all 6 categories, with aliases, effective dates, source credibility weights, and varied severity levels.</w:t>
      </w:r>
    </w:p>
    <w:p w:rsidR="00460CED" w:rsidRDefault="00635836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Postman collection (exported JSON) covering all major API endpoints with sample requests and responses for all three roles.</w:t>
      </w:r>
    </w:p>
    <w:p w:rsidR="00460CED" w:rsidRDefault="00635836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Project report (3–5 pages) covering: architecture decisions, database design rationale, fuzzy matching algorithm chosen and why, Dynamic DI implementation explanation, and challenges faced.</w:t>
      </w:r>
    </w:p>
    <w:p w:rsidR="00460CED" w:rsidRDefault="00635836" w:rsidP="00635836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Live demonstration of the complete </w:t>
      </w: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 xml:space="preserve"> and screening workflow — including a scenario where </w:t>
      </w:r>
      <w:proofErr w:type="spellStart"/>
      <w:r>
        <w:rPr>
          <w:b/>
          <w:bCs/>
        </w:rPr>
        <w:t>AdvancedScreeningService</w:t>
      </w:r>
      <w:proofErr w:type="spellEnd"/>
      <w:r>
        <w:rPr>
          <w:b/>
          <w:bCs/>
        </w:rPr>
        <w:t xml:space="preserve"> catches a candidate that </w:t>
      </w:r>
      <w:proofErr w:type="spellStart"/>
      <w:r>
        <w:rPr>
          <w:b/>
          <w:bCs/>
        </w:rPr>
        <w:t>BasicScreeningService</w:t>
      </w:r>
      <w:proofErr w:type="spellEnd"/>
      <w:r>
        <w:rPr>
          <w:b/>
          <w:bCs/>
        </w:rPr>
        <w:t xml:space="preserve"> misses.</w:t>
      </w:r>
    </w:p>
    <w:p w:rsidR="00460CED" w:rsidRDefault="00460CED">
      <w:pPr>
        <w:pBdr>
          <w:bottom w:val="single" w:sz="4" w:space="1" w:color="2E75B6"/>
        </w:pBdr>
        <w:spacing w:before="120" w:after="120"/>
      </w:pPr>
    </w:p>
    <w:p w:rsidR="00460CED" w:rsidRDefault="00460CED">
      <w:pPr>
        <w:spacing w:before="60" w:after="60"/>
      </w:pPr>
    </w:p>
    <w:p w:rsidR="00460CED" w:rsidRDefault="00635836" w:rsidP="00635836">
      <w:r>
        <w:br w:type="page"/>
      </w:r>
    </w:p>
    <w:sectPr w:rsidR="00460CE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366" w:rsidRDefault="001A3366">
      <w:r>
        <w:separator/>
      </w:r>
    </w:p>
  </w:endnote>
  <w:endnote w:type="continuationSeparator" w:id="0">
    <w:p w:rsidR="001A3366" w:rsidRDefault="001A3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836" w:rsidRDefault="00635836">
    <w:pPr>
      <w:pBdr>
        <w:top w:val="single" w:sz="4" w:space="1" w:color="1E3A5F"/>
      </w:pBdr>
      <w:tabs>
        <w:tab w:val="right" w:pos="9026"/>
      </w:tabs>
      <w:spacing w:before="120"/>
    </w:pPr>
    <w:r>
      <w:rPr>
        <w:color w:val="666666"/>
        <w:sz w:val="18"/>
        <w:szCs w:val="18"/>
      </w:rPr>
      <w:t xml:space="preserve">Confidential — For Training Use Only   |   Version 2.0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90F82">
      <w:rPr>
        <w:noProof/>
        <w:color w:val="666666"/>
        <w:sz w:val="18"/>
        <w:szCs w:val="18"/>
      </w:rPr>
      <w:t>21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366" w:rsidRDefault="001A3366">
      <w:r>
        <w:separator/>
      </w:r>
    </w:p>
  </w:footnote>
  <w:footnote w:type="continuationSeparator" w:id="0">
    <w:p w:rsidR="001A3366" w:rsidRDefault="001A3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836" w:rsidRDefault="00635836">
    <w:pPr>
      <w:pBdr>
        <w:bottom w:val="single" w:sz="6" w:space="1" w:color="1E3A5F"/>
      </w:pBdr>
      <w:spacing w:after="120"/>
    </w:pPr>
    <w:proofErr w:type="spellStart"/>
    <w:r>
      <w:rPr>
        <w:b/>
        <w:bCs/>
        <w:color w:val="1E3A5F"/>
        <w:sz w:val="18"/>
        <w:szCs w:val="18"/>
      </w:rPr>
      <w:t>OnboardGuard</w:t>
    </w:r>
    <w:proofErr w:type="spellEnd"/>
    <w:r>
      <w:rPr>
        <w:b/>
        <w:bCs/>
        <w:color w:val="1E3A5F"/>
        <w:sz w:val="18"/>
        <w:szCs w:val="18"/>
      </w:rPr>
      <w:t xml:space="preserve"> — Intelligent </w:t>
    </w:r>
    <w:proofErr w:type="spellStart"/>
    <w:r>
      <w:rPr>
        <w:b/>
        <w:bCs/>
        <w:color w:val="1E3A5F"/>
        <w:sz w:val="18"/>
        <w:szCs w:val="18"/>
      </w:rPr>
      <w:t>Onboarding</w:t>
    </w:r>
    <w:proofErr w:type="spellEnd"/>
    <w:r>
      <w:rPr>
        <w:b/>
        <w:bCs/>
        <w:color w:val="1E3A5F"/>
        <w:sz w:val="18"/>
        <w:szCs w:val="18"/>
      </w:rPr>
      <w:t xml:space="preserve"> &amp; Compliance Screening System</w:t>
    </w:r>
    <w:r>
      <w:rPr>
        <w:color w:val="666666"/>
        <w:sz w:val="18"/>
        <w:szCs w:val="18"/>
      </w:rPr>
      <w:t xml:space="preserve">   |   Software Requirements Specification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01E7"/>
    <w:multiLevelType w:val="hybridMultilevel"/>
    <w:tmpl w:val="3DC88F46"/>
    <w:lvl w:ilvl="0" w:tplc="FBBA9118">
      <w:start w:val="1"/>
      <w:numFmt w:val="decimal"/>
      <w:lvlText w:val="%1."/>
      <w:lvlJc w:val="left"/>
      <w:pPr>
        <w:ind w:left="720" w:hanging="360"/>
      </w:pPr>
    </w:lvl>
    <w:lvl w:ilvl="1" w:tplc="C6CC0BC0">
      <w:numFmt w:val="decimal"/>
      <w:lvlText w:val=""/>
      <w:lvlJc w:val="left"/>
    </w:lvl>
    <w:lvl w:ilvl="2" w:tplc="12C0C17E">
      <w:numFmt w:val="decimal"/>
      <w:lvlText w:val=""/>
      <w:lvlJc w:val="left"/>
    </w:lvl>
    <w:lvl w:ilvl="3" w:tplc="910CE28E">
      <w:numFmt w:val="decimal"/>
      <w:lvlText w:val=""/>
      <w:lvlJc w:val="left"/>
    </w:lvl>
    <w:lvl w:ilvl="4" w:tplc="17DA7D24">
      <w:numFmt w:val="decimal"/>
      <w:lvlText w:val=""/>
      <w:lvlJc w:val="left"/>
    </w:lvl>
    <w:lvl w:ilvl="5" w:tplc="7382CC80">
      <w:numFmt w:val="decimal"/>
      <w:lvlText w:val=""/>
      <w:lvlJc w:val="left"/>
    </w:lvl>
    <w:lvl w:ilvl="6" w:tplc="00088598">
      <w:numFmt w:val="decimal"/>
      <w:lvlText w:val=""/>
      <w:lvlJc w:val="left"/>
    </w:lvl>
    <w:lvl w:ilvl="7" w:tplc="B8948CD8">
      <w:numFmt w:val="decimal"/>
      <w:lvlText w:val=""/>
      <w:lvlJc w:val="left"/>
    </w:lvl>
    <w:lvl w:ilvl="8" w:tplc="E06C145E">
      <w:numFmt w:val="decimal"/>
      <w:lvlText w:val=""/>
      <w:lvlJc w:val="left"/>
    </w:lvl>
  </w:abstractNum>
  <w:abstractNum w:abstractNumId="1" w15:restartNumberingAfterBreak="0">
    <w:nsid w:val="1A931D8C"/>
    <w:multiLevelType w:val="hybridMultilevel"/>
    <w:tmpl w:val="6B727E78"/>
    <w:lvl w:ilvl="0" w:tplc="2A74F146">
      <w:start w:val="1"/>
      <w:numFmt w:val="bullet"/>
      <w:lvlText w:val="●"/>
      <w:lvlJc w:val="left"/>
      <w:pPr>
        <w:ind w:left="720" w:hanging="360"/>
      </w:pPr>
    </w:lvl>
    <w:lvl w:ilvl="1" w:tplc="CADAAE16">
      <w:start w:val="1"/>
      <w:numFmt w:val="bullet"/>
      <w:lvlText w:val="○"/>
      <w:lvlJc w:val="left"/>
      <w:pPr>
        <w:ind w:left="1440" w:hanging="360"/>
      </w:pPr>
    </w:lvl>
    <w:lvl w:ilvl="2" w:tplc="EED87DBC">
      <w:start w:val="1"/>
      <w:numFmt w:val="bullet"/>
      <w:lvlText w:val="■"/>
      <w:lvlJc w:val="left"/>
      <w:pPr>
        <w:ind w:left="2160" w:hanging="360"/>
      </w:pPr>
    </w:lvl>
    <w:lvl w:ilvl="3" w:tplc="FB1CEEF2">
      <w:start w:val="1"/>
      <w:numFmt w:val="bullet"/>
      <w:lvlText w:val="●"/>
      <w:lvlJc w:val="left"/>
      <w:pPr>
        <w:ind w:left="2880" w:hanging="360"/>
      </w:pPr>
    </w:lvl>
    <w:lvl w:ilvl="4" w:tplc="3BC08AB6">
      <w:start w:val="1"/>
      <w:numFmt w:val="bullet"/>
      <w:lvlText w:val="○"/>
      <w:lvlJc w:val="left"/>
      <w:pPr>
        <w:ind w:left="3600" w:hanging="360"/>
      </w:pPr>
    </w:lvl>
    <w:lvl w:ilvl="5" w:tplc="CC149BF4">
      <w:start w:val="1"/>
      <w:numFmt w:val="bullet"/>
      <w:lvlText w:val="■"/>
      <w:lvlJc w:val="left"/>
      <w:pPr>
        <w:ind w:left="4320" w:hanging="360"/>
      </w:pPr>
    </w:lvl>
    <w:lvl w:ilvl="6" w:tplc="5FF6C5B8">
      <w:start w:val="1"/>
      <w:numFmt w:val="bullet"/>
      <w:lvlText w:val="●"/>
      <w:lvlJc w:val="left"/>
      <w:pPr>
        <w:ind w:left="5040" w:hanging="360"/>
      </w:pPr>
    </w:lvl>
    <w:lvl w:ilvl="7" w:tplc="A44EF6BC">
      <w:start w:val="1"/>
      <w:numFmt w:val="bullet"/>
      <w:lvlText w:val="●"/>
      <w:lvlJc w:val="left"/>
      <w:pPr>
        <w:ind w:left="5760" w:hanging="360"/>
      </w:pPr>
    </w:lvl>
    <w:lvl w:ilvl="8" w:tplc="538EEED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A20257"/>
    <w:multiLevelType w:val="hybridMultilevel"/>
    <w:tmpl w:val="EE745DAE"/>
    <w:lvl w:ilvl="0" w:tplc="3418C7B6">
      <w:start w:val="1"/>
      <w:numFmt w:val="bullet"/>
      <w:lvlText w:val="•"/>
      <w:lvlJc w:val="left"/>
      <w:pPr>
        <w:ind w:left="720" w:hanging="360"/>
      </w:pPr>
    </w:lvl>
    <w:lvl w:ilvl="1" w:tplc="359E6CD4">
      <w:numFmt w:val="decimal"/>
      <w:lvlText w:val=""/>
      <w:lvlJc w:val="left"/>
    </w:lvl>
    <w:lvl w:ilvl="2" w:tplc="92DC90F6">
      <w:numFmt w:val="decimal"/>
      <w:lvlText w:val=""/>
      <w:lvlJc w:val="left"/>
    </w:lvl>
    <w:lvl w:ilvl="3" w:tplc="C34A8BAC">
      <w:numFmt w:val="decimal"/>
      <w:lvlText w:val=""/>
      <w:lvlJc w:val="left"/>
    </w:lvl>
    <w:lvl w:ilvl="4" w:tplc="B11C1EAC">
      <w:numFmt w:val="decimal"/>
      <w:lvlText w:val=""/>
      <w:lvlJc w:val="left"/>
    </w:lvl>
    <w:lvl w:ilvl="5" w:tplc="2B4EBB12">
      <w:numFmt w:val="decimal"/>
      <w:lvlText w:val=""/>
      <w:lvlJc w:val="left"/>
    </w:lvl>
    <w:lvl w:ilvl="6" w:tplc="2B689C68">
      <w:numFmt w:val="decimal"/>
      <w:lvlText w:val=""/>
      <w:lvlJc w:val="left"/>
    </w:lvl>
    <w:lvl w:ilvl="7" w:tplc="E182F6AC">
      <w:numFmt w:val="decimal"/>
      <w:lvlText w:val=""/>
      <w:lvlJc w:val="left"/>
    </w:lvl>
    <w:lvl w:ilvl="8" w:tplc="E7A8D3EC">
      <w:numFmt w:val="decimal"/>
      <w:lvlText w:val=""/>
      <w:lvlJc w:val="left"/>
    </w:lvl>
  </w:abstractNum>
  <w:abstractNum w:abstractNumId="3" w15:restartNumberingAfterBreak="0">
    <w:nsid w:val="62B15B0F"/>
    <w:multiLevelType w:val="hybridMultilevel"/>
    <w:tmpl w:val="16ECA94C"/>
    <w:lvl w:ilvl="0" w:tplc="7438F2A4">
      <w:start w:val="1"/>
      <w:numFmt w:val="bullet"/>
      <w:lvlText w:val="◦"/>
      <w:lvlJc w:val="left"/>
      <w:pPr>
        <w:ind w:left="1080" w:hanging="360"/>
      </w:pPr>
    </w:lvl>
    <w:lvl w:ilvl="1" w:tplc="396675C0">
      <w:numFmt w:val="decimal"/>
      <w:lvlText w:val=""/>
      <w:lvlJc w:val="left"/>
    </w:lvl>
    <w:lvl w:ilvl="2" w:tplc="B6847120">
      <w:numFmt w:val="decimal"/>
      <w:lvlText w:val=""/>
      <w:lvlJc w:val="left"/>
    </w:lvl>
    <w:lvl w:ilvl="3" w:tplc="5BA64D40">
      <w:numFmt w:val="decimal"/>
      <w:lvlText w:val=""/>
      <w:lvlJc w:val="left"/>
    </w:lvl>
    <w:lvl w:ilvl="4" w:tplc="21C4CA54">
      <w:numFmt w:val="decimal"/>
      <w:lvlText w:val=""/>
      <w:lvlJc w:val="left"/>
    </w:lvl>
    <w:lvl w:ilvl="5" w:tplc="70500B40">
      <w:numFmt w:val="decimal"/>
      <w:lvlText w:val=""/>
      <w:lvlJc w:val="left"/>
    </w:lvl>
    <w:lvl w:ilvl="6" w:tplc="1494B3D6">
      <w:numFmt w:val="decimal"/>
      <w:lvlText w:val=""/>
      <w:lvlJc w:val="left"/>
    </w:lvl>
    <w:lvl w:ilvl="7" w:tplc="B99E6424">
      <w:numFmt w:val="decimal"/>
      <w:lvlText w:val=""/>
      <w:lvlJc w:val="left"/>
    </w:lvl>
    <w:lvl w:ilvl="8" w:tplc="57607B7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CED"/>
    <w:rsid w:val="001A3366"/>
    <w:rsid w:val="00460CED"/>
    <w:rsid w:val="00635836"/>
    <w:rsid w:val="008D38DE"/>
    <w:rsid w:val="00A9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A2CF"/>
  <w15:docId w15:val="{D1D35B35-8EA4-4681-9FD3-BB3D3F0C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38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8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22</Pages>
  <Words>5233</Words>
  <Characters>29834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2026-04-15T11:37:00Z</dcterms:created>
  <dcterms:modified xsi:type="dcterms:W3CDTF">2026-04-16T04:51:00Z</dcterms:modified>
</cp:coreProperties>
</file>