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MuleSoft Automation Starter</w:t>
      </w:r>
    </w:p>
    <w:p>
      <w:pPr>
        <w:jc w:val="center"/>
      </w:pPr>
      <w:r>
        <w:rPr>
          <w:b/>
          <w:sz w:val="22"/>
        </w:rPr>
        <w:t>Scope</w:t>
      </w:r>
    </w:p>
    <w:p>
      <w:pPr>
        <w:pStyle w:val="Heading1"/>
      </w:pPr>
      <w:r>
        <w:t>SOW Term</w:t>
      </w:r>
    </w:p>
    <w:p>
      <w:r>
        <w:t>Duration for the performance of the Professional Services.</w:t>
      </w:r>
    </w:p>
    <w:p>
      <w:pPr>
        <w:pStyle w:val="Heading1"/>
      </w:pPr>
      <w:r>
        <w:t>Scope</w:t>
      </w:r>
    </w:p>
    <w:p>
      <w:r>
        <w:t>Under the terms outlined in this SOW and the Agreement, DATASKATE will furnish the Professional Services detailed below. This section's scope encompasses MuleSoft setup, implementation of business flows, and consultation-based services ("Expert Services") provided by DATASKATE consultants specializing in specific subject areas and the services offered will be remote [DataSkate Office]. The scope of implementation is limited to MuleSoft Automation Starter.</w:t>
      </w:r>
    </w:p>
    <w:p>
      <w:r>
        <w:t>DATASKATE will deliver Implementation Services to the Customer in the below use case.</w:t>
      </w:r>
    </w:p>
    <w:p>
      <w:pPr>
        <w:pStyle w:val="Heading2"/>
      </w:pPr>
      <w:r>
        <w:t>Automated cross-system field comparison &amp; mismatch detection</w:t>
      </w:r>
    </w:p>
    <w:p>
      <w:r>
        <w:rPr>
          <w:b/>
        </w:rPr>
        <w:t xml:space="preserve">Source Systems: </w:t>
      </w:r>
      <w:r>
        <w:t>HD Portal, Salesforce, Deltek, and ComputerEase</w:t>
      </w:r>
    </w:p>
    <w:p>
      <w:r>
        <w:rPr>
          <w:b/>
        </w:rPr>
        <w:t xml:space="preserve">Target System: </w:t>
      </w:r>
      <w:r>
        <w:t>Cross-system validation layer/Salesforce (where new orders trigger the workflow)</w:t>
      </w:r>
    </w:p>
    <w:p>
      <w:r>
        <w:rPr>
          <w:b/>
        </w:rPr>
        <w:t xml:space="preserve">Requirement: </w:t>
      </w:r>
      <w:r>
        <w:t>The system must pull data from all four core systems, compare required validation fields (such as customer info, materials, and pricing), and execute real-time mismatch detection to flag only material discrepancies for human review</w:t>
      </w:r>
    </w:p>
    <w:p>
      <w:pPr>
        <w:pStyle w:val="Heading2"/>
      </w:pPr>
      <w:r>
        <w:t>Auto-sync of Salesforce corrections back to HD Portal</w:t>
      </w:r>
    </w:p>
    <w:p>
      <w:r>
        <w:rPr>
          <w:b/>
        </w:rPr>
        <w:t xml:space="preserve">Source System: </w:t>
      </w:r>
      <w:r>
        <w:t>Salesforce</w:t>
      </w:r>
    </w:p>
    <w:p>
      <w:r>
        <w:rPr>
          <w:b/>
        </w:rPr>
        <w:t xml:space="preserve">Target System: </w:t>
      </w:r>
      <w:r>
        <w:t>HD Portal</w:t>
      </w:r>
    </w:p>
    <w:p>
      <w:r>
        <w:rPr>
          <w:b/>
        </w:rPr>
        <w:t xml:space="preserve">Requirement: </w:t>
      </w:r>
      <w:r>
        <w:t>Because sales reps update customer and quote data in Salesforce, the integration must automatically sync these corrections back to the HD Portal to resolve the current one-way data flow and eliminate recurring discrepancies</w:t>
      </w:r>
    </w:p>
    <w:p>
      <w:pPr>
        <w:pStyle w:val="Heading2"/>
      </w:pPr>
      <w:r>
        <w:t>Automated job creation in ComputerEase</w:t>
      </w:r>
    </w:p>
    <w:p>
      <w:r>
        <w:rPr>
          <w:b/>
        </w:rPr>
        <w:t xml:space="preserve">Source System: </w:t>
      </w:r>
      <w:r>
        <w:t>Salesforce / HD Portal</w:t>
      </w:r>
    </w:p>
    <w:p>
      <w:r>
        <w:rPr>
          <w:b/>
        </w:rPr>
        <w:t xml:space="preserve">Target System: </w:t>
      </w:r>
      <w:r>
        <w:t>ComputerEase</w:t>
      </w:r>
    </w:p>
    <w:p>
      <w:r>
        <w:rPr>
          <w:b/>
        </w:rPr>
        <w:t xml:space="preserve">Integration Type: </w:t>
      </w:r>
      <w:r>
        <w:t>Real-time (triggered when a new HD order appears)</w:t>
      </w:r>
    </w:p>
    <w:p>
      <w:r>
        <w:rPr>
          <w:b/>
        </w:rPr>
        <w:t xml:space="preserve">Requirement: </w:t>
      </w:r>
      <w:r>
        <w:t>The integration must automatically create a new customer record and a new job in the accounting system, syncing financial data, commission calculations, and overhead structures to eliminate manual data entry</w:t>
      </w:r>
    </w:p>
    <w:p>
      <w:pPr>
        <w:pStyle w:val="Heading2"/>
      </w:pPr>
      <w:r>
        <w:t>Promotion SKU validation logic</w:t>
      </w:r>
    </w:p>
    <w:p>
      <w:r>
        <w:rPr>
          <w:b/>
        </w:rPr>
        <w:t xml:space="preserve">Source System: </w:t>
      </w:r>
      <w:r>
        <w:t>HD Portal and Salesforce</w:t>
      </w:r>
    </w:p>
    <w:p>
      <w:r>
        <w:rPr>
          <w:b/>
        </w:rPr>
        <w:t xml:space="preserve">Target System: </w:t>
      </w:r>
      <w:r>
        <w:t>Cross-system validation layer</w:t>
      </w:r>
    </w:p>
    <w:p>
      <w:r>
        <w:rPr>
          <w:b/>
        </w:rPr>
        <w:t xml:space="preserve">Integration Type: </w:t>
      </w:r>
      <w:r>
        <w:t>Real-time</w:t>
      </w:r>
    </w:p>
    <w:p>
      <w:r>
        <w:rPr>
          <w:b/>
        </w:rPr>
        <w:t xml:space="preserve">Requirement: </w:t>
      </w:r>
      <w:r>
        <w:t>The system must automatically validate promotion SKUs and discount allocations across systems to ensure they match the contract, eliminating the operational risk of human errors negatively impacting margins</w:t>
      </w:r>
    </w:p>
    <w:p>
      <w:pPr>
        <w:pStyle w:val="Heading2"/>
      </w:pPr>
      <w:r>
        <w:t>Legal compliance checks</w:t>
      </w:r>
    </w:p>
    <w:p>
      <w:r>
        <w:rPr>
          <w:b/>
        </w:rPr>
        <w:t xml:space="preserve">Source System: </w:t>
      </w:r>
      <w:r>
        <w:t>HD Portal (the contract system of record)</w:t>
      </w:r>
    </w:p>
    <w:p>
      <w:r>
        <w:rPr>
          <w:b/>
        </w:rPr>
        <w:t xml:space="preserve">Target System: </w:t>
      </w:r>
      <w:r>
        <w:t>Cross-system validation layer</w:t>
      </w:r>
    </w:p>
    <w:p>
      <w:r>
        <w:rPr>
          <w:b/>
        </w:rPr>
        <w:t xml:space="preserve">Integration Type: </w:t>
      </w:r>
      <w:r>
        <w:t>Real-time</w:t>
      </w:r>
    </w:p>
    <w:p>
      <w:r>
        <w:rPr>
          <w:b/>
        </w:rPr>
        <w:t xml:space="preserve">Requirement: </w:t>
      </w:r>
      <w:r>
        <w:t>The automation must verify required legal compliance fields, specifically checking the 3-day right of rescission date and ensuring signatures are present and legible</w:t>
      </w:r>
    </w:p>
    <w:p>
      <w:pPr>
        <w:pStyle w:val="Heading2"/>
      </w:pPr>
      <w:r>
        <w:t>Automated contract download and attachment</w:t>
      </w:r>
    </w:p>
    <w:p>
      <w:r>
        <w:rPr>
          <w:b/>
        </w:rPr>
        <w:t xml:space="preserve">Source System: </w:t>
      </w:r>
      <w:r>
        <w:t>HD Portal</w:t>
      </w:r>
    </w:p>
    <w:p>
      <w:r>
        <w:rPr>
          <w:b/>
        </w:rPr>
        <w:t xml:space="preserve">Target System: </w:t>
      </w:r>
      <w:r>
        <w:t>Salesforce</w:t>
      </w:r>
    </w:p>
    <w:p>
      <w:r>
        <w:rPr>
          <w:b/>
        </w:rPr>
        <w:t xml:space="preserve">Integration Type: </w:t>
      </w:r>
      <w:r>
        <w:t>Real-time (triggered when a new HD order appears)</w:t>
      </w:r>
    </w:p>
    <w:p>
      <w:r>
        <w:rPr>
          <w:b/>
        </w:rPr>
        <w:t xml:space="preserve">Requirement: </w:t>
      </w:r>
      <w:r>
        <w:t>Because contracts currently do not sync, the integration must automatically download the signed contracts (299A/B) from the HD Portal and upload/attach them to the proper records in Salesforce</w:t>
      </w:r>
    </w:p>
    <w:p>
      <w:pPr>
        <w:pStyle w:val="Heading2"/>
      </w:pPr>
      <w:r>
        <w:t>Change Order Processing</w:t>
      </w:r>
    </w:p>
    <w:p>
      <w:r>
        <w:rPr>
          <w:b/>
        </w:rPr>
        <w:t xml:space="preserve">Source System: </w:t>
      </w:r>
      <w:r>
        <w:t>Email/Google Drive</w:t>
      </w:r>
    </w:p>
    <w:p>
      <w:r>
        <w:rPr>
          <w:b/>
        </w:rPr>
        <w:t xml:space="preserve">Integration Type: </w:t>
      </w:r>
      <w:r>
        <w:t>Real-time or Near Realtime depending on Source System</w:t>
      </w:r>
    </w:p>
    <w:p>
      <w:r>
        <w:rPr>
          <w:b/>
        </w:rPr>
        <w:t xml:space="preserve">Requirement: </w:t>
      </w:r>
      <w:r>
        <w:t>Process the Change Order received in PDF format to extract data update back in the system</w:t>
      </w:r>
    </w:p>
    <w:p>
      <w:r>
        <w:rPr>
          <w:b/>
        </w:rPr>
        <w:t xml:space="preserve">Doc ID: </w:t>
      </w:r>
      <w:r>
        <w:t>715375e98e4952c412798355b58200b188b18b32</w:t>
      </w:r>
    </w:p>
    <w:p>
      <w:pPr>
        <w:pStyle w:val="Heading1"/>
      </w:pPr>
      <w:r>
        <w:t>Hyper Care Duration</w:t>
      </w:r>
    </w:p>
    <w:p>
      <w:r>
        <w:t>Two weeks from Production Deployment Date.</w:t>
      </w:r>
    </w:p>
    <w:p>
      <w:pPr>
        <w:pStyle w:val="Heading1"/>
      </w:pPr>
      <w:r>
        <w:t>Steps or Line Items Covered While Implementing the Use Case</w:t>
      </w:r>
    </w:p>
    <w:p>
      <w:pPr>
        <w:pStyle w:val="ListNumber"/>
      </w:pPr>
      <w:r>
        <w:t>Define and Create a Business Requirement Document to finalize the work related to MuleSoft</w:t>
      </w:r>
    </w:p>
    <w:p>
      <w:pPr>
        <w:pStyle w:val="ListNumber"/>
      </w:pPr>
      <w:r>
        <w:t>Client Needs to define the trigger points for the automation as part of the requirements for each of the usecase</w:t>
      </w:r>
    </w:p>
    <w:p>
      <w:pPr>
        <w:pStyle w:val="ListNumber"/>
      </w:pPr>
      <w:r>
        <w:t>Once approved by the Customer any changes not mentioned in the requirement doc is considered as a CR</w:t>
      </w:r>
    </w:p>
    <w:p>
      <w:pPr>
        <w:pStyle w:val="ListNumber"/>
      </w:pPr>
      <w:r>
        <w:t>Client is Responsible to provide all System access, sample Data and system Connectivity before Requirements are approved</w:t>
      </w:r>
    </w:p>
    <w:p>
      <w:pPr>
        <w:pStyle w:val="ListNumber"/>
      </w:pPr>
      <w:r>
        <w:t>Mapping workshops between HD Portal, ComputerEase and Deltek</w:t>
      </w:r>
    </w:p>
    <w:p>
      <w:pPr>
        <w:pStyle w:val="ListNumber"/>
      </w:pPr>
      <w:r>
        <w:t>IDP Workshop to identify the fields to be extracted for contracts and Change Orders</w:t>
      </w:r>
    </w:p>
    <w:p>
      <w:pPr>
        <w:pStyle w:val="ListNumber"/>
      </w:pPr>
      <w:r>
        <w:t>Client to Create Test Cases and share with DataSkate before design approval</w:t>
      </w:r>
    </w:p>
    <w:p>
      <w:pPr>
        <w:pStyle w:val="ListNumber"/>
      </w:pPr>
      <w:r>
        <w:t>DataSkate to Present Design and Test Cases document for approval</w:t>
      </w:r>
    </w:p>
    <w:p>
      <w:pPr>
        <w:pStyle w:val="ListNumber"/>
      </w:pPr>
      <w:r>
        <w:t>Design and Development of Anypoint Platform Flows</w:t>
      </w:r>
    </w:p>
    <w:p>
      <w:pPr>
        <w:pStyle w:val="ListNumber"/>
      </w:pPr>
      <w:r>
        <w:t>Unit Test Processes</w:t>
      </w:r>
    </w:p>
    <w:p>
      <w:pPr>
        <w:pStyle w:val="ListNumber"/>
      </w:pPr>
      <w:r>
        <w:t>Support and Validate UAT or Customer Testing Results</w:t>
      </w:r>
    </w:p>
    <w:p>
      <w:pPr>
        <w:pStyle w:val="ListNumber"/>
      </w:pPr>
      <w:r>
        <w:t>Post UAT Approval Plan for Production Deployment and Validation</w:t>
      </w:r>
    </w:p>
    <w:p>
      <w:pPr>
        <w:pStyle w:val="ListNumber"/>
      </w:pPr>
      <w:r>
        <w:t>Two weeks of Production Support and Hand over to Customer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