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Hilfe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Wiederherstellen (Restore)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Der Kauf eines Starter Packs kann über die Einstellungen der App wiederhergestellt werden. Wählen Sie die Option Wiederherstellen (Restore). </w:t>
      </w:r>
    </w:p>
    <w:p w:rsidR="00000000" w:rsidDel="00000000" w:rsidP="00000000" w:rsidRDefault="00000000" w:rsidRPr="00000000" w14:paraId="00000005">
      <w:pPr>
        <w:contextualSpacing w:val="0"/>
        <w:rPr/>
      </w:pPr>
      <w:r w:rsidDel="00000000" w:rsidR="00000000" w:rsidRPr="00000000">
        <w:rPr>
          <w:rtl w:val="0"/>
        </w:rPr>
        <w:t xml:space="preserve">Die Pro-Mitgliedschaft kann über die Einstellungen der App wiederhergestellt werden, wählen Sie die Option Wiederherstellen (Restore).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Abonnement-Optionen</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Dieser Preis gilt für Kunden in den USA. Die Preise in anderen Ländern können variieren und die tatsächlichen Gebühren je nach Land des Wohnsitzes in Ihre lokale Währung umgerechnet werden.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Die Wöchentliche Pro-Mitgliedschaft bietet nach 3-tägiger kostenloser Testphase ein wöchentliches Abonnement für $3.99 für die Freigabe aller Inhalte und Funktionen.</w:t>
      </w:r>
    </w:p>
    <w:p w:rsidR="00000000" w:rsidDel="00000000" w:rsidP="00000000" w:rsidRDefault="00000000" w:rsidRPr="00000000" w14:paraId="0000000D">
      <w:pPr>
        <w:contextualSpacing w:val="0"/>
        <w:rPr/>
      </w:pPr>
      <w:r w:rsidDel="00000000" w:rsidR="00000000" w:rsidRPr="00000000">
        <w:rPr>
          <w:rtl w:val="0"/>
        </w:rPr>
        <w:t xml:space="preserve">Die Monatliche Pro-Mitgliedschaft bietet ein monatliches Abonnement für $9.99 für die Freigabe aller Inhalte und Funktionen.</w:t>
      </w:r>
    </w:p>
    <w:p w:rsidR="00000000" w:rsidDel="00000000" w:rsidP="00000000" w:rsidRDefault="00000000" w:rsidRPr="00000000" w14:paraId="0000000E">
      <w:pPr>
        <w:contextualSpacing w:val="0"/>
        <w:rPr/>
      </w:pPr>
      <w:r w:rsidDel="00000000" w:rsidR="00000000" w:rsidRPr="00000000">
        <w:rPr>
          <w:rtl w:val="0"/>
        </w:rPr>
        <w:t xml:space="preserve">Die Jährliche Pro-Mitgliedschaft bietet ein jährliches Abonnement für $49.99 für die Freigabe aller Inhalte und Funktionen.</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Abo-Verlängerung</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Die Zahlung des Abonnements wird dem iTunes-Konto bei Kaufbestätigung in Rechnung gestellt. Das Abonnement wird automatisch verlängert, es sei denn, die automatische Verlängerung wird mindestens 24 Stunden vor Ablauf des aktuellen Zeitraums deaktiviert.</w:t>
      </w:r>
    </w:p>
    <w:p w:rsidR="00000000" w:rsidDel="00000000" w:rsidP="00000000" w:rsidRDefault="00000000" w:rsidRPr="00000000" w14:paraId="00000013">
      <w:pPr>
        <w:contextualSpacing w:val="0"/>
        <w:rPr/>
      </w:pPr>
      <w:r w:rsidDel="00000000" w:rsidR="00000000" w:rsidRPr="00000000">
        <w:rPr>
          <w:rtl w:val="0"/>
        </w:rPr>
        <w:t xml:space="preserve">Das Konto wird innerhalb von 24 Stunden vor Ablauf des aktuellen Zeitraums für die Verlängerung belastet, und die Kosten für die Verlängerung werden angegeben. Das Abonnement kann vom Benutzer verwaltet und die automatische Verlängerung nach dem Kauf in den Einstellungen des Kontos deaktiviert werden. </w:t>
      </w:r>
    </w:p>
    <w:p w:rsidR="00000000" w:rsidDel="00000000" w:rsidP="00000000" w:rsidRDefault="00000000" w:rsidRPr="00000000" w14:paraId="00000014">
      <w:pPr>
        <w:contextualSpacing w:val="0"/>
        <w:jc w:val="left"/>
        <w:rPr/>
      </w:pPr>
      <w:r w:rsidDel="00000000" w:rsidR="00000000" w:rsidRPr="00000000">
        <w:rPr>
          <w:rtl w:val="0"/>
        </w:rPr>
        <w:t xml:space="preserve">Jeder ungenutzte Teil des kostenlosen Testzeitraums, falls angeboten, verfällt, wenn der Nutzer ein Abonnement für diese Publikation kauft, sofern zutreffend.</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b w:val="1"/>
        </w:rPr>
      </w:pPr>
      <w:r w:rsidDel="00000000" w:rsidR="00000000" w:rsidRPr="00000000">
        <w:rPr>
          <w:b w:val="1"/>
          <w:rtl w:val="0"/>
        </w:rPr>
        <w:t xml:space="preserve">Abonnement stornieren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Sie können die automatische Verlängerung für das Abonnement jederzeit über iTunes deaktivieren. Hier nachlesen: </w:t>
      </w:r>
      <w:hyperlink r:id="rId6">
        <w:r w:rsidDel="00000000" w:rsidR="00000000" w:rsidRPr="00000000">
          <w:rPr>
            <w:color w:val="1155cc"/>
            <w:u w:val="single"/>
            <w:rtl w:val="0"/>
          </w:rPr>
          <w:t xml:space="preserve">https://support.apple.com/HT202039</w:t>
        </w:r>
      </w:hyperlink>
      <w:r w:rsidDel="00000000" w:rsidR="00000000" w:rsidRPr="00000000">
        <w:rPr>
          <w:rtl w:val="0"/>
        </w:rPr>
        <w:t xml:space="preserve">. Wenn die aktuelle Periode Ihres Abonnements abläuft, wird Ihr Abonnement beendet. Die aktuelle aktive Periode des Abonnements kann nicht storniert werden. Nach Ablauf Ihres Abonnements können Sie die als Unlimited gekennzeichneten Bilder nicht mehr verwenden.</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pple.com/HT2020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