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76D1B6" w14:textId="77777777" w:rsidR="00AD4D3E" w:rsidRPr="00890702" w:rsidRDefault="00AD4D3E" w:rsidP="00AB7175">
      <w:pPr>
        <w:spacing w:line="240" w:lineRule="auto"/>
        <w:jc w:val="both"/>
        <w:rPr>
          <w:rFonts w:ascii="Calibri" w:hAnsi="Calibri" w:cs="Calibri"/>
        </w:rPr>
      </w:pPr>
    </w:p>
    <w:tbl>
      <w:tblPr>
        <w:tblStyle w:val="MuSigma"/>
        <w:tblpPr w:leftFromText="187" w:rightFromText="187" w:vertAnchor="page" w:horzAnchor="page" w:tblpXSpec="center" w:tblpYSpec="center"/>
        <w:tblW w:w="5123" w:type="pct"/>
        <w:tblLayout w:type="fixed"/>
        <w:tblLook w:val="04A0" w:firstRow="1" w:lastRow="0" w:firstColumn="1" w:lastColumn="0" w:noHBand="0" w:noVBand="1"/>
      </w:tblPr>
      <w:tblGrid>
        <w:gridCol w:w="6650"/>
        <w:gridCol w:w="155"/>
        <w:gridCol w:w="2424"/>
      </w:tblGrid>
      <w:tr w:rsidR="00AD4D3E" w:rsidRPr="00890702" w14:paraId="021CA88B" w14:textId="77777777" w:rsidTr="008A3B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6"/>
        </w:trPr>
        <w:tc>
          <w:tcPr>
            <w:tcW w:w="6805" w:type="dxa"/>
            <w:gridSpan w:val="2"/>
          </w:tcPr>
          <w:p w14:paraId="61580D2E" w14:textId="729A85A2" w:rsidR="00AD4D3E" w:rsidRPr="00890702" w:rsidRDefault="00000000" w:rsidP="00AB7175">
            <w:pPr>
              <w:jc w:val="both"/>
              <w:rPr>
                <w:rFonts w:eastAsia="Times New Roman" w:cs="Calibri"/>
              </w:rPr>
            </w:pPr>
            <w:sdt>
              <w:sdtPr>
                <w:rPr>
                  <w:rFonts w:eastAsia="Times New Roman" w:cs="Calibri"/>
                  <w:sz w:val="40"/>
                  <w:szCs w:val="40"/>
                </w:rPr>
                <w:alias w:val="Title"/>
                <w:tag w:val=""/>
                <w:id w:val="-1332135856"/>
                <w:placeholder>
                  <w:docPart w:val="808C009034E34E0D908EE6C5FAB4F4A1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Content>
                <w:r w:rsidR="00E3110C" w:rsidRPr="00890702">
                  <w:rPr>
                    <w:rFonts w:eastAsia="Times New Roman" w:cs="Calibri"/>
                    <w:sz w:val="40"/>
                    <w:szCs w:val="40"/>
                  </w:rPr>
                  <w:t>Vertical Writeup</w:t>
                </w:r>
              </w:sdtContent>
            </w:sdt>
          </w:p>
          <w:sdt>
            <w:sdtPr>
              <w:rPr>
                <w:rFonts w:eastAsia="Times New Roman" w:cs="Calibri"/>
                <w:sz w:val="28"/>
                <w:szCs w:val="28"/>
              </w:rPr>
              <w:alias w:val="Subtitle"/>
              <w:id w:val="-1900048901"/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Content>
              <w:p w14:paraId="09FE844B" w14:textId="1DB61EBB" w:rsidR="00AD4D3E" w:rsidRPr="00890702" w:rsidRDefault="004E66D1" w:rsidP="00AB7175">
                <w:pPr>
                  <w:jc w:val="both"/>
                  <w:rPr>
                    <w:rFonts w:eastAsia="Times New Roman" w:cs="Calibri"/>
                    <w:sz w:val="28"/>
                    <w:szCs w:val="28"/>
                  </w:rPr>
                </w:pPr>
                <w:r w:rsidRPr="00890702">
                  <w:rPr>
                    <w:rFonts w:eastAsia="Times New Roman" w:cs="Calibri"/>
                    <w:sz w:val="28"/>
                    <w:szCs w:val="28"/>
                  </w:rPr>
                  <w:t>Home Improvement and Home Depot</w:t>
                </w:r>
              </w:p>
            </w:sdtContent>
          </w:sdt>
          <w:p w14:paraId="0425D7EA" w14:textId="77777777" w:rsidR="00AD4D3E" w:rsidRPr="00890702" w:rsidRDefault="00AD4D3E" w:rsidP="00AB7175">
            <w:pPr>
              <w:jc w:val="both"/>
              <w:rPr>
                <w:rFonts w:eastAsia="Times New Roman" w:cs="Calibri"/>
              </w:rPr>
            </w:pPr>
          </w:p>
        </w:tc>
        <w:tc>
          <w:tcPr>
            <w:tcW w:w="2424" w:type="dxa"/>
          </w:tcPr>
          <w:sdt>
            <w:sdtPr>
              <w:rPr>
                <w:rFonts w:eastAsia="Times New Roman" w:cs="Calibri"/>
              </w:rPr>
              <w:alias w:val="Date"/>
              <w:id w:val="2103364910"/>
              <w:dataBinding w:prefixMappings="xmlns:ns0='http://schemas.microsoft.com/office/2006/coverPageProps'" w:xpath="/ns0:CoverPageProperties[1]/ns0:PublishDate[1]" w:storeItemID="{55AF091B-3C7A-41E3-B477-F2FDAA23CFDA}"/>
              <w:date w:fullDate="2025-06-23T00:00:00Z">
                <w:dateFormat w:val="MMMM d"/>
                <w:lid w:val="en-US"/>
                <w:storeMappedDataAs w:val="dateTime"/>
                <w:calendar w:val="gregorian"/>
              </w:date>
            </w:sdtPr>
            <w:sdtContent>
              <w:p w14:paraId="3AD8D4FF" w14:textId="53CDF2B6" w:rsidR="00AD4D3E" w:rsidRPr="00890702" w:rsidRDefault="00E3110C" w:rsidP="00AB7175">
                <w:pPr>
                  <w:jc w:val="both"/>
                  <w:rPr>
                    <w:rFonts w:eastAsia="Times New Roman" w:cs="Calibri"/>
                  </w:rPr>
                </w:pPr>
                <w:r w:rsidRPr="00890702">
                  <w:rPr>
                    <w:rFonts w:eastAsia="Times New Roman" w:cs="Calibri"/>
                    <w:lang w:val="en-US"/>
                  </w:rPr>
                  <w:t>June 23</w:t>
                </w:r>
              </w:p>
            </w:sdtContent>
          </w:sdt>
          <w:p w14:paraId="2B6FFBD3" w14:textId="52D5D805" w:rsidR="00AD4D3E" w:rsidRPr="00890702" w:rsidRDefault="00000000" w:rsidP="00AB7175">
            <w:pPr>
              <w:jc w:val="both"/>
              <w:rPr>
                <w:rFonts w:eastAsia="Times New Roman" w:cs="Calibri"/>
                <w:color w:val="000000"/>
              </w:rPr>
            </w:pPr>
            <w:sdt>
              <w:sdtPr>
                <w:rPr>
                  <w:rFonts w:eastAsia="Times New Roman" w:cs="Calibri"/>
                </w:rPr>
                <w:alias w:val="Year"/>
                <w:id w:val="908203392"/>
                <w:dataBinding w:prefixMappings="xmlns:ns0='http://schemas.microsoft.com/office/2006/coverPageProps'" w:xpath="/ns0:CoverPageProperties[1]/ns0:PublishDate[1]" w:storeItemID="{55AF091B-3C7A-41E3-B477-F2FDAA23CFDA}"/>
                <w:date w:fullDate="2025-06-23T00:00:00Z">
                  <w:dateFormat w:val="yyyy"/>
                  <w:lid w:val="en-US"/>
                  <w:storeMappedDataAs w:val="dateTime"/>
                  <w:calendar w:val="gregorian"/>
                </w:date>
              </w:sdtPr>
              <w:sdtContent>
                <w:r w:rsidR="00E3110C" w:rsidRPr="00890702">
                  <w:rPr>
                    <w:rFonts w:eastAsia="Times New Roman" w:cs="Calibri"/>
                    <w:lang w:val="en-US"/>
                  </w:rPr>
                  <w:t>2025</w:t>
                </w:r>
              </w:sdtContent>
            </w:sdt>
          </w:p>
        </w:tc>
      </w:tr>
      <w:tr w:rsidR="00AD4D3E" w:rsidRPr="00890702" w14:paraId="401AFE07" w14:textId="77777777" w:rsidTr="008A3B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66"/>
        </w:trPr>
        <w:tc>
          <w:tcPr>
            <w:tcW w:w="6650" w:type="dxa"/>
            <w:shd w:val="clear" w:color="auto" w:fill="auto"/>
          </w:tcPr>
          <w:p w14:paraId="207A9CA3" w14:textId="77777777" w:rsidR="00AD4D3E" w:rsidRPr="00890702" w:rsidRDefault="00000000" w:rsidP="00AB7175">
            <w:pPr>
              <w:jc w:val="both"/>
              <w:rPr>
                <w:rFonts w:cs="Calibri"/>
              </w:rPr>
            </w:pPr>
            <w:sdt>
              <w:sdtPr>
                <w:rPr>
                  <w:rFonts w:cs="Calibri"/>
                </w:rPr>
                <w:alias w:val="Abstract"/>
                <w:id w:val="-579133006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r w:rsidR="00AD4D3E" w:rsidRPr="00890702">
                  <w:rPr>
                    <w:rFonts w:cs="Calibri"/>
                  </w:rPr>
                  <w:t>&lt;Document Abstract&gt;</w:t>
                </w:r>
              </w:sdtContent>
            </w:sdt>
          </w:p>
          <w:p w14:paraId="1AD7DF47" w14:textId="77777777" w:rsidR="00AD4D3E" w:rsidRPr="00890702" w:rsidRDefault="00AD4D3E" w:rsidP="00AB7175">
            <w:pPr>
              <w:jc w:val="both"/>
              <w:rPr>
                <w:rFonts w:cs="Calibri"/>
              </w:rPr>
            </w:pPr>
          </w:p>
        </w:tc>
        <w:tc>
          <w:tcPr>
            <w:tcW w:w="2579" w:type="dxa"/>
            <w:gridSpan w:val="2"/>
            <w:shd w:val="clear" w:color="auto" w:fill="auto"/>
          </w:tcPr>
          <w:p w14:paraId="669D6AE7" w14:textId="77777777" w:rsidR="00AD4D3E" w:rsidRPr="00890702" w:rsidRDefault="00AD4D3E" w:rsidP="00AB7175">
            <w:pPr>
              <w:jc w:val="both"/>
              <w:rPr>
                <w:rFonts w:eastAsia="Times New Roman" w:cs="Calibri"/>
              </w:rPr>
            </w:pPr>
          </w:p>
        </w:tc>
      </w:tr>
    </w:tbl>
    <w:p w14:paraId="669031C6" w14:textId="77777777" w:rsidR="00AD4D3E" w:rsidRPr="00890702" w:rsidRDefault="00AD4D3E" w:rsidP="00AB7175">
      <w:pPr>
        <w:spacing w:after="0" w:line="240" w:lineRule="auto"/>
        <w:jc w:val="both"/>
        <w:rPr>
          <w:rFonts w:ascii="Calibri" w:hAnsi="Calibri" w:cs="Calibri"/>
          <w:vanish/>
        </w:rPr>
      </w:pPr>
    </w:p>
    <w:tbl>
      <w:tblPr>
        <w:tblpPr w:leftFromText="187" w:rightFromText="187" w:vertAnchor="page" w:horzAnchor="page" w:tblpYSpec="top"/>
        <w:tblW w:w="0" w:type="auto"/>
        <w:tblLayout w:type="fixed"/>
        <w:tblLook w:val="04A0" w:firstRow="1" w:lastRow="0" w:firstColumn="1" w:lastColumn="0" w:noHBand="0" w:noVBand="1"/>
      </w:tblPr>
      <w:tblGrid>
        <w:gridCol w:w="1440"/>
        <w:gridCol w:w="3258"/>
      </w:tblGrid>
      <w:tr w:rsidR="00AD4D3E" w:rsidRPr="00890702" w14:paraId="13E7381E" w14:textId="77777777" w:rsidTr="00E228FD">
        <w:trPr>
          <w:trHeight w:val="1152"/>
        </w:trPr>
        <w:tc>
          <w:tcPr>
            <w:tcW w:w="1440" w:type="dxa"/>
            <w:tcBorders>
              <w:right w:val="single" w:sz="4" w:space="0" w:color="FFFFFF"/>
            </w:tcBorders>
            <w:shd w:val="clear" w:color="auto" w:fill="800000"/>
          </w:tcPr>
          <w:p w14:paraId="44D273F6" w14:textId="77777777" w:rsidR="00AD4D3E" w:rsidRPr="00890702" w:rsidRDefault="00AD4D3E" w:rsidP="00AB7175">
            <w:pPr>
              <w:spacing w:line="240" w:lineRule="auto"/>
              <w:jc w:val="both"/>
              <w:rPr>
                <w:rFonts w:ascii="Calibri" w:hAnsi="Calibri" w:cs="Calibri"/>
              </w:rPr>
            </w:pPr>
          </w:p>
        </w:tc>
        <w:tc>
          <w:tcPr>
            <w:tcW w:w="3258" w:type="dxa"/>
            <w:tcBorders>
              <w:left w:val="single" w:sz="4" w:space="0" w:color="FFFFFF"/>
            </w:tcBorders>
            <w:shd w:val="clear" w:color="auto" w:fill="800000"/>
            <w:vAlign w:val="bottom"/>
          </w:tcPr>
          <w:p w14:paraId="58B787F2" w14:textId="77777777" w:rsidR="00AD4D3E" w:rsidRPr="00890702" w:rsidRDefault="00AD4D3E" w:rsidP="00AB7175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FFFFFF"/>
              </w:rPr>
            </w:pPr>
          </w:p>
        </w:tc>
      </w:tr>
      <w:tr w:rsidR="00AD4D3E" w:rsidRPr="00890702" w14:paraId="40DEB1E9" w14:textId="77777777" w:rsidTr="00E228FD">
        <w:trPr>
          <w:trHeight w:val="2880"/>
        </w:trPr>
        <w:tc>
          <w:tcPr>
            <w:tcW w:w="1440" w:type="dxa"/>
            <w:tcBorders>
              <w:right w:val="single" w:sz="4" w:space="0" w:color="000000"/>
            </w:tcBorders>
          </w:tcPr>
          <w:p w14:paraId="28608B46" w14:textId="77777777" w:rsidR="00AD4D3E" w:rsidRPr="00890702" w:rsidRDefault="00AD4D3E" w:rsidP="00AB7175">
            <w:pPr>
              <w:spacing w:line="240" w:lineRule="auto"/>
              <w:jc w:val="both"/>
              <w:rPr>
                <w:rFonts w:ascii="Calibri" w:hAnsi="Calibri" w:cs="Calibri"/>
              </w:rPr>
            </w:pPr>
          </w:p>
        </w:tc>
        <w:tc>
          <w:tcPr>
            <w:tcW w:w="3258" w:type="dxa"/>
            <w:tcBorders>
              <w:left w:val="single" w:sz="4" w:space="0" w:color="000000"/>
            </w:tcBorders>
            <w:vAlign w:val="center"/>
          </w:tcPr>
          <w:p w14:paraId="1ACBD4FF" w14:textId="77777777" w:rsidR="00AD4D3E" w:rsidRPr="00890702" w:rsidRDefault="007A7042" w:rsidP="00AB7175">
            <w:pPr>
              <w:spacing w:line="240" w:lineRule="auto"/>
              <w:ind w:left="-90"/>
              <w:jc w:val="both"/>
              <w:rPr>
                <w:rFonts w:ascii="Calibri" w:hAnsi="Calibri" w:cs="Calibri"/>
              </w:rPr>
            </w:pPr>
            <w:r w:rsidRPr="00890702">
              <w:rPr>
                <w:rFonts w:ascii="Calibri" w:hAnsi="Calibri" w:cs="Calibri"/>
                <w:noProof/>
              </w:rPr>
              <w:drawing>
                <wp:anchor distT="0" distB="0" distL="114300" distR="114300" simplePos="0" relativeHeight="251658240" behindDoc="1" locked="0" layoutInCell="1" allowOverlap="1" wp14:anchorId="1FF5DE2E" wp14:editId="36595DF5">
                  <wp:simplePos x="0" y="0"/>
                  <wp:positionH relativeFrom="column">
                    <wp:posOffset>71120</wp:posOffset>
                  </wp:positionH>
                  <wp:positionV relativeFrom="paragraph">
                    <wp:posOffset>-361950</wp:posOffset>
                  </wp:positionV>
                  <wp:extent cx="1009650" cy="1104900"/>
                  <wp:effectExtent l="0" t="0" r="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8B708F1" w14:textId="77777777" w:rsidR="00AD4D3E" w:rsidRPr="00890702" w:rsidRDefault="007A7042" w:rsidP="00AB7175">
            <w:pPr>
              <w:spacing w:line="240" w:lineRule="auto"/>
              <w:jc w:val="both"/>
              <w:rPr>
                <w:rFonts w:ascii="Calibri" w:hAnsi="Calibri" w:cs="Calibri"/>
              </w:rPr>
            </w:pPr>
            <w:r w:rsidRPr="00890702">
              <w:rPr>
                <w:rFonts w:ascii="Calibri" w:hAnsi="Calibri" w:cs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1" behindDoc="1" locked="0" layoutInCell="1" allowOverlap="1" wp14:anchorId="1D765247" wp14:editId="5F3F3233">
                      <wp:simplePos x="0" y="0"/>
                      <wp:positionH relativeFrom="column">
                        <wp:posOffset>83185</wp:posOffset>
                      </wp:positionH>
                      <wp:positionV relativeFrom="paragraph">
                        <wp:posOffset>379095</wp:posOffset>
                      </wp:positionV>
                      <wp:extent cx="981075" cy="219075"/>
                      <wp:effectExtent l="0" t="0" r="0" b="0"/>
                      <wp:wrapNone/>
                      <wp:docPr id="4" name="Text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81075" cy="21907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14:paraId="1109D432" w14:textId="77777777" w:rsidR="00596273" w:rsidRPr="007A7042" w:rsidRDefault="00596273" w:rsidP="007A7042">
                                  <w:pPr>
                                    <w:pStyle w:val="NormalWeb"/>
                                    <w:kinsoku w:val="0"/>
                                    <w:overflowPunct w:val="0"/>
                                    <w:spacing w:before="26" w:beforeAutospacing="0" w:after="0" w:afterAutospacing="0"/>
                                    <w:jc w:val="center"/>
                                    <w:textAlignment w:val="baseline"/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 w:rsidRPr="007A7042">
                                    <w:rPr>
                                      <w:rFonts w:ascii="Arial" w:hAnsi="Arial"/>
                                      <w:color w:val="800000" w:themeColor="text1"/>
                                      <w:spacing w:val="20"/>
                                      <w:kern w:val="24"/>
                                      <w:sz w:val="14"/>
                                      <w:szCs w:val="14"/>
                                    </w:rPr>
                                    <w:t>DO THE MATH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D76524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Box 3" o:spid="_x0000_s1026" type="#_x0000_t202" style="position:absolute;left:0;text-align:left;margin-left:6.55pt;margin-top:29.85pt;width:77.25pt;height:17.25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" filled="f" stroked="f">
                      <v:textbox>
                        <w:txbxContent>
                          <w:p w14:paraId="1109D432" w14:textId="77777777" w:rsidR="00596273" w:rsidRPr="007A7042" w:rsidRDefault="00596273" w:rsidP="007A7042">
                            <w:pPr>
                              <w:pStyle w:val="NormalWeb"/>
                              <w:kinsoku w:val="0"/>
                              <w:overflowPunct w:val="0"/>
                              <w:spacing w:before="26" w:beforeAutospacing="0" w:after="0" w:afterAutospacing="0"/>
                              <w:jc w:val="center"/>
                              <w:textAlignment w:val="baseline"/>
                              <w:rPr>
                                <w:sz w:val="14"/>
                                <w:szCs w:val="14"/>
                              </w:rPr>
                            </w:pPr>
                            <w:r w:rsidRPr="007A7042">
                              <w:rPr>
                                <w:rFonts w:ascii="Arial" w:hAnsi="Arial"/>
                                <w:color w:val="800000" w:themeColor="text1"/>
                                <w:spacing w:val="20"/>
                                <w:kern w:val="24"/>
                                <w:sz w:val="14"/>
                                <w:szCs w:val="14"/>
                              </w:rPr>
                              <w:t>DO THE MATH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A5BFF80" w14:textId="77777777" w:rsidR="00AD4D3E" w:rsidRPr="00890702" w:rsidRDefault="00AD4D3E" w:rsidP="00AB7175">
      <w:pPr>
        <w:spacing w:line="240" w:lineRule="auto"/>
        <w:jc w:val="both"/>
        <w:rPr>
          <w:rFonts w:ascii="Calibri" w:eastAsia="Times New Roman" w:hAnsi="Calibri" w:cs="Calibri"/>
          <w:b/>
          <w:bCs/>
          <w:caps/>
          <w:color w:val="76923C"/>
        </w:rPr>
      </w:pPr>
      <w:r w:rsidRPr="00890702">
        <w:rPr>
          <w:rFonts w:ascii="Calibri" w:hAnsi="Calibri" w:cs="Calibri"/>
        </w:rPr>
        <w:t xml:space="preserve">                                    </w:t>
      </w:r>
    </w:p>
    <w:p w14:paraId="7665B2C1" w14:textId="77777777" w:rsidR="00AD4D3E" w:rsidRPr="00890702" w:rsidRDefault="00AD4D3E" w:rsidP="00AB7175">
      <w:pPr>
        <w:spacing w:line="240" w:lineRule="auto"/>
        <w:jc w:val="both"/>
        <w:rPr>
          <w:rFonts w:ascii="Calibri" w:hAnsi="Calibri" w:cs="Calibri"/>
        </w:rPr>
      </w:pPr>
    </w:p>
    <w:p w14:paraId="36878D7A" w14:textId="77777777" w:rsidR="00AD4D3E" w:rsidRPr="00890702" w:rsidRDefault="00AD4D3E" w:rsidP="00AB7175">
      <w:pPr>
        <w:spacing w:line="240" w:lineRule="auto"/>
        <w:jc w:val="both"/>
        <w:rPr>
          <w:rFonts w:ascii="Calibri" w:hAnsi="Calibri" w:cs="Calibri"/>
        </w:rPr>
      </w:pPr>
      <w:r w:rsidRPr="00890702">
        <w:rPr>
          <w:rFonts w:ascii="Calibri" w:hAnsi="Calibri" w:cs="Calibri"/>
        </w:rPr>
        <w:br w:type="page"/>
      </w:r>
    </w:p>
    <w:sdt>
      <w:sdtPr>
        <w:rPr>
          <w:rFonts w:ascii="Calibri" w:eastAsia="Calibri" w:hAnsi="Calibri" w:cs="Calibri"/>
          <w:b w:val="0"/>
          <w:bCs w:val="0"/>
          <w:color w:val="auto"/>
          <w:sz w:val="22"/>
          <w:szCs w:val="22"/>
          <w:lang w:eastAsia="en-US"/>
        </w:rPr>
        <w:id w:val="1331333866"/>
        <w:docPartObj>
          <w:docPartGallery w:val="Table of Contents"/>
          <w:docPartUnique/>
        </w:docPartObj>
      </w:sdtPr>
      <w:sdtEndPr>
        <w:rPr>
          <w:noProof/>
          <w:color w:val="800000" w:themeColor="text1"/>
        </w:rPr>
      </w:sdtEndPr>
      <w:sdtContent>
        <w:p w14:paraId="094B4270" w14:textId="77777777" w:rsidR="00E67283" w:rsidRPr="00890702" w:rsidRDefault="00E67283" w:rsidP="00AB7175">
          <w:pPr>
            <w:pStyle w:val="TOCHeading"/>
            <w:spacing w:line="240" w:lineRule="auto"/>
            <w:jc w:val="both"/>
            <w:rPr>
              <w:rStyle w:val="Heading3Char"/>
              <w:rFonts w:ascii="Calibri" w:hAnsi="Calibri" w:cs="Calibri"/>
              <w:b w:val="0"/>
              <w:sz w:val="22"/>
              <w:szCs w:val="22"/>
            </w:rPr>
          </w:pPr>
          <w:r w:rsidRPr="00890702">
            <w:rPr>
              <w:rStyle w:val="Heading3Char"/>
              <w:rFonts w:ascii="Calibri" w:hAnsi="Calibri" w:cs="Calibri"/>
              <w:b w:val="0"/>
              <w:sz w:val="22"/>
              <w:szCs w:val="22"/>
            </w:rPr>
            <w:t>Contents</w:t>
          </w:r>
        </w:p>
        <w:p w14:paraId="4ACFA9CD" w14:textId="6A775422" w:rsidR="002E5C29" w:rsidRDefault="00E67283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r w:rsidRPr="00890702">
            <w:rPr>
              <w:rFonts w:ascii="Calibri" w:hAnsi="Calibri" w:cs="Calibri"/>
              <w:color w:val="800000" w:themeColor="text1"/>
            </w:rPr>
            <w:fldChar w:fldCharType="begin"/>
          </w:r>
          <w:r w:rsidRPr="00890702">
            <w:rPr>
              <w:rFonts w:ascii="Calibri" w:hAnsi="Calibri" w:cs="Calibri"/>
              <w:color w:val="800000" w:themeColor="text1"/>
            </w:rPr>
            <w:instrText xml:space="preserve"> TOC \o "1-3" \h \z \u </w:instrText>
          </w:r>
          <w:r w:rsidRPr="00890702">
            <w:rPr>
              <w:rFonts w:ascii="Calibri" w:hAnsi="Calibri" w:cs="Calibri"/>
              <w:color w:val="800000" w:themeColor="text1"/>
            </w:rPr>
            <w:fldChar w:fldCharType="separate"/>
          </w:r>
          <w:hyperlink w:anchor="_Toc202352226" w:history="1">
            <w:r w:rsidR="002E5C29" w:rsidRPr="002E42AF">
              <w:rPr>
                <w:rStyle w:val="Hyperlink"/>
                <w:rFonts w:ascii="Calibri" w:hAnsi="Calibri" w:cs="Calibri"/>
              </w:rPr>
              <w:t>Introduction-Home Improvement</w:t>
            </w:r>
            <w:r w:rsidR="002E5C29">
              <w:rPr>
                <w:webHidden/>
              </w:rPr>
              <w:tab/>
            </w:r>
            <w:r w:rsidR="002E5C29">
              <w:rPr>
                <w:webHidden/>
              </w:rPr>
              <w:fldChar w:fldCharType="begin"/>
            </w:r>
            <w:r w:rsidR="002E5C29">
              <w:rPr>
                <w:webHidden/>
              </w:rPr>
              <w:instrText xml:space="preserve"> PAGEREF _Toc202352226 \h </w:instrText>
            </w:r>
            <w:r w:rsidR="002E5C29">
              <w:rPr>
                <w:webHidden/>
              </w:rPr>
            </w:r>
            <w:r w:rsidR="002E5C29">
              <w:rPr>
                <w:webHidden/>
              </w:rPr>
              <w:fldChar w:fldCharType="separate"/>
            </w:r>
            <w:r w:rsidR="002E5C29">
              <w:rPr>
                <w:webHidden/>
              </w:rPr>
              <w:t>2</w:t>
            </w:r>
            <w:r w:rsidR="002E5C29">
              <w:rPr>
                <w:webHidden/>
              </w:rPr>
              <w:fldChar w:fldCharType="end"/>
            </w:r>
          </w:hyperlink>
        </w:p>
        <w:p w14:paraId="1BB1E8B4" w14:textId="7B253A56" w:rsidR="002E5C29" w:rsidRDefault="002E5C2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27" w:history="1">
            <w:r w:rsidRPr="002E42AF">
              <w:rPr>
                <w:rStyle w:val="Hyperlink"/>
                <w:rFonts w:ascii="Calibri" w:hAnsi="Calibri" w:cs="Calibri"/>
                <w:b/>
                <w:noProof/>
              </w:rPr>
              <w:t>How And when did it Start?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902F5" w14:textId="3A640945" w:rsidR="002E5C29" w:rsidRDefault="002E5C2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28" w:history="1">
            <w:r w:rsidRPr="002E42AF">
              <w:rPr>
                <w:rStyle w:val="Hyperlink"/>
                <w:rFonts w:ascii="Calibri" w:hAnsi="Calibri" w:cs="Calibri"/>
                <w:b/>
                <w:noProof/>
              </w:rPr>
              <w:t>Growth of The Home Improvement Industry Globally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32203" w14:textId="4C064CCF" w:rsidR="002E5C29" w:rsidRDefault="002E5C29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29" w:history="1">
            <w:r w:rsidRPr="002E42AF">
              <w:rPr>
                <w:rStyle w:val="Hyperlink"/>
                <w:rFonts w:ascii="Calibri" w:hAnsi="Calibri" w:cs="Calibri"/>
              </w:rPr>
              <w:t>Key Drivers of Growth in The Home Improvement Market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_Toc202352229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DAC789F" w14:textId="08F7D6DE" w:rsidR="002E5C29" w:rsidRDefault="002E5C29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30" w:history="1">
            <w:r w:rsidRPr="002E42AF">
              <w:rPr>
                <w:rStyle w:val="Hyperlink"/>
                <w:rFonts w:ascii="Calibri" w:hAnsi="Calibri" w:cs="Calibri"/>
              </w:rPr>
              <w:t>Regional Market Insights: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_Toc202352230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C9C5A0E" w14:textId="7C015198" w:rsidR="002E5C29" w:rsidRDefault="002E5C29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31" w:history="1">
            <w:r w:rsidRPr="002E42AF">
              <w:rPr>
                <w:rStyle w:val="Hyperlink"/>
                <w:rFonts w:ascii="Calibri" w:hAnsi="Calibri" w:cs="Calibri"/>
              </w:rPr>
              <w:t>Top Global Home Improvement Companies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_Toc202352231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537B34F" w14:textId="0B174970" w:rsidR="002E5C29" w:rsidRDefault="002E5C29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32" w:history="1">
            <w:r w:rsidRPr="002E42AF">
              <w:rPr>
                <w:rStyle w:val="Hyperlink"/>
                <w:rFonts w:ascii="Calibri" w:hAnsi="Calibri" w:cs="Calibri"/>
              </w:rPr>
              <w:t>Top Home Improvement Trends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_Toc202352232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4E6D0F0" w14:textId="30EBAA9D" w:rsidR="002E5C29" w:rsidRDefault="002E5C29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33" w:history="1">
            <w:r w:rsidRPr="002E42AF">
              <w:rPr>
                <w:rStyle w:val="Hyperlink"/>
                <w:rFonts w:ascii="Calibri" w:hAnsi="Calibri" w:cs="Calibri"/>
                <w:lang w:val="en-US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_Toc202352233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5EA6F1D" w14:textId="184CA744" w:rsidR="002E5C29" w:rsidRDefault="002E5C29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34" w:history="1">
            <w:r w:rsidRPr="002E42AF">
              <w:rPr>
                <w:rStyle w:val="Hyperlink"/>
                <w:rFonts w:ascii="Calibri" w:hAnsi="Calibri" w:cs="Calibri"/>
                <w:lang w:val="en-US"/>
              </w:rPr>
              <w:t>History and Pivotal moments of The Home Depot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_Toc202352234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DB582FB" w14:textId="1F7129F5" w:rsidR="002E5C29" w:rsidRDefault="002E5C29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35" w:history="1">
            <w:r w:rsidRPr="002E42AF">
              <w:rPr>
                <w:rStyle w:val="Hyperlink"/>
                <w:rFonts w:ascii="Calibri" w:hAnsi="Calibri" w:cs="Calibri"/>
                <w:lang w:val="en-US"/>
              </w:rPr>
              <w:t>SWOT Analysis on The Home Depot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_Toc202352235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76E89AF" w14:textId="290318C6" w:rsidR="002E5C29" w:rsidRDefault="002E5C29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36" w:history="1">
            <w:r w:rsidRPr="002E42AF">
              <w:rPr>
                <w:rStyle w:val="Hyperlink"/>
                <w:rFonts w:ascii="Calibri" w:hAnsi="Calibri" w:cs="Calibri"/>
              </w:rPr>
              <w:t>Competitors for The Home Depot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_Toc202352236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6A4E8BF" w14:textId="29A0CCDB" w:rsidR="002E5C29" w:rsidRDefault="002E5C29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37" w:history="1">
            <w:r w:rsidRPr="002E42AF">
              <w:rPr>
                <w:rStyle w:val="Hyperlink"/>
                <w:rFonts w:ascii="Calibri" w:hAnsi="Calibri" w:cs="Calibri"/>
              </w:rPr>
              <w:t>How Home Depot Stands 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_Toc202352237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F81CFFD" w14:textId="5C3C225D" w:rsidR="002E5C29" w:rsidRDefault="002E5C29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38" w:history="1">
            <w:r w:rsidRPr="002E42AF">
              <w:rPr>
                <w:rStyle w:val="Hyperlink"/>
                <w:rFonts w:ascii="Calibri" w:hAnsi="Calibri" w:cs="Calibri"/>
                <w:lang w:val="en-US"/>
              </w:rPr>
              <w:t>Performance of THD for the Q1 FY 2025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_Toc202352238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214E643" w14:textId="1D25F5DE" w:rsidR="002E5C29" w:rsidRDefault="002E5C29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39" w:history="1">
            <w:r w:rsidRPr="002E42AF">
              <w:rPr>
                <w:rStyle w:val="Hyperlink"/>
                <w:rFonts w:ascii="Calibri" w:hAnsi="Calibri" w:cs="Calibri"/>
                <w:lang w:val="en-US"/>
              </w:rPr>
              <w:t>Performance of THD from 2020-2024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_Toc202352239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26D291E0" w14:textId="02AD4201" w:rsidR="002E5C29" w:rsidRDefault="002E5C29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40" w:history="1">
            <w:r w:rsidRPr="002E42AF">
              <w:rPr>
                <w:rStyle w:val="Hyperlink"/>
                <w:rFonts w:ascii="Calibri" w:hAnsi="Calibri" w:cs="Calibri"/>
                <w:lang w:val="en-US"/>
              </w:rPr>
              <w:t>Home Depot’s Acquisition History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_Toc202352240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73309D3" w14:textId="1B6B92C7" w:rsidR="002E5C29" w:rsidRDefault="002E5C29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41" w:history="1">
            <w:r w:rsidRPr="002E42AF">
              <w:rPr>
                <w:rStyle w:val="Hyperlink"/>
                <w:rFonts w:ascii="Calibri" w:hAnsi="Calibri" w:cs="Calibri"/>
                <w:lang w:val="en-US"/>
              </w:rPr>
              <w:t>Types of Home Depot Customers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_Toc202352241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C0CE07B" w14:textId="2D6E7E24" w:rsidR="002E5C29" w:rsidRDefault="002E5C2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42" w:history="1">
            <w:r w:rsidRPr="002E42AF">
              <w:rPr>
                <w:rStyle w:val="Hyperlink"/>
                <w:rFonts w:ascii="Calibri" w:hAnsi="Calibri" w:cs="Calibri"/>
                <w:b/>
                <w:noProof/>
                <w:lang w:val="en-US"/>
              </w:rPr>
              <w:t>1. DIY Customers (Do-It-Yourself)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CC034" w14:textId="6319C797" w:rsidR="002E5C29" w:rsidRDefault="002E5C2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43" w:history="1">
            <w:r w:rsidRPr="002E42AF">
              <w:rPr>
                <w:rStyle w:val="Hyperlink"/>
                <w:rFonts w:ascii="Calibri" w:hAnsi="Calibri" w:cs="Calibri"/>
                <w:b/>
                <w:noProof/>
                <w:lang w:val="en-US"/>
              </w:rPr>
              <w:t>2. DIFM Customers (Do-It-For-Me)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64590" w14:textId="0D34F07C" w:rsidR="002E5C29" w:rsidRDefault="002E5C2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44" w:history="1">
            <w:r w:rsidRPr="002E42AF">
              <w:rPr>
                <w:rStyle w:val="Hyperlink"/>
                <w:rFonts w:ascii="Calibri" w:hAnsi="Calibri" w:cs="Calibri"/>
                <w:b/>
                <w:noProof/>
                <w:lang w:val="en-US"/>
              </w:rPr>
              <w:t>3. Professional Contractors (Pros)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76168" w14:textId="2163D685" w:rsidR="002E5C29" w:rsidRDefault="002E5C29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45" w:history="1">
            <w:r w:rsidRPr="002E42AF">
              <w:rPr>
                <w:rStyle w:val="Hyperlink"/>
                <w:rFonts w:ascii="Calibri" w:hAnsi="Calibri" w:cs="Calibri"/>
                <w:lang w:val="en-US"/>
              </w:rPr>
              <w:t>Products and services offered by Home Depot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_Toc202352245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200A02E" w14:textId="697CC4AB" w:rsidR="002E5C29" w:rsidRDefault="002E5C2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46" w:history="1">
            <w:r w:rsidRPr="002E42AF">
              <w:rPr>
                <w:rStyle w:val="Hyperlink"/>
                <w:rFonts w:ascii="Calibri" w:hAnsi="Calibri" w:cs="Calibri"/>
                <w:b/>
                <w:noProof/>
                <w:lang w:val="en-US"/>
              </w:rPr>
              <w:t>Products: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DF6E6" w14:textId="5BDC703E" w:rsidR="002E5C29" w:rsidRDefault="002E5C2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47" w:history="1">
            <w:r w:rsidRPr="002E42AF">
              <w:rPr>
                <w:rStyle w:val="Hyperlink"/>
                <w:rFonts w:ascii="Calibri" w:hAnsi="Calibri" w:cs="Calibri"/>
                <w:b/>
                <w:noProof/>
                <w:lang w:val="en-US"/>
              </w:rPr>
              <w:t>Services: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5CEDE" w14:textId="2B8F3675" w:rsidR="002E5C29" w:rsidRDefault="002E5C29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48" w:history="1">
            <w:r w:rsidRPr="002E42AF">
              <w:rPr>
                <w:rStyle w:val="Hyperlink"/>
                <w:rFonts w:ascii="Calibri" w:hAnsi="Calibri" w:cs="Calibri"/>
                <w:b/>
                <w:noProof/>
                <w:lang w:val="en-US"/>
              </w:rPr>
              <w:t>Brands: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_Toc202352248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DD120" w14:textId="2D4760F0" w:rsidR="002E5C29" w:rsidRDefault="002E5C29">
          <w:pPr>
            <w:pStyle w:val="TOC1"/>
            <w:rPr>
              <w:rFonts w:asciiTheme="minorHAnsi" w:eastAsiaTheme="minorEastAsia" w:hAnsiTheme="minorHAnsi" w:cstheme="minorBidi"/>
              <w:b w:val="0"/>
              <w:color w:val="auto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202352249" w:history="1">
            <w:r w:rsidRPr="002E42AF">
              <w:rPr>
                <w:rStyle w:val="Hyperlink"/>
                <w:rFonts w:ascii="Calibri" w:hAnsi="Calibri" w:cs="Calibri"/>
                <w:lang w:val="en-US"/>
              </w:rPr>
              <w:t>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_Toc202352249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249A87D" w14:textId="576C6E1F" w:rsidR="00E67283" w:rsidRPr="00890702" w:rsidRDefault="00E67283" w:rsidP="00AB7175">
          <w:pPr>
            <w:spacing w:line="240" w:lineRule="auto"/>
            <w:jc w:val="both"/>
            <w:rPr>
              <w:rFonts w:ascii="Calibri" w:hAnsi="Calibri" w:cs="Calibri"/>
              <w:color w:val="800000" w:themeColor="text1"/>
            </w:rPr>
          </w:pPr>
          <w:r w:rsidRPr="00890702">
            <w:rPr>
              <w:rFonts w:ascii="Calibri" w:hAnsi="Calibri" w:cs="Calibri"/>
              <w:b/>
              <w:bCs/>
              <w:noProof/>
              <w:color w:val="800000" w:themeColor="text1"/>
            </w:rPr>
            <w:fldChar w:fldCharType="end"/>
          </w:r>
        </w:p>
      </w:sdtContent>
    </w:sdt>
    <w:p w14:paraId="4ED19A8D" w14:textId="77777777" w:rsidR="00E67283" w:rsidRPr="00890702" w:rsidRDefault="00E67283" w:rsidP="00AB7175">
      <w:pPr>
        <w:spacing w:line="240" w:lineRule="auto"/>
        <w:jc w:val="both"/>
        <w:rPr>
          <w:rFonts w:ascii="Calibri" w:eastAsiaTheme="majorEastAsia" w:hAnsi="Calibri" w:cs="Calibri"/>
          <w:color w:val="800000" w:themeColor="accent1"/>
          <w:spacing w:val="5"/>
          <w:kern w:val="28"/>
        </w:rPr>
      </w:pPr>
      <w:r w:rsidRPr="00890702">
        <w:rPr>
          <w:rFonts w:ascii="Calibri" w:hAnsi="Calibri" w:cs="Calibri"/>
        </w:rPr>
        <w:br w:type="page"/>
      </w:r>
    </w:p>
    <w:p w14:paraId="5A22F694" w14:textId="3FDC2E1A" w:rsidR="00C975A5" w:rsidRPr="00890702" w:rsidRDefault="000C3937" w:rsidP="00AB7175">
      <w:pPr>
        <w:pStyle w:val="Title"/>
        <w:jc w:val="both"/>
        <w:rPr>
          <w:rFonts w:ascii="Calibri" w:hAnsi="Calibri" w:cs="Calibri"/>
          <w:b/>
          <w:bCs/>
          <w:sz w:val="36"/>
          <w:szCs w:val="36"/>
        </w:rPr>
      </w:pPr>
      <w:r w:rsidRPr="00890702">
        <w:rPr>
          <w:rFonts w:ascii="Calibri" w:hAnsi="Calibri" w:cs="Calibri"/>
          <w:b/>
          <w:bCs/>
          <w:sz w:val="36"/>
          <w:szCs w:val="36"/>
        </w:rPr>
        <w:lastRenderedPageBreak/>
        <w:t xml:space="preserve">Home Improvement Retailers </w:t>
      </w:r>
    </w:p>
    <w:p w14:paraId="0A5A6010" w14:textId="5D21CB26" w:rsidR="002313AB" w:rsidRPr="00890702" w:rsidRDefault="000C3937" w:rsidP="00AB7175">
      <w:pPr>
        <w:pStyle w:val="Heading1"/>
        <w:spacing w:line="240" w:lineRule="auto"/>
        <w:jc w:val="both"/>
        <w:rPr>
          <w:rFonts w:ascii="Calibri" w:hAnsi="Calibri" w:cs="Calibri"/>
          <w:b/>
          <w:bCs w:val="0"/>
          <w:sz w:val="28"/>
          <w:szCs w:val="28"/>
        </w:rPr>
      </w:pPr>
      <w:bookmarkStart w:id="0" w:name="_Toc202352226"/>
      <w:r w:rsidRPr="00890702">
        <w:rPr>
          <w:rFonts w:ascii="Calibri" w:hAnsi="Calibri" w:cs="Calibri"/>
          <w:b/>
          <w:bCs w:val="0"/>
          <w:sz w:val="28"/>
          <w:szCs w:val="28"/>
        </w:rPr>
        <w:t>Introduction</w:t>
      </w:r>
      <w:r w:rsidR="006C2064" w:rsidRPr="00890702">
        <w:rPr>
          <w:rFonts w:ascii="Calibri" w:hAnsi="Calibri" w:cs="Calibri"/>
          <w:b/>
          <w:bCs w:val="0"/>
          <w:sz w:val="28"/>
          <w:szCs w:val="28"/>
        </w:rPr>
        <w:t>-Home Improvement</w:t>
      </w:r>
      <w:bookmarkEnd w:id="0"/>
    </w:p>
    <w:p w14:paraId="4824068D" w14:textId="2E35D832" w:rsidR="006C08E9" w:rsidRPr="00890702" w:rsidRDefault="00B30E87" w:rsidP="00AB7175">
      <w:pPr>
        <w:spacing w:line="240" w:lineRule="auto"/>
        <w:jc w:val="both"/>
        <w:rPr>
          <w:rFonts w:ascii="Calibri" w:hAnsi="Calibri" w:cs="Calibri"/>
        </w:rPr>
      </w:pPr>
      <w:r w:rsidRPr="00890702">
        <w:rPr>
          <w:rFonts w:ascii="Calibri" w:hAnsi="Calibri" w:cs="Calibri"/>
        </w:rPr>
        <w:t>T</w:t>
      </w:r>
      <w:r w:rsidR="006C2064" w:rsidRPr="00890702">
        <w:rPr>
          <w:rFonts w:ascii="Calibri" w:hAnsi="Calibri" w:cs="Calibri"/>
        </w:rPr>
        <w:t xml:space="preserve">hey focus on selling the products and services that help customers </w:t>
      </w:r>
      <w:r w:rsidR="00402345" w:rsidRPr="00890702">
        <w:rPr>
          <w:rFonts w:ascii="Calibri" w:hAnsi="Calibri" w:cs="Calibri"/>
        </w:rPr>
        <w:t>renovate, maintain, upgrade or beautify their homes</w:t>
      </w:r>
      <w:r w:rsidR="003205AB" w:rsidRPr="00890702">
        <w:rPr>
          <w:rFonts w:ascii="Calibri" w:hAnsi="Calibri" w:cs="Calibri"/>
        </w:rPr>
        <w:t xml:space="preserve">. </w:t>
      </w:r>
      <w:r w:rsidR="003205AB" w:rsidRPr="388B53F7">
        <w:rPr>
          <w:rFonts w:ascii="Calibri" w:hAnsi="Calibri" w:cs="Calibri"/>
        </w:rPr>
        <w:t>The</w:t>
      </w:r>
      <w:r w:rsidR="2B384453" w:rsidRPr="388B53F7">
        <w:rPr>
          <w:rFonts w:ascii="Calibri" w:hAnsi="Calibri" w:cs="Calibri"/>
        </w:rPr>
        <w:t>y</w:t>
      </w:r>
      <w:r w:rsidR="003205AB" w:rsidRPr="00890702">
        <w:rPr>
          <w:rFonts w:ascii="Calibri" w:hAnsi="Calibri" w:cs="Calibri"/>
        </w:rPr>
        <w:t xml:space="preserve"> sell from nails to the fully modular kitchen products </w:t>
      </w:r>
    </w:p>
    <w:p w14:paraId="556BB807" w14:textId="7DBED62E" w:rsidR="007F49CD" w:rsidRPr="00890702" w:rsidRDefault="007F49CD" w:rsidP="00AB7175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Calibri" w:hAnsi="Calibri" w:cs="Calibri"/>
        </w:rPr>
      </w:pPr>
      <w:r w:rsidRPr="00890702">
        <w:rPr>
          <w:rFonts w:ascii="Calibri" w:hAnsi="Calibri" w:cs="Calibri"/>
        </w:rPr>
        <w:t>DIY tools</w:t>
      </w:r>
    </w:p>
    <w:p w14:paraId="2D2FC71A" w14:textId="0F72C208" w:rsidR="007F49CD" w:rsidRPr="00890702" w:rsidRDefault="007F49CD" w:rsidP="00AB7175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Calibri" w:hAnsi="Calibri" w:cs="Calibri"/>
        </w:rPr>
      </w:pPr>
      <w:r w:rsidRPr="00890702">
        <w:rPr>
          <w:rFonts w:ascii="Calibri" w:hAnsi="Calibri" w:cs="Calibri"/>
        </w:rPr>
        <w:t>Flooring, Plumbing and Electrical materials</w:t>
      </w:r>
    </w:p>
    <w:p w14:paraId="07389EA0" w14:textId="5B46479F" w:rsidR="00D377BC" w:rsidRPr="00890702" w:rsidRDefault="00D377BC" w:rsidP="00AB7175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Calibri" w:hAnsi="Calibri" w:cs="Calibri"/>
        </w:rPr>
      </w:pPr>
      <w:r w:rsidRPr="00890702">
        <w:rPr>
          <w:rFonts w:ascii="Calibri" w:hAnsi="Calibri" w:cs="Calibri"/>
        </w:rPr>
        <w:t>Kitchen fittings, bathrooms, lighting</w:t>
      </w:r>
    </w:p>
    <w:p w14:paraId="6F36382F" w14:textId="7D2A2558" w:rsidR="00D377BC" w:rsidRPr="00890702" w:rsidRDefault="00D377BC" w:rsidP="00AB7175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Calibri" w:hAnsi="Calibri" w:cs="Calibri"/>
        </w:rPr>
      </w:pPr>
      <w:r w:rsidRPr="00890702">
        <w:rPr>
          <w:rFonts w:ascii="Calibri" w:hAnsi="Calibri" w:cs="Calibri"/>
        </w:rPr>
        <w:t>Garden supplies, out</w:t>
      </w:r>
      <w:r w:rsidR="008F38A1" w:rsidRPr="00890702">
        <w:rPr>
          <w:rFonts w:ascii="Calibri" w:hAnsi="Calibri" w:cs="Calibri"/>
        </w:rPr>
        <w:t>doors furniture</w:t>
      </w:r>
    </w:p>
    <w:p w14:paraId="7C78300A" w14:textId="2C023CF2" w:rsidR="008F38A1" w:rsidRPr="00890702" w:rsidRDefault="008F38A1" w:rsidP="00AB7175">
      <w:pPr>
        <w:pStyle w:val="ListParagraph"/>
        <w:numPr>
          <w:ilvl w:val="0"/>
          <w:numId w:val="3"/>
        </w:numPr>
        <w:spacing w:line="240" w:lineRule="auto"/>
        <w:jc w:val="both"/>
        <w:rPr>
          <w:rFonts w:ascii="Calibri" w:hAnsi="Calibri" w:cs="Calibri"/>
        </w:rPr>
      </w:pPr>
      <w:r w:rsidRPr="00890702">
        <w:rPr>
          <w:rFonts w:ascii="Calibri" w:hAnsi="Calibri" w:cs="Calibri"/>
        </w:rPr>
        <w:t xml:space="preserve">Interior design and smart home products </w:t>
      </w:r>
    </w:p>
    <w:p w14:paraId="1D84DC95" w14:textId="295B0F3D" w:rsidR="00C70F58" w:rsidRPr="00890702" w:rsidRDefault="008540D8" w:rsidP="00AB7175">
      <w:pPr>
        <w:pStyle w:val="Heading2"/>
        <w:spacing w:line="240" w:lineRule="auto"/>
        <w:jc w:val="both"/>
        <w:rPr>
          <w:rFonts w:ascii="Calibri" w:hAnsi="Calibri" w:cs="Calibri"/>
          <w:b/>
          <w:bCs w:val="0"/>
          <w:sz w:val="24"/>
          <w:szCs w:val="24"/>
        </w:rPr>
      </w:pPr>
      <w:bookmarkStart w:id="1" w:name="_Toc202352227"/>
      <w:r w:rsidRPr="00890702">
        <w:rPr>
          <w:rFonts w:ascii="Calibri" w:hAnsi="Calibri" w:cs="Calibri"/>
          <w:b/>
          <w:bCs w:val="0"/>
          <w:sz w:val="24"/>
          <w:szCs w:val="24"/>
        </w:rPr>
        <w:t>H</w:t>
      </w:r>
      <w:r w:rsidR="00B940C8" w:rsidRPr="00890702">
        <w:rPr>
          <w:rFonts w:ascii="Calibri" w:hAnsi="Calibri" w:cs="Calibri"/>
          <w:b/>
          <w:bCs w:val="0"/>
          <w:sz w:val="24"/>
          <w:szCs w:val="24"/>
        </w:rPr>
        <w:t>ow</w:t>
      </w:r>
      <w:r w:rsidRPr="00890702">
        <w:rPr>
          <w:rFonts w:ascii="Calibri" w:hAnsi="Calibri" w:cs="Calibri"/>
          <w:b/>
          <w:bCs w:val="0"/>
          <w:sz w:val="24"/>
          <w:szCs w:val="24"/>
        </w:rPr>
        <w:t xml:space="preserve"> </w:t>
      </w:r>
      <w:r w:rsidR="00DD0D23">
        <w:rPr>
          <w:rFonts w:ascii="Calibri" w:hAnsi="Calibri" w:cs="Calibri"/>
          <w:b/>
          <w:bCs w:val="0"/>
          <w:sz w:val="24"/>
          <w:szCs w:val="24"/>
        </w:rPr>
        <w:t>a</w:t>
      </w:r>
      <w:r w:rsidRPr="00890702">
        <w:rPr>
          <w:rFonts w:ascii="Calibri" w:hAnsi="Calibri" w:cs="Calibri"/>
          <w:b/>
          <w:bCs w:val="0"/>
          <w:sz w:val="24"/>
          <w:szCs w:val="24"/>
        </w:rPr>
        <w:t xml:space="preserve">nd </w:t>
      </w:r>
      <w:r w:rsidR="00185927" w:rsidRPr="00890702">
        <w:rPr>
          <w:rFonts w:ascii="Calibri" w:hAnsi="Calibri" w:cs="Calibri"/>
          <w:b/>
          <w:bCs w:val="0"/>
          <w:sz w:val="24"/>
          <w:szCs w:val="24"/>
        </w:rPr>
        <w:t>when</w:t>
      </w:r>
      <w:r w:rsidRPr="00890702">
        <w:rPr>
          <w:rFonts w:ascii="Calibri" w:hAnsi="Calibri" w:cs="Calibri"/>
          <w:b/>
          <w:bCs w:val="0"/>
          <w:sz w:val="24"/>
          <w:szCs w:val="24"/>
        </w:rPr>
        <w:t xml:space="preserve"> did it </w:t>
      </w:r>
      <w:r w:rsidR="00866241">
        <w:rPr>
          <w:rFonts w:ascii="Calibri" w:hAnsi="Calibri" w:cs="Calibri"/>
          <w:b/>
          <w:bCs w:val="0"/>
          <w:sz w:val="24"/>
          <w:szCs w:val="24"/>
        </w:rPr>
        <w:t>s</w:t>
      </w:r>
      <w:r w:rsidRPr="00890702">
        <w:rPr>
          <w:rFonts w:ascii="Calibri" w:hAnsi="Calibri" w:cs="Calibri"/>
          <w:b/>
          <w:bCs w:val="0"/>
          <w:sz w:val="24"/>
          <w:szCs w:val="24"/>
        </w:rPr>
        <w:t>tart?</w:t>
      </w:r>
      <w:bookmarkEnd w:id="1"/>
    </w:p>
    <w:p w14:paraId="4CB5639F" w14:textId="35590CDC" w:rsidR="008540D8" w:rsidRPr="00890702" w:rsidRDefault="008540D8" w:rsidP="00AB7175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alibri" w:hAnsi="Calibri" w:cs="Calibri"/>
        </w:rPr>
      </w:pPr>
      <w:r w:rsidRPr="00890702">
        <w:rPr>
          <w:rFonts w:ascii="Calibri" w:hAnsi="Calibri" w:cs="Calibri"/>
        </w:rPr>
        <w:t xml:space="preserve">Post world war – 2 </w:t>
      </w:r>
      <w:r w:rsidR="000D644E" w:rsidRPr="00890702">
        <w:rPr>
          <w:rFonts w:ascii="Calibri" w:hAnsi="Calibri" w:cs="Calibri"/>
        </w:rPr>
        <w:t xml:space="preserve">was the </w:t>
      </w:r>
      <w:r w:rsidR="00773035" w:rsidRPr="00890702">
        <w:rPr>
          <w:rFonts w:ascii="Calibri" w:hAnsi="Calibri" w:cs="Calibri"/>
        </w:rPr>
        <w:t>birthplace</w:t>
      </w:r>
      <w:r w:rsidR="000D644E" w:rsidRPr="00890702">
        <w:rPr>
          <w:rFonts w:ascii="Calibri" w:hAnsi="Calibri" w:cs="Calibri"/>
        </w:rPr>
        <w:t xml:space="preserve"> of modern home improvement retail.</w:t>
      </w:r>
    </w:p>
    <w:p w14:paraId="7E0CE7B4" w14:textId="5594A314" w:rsidR="00773035" w:rsidRPr="00890702" w:rsidRDefault="00721725" w:rsidP="00AB7175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alibri" w:hAnsi="Calibri" w:cs="Calibri"/>
        </w:rPr>
      </w:pPr>
      <w:r w:rsidRPr="00890702">
        <w:rPr>
          <w:rFonts w:ascii="Calibri" w:hAnsi="Calibri" w:cs="Calibri"/>
        </w:rPr>
        <w:t>Returning</w:t>
      </w:r>
      <w:r w:rsidR="00773035" w:rsidRPr="00890702">
        <w:rPr>
          <w:rFonts w:ascii="Calibri" w:hAnsi="Calibri" w:cs="Calibri"/>
        </w:rPr>
        <w:t xml:space="preserve"> soldiers were buying homes via </w:t>
      </w:r>
      <w:r w:rsidRPr="00890702">
        <w:rPr>
          <w:rFonts w:ascii="Calibri" w:hAnsi="Calibri" w:cs="Calibri"/>
        </w:rPr>
        <w:t>subsidies, thus it’s the boom in suburban housing</w:t>
      </w:r>
    </w:p>
    <w:p w14:paraId="582A29EA" w14:textId="68417C24" w:rsidR="00721725" w:rsidRPr="00890702" w:rsidRDefault="006D2002" w:rsidP="00AB7175">
      <w:pPr>
        <w:pStyle w:val="ListParagraph"/>
        <w:numPr>
          <w:ilvl w:val="0"/>
          <w:numId w:val="4"/>
        </w:numPr>
        <w:spacing w:line="240" w:lineRule="auto"/>
        <w:jc w:val="both"/>
        <w:rPr>
          <w:rFonts w:ascii="Calibri" w:hAnsi="Calibri" w:cs="Calibri"/>
        </w:rPr>
      </w:pPr>
      <w:r w:rsidRPr="00890702">
        <w:rPr>
          <w:rFonts w:ascii="Calibri" w:hAnsi="Calibri" w:cs="Calibri"/>
        </w:rPr>
        <w:t xml:space="preserve">People wanted to personalize &amp; upgrade their homes in the way they like and unique </w:t>
      </w:r>
      <w:r w:rsidRPr="6EDE9144">
        <w:rPr>
          <w:rFonts w:ascii="Calibri" w:hAnsi="Calibri" w:cs="Calibri"/>
        </w:rPr>
        <w:t>the</w:t>
      </w:r>
      <w:r w:rsidR="34B9DB97" w:rsidRPr="6EDE9144">
        <w:rPr>
          <w:rFonts w:ascii="Calibri" w:hAnsi="Calibri" w:cs="Calibri"/>
        </w:rPr>
        <w:t>n</w:t>
      </w:r>
      <w:r w:rsidRPr="00890702">
        <w:rPr>
          <w:rFonts w:ascii="Calibri" w:hAnsi="Calibri" w:cs="Calibri"/>
        </w:rPr>
        <w:t xml:space="preserve"> came the home improvement industry into t</w:t>
      </w:r>
      <w:r w:rsidR="00B940C8" w:rsidRPr="00890702">
        <w:rPr>
          <w:rFonts w:ascii="Calibri" w:hAnsi="Calibri" w:cs="Calibri"/>
        </w:rPr>
        <w:t>o the picture where they get all products to build and decorate their homes in their unique style</w:t>
      </w:r>
    </w:p>
    <w:p w14:paraId="49000A16" w14:textId="28880AE9" w:rsidR="00B940C8" w:rsidRPr="00890702" w:rsidRDefault="00C32DE1" w:rsidP="00AB7175">
      <w:pPr>
        <w:pStyle w:val="Heading2"/>
        <w:spacing w:line="240" w:lineRule="auto"/>
        <w:jc w:val="both"/>
        <w:rPr>
          <w:rFonts w:ascii="Calibri" w:hAnsi="Calibri" w:cs="Calibri"/>
          <w:b/>
          <w:bCs w:val="0"/>
          <w:sz w:val="24"/>
          <w:szCs w:val="24"/>
        </w:rPr>
      </w:pPr>
      <w:bookmarkStart w:id="2" w:name="_Toc202352228"/>
      <w:r w:rsidRPr="00890702">
        <w:rPr>
          <w:rFonts w:ascii="Calibri" w:hAnsi="Calibri" w:cs="Calibri"/>
          <w:b/>
          <w:bCs w:val="0"/>
          <w:sz w:val="24"/>
          <w:szCs w:val="24"/>
        </w:rPr>
        <w:t xml:space="preserve">Growth of </w:t>
      </w:r>
      <w:r w:rsidR="69A27B31" w:rsidRPr="64AD7A75">
        <w:rPr>
          <w:rFonts w:ascii="Calibri" w:hAnsi="Calibri" w:cs="Calibri"/>
          <w:b/>
          <w:sz w:val="24"/>
          <w:szCs w:val="24"/>
        </w:rPr>
        <w:t>T</w:t>
      </w:r>
      <w:r w:rsidRPr="64AD7A75">
        <w:rPr>
          <w:rFonts w:ascii="Calibri" w:hAnsi="Calibri" w:cs="Calibri"/>
          <w:b/>
          <w:sz w:val="24"/>
          <w:szCs w:val="24"/>
        </w:rPr>
        <w:t>he</w:t>
      </w:r>
      <w:r w:rsidRPr="00890702">
        <w:rPr>
          <w:rFonts w:ascii="Calibri" w:hAnsi="Calibri" w:cs="Calibri"/>
          <w:b/>
          <w:bCs w:val="0"/>
          <w:sz w:val="24"/>
          <w:szCs w:val="24"/>
        </w:rPr>
        <w:t xml:space="preserve"> </w:t>
      </w:r>
      <w:r w:rsidR="1175FB0F" w:rsidRPr="49668A55">
        <w:rPr>
          <w:rFonts w:ascii="Calibri" w:hAnsi="Calibri" w:cs="Calibri"/>
          <w:b/>
          <w:sz w:val="24"/>
          <w:szCs w:val="24"/>
        </w:rPr>
        <w:t>H</w:t>
      </w:r>
      <w:r w:rsidRPr="49668A55">
        <w:rPr>
          <w:rFonts w:ascii="Calibri" w:hAnsi="Calibri" w:cs="Calibri"/>
          <w:b/>
          <w:sz w:val="24"/>
          <w:szCs w:val="24"/>
        </w:rPr>
        <w:t>ome</w:t>
      </w:r>
      <w:r w:rsidRPr="3E021CE5">
        <w:rPr>
          <w:rFonts w:ascii="Calibri" w:hAnsi="Calibri" w:cs="Calibri"/>
          <w:b/>
          <w:sz w:val="24"/>
          <w:szCs w:val="24"/>
        </w:rPr>
        <w:t xml:space="preserve"> </w:t>
      </w:r>
      <w:r w:rsidR="21549925" w:rsidRPr="3E021CE5">
        <w:rPr>
          <w:rFonts w:ascii="Calibri" w:hAnsi="Calibri" w:cs="Calibri"/>
          <w:b/>
          <w:sz w:val="24"/>
          <w:szCs w:val="24"/>
        </w:rPr>
        <w:t>I</w:t>
      </w:r>
      <w:r w:rsidRPr="3E021CE5">
        <w:rPr>
          <w:rFonts w:ascii="Calibri" w:hAnsi="Calibri" w:cs="Calibri"/>
          <w:b/>
          <w:sz w:val="24"/>
          <w:szCs w:val="24"/>
        </w:rPr>
        <w:t>mprovement</w:t>
      </w:r>
      <w:r w:rsidRPr="00890702">
        <w:rPr>
          <w:rFonts w:ascii="Calibri" w:hAnsi="Calibri" w:cs="Calibri"/>
          <w:b/>
          <w:bCs w:val="0"/>
          <w:sz w:val="24"/>
          <w:szCs w:val="24"/>
        </w:rPr>
        <w:t xml:space="preserve"> </w:t>
      </w:r>
      <w:r w:rsidR="2721E2FE" w:rsidRPr="10CA9EF7">
        <w:rPr>
          <w:rFonts w:ascii="Calibri" w:hAnsi="Calibri" w:cs="Calibri"/>
          <w:b/>
          <w:sz w:val="24"/>
          <w:szCs w:val="24"/>
        </w:rPr>
        <w:t>I</w:t>
      </w:r>
      <w:r w:rsidRPr="10CA9EF7">
        <w:rPr>
          <w:rFonts w:ascii="Calibri" w:hAnsi="Calibri" w:cs="Calibri"/>
          <w:b/>
          <w:sz w:val="24"/>
          <w:szCs w:val="24"/>
        </w:rPr>
        <w:t>ndustry</w:t>
      </w:r>
      <w:r w:rsidR="165D20CC" w:rsidRPr="36539407">
        <w:rPr>
          <w:rFonts w:ascii="Calibri" w:hAnsi="Calibri" w:cs="Calibri"/>
          <w:b/>
          <w:sz w:val="24"/>
          <w:szCs w:val="24"/>
        </w:rPr>
        <w:t xml:space="preserve"> </w:t>
      </w:r>
      <w:r w:rsidR="165D20CC" w:rsidRPr="0317B99E">
        <w:rPr>
          <w:rFonts w:ascii="Calibri" w:hAnsi="Calibri" w:cs="Calibri"/>
          <w:b/>
          <w:sz w:val="24"/>
          <w:szCs w:val="24"/>
        </w:rPr>
        <w:t>Globally</w:t>
      </w:r>
      <w:bookmarkEnd w:id="2"/>
      <w:r w:rsidR="165D20CC" w:rsidRPr="0317B99E">
        <w:rPr>
          <w:rFonts w:ascii="Calibri" w:hAnsi="Calibri" w:cs="Calibri"/>
          <w:b/>
          <w:sz w:val="24"/>
          <w:szCs w:val="24"/>
        </w:rPr>
        <w:t xml:space="preserve"> </w:t>
      </w:r>
    </w:p>
    <w:p w14:paraId="19769998" w14:textId="079EAE2C" w:rsidR="519C0D53" w:rsidRDefault="519C0D53" w:rsidP="3766EC7F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70C46317">
        <w:rPr>
          <w:rFonts w:ascii="Calibri" w:hAnsi="Calibri" w:cs="Calibri"/>
          <w:lang w:val="en-US"/>
        </w:rPr>
        <w:t xml:space="preserve">The global home improvement market size was valued at </w:t>
      </w:r>
      <w:r w:rsidRPr="3969D380">
        <w:rPr>
          <w:rFonts w:ascii="Calibri" w:hAnsi="Calibri" w:cs="Calibri"/>
          <w:b/>
          <w:lang w:val="en-US"/>
        </w:rPr>
        <w:t>USD</w:t>
      </w:r>
      <w:r w:rsidRPr="70C46317">
        <w:rPr>
          <w:rFonts w:ascii="Calibri" w:hAnsi="Calibri" w:cs="Calibri"/>
          <w:lang w:val="en-US"/>
        </w:rPr>
        <w:t xml:space="preserve"> </w:t>
      </w:r>
      <w:r w:rsidRPr="6000EE95">
        <w:rPr>
          <w:rFonts w:ascii="Calibri" w:hAnsi="Calibri" w:cs="Calibri"/>
          <w:b/>
          <w:lang w:val="en-US"/>
        </w:rPr>
        <w:t>894.2 billion in 2024</w:t>
      </w:r>
    </w:p>
    <w:p w14:paraId="418CE5EE" w14:textId="240D3786" w:rsidR="0C8F07C7" w:rsidRDefault="0C8F07C7" w:rsidP="3DE3F172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libri" w:hAnsi="Calibri" w:cs="Calibri"/>
          <w:b/>
          <w:lang w:val="en-US"/>
        </w:rPr>
      </w:pPr>
      <w:r w:rsidRPr="7B78532D">
        <w:rPr>
          <w:rFonts w:ascii="Calibri" w:hAnsi="Calibri" w:cs="Calibri"/>
          <w:lang w:val="en-US"/>
        </w:rPr>
        <w:t xml:space="preserve">The market is expected to grow from </w:t>
      </w:r>
      <w:r w:rsidRPr="3C6A67B2">
        <w:rPr>
          <w:rFonts w:ascii="Calibri" w:hAnsi="Calibri" w:cs="Calibri"/>
          <w:b/>
          <w:lang w:val="en-US"/>
        </w:rPr>
        <w:t>931.7 billion in 2025</w:t>
      </w:r>
      <w:r w:rsidRPr="7B78532D">
        <w:rPr>
          <w:rFonts w:ascii="Calibri" w:hAnsi="Calibri" w:cs="Calibri"/>
          <w:lang w:val="en-US"/>
        </w:rPr>
        <w:t xml:space="preserve"> to </w:t>
      </w:r>
      <w:r w:rsidRPr="3C6A67B2">
        <w:rPr>
          <w:rFonts w:ascii="Calibri" w:hAnsi="Calibri" w:cs="Calibri"/>
          <w:b/>
          <w:lang w:val="en-US"/>
        </w:rPr>
        <w:t>1.32 trillion in 2034</w:t>
      </w:r>
      <w:r w:rsidRPr="7B78532D">
        <w:rPr>
          <w:rFonts w:ascii="Calibri" w:hAnsi="Calibri" w:cs="Calibri"/>
          <w:lang w:val="en-US"/>
        </w:rPr>
        <w:t xml:space="preserve"> at a </w:t>
      </w:r>
      <w:r w:rsidRPr="241C965B">
        <w:rPr>
          <w:rFonts w:ascii="Calibri" w:hAnsi="Calibri" w:cs="Calibri"/>
          <w:b/>
          <w:lang w:val="en-US"/>
        </w:rPr>
        <w:t xml:space="preserve">CAGR </w:t>
      </w:r>
      <w:r w:rsidR="00752E18">
        <w:rPr>
          <w:rFonts w:ascii="Calibri" w:hAnsi="Calibri" w:cs="Calibri"/>
          <w:b/>
          <w:lang w:val="en-US"/>
        </w:rPr>
        <w:t xml:space="preserve">(Compound annual Growth rate) </w:t>
      </w:r>
      <w:r w:rsidRPr="241C965B">
        <w:rPr>
          <w:rFonts w:ascii="Calibri" w:hAnsi="Calibri" w:cs="Calibri"/>
          <w:b/>
          <w:lang w:val="en-US"/>
        </w:rPr>
        <w:t>of 4%</w:t>
      </w:r>
    </w:p>
    <w:p w14:paraId="3FFCAA64" w14:textId="77777777" w:rsidR="007A0BA4" w:rsidRPr="00890702" w:rsidRDefault="007A0BA4" w:rsidP="00AB7175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>Growth driven by changing consumer lifestyles and preferences</w:t>
      </w:r>
    </w:p>
    <w:p w14:paraId="5B21A4D4" w14:textId="77777777" w:rsidR="007A0BA4" w:rsidRPr="00890702" w:rsidRDefault="007A0BA4" w:rsidP="00AB7175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>Increased renovation and remodeling activities</w:t>
      </w:r>
    </w:p>
    <w:p w14:paraId="34BD4570" w14:textId="77777777" w:rsidR="007A0BA4" w:rsidRPr="00890702" w:rsidRDefault="007A0BA4" w:rsidP="00AB7175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>Rising popularity of DIY movement</w:t>
      </w:r>
    </w:p>
    <w:p w14:paraId="5C1DAD28" w14:textId="77777777" w:rsidR="007A0BA4" w:rsidRPr="00890702" w:rsidRDefault="007A0BA4" w:rsidP="00AB7175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>Online tutorials and product accessibility boost DIY trend</w:t>
      </w:r>
    </w:p>
    <w:p w14:paraId="7988BEB4" w14:textId="10E59C64" w:rsidR="007A0BA4" w:rsidRPr="00890702" w:rsidRDefault="007A0BA4" w:rsidP="00AB7175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High demand </w:t>
      </w:r>
      <w:r w:rsidR="00DF47F1" w:rsidRPr="00890702">
        <w:rPr>
          <w:rFonts w:ascii="Calibri" w:hAnsi="Calibri" w:cs="Calibri"/>
          <w:lang w:val="en-US"/>
        </w:rPr>
        <w:t>for</w:t>
      </w:r>
      <w:r w:rsidRPr="00890702">
        <w:rPr>
          <w:rFonts w:ascii="Calibri" w:hAnsi="Calibri" w:cs="Calibri"/>
          <w:lang w:val="en-US"/>
        </w:rPr>
        <w:t xml:space="preserve"> flooring, furniture, kitchen, bathroom, and outdoor landscaping</w:t>
      </w:r>
    </w:p>
    <w:p w14:paraId="0E09042B" w14:textId="77777777" w:rsidR="007A0BA4" w:rsidRPr="00890702" w:rsidRDefault="007A0BA4" w:rsidP="00AB7175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>Growing focus on energy-efficient and sustainable solutions</w:t>
      </w:r>
    </w:p>
    <w:p w14:paraId="0AF19401" w14:textId="77777777" w:rsidR="007A0BA4" w:rsidRPr="00890702" w:rsidRDefault="007A0BA4" w:rsidP="00AB7175">
      <w:pPr>
        <w:pStyle w:val="ListParagraph"/>
        <w:numPr>
          <w:ilvl w:val="0"/>
          <w:numId w:val="32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>E-commerce expansion has made product access easier and faster</w:t>
      </w:r>
    </w:p>
    <w:p w14:paraId="7642E227" w14:textId="6F3799D5" w:rsidR="007E684D" w:rsidRPr="00890702" w:rsidRDefault="00E528C3" w:rsidP="00AE2852">
      <w:pPr>
        <w:pStyle w:val="Heading1"/>
        <w:rPr>
          <w:rFonts w:ascii="Calibri" w:hAnsi="Calibri" w:cs="Calibri"/>
          <w:b/>
          <w:bCs w:val="0"/>
          <w:sz w:val="28"/>
          <w:szCs w:val="28"/>
        </w:rPr>
      </w:pPr>
      <w:bookmarkStart w:id="3" w:name="_Toc202352229"/>
      <w:r w:rsidRPr="00890702">
        <w:rPr>
          <w:rFonts w:ascii="Calibri" w:hAnsi="Calibri" w:cs="Calibri"/>
          <w:b/>
          <w:bCs w:val="0"/>
          <w:sz w:val="28"/>
          <w:szCs w:val="28"/>
        </w:rPr>
        <w:t xml:space="preserve">Key </w:t>
      </w:r>
      <w:r w:rsidR="70ED7DDA" w:rsidRPr="077FD47C">
        <w:rPr>
          <w:rFonts w:ascii="Calibri" w:hAnsi="Calibri" w:cs="Calibri"/>
          <w:b/>
          <w:sz w:val="28"/>
          <w:szCs w:val="28"/>
        </w:rPr>
        <w:t>D</w:t>
      </w:r>
      <w:r w:rsidRPr="077FD47C">
        <w:rPr>
          <w:rFonts w:ascii="Calibri" w:hAnsi="Calibri" w:cs="Calibri"/>
          <w:b/>
          <w:sz w:val="28"/>
          <w:szCs w:val="28"/>
        </w:rPr>
        <w:t>rivers</w:t>
      </w:r>
      <w:r w:rsidRPr="00890702">
        <w:rPr>
          <w:rFonts w:ascii="Calibri" w:hAnsi="Calibri" w:cs="Calibri"/>
          <w:b/>
          <w:bCs w:val="0"/>
          <w:sz w:val="28"/>
          <w:szCs w:val="28"/>
        </w:rPr>
        <w:t xml:space="preserve"> of </w:t>
      </w:r>
      <w:r w:rsidR="220CD1E3" w:rsidRPr="2C680BCC">
        <w:rPr>
          <w:rFonts w:ascii="Calibri" w:hAnsi="Calibri" w:cs="Calibri"/>
          <w:b/>
          <w:sz w:val="28"/>
          <w:szCs w:val="28"/>
        </w:rPr>
        <w:t>G</w:t>
      </w:r>
      <w:r w:rsidRPr="2C680BCC">
        <w:rPr>
          <w:rFonts w:ascii="Calibri" w:hAnsi="Calibri" w:cs="Calibri"/>
          <w:b/>
          <w:sz w:val="28"/>
          <w:szCs w:val="28"/>
        </w:rPr>
        <w:t>rowth</w:t>
      </w:r>
      <w:r w:rsidRPr="00890702">
        <w:rPr>
          <w:rFonts w:ascii="Calibri" w:hAnsi="Calibri" w:cs="Calibri"/>
          <w:b/>
          <w:bCs w:val="0"/>
          <w:sz w:val="28"/>
          <w:szCs w:val="28"/>
        </w:rPr>
        <w:t xml:space="preserve"> in </w:t>
      </w:r>
      <w:r w:rsidR="51C1CCF4" w:rsidRPr="612FC936">
        <w:rPr>
          <w:rFonts w:ascii="Calibri" w:hAnsi="Calibri" w:cs="Calibri"/>
          <w:b/>
          <w:sz w:val="28"/>
          <w:szCs w:val="28"/>
        </w:rPr>
        <w:t>T</w:t>
      </w:r>
      <w:r w:rsidRPr="612FC936">
        <w:rPr>
          <w:rFonts w:ascii="Calibri" w:hAnsi="Calibri" w:cs="Calibri"/>
          <w:b/>
          <w:sz w:val="28"/>
          <w:szCs w:val="28"/>
        </w:rPr>
        <w:t>he</w:t>
      </w:r>
      <w:r w:rsidRPr="00890702">
        <w:rPr>
          <w:rFonts w:ascii="Calibri" w:hAnsi="Calibri" w:cs="Calibri"/>
          <w:b/>
          <w:bCs w:val="0"/>
          <w:sz w:val="28"/>
          <w:szCs w:val="28"/>
        </w:rPr>
        <w:t xml:space="preserve"> </w:t>
      </w:r>
      <w:r w:rsidR="3E72A683" w:rsidRPr="66047C59">
        <w:rPr>
          <w:rFonts w:ascii="Calibri" w:hAnsi="Calibri" w:cs="Calibri"/>
          <w:b/>
          <w:sz w:val="28"/>
          <w:szCs w:val="28"/>
        </w:rPr>
        <w:t>H</w:t>
      </w:r>
      <w:r w:rsidRPr="66047C59">
        <w:rPr>
          <w:rFonts w:ascii="Calibri" w:hAnsi="Calibri" w:cs="Calibri"/>
          <w:b/>
          <w:sz w:val="28"/>
          <w:szCs w:val="28"/>
        </w:rPr>
        <w:t xml:space="preserve">ome </w:t>
      </w:r>
      <w:r w:rsidR="7B94F79C" w:rsidRPr="0340869F">
        <w:rPr>
          <w:rFonts w:ascii="Calibri" w:hAnsi="Calibri" w:cs="Calibri"/>
          <w:b/>
          <w:sz w:val="28"/>
          <w:szCs w:val="28"/>
        </w:rPr>
        <w:t>I</w:t>
      </w:r>
      <w:r w:rsidRPr="0340869F">
        <w:rPr>
          <w:rFonts w:ascii="Calibri" w:hAnsi="Calibri" w:cs="Calibri"/>
          <w:b/>
          <w:sz w:val="28"/>
          <w:szCs w:val="28"/>
        </w:rPr>
        <w:t>mprovement</w:t>
      </w:r>
      <w:r w:rsidRPr="00890702">
        <w:rPr>
          <w:rFonts w:ascii="Calibri" w:hAnsi="Calibri" w:cs="Calibri"/>
          <w:b/>
          <w:bCs w:val="0"/>
          <w:sz w:val="28"/>
          <w:szCs w:val="28"/>
        </w:rPr>
        <w:t xml:space="preserve"> </w:t>
      </w:r>
      <w:r w:rsidR="7DCAF268" w:rsidRPr="2C680BCC">
        <w:rPr>
          <w:rFonts w:ascii="Calibri" w:hAnsi="Calibri" w:cs="Calibri"/>
          <w:b/>
          <w:sz w:val="28"/>
          <w:szCs w:val="28"/>
        </w:rPr>
        <w:t>M</w:t>
      </w:r>
      <w:r w:rsidRPr="2C680BCC">
        <w:rPr>
          <w:rFonts w:ascii="Calibri" w:hAnsi="Calibri" w:cs="Calibri"/>
          <w:b/>
          <w:sz w:val="28"/>
          <w:szCs w:val="28"/>
        </w:rPr>
        <w:t>arket</w:t>
      </w:r>
      <w:bookmarkEnd w:id="3"/>
    </w:p>
    <w:p w14:paraId="3A0AD45D" w14:textId="638EB232" w:rsidR="001172E3" w:rsidRPr="00890702" w:rsidRDefault="001172E3" w:rsidP="00AB7175">
      <w:pPr>
        <w:pStyle w:val="Heading4"/>
        <w:spacing w:line="240" w:lineRule="auto"/>
        <w:jc w:val="both"/>
        <w:rPr>
          <w:rFonts w:ascii="Calibri" w:hAnsi="Calibri" w:cs="Calibri"/>
          <w:b/>
          <w:bCs/>
          <w:i w:val="0"/>
          <w:iCs w:val="0"/>
          <w:sz w:val="24"/>
          <w:szCs w:val="24"/>
          <w:lang w:val="en-US"/>
        </w:rPr>
      </w:pPr>
      <w:r w:rsidRPr="00890702">
        <w:rPr>
          <w:rFonts w:ascii="Calibri" w:hAnsi="Calibri" w:cs="Calibri"/>
          <w:b/>
          <w:bCs/>
          <w:i w:val="0"/>
          <w:iCs w:val="0"/>
          <w:sz w:val="24"/>
          <w:szCs w:val="24"/>
          <w:lang w:val="en-US"/>
        </w:rPr>
        <w:t>Evolving Consumer Preferences</w:t>
      </w:r>
    </w:p>
    <w:p w14:paraId="6E522234" w14:textId="4D912909" w:rsidR="0061236C" w:rsidRPr="00890702" w:rsidRDefault="0061236C" w:rsidP="00AB717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>Personalization of living spaces</w:t>
      </w:r>
    </w:p>
    <w:p w14:paraId="5FF71E1F" w14:textId="0BE6692A" w:rsidR="0061236C" w:rsidRPr="00890702" w:rsidRDefault="0061236C" w:rsidP="00AB717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>Rising home values encourage upgrades</w:t>
      </w:r>
    </w:p>
    <w:p w14:paraId="4E07F794" w14:textId="357BE2B7" w:rsidR="002629B4" w:rsidRPr="00890702" w:rsidRDefault="0061236C" w:rsidP="00AB7175">
      <w:pPr>
        <w:pStyle w:val="ListParagraph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>Growing demand for energy-efficient, sustainable solutions</w:t>
      </w:r>
    </w:p>
    <w:p w14:paraId="38B82A63" w14:textId="3393E097" w:rsidR="004E738B" w:rsidRPr="00890702" w:rsidRDefault="004E738B" w:rsidP="00AB7175">
      <w:pPr>
        <w:pStyle w:val="Heading4"/>
        <w:spacing w:line="240" w:lineRule="auto"/>
        <w:jc w:val="both"/>
        <w:rPr>
          <w:rFonts w:ascii="Calibri" w:hAnsi="Calibri" w:cs="Calibri"/>
          <w:b/>
          <w:bCs/>
          <w:i w:val="0"/>
          <w:iCs w:val="0"/>
          <w:sz w:val="24"/>
          <w:szCs w:val="24"/>
          <w:lang w:val="en-US"/>
        </w:rPr>
      </w:pPr>
      <w:r w:rsidRPr="00890702">
        <w:rPr>
          <w:rFonts w:ascii="Calibri" w:hAnsi="Calibri" w:cs="Calibri"/>
          <w:b/>
          <w:bCs/>
          <w:i w:val="0"/>
          <w:iCs w:val="0"/>
          <w:sz w:val="24"/>
          <w:szCs w:val="24"/>
          <w:lang w:val="en-US"/>
        </w:rPr>
        <w:t>Rise of DIY Culture &amp; E-commerce</w:t>
      </w:r>
    </w:p>
    <w:p w14:paraId="0215BD01" w14:textId="6377604F" w:rsidR="004E738B" w:rsidRPr="00890702" w:rsidRDefault="004E738B" w:rsidP="00AB717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>Increased DIY projects due to online tutorials</w:t>
      </w:r>
    </w:p>
    <w:p w14:paraId="1700791A" w14:textId="52448EC3" w:rsidR="004E738B" w:rsidRPr="00890702" w:rsidRDefault="004E738B" w:rsidP="00AB717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>Surge in online sales of home improvement products</w:t>
      </w:r>
    </w:p>
    <w:p w14:paraId="6CAC7895" w14:textId="77777777" w:rsidR="00A21EDA" w:rsidRPr="00890702" w:rsidRDefault="00A21EDA" w:rsidP="00AB7175">
      <w:pPr>
        <w:pStyle w:val="Heading4"/>
        <w:spacing w:line="240" w:lineRule="auto"/>
        <w:jc w:val="both"/>
        <w:rPr>
          <w:rFonts w:ascii="Calibri" w:eastAsia="Times New Roman" w:hAnsi="Calibri" w:cs="Calibri"/>
          <w:i w:val="0"/>
          <w:iCs w:val="0"/>
          <w:sz w:val="24"/>
          <w:szCs w:val="24"/>
          <w:lang w:val="en-US"/>
        </w:rPr>
      </w:pPr>
      <w:r w:rsidRPr="00890702">
        <w:rPr>
          <w:rFonts w:ascii="Calibri" w:eastAsia="Times New Roman" w:hAnsi="Calibri" w:cs="Calibri"/>
          <w:b/>
          <w:bCs/>
          <w:i w:val="0"/>
          <w:iCs w:val="0"/>
          <w:sz w:val="24"/>
          <w:szCs w:val="24"/>
          <w:lang w:val="en-US"/>
        </w:rPr>
        <w:t>Technological Advancements</w:t>
      </w:r>
    </w:p>
    <w:p w14:paraId="2F9AD5E4" w14:textId="1A1B4358" w:rsidR="00A21EDA" w:rsidRPr="00890702" w:rsidRDefault="00A21EDA" w:rsidP="00AB7175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>AR tools enhance online shopping experience</w:t>
      </w:r>
      <w:r w:rsidR="00300319" w:rsidRPr="00890702">
        <w:rPr>
          <w:rFonts w:ascii="Calibri" w:eastAsia="Times New Roman" w:hAnsi="Calibri" w:cs="Calibri"/>
          <w:lang w:val="en-US"/>
        </w:rPr>
        <w:t xml:space="preserve">, </w:t>
      </w:r>
      <w:r w:rsidR="00F8347C" w:rsidRPr="00890702">
        <w:rPr>
          <w:rFonts w:ascii="Calibri" w:eastAsia="Times New Roman" w:hAnsi="Calibri" w:cs="Calibri"/>
          <w:lang w:val="en-US"/>
        </w:rPr>
        <w:t>Home Depot</w:t>
      </w:r>
      <w:r w:rsidR="00300319" w:rsidRPr="00890702">
        <w:rPr>
          <w:rFonts w:ascii="Calibri" w:eastAsia="Times New Roman" w:hAnsi="Calibri" w:cs="Calibri"/>
          <w:lang w:val="en-US"/>
        </w:rPr>
        <w:t xml:space="preserve"> </w:t>
      </w:r>
      <w:r w:rsidR="00300319" w:rsidRPr="00890702">
        <w:rPr>
          <w:rFonts w:ascii="Calibri" w:eastAsia="Times New Roman" w:hAnsi="Calibri" w:cs="Calibri"/>
        </w:rPr>
        <w:t xml:space="preserve">“Project </w:t>
      </w:r>
      <w:proofErr w:type="spellStart"/>
      <w:r w:rsidR="00300319" w:rsidRPr="00890702">
        <w:rPr>
          <w:rFonts w:ascii="Calibri" w:eastAsia="Times New Roman" w:hAnsi="Calibri" w:cs="Calibri"/>
        </w:rPr>
        <w:t>Color</w:t>
      </w:r>
      <w:proofErr w:type="spellEnd"/>
      <w:r w:rsidR="00300319" w:rsidRPr="00890702">
        <w:rPr>
          <w:rFonts w:ascii="Calibri" w:eastAsia="Times New Roman" w:hAnsi="Calibri" w:cs="Calibri"/>
        </w:rPr>
        <w:t>” App</w:t>
      </w:r>
    </w:p>
    <w:p w14:paraId="78E4D4EA" w14:textId="77777777" w:rsidR="006B45D6" w:rsidRPr="00890702" w:rsidRDefault="006B45D6" w:rsidP="00AB7175">
      <w:pPr>
        <w:pStyle w:val="Heading4"/>
        <w:spacing w:line="240" w:lineRule="auto"/>
        <w:jc w:val="both"/>
        <w:rPr>
          <w:rFonts w:ascii="Calibri" w:eastAsia="Times New Roman" w:hAnsi="Calibri" w:cs="Calibri"/>
          <w:i w:val="0"/>
          <w:iCs w:val="0"/>
          <w:sz w:val="24"/>
          <w:szCs w:val="24"/>
          <w:lang w:val="en-US"/>
        </w:rPr>
      </w:pPr>
      <w:r w:rsidRPr="00890702">
        <w:rPr>
          <w:rFonts w:ascii="Calibri" w:eastAsia="Times New Roman" w:hAnsi="Calibri" w:cs="Calibri"/>
          <w:b/>
          <w:bCs/>
          <w:i w:val="0"/>
          <w:iCs w:val="0"/>
          <w:sz w:val="24"/>
          <w:szCs w:val="24"/>
          <w:lang w:val="en-US"/>
        </w:rPr>
        <w:lastRenderedPageBreak/>
        <w:t>Key Market Segments</w:t>
      </w:r>
    </w:p>
    <w:p w14:paraId="6CE1C8AA" w14:textId="3F024B6F" w:rsidR="006B45D6" w:rsidRPr="00890702" w:rsidRDefault="006B45D6" w:rsidP="00AB7175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>High demand for kitchen &amp; bathroom renovations</w:t>
      </w:r>
    </w:p>
    <w:p w14:paraId="7DC90625" w14:textId="17F4A84B" w:rsidR="006B45D6" w:rsidRPr="00890702" w:rsidRDefault="006B45D6" w:rsidP="00AB7175">
      <w:pPr>
        <w:numPr>
          <w:ilvl w:val="0"/>
          <w:numId w:val="8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>Growth in flooring, furniture, and outdoor landscaping</w:t>
      </w:r>
    </w:p>
    <w:p w14:paraId="2DB2EB55" w14:textId="77777777" w:rsidR="00AC1043" w:rsidRPr="00890702" w:rsidRDefault="00AC1043" w:rsidP="00AB7175">
      <w:pPr>
        <w:pStyle w:val="Heading4"/>
        <w:spacing w:line="240" w:lineRule="auto"/>
        <w:jc w:val="both"/>
        <w:rPr>
          <w:rFonts w:ascii="Calibri" w:eastAsia="Times New Roman" w:hAnsi="Calibri" w:cs="Calibri"/>
          <w:i w:val="0"/>
          <w:iCs w:val="0"/>
          <w:sz w:val="24"/>
          <w:szCs w:val="24"/>
          <w:lang w:val="en-US"/>
        </w:rPr>
      </w:pPr>
      <w:r w:rsidRPr="00890702">
        <w:rPr>
          <w:rFonts w:ascii="Calibri" w:eastAsia="Times New Roman" w:hAnsi="Calibri" w:cs="Calibri"/>
          <w:b/>
          <w:bCs/>
          <w:i w:val="0"/>
          <w:iCs w:val="0"/>
          <w:sz w:val="24"/>
          <w:szCs w:val="24"/>
          <w:lang w:val="en-US"/>
        </w:rPr>
        <w:t>Regional Growth</w:t>
      </w:r>
    </w:p>
    <w:p w14:paraId="03EAA2D2" w14:textId="431E9A48" w:rsidR="00AC1043" w:rsidRPr="00890702" w:rsidRDefault="00AC1043" w:rsidP="00AB717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 xml:space="preserve">Rapid expansion in </w:t>
      </w:r>
      <w:r w:rsidR="00C6706B" w:rsidRPr="00890702">
        <w:rPr>
          <w:rFonts w:ascii="Calibri" w:eastAsia="Times New Roman" w:hAnsi="Calibri" w:cs="Calibri"/>
          <w:lang w:val="en-US"/>
        </w:rPr>
        <w:t xml:space="preserve">India </w:t>
      </w:r>
    </w:p>
    <w:p w14:paraId="43FAF412" w14:textId="08118A63" w:rsidR="00AC1043" w:rsidRPr="00890702" w:rsidRDefault="00AC1043" w:rsidP="00AB717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>North America leads the global market</w:t>
      </w:r>
      <w:r w:rsidR="00F10D8B" w:rsidRPr="00890702">
        <w:rPr>
          <w:rFonts w:ascii="Calibri" w:eastAsia="Times New Roman" w:hAnsi="Calibri" w:cs="Calibri"/>
          <w:lang w:val="en-US"/>
        </w:rPr>
        <w:t xml:space="preserve"> </w:t>
      </w:r>
    </w:p>
    <w:p w14:paraId="2360D7A7" w14:textId="1595E58E" w:rsidR="00246F83" w:rsidRPr="00890702" w:rsidRDefault="00246F83" w:rsidP="00AB717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 xml:space="preserve">Weather and events </w:t>
      </w:r>
    </w:p>
    <w:p w14:paraId="3931112B" w14:textId="77777777" w:rsidR="00BF361C" w:rsidRPr="00890702" w:rsidRDefault="00BF361C" w:rsidP="00AB7175">
      <w:pPr>
        <w:pStyle w:val="Heading4"/>
        <w:spacing w:line="240" w:lineRule="auto"/>
        <w:jc w:val="both"/>
        <w:rPr>
          <w:rFonts w:ascii="Calibri" w:eastAsia="Times New Roman" w:hAnsi="Calibri" w:cs="Calibri"/>
          <w:i w:val="0"/>
          <w:iCs w:val="0"/>
          <w:sz w:val="24"/>
          <w:szCs w:val="24"/>
          <w:lang w:val="en-US"/>
        </w:rPr>
      </w:pPr>
      <w:r w:rsidRPr="00890702">
        <w:rPr>
          <w:rFonts w:ascii="Calibri" w:eastAsia="Times New Roman" w:hAnsi="Calibri" w:cs="Calibri"/>
          <w:b/>
          <w:bCs/>
          <w:i w:val="0"/>
          <w:iCs w:val="0"/>
          <w:sz w:val="24"/>
          <w:szCs w:val="24"/>
          <w:lang w:val="en-US"/>
        </w:rPr>
        <w:t>Key Players</w:t>
      </w:r>
    </w:p>
    <w:p w14:paraId="15404A11" w14:textId="0BC1F9D8" w:rsidR="00BF361C" w:rsidRPr="00890702" w:rsidRDefault="00BF361C" w:rsidP="00AB7175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>Dominance of Home Depot &amp; Lowe’s</w:t>
      </w:r>
    </w:p>
    <w:p w14:paraId="55913F8F" w14:textId="77777777" w:rsidR="0009030A" w:rsidRPr="00890702" w:rsidRDefault="0009030A" w:rsidP="00AB7175">
      <w:pPr>
        <w:pStyle w:val="ListParagraph"/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lang w:val="en-US"/>
        </w:rPr>
      </w:pPr>
    </w:p>
    <w:p w14:paraId="4FCC0498" w14:textId="4A9B2179" w:rsidR="008B4E4B" w:rsidRPr="00890702" w:rsidRDefault="00857845" w:rsidP="00AB7175">
      <w:pPr>
        <w:pStyle w:val="Heading1"/>
        <w:spacing w:line="240" w:lineRule="auto"/>
        <w:jc w:val="both"/>
        <w:rPr>
          <w:rFonts w:ascii="Calibri" w:hAnsi="Calibri" w:cs="Calibri"/>
          <w:b/>
          <w:bCs w:val="0"/>
          <w:sz w:val="28"/>
          <w:szCs w:val="28"/>
        </w:rPr>
      </w:pPr>
      <w:bookmarkStart w:id="4" w:name="_Toc202352230"/>
      <w:r w:rsidRPr="00890702">
        <w:rPr>
          <w:rFonts w:ascii="Calibri" w:hAnsi="Calibri" w:cs="Calibri"/>
          <w:b/>
          <w:bCs w:val="0"/>
          <w:sz w:val="28"/>
          <w:szCs w:val="28"/>
        </w:rPr>
        <w:t>Regional Market Insights:</w:t>
      </w:r>
      <w:bookmarkEnd w:id="4"/>
    </w:p>
    <w:tbl>
      <w:tblPr>
        <w:tblStyle w:val="MuSigma"/>
        <w:tblW w:w="8900" w:type="dxa"/>
        <w:tblLook w:val="04A0" w:firstRow="1" w:lastRow="0" w:firstColumn="1" w:lastColumn="0" w:noHBand="0" w:noVBand="1"/>
      </w:tblPr>
      <w:tblGrid>
        <w:gridCol w:w="3005"/>
        <w:gridCol w:w="3105"/>
        <w:gridCol w:w="2790"/>
      </w:tblGrid>
      <w:tr w:rsidR="00857845" w:rsidRPr="00890702" w14:paraId="5809A91A" w14:textId="77777777" w:rsidTr="052668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05" w:type="dxa"/>
          </w:tcPr>
          <w:p w14:paraId="126F0380" w14:textId="176B414D" w:rsidR="00857845" w:rsidRPr="00890702" w:rsidRDefault="00641849" w:rsidP="00AB7175">
            <w:pPr>
              <w:jc w:val="both"/>
              <w:rPr>
                <w:rFonts w:cs="Calibri"/>
                <w:b w:val="0"/>
                <w:bCs/>
              </w:rPr>
            </w:pPr>
            <w:r w:rsidRPr="00890702">
              <w:rPr>
                <w:rFonts w:cs="Calibri"/>
                <w:bCs/>
              </w:rPr>
              <w:t>Region</w:t>
            </w:r>
          </w:p>
        </w:tc>
        <w:tc>
          <w:tcPr>
            <w:tcW w:w="3105" w:type="dxa"/>
          </w:tcPr>
          <w:p w14:paraId="47E5FFDE" w14:textId="61DDEDB0" w:rsidR="00857845" w:rsidRPr="00890702" w:rsidRDefault="00641849" w:rsidP="00AB7175">
            <w:pPr>
              <w:jc w:val="both"/>
              <w:rPr>
                <w:rFonts w:cs="Calibri"/>
                <w:b w:val="0"/>
                <w:bCs/>
              </w:rPr>
            </w:pPr>
            <w:r w:rsidRPr="00890702">
              <w:rPr>
                <w:rFonts w:cs="Calibri"/>
                <w:bCs/>
              </w:rPr>
              <w:t>Growth Drivers</w:t>
            </w:r>
          </w:p>
        </w:tc>
        <w:tc>
          <w:tcPr>
            <w:tcW w:w="2790" w:type="dxa"/>
          </w:tcPr>
          <w:p w14:paraId="5D95D498" w14:textId="0B44EA64" w:rsidR="00857845" w:rsidRPr="00890702" w:rsidRDefault="00641849" w:rsidP="00AB7175">
            <w:pPr>
              <w:jc w:val="both"/>
              <w:rPr>
                <w:rFonts w:cs="Calibri"/>
                <w:b w:val="0"/>
                <w:bCs/>
              </w:rPr>
            </w:pPr>
            <w:r w:rsidRPr="00890702">
              <w:rPr>
                <w:rFonts w:cs="Calibri"/>
                <w:bCs/>
              </w:rPr>
              <w:t>Market Focus</w:t>
            </w:r>
          </w:p>
        </w:tc>
      </w:tr>
      <w:tr w:rsidR="00857845" w:rsidRPr="00890702" w14:paraId="58EA86DE" w14:textId="77777777" w:rsidTr="052668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05" w:type="dxa"/>
          </w:tcPr>
          <w:p w14:paraId="05A93B24" w14:textId="3B6663C1" w:rsidR="00857845" w:rsidRPr="00890702" w:rsidRDefault="00E82403" w:rsidP="00AB7175">
            <w:pPr>
              <w:jc w:val="both"/>
              <w:rPr>
                <w:rFonts w:cs="Calibri"/>
              </w:rPr>
            </w:pPr>
            <w:r w:rsidRPr="00890702">
              <w:rPr>
                <w:rFonts w:cs="Calibri"/>
              </w:rPr>
              <w:t>North America</w:t>
            </w:r>
            <w:r w:rsidR="752B33B4" w:rsidRPr="6EEEBA8D">
              <w:rPr>
                <w:rFonts w:cs="Calibri"/>
              </w:rPr>
              <w:t xml:space="preserve"> </w:t>
            </w:r>
            <w:r w:rsidR="752B33B4" w:rsidRPr="0B28D8D6">
              <w:rPr>
                <w:rFonts w:cs="Calibri"/>
              </w:rPr>
              <w:t>(</w:t>
            </w:r>
            <w:r w:rsidR="752B33B4" w:rsidRPr="3D8BFCB5">
              <w:rPr>
                <w:rFonts w:cs="Calibri"/>
              </w:rPr>
              <w:t xml:space="preserve">US, </w:t>
            </w:r>
            <w:r w:rsidR="752B33B4" w:rsidRPr="5071723A">
              <w:rPr>
                <w:rFonts w:cs="Calibri"/>
              </w:rPr>
              <w:t>Mexico,</w:t>
            </w:r>
            <w:r w:rsidR="752B33B4" w:rsidRPr="60306D53">
              <w:rPr>
                <w:rFonts w:cs="Calibri"/>
              </w:rPr>
              <w:t xml:space="preserve"> </w:t>
            </w:r>
            <w:r w:rsidR="752B33B4" w:rsidRPr="282692AA">
              <w:rPr>
                <w:rFonts w:cs="Calibri"/>
              </w:rPr>
              <w:t>Canada</w:t>
            </w:r>
            <w:r w:rsidR="752B33B4" w:rsidRPr="404144D9">
              <w:rPr>
                <w:rFonts w:cs="Calibri"/>
              </w:rPr>
              <w:t>)</w:t>
            </w:r>
            <w:r w:rsidR="752B33B4" w:rsidRPr="5071723A">
              <w:rPr>
                <w:rFonts w:cs="Calibri"/>
              </w:rPr>
              <w:t xml:space="preserve"> </w:t>
            </w:r>
          </w:p>
        </w:tc>
        <w:tc>
          <w:tcPr>
            <w:tcW w:w="3105" w:type="dxa"/>
          </w:tcPr>
          <w:p w14:paraId="484E8EBF" w14:textId="72A923D4" w:rsidR="00857845" w:rsidRPr="00890702" w:rsidRDefault="0009030A" w:rsidP="00AB7175">
            <w:pPr>
              <w:pStyle w:val="NormalWeb"/>
              <w:jc w:val="both"/>
              <w:textAlignment w:val="baseline"/>
              <w:rPr>
                <w:rFonts w:ascii="Calibri" w:hAnsi="Calibri" w:cs="Calibri"/>
                <w:color w:val="212529"/>
                <w:sz w:val="22"/>
                <w:szCs w:val="22"/>
              </w:rPr>
            </w:pPr>
            <w:r w:rsidRPr="00890702">
              <w:rPr>
                <w:rFonts w:ascii="Calibri" w:hAnsi="Calibri" w:cs="Calibri"/>
                <w:color w:val="212529"/>
                <w:sz w:val="22"/>
                <w:szCs w:val="22"/>
              </w:rPr>
              <w:t>High spending on remodelling, DIY trends</w:t>
            </w:r>
          </w:p>
        </w:tc>
        <w:tc>
          <w:tcPr>
            <w:tcW w:w="2790" w:type="dxa"/>
          </w:tcPr>
          <w:p w14:paraId="08C717D9" w14:textId="600C0A2F" w:rsidR="00857845" w:rsidRPr="00890702" w:rsidRDefault="001F792C" w:rsidP="00AB7175">
            <w:pPr>
              <w:jc w:val="both"/>
              <w:rPr>
                <w:rFonts w:cs="Calibri"/>
              </w:rPr>
            </w:pPr>
            <w:r w:rsidRPr="00890702">
              <w:rPr>
                <w:rFonts w:cs="Calibri"/>
              </w:rPr>
              <w:t>Smart homes, outdoor upgrades</w:t>
            </w:r>
          </w:p>
        </w:tc>
      </w:tr>
      <w:tr w:rsidR="00857845" w:rsidRPr="00890702" w14:paraId="462FB3F1" w14:textId="77777777" w:rsidTr="052668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005" w:type="dxa"/>
          </w:tcPr>
          <w:p w14:paraId="3844E4D7" w14:textId="0E61247B" w:rsidR="00857845" w:rsidRPr="00890702" w:rsidRDefault="00E82403" w:rsidP="00AB7175">
            <w:pPr>
              <w:jc w:val="both"/>
              <w:rPr>
                <w:rFonts w:cs="Calibri"/>
              </w:rPr>
            </w:pPr>
            <w:r w:rsidRPr="00890702">
              <w:rPr>
                <w:rFonts w:cs="Calibri"/>
              </w:rPr>
              <w:t>Europe</w:t>
            </w:r>
          </w:p>
        </w:tc>
        <w:tc>
          <w:tcPr>
            <w:tcW w:w="3105" w:type="dxa"/>
          </w:tcPr>
          <w:p w14:paraId="460BDF0D" w14:textId="3C80DB47" w:rsidR="00857845" w:rsidRPr="00890702" w:rsidRDefault="0009030A" w:rsidP="00AB7175">
            <w:pPr>
              <w:pStyle w:val="NormalWeb"/>
              <w:jc w:val="both"/>
              <w:textAlignment w:val="baseline"/>
              <w:rPr>
                <w:rFonts w:ascii="Calibri" w:hAnsi="Calibri" w:cs="Calibri"/>
                <w:color w:val="212529"/>
                <w:sz w:val="22"/>
                <w:szCs w:val="22"/>
              </w:rPr>
            </w:pPr>
            <w:r w:rsidRPr="00890702">
              <w:rPr>
                <w:rFonts w:ascii="Calibri" w:hAnsi="Calibri" w:cs="Calibri"/>
                <w:color w:val="212529"/>
                <w:sz w:val="22"/>
                <w:szCs w:val="22"/>
              </w:rPr>
              <w:t>Green building initiatives, energy-efficient materials</w:t>
            </w:r>
          </w:p>
        </w:tc>
        <w:tc>
          <w:tcPr>
            <w:tcW w:w="2790" w:type="dxa"/>
          </w:tcPr>
          <w:p w14:paraId="5078D27C" w14:textId="07DDE893" w:rsidR="00857845" w:rsidRPr="00890702" w:rsidRDefault="001F792C" w:rsidP="00AB7175">
            <w:pPr>
              <w:pStyle w:val="NormalWeb"/>
              <w:jc w:val="both"/>
              <w:textAlignment w:val="baseline"/>
              <w:rPr>
                <w:rFonts w:ascii="Calibri" w:hAnsi="Calibri" w:cs="Calibri"/>
                <w:color w:val="212529"/>
                <w:sz w:val="22"/>
                <w:szCs w:val="22"/>
              </w:rPr>
            </w:pPr>
            <w:r w:rsidRPr="00890702">
              <w:rPr>
                <w:rFonts w:ascii="Calibri" w:hAnsi="Calibri" w:cs="Calibri"/>
                <w:color w:val="212529"/>
                <w:sz w:val="22"/>
                <w:szCs w:val="22"/>
              </w:rPr>
              <w:t>Sustainable renovation</w:t>
            </w:r>
          </w:p>
        </w:tc>
      </w:tr>
      <w:tr w:rsidR="00857845" w:rsidRPr="00890702" w14:paraId="41160EAB" w14:textId="77777777" w:rsidTr="052668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05" w:type="dxa"/>
          </w:tcPr>
          <w:p w14:paraId="2F16F6AC" w14:textId="65FE2994" w:rsidR="00857845" w:rsidRPr="00890702" w:rsidRDefault="00E82403" w:rsidP="00AB7175">
            <w:pPr>
              <w:jc w:val="both"/>
              <w:rPr>
                <w:rFonts w:cs="Calibri"/>
              </w:rPr>
            </w:pPr>
            <w:r w:rsidRPr="00890702">
              <w:rPr>
                <w:rFonts w:cs="Calibri"/>
              </w:rPr>
              <w:t>Asia-Pacific</w:t>
            </w:r>
          </w:p>
        </w:tc>
        <w:tc>
          <w:tcPr>
            <w:tcW w:w="3105" w:type="dxa"/>
          </w:tcPr>
          <w:p w14:paraId="1F020153" w14:textId="20027A47" w:rsidR="00857845" w:rsidRPr="00890702" w:rsidRDefault="0009030A" w:rsidP="00AB7175">
            <w:pPr>
              <w:pStyle w:val="NormalWeb"/>
              <w:jc w:val="both"/>
              <w:textAlignment w:val="baseline"/>
              <w:rPr>
                <w:rFonts w:ascii="Calibri" w:hAnsi="Calibri" w:cs="Calibri"/>
                <w:color w:val="212529"/>
                <w:sz w:val="22"/>
                <w:szCs w:val="22"/>
              </w:rPr>
            </w:pPr>
            <w:r w:rsidRPr="00890702">
              <w:rPr>
                <w:rFonts w:ascii="Calibri" w:hAnsi="Calibri" w:cs="Calibri"/>
                <w:color w:val="212529"/>
                <w:sz w:val="22"/>
                <w:szCs w:val="22"/>
              </w:rPr>
              <w:t>Urbanization, rising middle class</w:t>
            </w:r>
          </w:p>
        </w:tc>
        <w:tc>
          <w:tcPr>
            <w:tcW w:w="2790" w:type="dxa"/>
          </w:tcPr>
          <w:p w14:paraId="2AF982A7" w14:textId="39075EBD" w:rsidR="00857845" w:rsidRPr="00890702" w:rsidRDefault="001F792C" w:rsidP="00AB7175">
            <w:pPr>
              <w:pStyle w:val="NormalWeb"/>
              <w:jc w:val="both"/>
              <w:textAlignment w:val="baseline"/>
              <w:rPr>
                <w:rFonts w:ascii="Calibri" w:hAnsi="Calibri" w:cs="Calibri"/>
                <w:color w:val="212529"/>
                <w:sz w:val="22"/>
                <w:szCs w:val="22"/>
              </w:rPr>
            </w:pPr>
            <w:r w:rsidRPr="00890702">
              <w:rPr>
                <w:rFonts w:ascii="Calibri" w:hAnsi="Calibri" w:cs="Calibri"/>
                <w:color w:val="212529"/>
                <w:sz w:val="22"/>
                <w:szCs w:val="22"/>
              </w:rPr>
              <w:t>Modular homes, compact solutions</w:t>
            </w:r>
          </w:p>
        </w:tc>
      </w:tr>
    </w:tbl>
    <w:p w14:paraId="162C1EDC" w14:textId="198AD401" w:rsidR="00B56502" w:rsidRPr="00890702" w:rsidRDefault="00875386" w:rsidP="00AB7175">
      <w:pPr>
        <w:pStyle w:val="Heading1"/>
        <w:spacing w:line="240" w:lineRule="auto"/>
        <w:jc w:val="both"/>
        <w:rPr>
          <w:rFonts w:ascii="Calibri" w:hAnsi="Calibri" w:cs="Calibri"/>
          <w:b/>
          <w:bCs w:val="0"/>
          <w:sz w:val="28"/>
          <w:szCs w:val="28"/>
        </w:rPr>
      </w:pPr>
      <w:bookmarkStart w:id="5" w:name="_Toc202352231"/>
      <w:r w:rsidRPr="00890702">
        <w:rPr>
          <w:rFonts w:ascii="Calibri" w:hAnsi="Calibri" w:cs="Calibri"/>
          <w:b/>
          <w:bCs w:val="0"/>
          <w:sz w:val="28"/>
          <w:szCs w:val="28"/>
        </w:rPr>
        <w:t>Top Global Home Improvement Companies</w:t>
      </w:r>
      <w:bookmarkEnd w:id="5"/>
      <w:r w:rsidRPr="00890702">
        <w:rPr>
          <w:rFonts w:ascii="Calibri" w:hAnsi="Calibri" w:cs="Calibri"/>
          <w:b/>
          <w:bCs w:val="0"/>
          <w:sz w:val="28"/>
          <w:szCs w:val="28"/>
        </w:rPr>
        <w:t xml:space="preserve"> </w:t>
      </w:r>
    </w:p>
    <w:tbl>
      <w:tblPr>
        <w:tblStyle w:val="MuSigma"/>
        <w:tblW w:w="8830" w:type="dxa"/>
        <w:jc w:val="center"/>
        <w:tblLook w:val="04A0" w:firstRow="1" w:lastRow="0" w:firstColumn="1" w:lastColumn="0" w:noHBand="0" w:noVBand="1"/>
      </w:tblPr>
      <w:tblGrid>
        <w:gridCol w:w="1233"/>
        <w:gridCol w:w="1027"/>
        <w:gridCol w:w="1010"/>
        <w:gridCol w:w="1532"/>
        <w:gridCol w:w="1004"/>
        <w:gridCol w:w="1453"/>
        <w:gridCol w:w="1748"/>
      </w:tblGrid>
      <w:tr w:rsidR="00193E91" w:rsidRPr="00890702" w14:paraId="7CD5E0B5" w14:textId="77777777" w:rsidTr="052668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3"/>
          <w:jc w:val="center"/>
        </w:trPr>
        <w:tc>
          <w:tcPr>
            <w:tcW w:w="654" w:type="dxa"/>
          </w:tcPr>
          <w:p w14:paraId="382F3BA9" w14:textId="25824A42" w:rsidR="00C87AD9" w:rsidRPr="00890702" w:rsidRDefault="00001148" w:rsidP="00AB7175">
            <w:pPr>
              <w:jc w:val="both"/>
              <w:rPr>
                <w:rFonts w:cs="Calibri"/>
                <w:b w:val="0"/>
                <w:bCs/>
              </w:rPr>
            </w:pPr>
            <w:r w:rsidRPr="00890702">
              <w:rPr>
                <w:rFonts w:cs="Calibri"/>
                <w:bCs/>
              </w:rPr>
              <w:t>Company</w:t>
            </w:r>
          </w:p>
        </w:tc>
        <w:tc>
          <w:tcPr>
            <w:tcW w:w="1065" w:type="dxa"/>
          </w:tcPr>
          <w:p w14:paraId="07108828" w14:textId="35CEBB6C" w:rsidR="00C87AD9" w:rsidRPr="00890702" w:rsidRDefault="00001148" w:rsidP="00AB7175">
            <w:pPr>
              <w:jc w:val="both"/>
              <w:rPr>
                <w:rFonts w:cs="Calibri"/>
                <w:b w:val="0"/>
                <w:bCs/>
              </w:rPr>
            </w:pPr>
            <w:r w:rsidRPr="00890702">
              <w:rPr>
                <w:rFonts w:cs="Calibri"/>
                <w:bCs/>
              </w:rPr>
              <w:t>HQ</w:t>
            </w:r>
          </w:p>
        </w:tc>
        <w:tc>
          <w:tcPr>
            <w:tcW w:w="1063" w:type="dxa"/>
          </w:tcPr>
          <w:p w14:paraId="20441E21" w14:textId="5AC2E8B3" w:rsidR="00C87AD9" w:rsidRPr="00890702" w:rsidRDefault="00001148" w:rsidP="00AB7175">
            <w:pPr>
              <w:jc w:val="both"/>
              <w:rPr>
                <w:rFonts w:cs="Calibri"/>
                <w:b w:val="0"/>
                <w:bCs/>
              </w:rPr>
            </w:pPr>
            <w:r w:rsidRPr="00890702">
              <w:rPr>
                <w:rFonts w:cs="Calibri"/>
                <w:bCs/>
              </w:rPr>
              <w:t>Founded</w:t>
            </w:r>
          </w:p>
        </w:tc>
        <w:tc>
          <w:tcPr>
            <w:tcW w:w="1582" w:type="dxa"/>
          </w:tcPr>
          <w:tbl>
            <w:tblPr>
              <w:tblW w:w="1332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332"/>
            </w:tblGrid>
            <w:tr w:rsidR="00001148" w:rsidRPr="00890702" w14:paraId="0DD2D5A9" w14:textId="77777777" w:rsidTr="007803BA">
              <w:trPr>
                <w:trHeight w:val="54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4CB545" w14:textId="77777777" w:rsidR="00001148" w:rsidRPr="00890702" w:rsidRDefault="00001148" w:rsidP="00AB7175">
                  <w:pPr>
                    <w:spacing w:after="0" w:line="240" w:lineRule="auto"/>
                    <w:jc w:val="both"/>
                    <w:rPr>
                      <w:rFonts w:ascii="Calibri" w:hAnsi="Calibri" w:cs="Calibri"/>
                      <w:b/>
                      <w:bCs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b/>
                      <w:bCs/>
                      <w:lang w:val="en-US"/>
                    </w:rPr>
                    <w:t>Employees (2024)</w:t>
                  </w:r>
                </w:p>
              </w:tc>
            </w:tr>
          </w:tbl>
          <w:p w14:paraId="6C5B73B5" w14:textId="77777777" w:rsidR="00001148" w:rsidRPr="00890702" w:rsidRDefault="00001148" w:rsidP="00AB7175">
            <w:pPr>
              <w:jc w:val="both"/>
              <w:rPr>
                <w:rFonts w:cs="Calibri"/>
                <w:b w:val="0"/>
                <w:bCs/>
                <w:vanish/>
                <w:lang w:val="en-US"/>
              </w:rPr>
            </w:pPr>
          </w:p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01148" w:rsidRPr="00890702" w14:paraId="4F1F18B0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72D341" w14:textId="77777777" w:rsidR="00001148" w:rsidRPr="00890702" w:rsidRDefault="00001148" w:rsidP="00AB7175">
                  <w:pPr>
                    <w:spacing w:after="0" w:line="240" w:lineRule="auto"/>
                    <w:jc w:val="both"/>
                    <w:rPr>
                      <w:rFonts w:ascii="Calibri" w:hAnsi="Calibri" w:cs="Calibri"/>
                      <w:b/>
                      <w:bCs/>
                      <w:lang w:val="en-US"/>
                    </w:rPr>
                  </w:pPr>
                </w:p>
              </w:tc>
            </w:tr>
          </w:tbl>
          <w:p w14:paraId="7044A948" w14:textId="77777777" w:rsidR="00C87AD9" w:rsidRPr="00890702" w:rsidRDefault="00C87AD9" w:rsidP="00AB7175">
            <w:pPr>
              <w:jc w:val="both"/>
              <w:rPr>
                <w:rFonts w:cs="Calibri"/>
                <w:b w:val="0"/>
                <w:bCs/>
              </w:rPr>
            </w:pPr>
          </w:p>
        </w:tc>
        <w:tc>
          <w:tcPr>
            <w:tcW w:w="1158" w:type="dxa"/>
          </w:tcPr>
          <w:p w14:paraId="151F326F" w14:textId="0F6FD7A9" w:rsidR="00C87AD9" w:rsidRPr="00890702" w:rsidRDefault="00823C13" w:rsidP="00AB7175">
            <w:pPr>
              <w:jc w:val="both"/>
              <w:rPr>
                <w:rFonts w:cs="Calibri"/>
                <w:b w:val="0"/>
                <w:bCs/>
              </w:rPr>
            </w:pPr>
            <w:r w:rsidRPr="00890702">
              <w:rPr>
                <w:rFonts w:cs="Calibri"/>
                <w:bCs/>
              </w:rPr>
              <w:t>Revenue (2024)</w:t>
            </w:r>
            <w:r w:rsidRPr="00890702">
              <w:rPr>
                <w:rFonts w:cs="Calibri"/>
              </w:rPr>
              <w:tab/>
            </w:r>
          </w:p>
        </w:tc>
        <w:tc>
          <w:tcPr>
            <w:tcW w:w="1501" w:type="dxa"/>
          </w:tcPr>
          <w:p w14:paraId="68DE88CA" w14:textId="6E06E20B" w:rsidR="00C87AD9" w:rsidRPr="00890702" w:rsidRDefault="00823C13" w:rsidP="00AB7175">
            <w:pPr>
              <w:jc w:val="both"/>
              <w:rPr>
                <w:rFonts w:cs="Calibri"/>
                <w:b w:val="0"/>
                <w:bCs/>
              </w:rPr>
            </w:pPr>
            <w:r w:rsidRPr="00890702">
              <w:rPr>
                <w:rFonts w:cs="Calibri"/>
                <w:bCs/>
              </w:rPr>
              <w:t>Number of Stores</w:t>
            </w:r>
            <w:r w:rsidRPr="00890702">
              <w:rPr>
                <w:rFonts w:cs="Calibri"/>
                <w:bCs/>
              </w:rPr>
              <w:tab/>
            </w:r>
          </w:p>
        </w:tc>
        <w:tc>
          <w:tcPr>
            <w:tcW w:w="1807" w:type="dxa"/>
          </w:tcPr>
          <w:p w14:paraId="3C329DA0" w14:textId="787D7780" w:rsidR="00C87AD9" w:rsidRPr="00890702" w:rsidRDefault="00823C13" w:rsidP="00AB7175">
            <w:pPr>
              <w:jc w:val="both"/>
              <w:rPr>
                <w:rFonts w:cs="Calibri"/>
                <w:b w:val="0"/>
                <w:bCs/>
              </w:rPr>
            </w:pPr>
            <w:r w:rsidRPr="00890702">
              <w:rPr>
                <w:rFonts w:cs="Calibri"/>
                <w:bCs/>
              </w:rPr>
              <w:t>Highlights</w:t>
            </w:r>
          </w:p>
        </w:tc>
      </w:tr>
      <w:tr w:rsidR="00193E91" w:rsidRPr="00890702" w14:paraId="6D40B464" w14:textId="77777777" w:rsidTr="052668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87"/>
          <w:jc w:val="center"/>
        </w:trPr>
        <w:tc>
          <w:tcPr>
            <w:tcW w:w="654" w:type="dxa"/>
          </w:tcPr>
          <w:p w14:paraId="341A7AF0" w14:textId="10579D85" w:rsidR="00C87AD9" w:rsidRPr="00890702" w:rsidRDefault="00154AB6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The Home Depot</w:t>
            </w:r>
          </w:p>
        </w:tc>
        <w:tc>
          <w:tcPr>
            <w:tcW w:w="1065" w:type="dxa"/>
          </w:tcPr>
          <w:p w14:paraId="76EB1456" w14:textId="0C42B210" w:rsidR="00C87AD9" w:rsidRPr="00890702" w:rsidRDefault="00154AB6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USA</w:t>
            </w:r>
          </w:p>
        </w:tc>
        <w:tc>
          <w:tcPr>
            <w:tcW w:w="1063" w:type="dxa"/>
          </w:tcPr>
          <w:p w14:paraId="33782E90" w14:textId="1D0897E5" w:rsidR="00C87AD9" w:rsidRPr="00890702" w:rsidRDefault="00154AB6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1978</w:t>
            </w:r>
          </w:p>
        </w:tc>
        <w:tc>
          <w:tcPr>
            <w:tcW w:w="1582" w:type="dxa"/>
          </w:tcPr>
          <w:p w14:paraId="249F25F4" w14:textId="75B5D2DF" w:rsidR="00C87AD9" w:rsidRPr="00890702" w:rsidRDefault="00154AB6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~470,000</w:t>
            </w:r>
          </w:p>
        </w:tc>
        <w:tc>
          <w:tcPr>
            <w:tcW w:w="1158" w:type="dxa"/>
          </w:tcPr>
          <w:p w14:paraId="087FBABD" w14:textId="32248D62" w:rsidR="00C87AD9" w:rsidRPr="00890702" w:rsidRDefault="008D1266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$15</w:t>
            </w:r>
            <w:r w:rsidR="00781E92" w:rsidRPr="00890702">
              <w:rPr>
                <w:rFonts w:cs="Calibri"/>
              </w:rPr>
              <w:t>9</w:t>
            </w:r>
            <w:r w:rsidRPr="00890702">
              <w:rPr>
                <w:rFonts w:cs="Calibri"/>
              </w:rPr>
              <w:t>.7B</w:t>
            </w:r>
          </w:p>
        </w:tc>
        <w:tc>
          <w:tcPr>
            <w:tcW w:w="1501" w:type="dxa"/>
          </w:tcPr>
          <w:p w14:paraId="08A1580C" w14:textId="2BF586D2" w:rsidR="00312390" w:rsidRPr="00890702" w:rsidRDefault="008D1266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2,3</w:t>
            </w:r>
            <w:r w:rsidR="006D335A" w:rsidRPr="00890702">
              <w:rPr>
                <w:rFonts w:cs="Calibri"/>
              </w:rPr>
              <w:t>5</w:t>
            </w:r>
            <w:r w:rsidRPr="00890702">
              <w:rPr>
                <w:rFonts w:cs="Calibri"/>
              </w:rPr>
              <w:t>0</w:t>
            </w:r>
          </w:p>
          <w:p w14:paraId="272BA7DF" w14:textId="0B77A92A" w:rsidR="00C87AD9" w:rsidRPr="00890702" w:rsidRDefault="008D1266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(US, Canada, Mexico)</w:t>
            </w:r>
          </w:p>
        </w:tc>
        <w:tc>
          <w:tcPr>
            <w:tcW w:w="1807" w:type="dxa"/>
          </w:tcPr>
          <w:p w14:paraId="50D3ED3A" w14:textId="1024619F" w:rsidR="00C87AD9" w:rsidRPr="00890702" w:rsidRDefault="008D1266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World’s largest home improvement retailer</w:t>
            </w:r>
          </w:p>
        </w:tc>
      </w:tr>
      <w:tr w:rsidR="00193E91" w:rsidRPr="00890702" w14:paraId="54401C87" w14:textId="77777777" w:rsidTr="052668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17"/>
          <w:jc w:val="center"/>
        </w:trPr>
        <w:tc>
          <w:tcPr>
            <w:tcW w:w="654" w:type="dxa"/>
          </w:tcPr>
          <w:p w14:paraId="665556DD" w14:textId="06A4B2DE" w:rsidR="00C87AD9" w:rsidRPr="00890702" w:rsidRDefault="00027455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Lowe’s Companies</w:t>
            </w:r>
          </w:p>
        </w:tc>
        <w:tc>
          <w:tcPr>
            <w:tcW w:w="1065" w:type="dxa"/>
          </w:tcPr>
          <w:p w14:paraId="72F243E8" w14:textId="1A41B6EC" w:rsidR="00C87AD9" w:rsidRPr="00890702" w:rsidRDefault="00027455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USA</w:t>
            </w:r>
          </w:p>
        </w:tc>
        <w:tc>
          <w:tcPr>
            <w:tcW w:w="1063" w:type="dxa"/>
          </w:tcPr>
          <w:tbl>
            <w:tblPr>
              <w:tblW w:w="52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7"/>
            </w:tblGrid>
            <w:tr w:rsidR="00027455" w:rsidRPr="00890702" w14:paraId="0947789E" w14:textId="77777777" w:rsidTr="007803BA">
              <w:trPr>
                <w:trHeight w:val="27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7D2B3C6" w14:textId="77777777" w:rsidR="00027455" w:rsidRPr="00890702" w:rsidRDefault="00027455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lang w:val="en-US"/>
                    </w:rPr>
                    <w:t>1946</w:t>
                  </w:r>
                </w:p>
              </w:tc>
            </w:tr>
          </w:tbl>
          <w:p w14:paraId="15EAF608" w14:textId="77777777" w:rsidR="00027455" w:rsidRPr="00890702" w:rsidRDefault="00027455" w:rsidP="009F07A2">
            <w:pPr>
              <w:jc w:val="center"/>
              <w:rPr>
                <w:rFonts w:cs="Calibri"/>
                <w:vanish/>
                <w:lang w:val="en-US"/>
              </w:rPr>
            </w:pPr>
          </w:p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27455" w:rsidRPr="00890702" w14:paraId="35BB9CE8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1ED3FF5" w14:textId="77777777" w:rsidR="00027455" w:rsidRPr="00890702" w:rsidRDefault="00027455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</w:p>
              </w:tc>
            </w:tr>
          </w:tbl>
          <w:p w14:paraId="53242380" w14:textId="77777777" w:rsidR="00C87AD9" w:rsidRPr="00890702" w:rsidRDefault="00C87AD9" w:rsidP="009F07A2">
            <w:pPr>
              <w:jc w:val="center"/>
              <w:rPr>
                <w:rFonts w:cs="Calibri"/>
              </w:rPr>
            </w:pPr>
          </w:p>
        </w:tc>
        <w:tc>
          <w:tcPr>
            <w:tcW w:w="1582" w:type="dxa"/>
          </w:tcPr>
          <w:tbl>
            <w:tblPr>
              <w:tblW w:w="901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24"/>
            </w:tblGrid>
            <w:tr w:rsidR="00E70A58" w:rsidRPr="00890702" w14:paraId="17FED95A" w14:textId="77777777" w:rsidTr="007803BA">
              <w:trPr>
                <w:trHeight w:val="27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5CED0D" w14:textId="77777777" w:rsidR="00E70A58" w:rsidRPr="00890702" w:rsidRDefault="00E70A58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lang w:val="en-US"/>
                    </w:rPr>
                    <w:t>~300,000</w:t>
                  </w:r>
                </w:p>
              </w:tc>
            </w:tr>
          </w:tbl>
          <w:p w14:paraId="26E50C11" w14:textId="77777777" w:rsidR="00E70A58" w:rsidRPr="00890702" w:rsidRDefault="00E70A58" w:rsidP="009F07A2">
            <w:pPr>
              <w:jc w:val="center"/>
              <w:rPr>
                <w:rFonts w:cs="Calibri"/>
                <w:vanish/>
                <w:lang w:val="en-US"/>
              </w:rPr>
            </w:pPr>
          </w:p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70A58" w:rsidRPr="00890702" w14:paraId="4D99265C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C0CAEC2" w14:textId="77777777" w:rsidR="00E70A58" w:rsidRPr="00890702" w:rsidRDefault="00E70A58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</w:p>
              </w:tc>
            </w:tr>
          </w:tbl>
          <w:p w14:paraId="2C72C808" w14:textId="77777777" w:rsidR="00C87AD9" w:rsidRPr="00890702" w:rsidRDefault="00C87AD9" w:rsidP="009F07A2">
            <w:pPr>
              <w:jc w:val="center"/>
              <w:rPr>
                <w:rFonts w:cs="Calibri"/>
              </w:rPr>
            </w:pPr>
          </w:p>
        </w:tc>
        <w:tc>
          <w:tcPr>
            <w:tcW w:w="1158" w:type="dxa"/>
          </w:tcPr>
          <w:p w14:paraId="4A70AF46" w14:textId="32071575" w:rsidR="00C87AD9" w:rsidRPr="00890702" w:rsidRDefault="00E70A58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$89B</w:t>
            </w:r>
          </w:p>
        </w:tc>
        <w:tc>
          <w:tcPr>
            <w:tcW w:w="1501" w:type="dxa"/>
          </w:tcPr>
          <w:tbl>
            <w:tblPr>
              <w:tblW w:w="1252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52"/>
            </w:tblGrid>
            <w:tr w:rsidR="00E70A58" w:rsidRPr="00890702" w14:paraId="47BE0B68" w14:textId="77777777" w:rsidTr="007803BA">
              <w:trPr>
                <w:trHeight w:val="547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BEDAACB" w14:textId="77777777" w:rsidR="00E70A58" w:rsidRPr="00890702" w:rsidRDefault="00E70A58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lang w:val="en-US"/>
                    </w:rPr>
                    <w:t>~1,700 (mostly US)</w:t>
                  </w:r>
                </w:p>
              </w:tc>
            </w:tr>
          </w:tbl>
          <w:p w14:paraId="60C87091" w14:textId="77777777" w:rsidR="00E70A58" w:rsidRPr="00890702" w:rsidRDefault="00E70A58" w:rsidP="009F07A2">
            <w:pPr>
              <w:jc w:val="center"/>
              <w:rPr>
                <w:rFonts w:cs="Calibri"/>
                <w:vanish/>
                <w:lang w:val="en-US"/>
              </w:rPr>
            </w:pPr>
          </w:p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70A58" w:rsidRPr="00890702" w14:paraId="23A68BDF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4935813" w14:textId="77777777" w:rsidR="00E70A58" w:rsidRPr="00890702" w:rsidRDefault="00E70A58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</w:p>
              </w:tc>
            </w:tr>
          </w:tbl>
          <w:p w14:paraId="6000FE7F" w14:textId="77777777" w:rsidR="00C87AD9" w:rsidRPr="00890702" w:rsidRDefault="00C87AD9" w:rsidP="009F07A2">
            <w:pPr>
              <w:jc w:val="center"/>
              <w:rPr>
                <w:rFonts w:cs="Calibri"/>
              </w:rPr>
            </w:pPr>
          </w:p>
        </w:tc>
        <w:tc>
          <w:tcPr>
            <w:tcW w:w="1807" w:type="dxa"/>
          </w:tcPr>
          <w:p w14:paraId="213047D3" w14:textId="352B9B7E" w:rsidR="00C87AD9" w:rsidRPr="00890702" w:rsidRDefault="0094332A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Second largest in the sector, strong in North America</w:t>
            </w:r>
          </w:p>
        </w:tc>
      </w:tr>
      <w:tr w:rsidR="00193E91" w:rsidRPr="00890702" w14:paraId="5F82BFCB" w14:textId="77777777" w:rsidTr="052668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3"/>
          <w:jc w:val="center"/>
        </w:trPr>
        <w:tc>
          <w:tcPr>
            <w:tcW w:w="654" w:type="dxa"/>
          </w:tcPr>
          <w:p w14:paraId="3A934DB2" w14:textId="54CF0956" w:rsidR="00C87AD9" w:rsidRPr="00890702" w:rsidRDefault="00921A2C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Kingfisher plc</w:t>
            </w:r>
          </w:p>
        </w:tc>
        <w:tc>
          <w:tcPr>
            <w:tcW w:w="1065" w:type="dxa"/>
          </w:tcPr>
          <w:p w14:paraId="401879A9" w14:textId="23474A73" w:rsidR="00C87AD9" w:rsidRPr="00890702" w:rsidRDefault="00520FBB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UK</w:t>
            </w:r>
          </w:p>
        </w:tc>
        <w:tc>
          <w:tcPr>
            <w:tcW w:w="1063" w:type="dxa"/>
          </w:tcPr>
          <w:p w14:paraId="060013A0" w14:textId="53A9DBAA" w:rsidR="00C87AD9" w:rsidRPr="00890702" w:rsidRDefault="00B32ABC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1982</w:t>
            </w:r>
          </w:p>
        </w:tc>
        <w:tc>
          <w:tcPr>
            <w:tcW w:w="1582" w:type="dxa"/>
          </w:tcPr>
          <w:p w14:paraId="4BFDA2B0" w14:textId="23BFE7F2" w:rsidR="00C87AD9" w:rsidRPr="00890702" w:rsidRDefault="001C1EA7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~80,000</w:t>
            </w:r>
          </w:p>
        </w:tc>
        <w:tc>
          <w:tcPr>
            <w:tcW w:w="1158" w:type="dxa"/>
          </w:tcPr>
          <w:p w14:paraId="5C57114D" w14:textId="25A60E4C" w:rsidR="00C87AD9" w:rsidRPr="00890702" w:rsidRDefault="00C8362F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$14.6B</w:t>
            </w:r>
          </w:p>
        </w:tc>
        <w:tc>
          <w:tcPr>
            <w:tcW w:w="1501" w:type="dxa"/>
          </w:tcPr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A0AC7" w:rsidRPr="00890702" w14:paraId="4CFC202A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174D45" w14:textId="77777777" w:rsidR="008A0AC7" w:rsidRPr="00890702" w:rsidRDefault="008A0AC7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</w:p>
              </w:tc>
            </w:tr>
          </w:tbl>
          <w:p w14:paraId="7F6ACBC3" w14:textId="77777777" w:rsidR="008A0AC7" w:rsidRPr="00890702" w:rsidRDefault="008A0AC7" w:rsidP="009F07A2">
            <w:pPr>
              <w:jc w:val="center"/>
              <w:rPr>
                <w:rFonts w:cs="Calibri"/>
                <w:vanish/>
                <w:lang w:val="en-US"/>
              </w:rPr>
            </w:pPr>
          </w:p>
          <w:tbl>
            <w:tblPr>
              <w:tblW w:w="1252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52"/>
            </w:tblGrid>
            <w:tr w:rsidR="008A0AC7" w:rsidRPr="00890702" w14:paraId="154E92DA" w14:textId="77777777" w:rsidTr="007803BA">
              <w:trPr>
                <w:trHeight w:val="82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17F63F" w14:textId="77777777" w:rsidR="008A0AC7" w:rsidRPr="00890702" w:rsidRDefault="008A0AC7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lang w:val="en-US"/>
                    </w:rPr>
                    <w:t>~1,900 (across Europe)</w:t>
                  </w:r>
                </w:p>
              </w:tc>
            </w:tr>
          </w:tbl>
          <w:p w14:paraId="133FAF3C" w14:textId="77777777" w:rsidR="00C87AD9" w:rsidRPr="00890702" w:rsidRDefault="00C87AD9" w:rsidP="009F07A2">
            <w:pPr>
              <w:jc w:val="center"/>
              <w:rPr>
                <w:rFonts w:cs="Calibri"/>
              </w:rPr>
            </w:pPr>
          </w:p>
        </w:tc>
        <w:tc>
          <w:tcPr>
            <w:tcW w:w="1807" w:type="dxa"/>
          </w:tcPr>
          <w:tbl>
            <w:tblPr>
              <w:tblW w:w="1551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51"/>
            </w:tblGrid>
            <w:tr w:rsidR="00266533" w:rsidRPr="00890702" w14:paraId="2C4A88E0" w14:textId="77777777" w:rsidTr="007803BA">
              <w:trPr>
                <w:trHeight w:val="82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5AA9607" w14:textId="77777777" w:rsidR="00266533" w:rsidRPr="00890702" w:rsidRDefault="00266533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lang w:val="en-US"/>
                    </w:rPr>
                    <w:t>Owns B&amp;Q, Screwfix; focus on sustainability</w:t>
                  </w:r>
                </w:p>
              </w:tc>
            </w:tr>
          </w:tbl>
          <w:p w14:paraId="4271B671" w14:textId="77777777" w:rsidR="00266533" w:rsidRPr="00890702" w:rsidRDefault="00266533" w:rsidP="009F07A2">
            <w:pPr>
              <w:jc w:val="center"/>
              <w:rPr>
                <w:rFonts w:cs="Calibri"/>
                <w:vanish/>
                <w:lang w:val="en-US"/>
              </w:rPr>
            </w:pPr>
          </w:p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66533" w:rsidRPr="00890702" w14:paraId="498D280B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70E851" w14:textId="77777777" w:rsidR="00266533" w:rsidRPr="00890702" w:rsidRDefault="00266533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</w:p>
              </w:tc>
            </w:tr>
          </w:tbl>
          <w:p w14:paraId="0D3258BB" w14:textId="77777777" w:rsidR="00C87AD9" w:rsidRPr="00890702" w:rsidRDefault="00C87AD9" w:rsidP="009F07A2">
            <w:pPr>
              <w:jc w:val="center"/>
              <w:rPr>
                <w:rFonts w:cs="Calibri"/>
              </w:rPr>
            </w:pPr>
          </w:p>
        </w:tc>
      </w:tr>
      <w:tr w:rsidR="00193E91" w:rsidRPr="00890702" w14:paraId="726698D8" w14:textId="77777777" w:rsidTr="052668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003"/>
          <w:jc w:val="center"/>
        </w:trPr>
        <w:tc>
          <w:tcPr>
            <w:tcW w:w="654" w:type="dxa"/>
          </w:tcPr>
          <w:p w14:paraId="3604C1FD" w14:textId="73161382" w:rsidR="00C87AD9" w:rsidRPr="00890702" w:rsidRDefault="00921A2C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Menards</w:t>
            </w:r>
          </w:p>
        </w:tc>
        <w:tc>
          <w:tcPr>
            <w:tcW w:w="1065" w:type="dxa"/>
          </w:tcPr>
          <w:p w14:paraId="6F92C852" w14:textId="6272FBFD" w:rsidR="00C87AD9" w:rsidRPr="00890702" w:rsidRDefault="00520FBB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USA</w:t>
            </w:r>
          </w:p>
        </w:tc>
        <w:tc>
          <w:tcPr>
            <w:tcW w:w="1063" w:type="dxa"/>
          </w:tcPr>
          <w:p w14:paraId="6D1BE194" w14:textId="67A359B9" w:rsidR="00C87AD9" w:rsidRPr="00890702" w:rsidRDefault="00B32ABC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1960</w:t>
            </w:r>
          </w:p>
        </w:tc>
        <w:tc>
          <w:tcPr>
            <w:tcW w:w="1582" w:type="dxa"/>
          </w:tcPr>
          <w:p w14:paraId="61A9EB44" w14:textId="59D2913C" w:rsidR="00C87AD9" w:rsidRPr="00890702" w:rsidRDefault="001C1EA7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~45,000</w:t>
            </w:r>
          </w:p>
        </w:tc>
        <w:tc>
          <w:tcPr>
            <w:tcW w:w="1158" w:type="dxa"/>
          </w:tcPr>
          <w:p w14:paraId="4EB37D53" w14:textId="0FF4E9AF" w:rsidR="00C87AD9" w:rsidRPr="00890702" w:rsidRDefault="00CA2DCB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~$12B</w:t>
            </w:r>
          </w:p>
        </w:tc>
        <w:tc>
          <w:tcPr>
            <w:tcW w:w="1501" w:type="dxa"/>
          </w:tcPr>
          <w:p w14:paraId="565F64DB" w14:textId="77777777" w:rsidR="00B56502" w:rsidRPr="00890702" w:rsidRDefault="0043461A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~335</w:t>
            </w:r>
          </w:p>
          <w:p w14:paraId="56DBA906" w14:textId="6E7F3C38" w:rsidR="00C87AD9" w:rsidRPr="00890702" w:rsidRDefault="0043461A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(mostly in Midwest USA)</w:t>
            </w:r>
          </w:p>
        </w:tc>
        <w:tc>
          <w:tcPr>
            <w:tcW w:w="1807" w:type="dxa"/>
          </w:tcPr>
          <w:tbl>
            <w:tblPr>
              <w:tblW w:w="1551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51"/>
            </w:tblGrid>
            <w:tr w:rsidR="00266533" w:rsidRPr="00890702" w14:paraId="3CB1AED0" w14:textId="77777777" w:rsidTr="007803BA">
              <w:trPr>
                <w:trHeight w:val="82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00B4DBA" w14:textId="77777777" w:rsidR="00266533" w:rsidRPr="00890702" w:rsidRDefault="00266533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lang w:val="en-US"/>
                    </w:rPr>
                    <w:t>Privately held, known for large stores</w:t>
                  </w:r>
                </w:p>
              </w:tc>
            </w:tr>
          </w:tbl>
          <w:p w14:paraId="078C3E07" w14:textId="77777777" w:rsidR="00266533" w:rsidRPr="00890702" w:rsidRDefault="00266533" w:rsidP="009F07A2">
            <w:pPr>
              <w:jc w:val="center"/>
              <w:rPr>
                <w:rFonts w:cs="Calibri"/>
                <w:vanish/>
                <w:lang w:val="en-US"/>
              </w:rPr>
            </w:pPr>
          </w:p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66533" w:rsidRPr="00890702" w14:paraId="3343B5EB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A344B91" w14:textId="77777777" w:rsidR="00266533" w:rsidRPr="00890702" w:rsidRDefault="00266533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</w:p>
              </w:tc>
            </w:tr>
          </w:tbl>
          <w:p w14:paraId="43F03D25" w14:textId="77777777" w:rsidR="00C87AD9" w:rsidRPr="00890702" w:rsidRDefault="00C87AD9" w:rsidP="009F07A2">
            <w:pPr>
              <w:jc w:val="center"/>
              <w:rPr>
                <w:rFonts w:cs="Calibri"/>
              </w:rPr>
            </w:pPr>
          </w:p>
        </w:tc>
      </w:tr>
      <w:tr w:rsidR="00193E91" w:rsidRPr="00890702" w14:paraId="7DE13139" w14:textId="77777777" w:rsidTr="052668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2"/>
          <w:jc w:val="center"/>
        </w:trPr>
        <w:tc>
          <w:tcPr>
            <w:tcW w:w="654" w:type="dxa"/>
          </w:tcPr>
          <w:p w14:paraId="65027F97" w14:textId="7C95365C" w:rsidR="00C87AD9" w:rsidRPr="00890702" w:rsidRDefault="00921A2C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lastRenderedPageBreak/>
              <w:t>Travis Perkins plc</w:t>
            </w:r>
          </w:p>
        </w:tc>
        <w:tc>
          <w:tcPr>
            <w:tcW w:w="1065" w:type="dxa"/>
          </w:tcPr>
          <w:p w14:paraId="2BE5BE11" w14:textId="416250EC" w:rsidR="00C87AD9" w:rsidRPr="00890702" w:rsidRDefault="00520FBB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UK</w:t>
            </w:r>
          </w:p>
        </w:tc>
        <w:tc>
          <w:tcPr>
            <w:tcW w:w="1063" w:type="dxa"/>
          </w:tcPr>
          <w:p w14:paraId="27B94F78" w14:textId="018380A9" w:rsidR="00C87AD9" w:rsidRPr="00890702" w:rsidRDefault="00B32ABC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1797</w:t>
            </w:r>
          </w:p>
        </w:tc>
        <w:tc>
          <w:tcPr>
            <w:tcW w:w="1582" w:type="dxa"/>
          </w:tcPr>
          <w:p w14:paraId="0B2A7867" w14:textId="245652E9" w:rsidR="00C87AD9" w:rsidRPr="00890702" w:rsidRDefault="00C8362F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~20,000</w:t>
            </w:r>
          </w:p>
        </w:tc>
        <w:tc>
          <w:tcPr>
            <w:tcW w:w="1158" w:type="dxa"/>
          </w:tcPr>
          <w:p w14:paraId="7759B7AB" w14:textId="6E564470" w:rsidR="00C87AD9" w:rsidRPr="00890702" w:rsidRDefault="00CA2DCB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~$6B</w:t>
            </w:r>
          </w:p>
        </w:tc>
        <w:tc>
          <w:tcPr>
            <w:tcW w:w="1501" w:type="dxa"/>
          </w:tcPr>
          <w:tbl>
            <w:tblPr>
              <w:tblW w:w="1252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52"/>
            </w:tblGrid>
            <w:tr w:rsidR="0043461A" w:rsidRPr="00890702" w14:paraId="3FE6DA96" w14:textId="77777777" w:rsidTr="007803BA">
              <w:trPr>
                <w:trHeight w:val="82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BF92400" w14:textId="77777777" w:rsidR="0043461A" w:rsidRPr="00890702" w:rsidRDefault="0043461A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lang w:val="en-US"/>
                    </w:rPr>
                    <w:t>~1,400 branches (UK)</w:t>
                  </w:r>
                </w:p>
              </w:tc>
            </w:tr>
          </w:tbl>
          <w:p w14:paraId="165C7B05" w14:textId="77777777" w:rsidR="0043461A" w:rsidRPr="00890702" w:rsidRDefault="0043461A" w:rsidP="009F07A2">
            <w:pPr>
              <w:jc w:val="center"/>
              <w:rPr>
                <w:rFonts w:cs="Calibri"/>
                <w:vanish/>
                <w:lang w:val="en-US"/>
              </w:rPr>
            </w:pPr>
          </w:p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61A" w:rsidRPr="00890702" w14:paraId="0A895120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E83013" w14:textId="77777777" w:rsidR="0043461A" w:rsidRPr="00890702" w:rsidRDefault="0043461A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</w:p>
              </w:tc>
            </w:tr>
          </w:tbl>
          <w:p w14:paraId="47E81A6D" w14:textId="77777777" w:rsidR="00C87AD9" w:rsidRPr="00890702" w:rsidRDefault="00C87AD9" w:rsidP="009F07A2">
            <w:pPr>
              <w:jc w:val="center"/>
              <w:rPr>
                <w:rFonts w:cs="Calibri"/>
              </w:rPr>
            </w:pPr>
          </w:p>
        </w:tc>
        <w:tc>
          <w:tcPr>
            <w:tcW w:w="1807" w:type="dxa"/>
          </w:tcPr>
          <w:tbl>
            <w:tblPr>
              <w:tblW w:w="1551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51"/>
            </w:tblGrid>
            <w:tr w:rsidR="00266533" w:rsidRPr="00890702" w14:paraId="35024FC3" w14:textId="77777777" w:rsidTr="007803BA">
              <w:trPr>
                <w:trHeight w:val="1095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A922E2D" w14:textId="77777777" w:rsidR="00266533" w:rsidRPr="00890702" w:rsidRDefault="00266533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lang w:val="en-US"/>
                    </w:rPr>
                    <w:t>UK’s largest distributor of building materials</w:t>
                  </w:r>
                </w:p>
              </w:tc>
            </w:tr>
          </w:tbl>
          <w:p w14:paraId="34BAB665" w14:textId="77777777" w:rsidR="00266533" w:rsidRPr="00890702" w:rsidRDefault="00266533" w:rsidP="009F07A2">
            <w:pPr>
              <w:jc w:val="center"/>
              <w:rPr>
                <w:rFonts w:cs="Calibri"/>
                <w:vanish/>
                <w:lang w:val="en-US"/>
              </w:rPr>
            </w:pPr>
          </w:p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66533" w:rsidRPr="00890702" w14:paraId="2320D6CC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9F41043" w14:textId="77777777" w:rsidR="00266533" w:rsidRPr="00890702" w:rsidRDefault="00266533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</w:p>
              </w:tc>
            </w:tr>
          </w:tbl>
          <w:p w14:paraId="2E4A9274" w14:textId="77777777" w:rsidR="00C87AD9" w:rsidRPr="00890702" w:rsidRDefault="00C87AD9" w:rsidP="009F07A2">
            <w:pPr>
              <w:jc w:val="center"/>
              <w:rPr>
                <w:rFonts w:cs="Calibri"/>
              </w:rPr>
            </w:pPr>
          </w:p>
        </w:tc>
      </w:tr>
      <w:tr w:rsidR="00193E91" w:rsidRPr="00890702" w14:paraId="0396A971" w14:textId="77777777" w:rsidTr="052668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42"/>
          <w:jc w:val="center"/>
        </w:trPr>
        <w:tc>
          <w:tcPr>
            <w:tcW w:w="654" w:type="dxa"/>
          </w:tcPr>
          <w:p w14:paraId="432A43AE" w14:textId="376C945B" w:rsidR="00C87AD9" w:rsidRPr="00890702" w:rsidRDefault="505D4BA2" w:rsidP="009F07A2">
            <w:pPr>
              <w:jc w:val="center"/>
              <w:rPr>
                <w:rFonts w:cs="Calibri"/>
              </w:rPr>
            </w:pPr>
            <w:r w:rsidRPr="05BC7DB6">
              <w:rPr>
                <w:rFonts w:cs="Calibri"/>
              </w:rPr>
              <w:t>A</w:t>
            </w:r>
            <w:r w:rsidR="0518C880" w:rsidRPr="05BC7DB6">
              <w:rPr>
                <w:rFonts w:cs="Calibri"/>
              </w:rPr>
              <w:t>deo</w:t>
            </w:r>
            <w:r w:rsidR="00921A2C" w:rsidRPr="00890702">
              <w:rPr>
                <w:rFonts w:cs="Calibri"/>
              </w:rPr>
              <w:t xml:space="preserve"> Group</w:t>
            </w:r>
          </w:p>
        </w:tc>
        <w:tc>
          <w:tcPr>
            <w:tcW w:w="1065" w:type="dxa"/>
          </w:tcPr>
          <w:p w14:paraId="47733A4F" w14:textId="01CAC491" w:rsidR="00C87AD9" w:rsidRPr="00890702" w:rsidRDefault="00520FBB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France</w:t>
            </w:r>
          </w:p>
        </w:tc>
        <w:tc>
          <w:tcPr>
            <w:tcW w:w="1063" w:type="dxa"/>
          </w:tcPr>
          <w:p w14:paraId="2A90C935" w14:textId="7ED2ABA4" w:rsidR="00C87AD9" w:rsidRPr="00890702" w:rsidRDefault="00B32ABC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1923</w:t>
            </w:r>
          </w:p>
        </w:tc>
        <w:tc>
          <w:tcPr>
            <w:tcW w:w="1582" w:type="dxa"/>
          </w:tcPr>
          <w:p w14:paraId="0F83CE4C" w14:textId="14E7E637" w:rsidR="00C87AD9" w:rsidRPr="00890702" w:rsidRDefault="00C8362F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~150,000</w:t>
            </w:r>
          </w:p>
        </w:tc>
        <w:tc>
          <w:tcPr>
            <w:tcW w:w="1158" w:type="dxa"/>
          </w:tcPr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A2DCB" w:rsidRPr="00890702" w14:paraId="7324A470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B47235D" w14:textId="77777777" w:rsidR="00CA2DCB" w:rsidRPr="00890702" w:rsidRDefault="00CA2DCB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</w:p>
              </w:tc>
            </w:tr>
          </w:tbl>
          <w:p w14:paraId="5FC54E0D" w14:textId="77777777" w:rsidR="00CA2DCB" w:rsidRPr="00890702" w:rsidRDefault="00CA2DCB" w:rsidP="009F07A2">
            <w:pPr>
              <w:jc w:val="center"/>
              <w:rPr>
                <w:rFonts w:cs="Calibri"/>
                <w:vanish/>
                <w:lang w:val="en-US"/>
              </w:rPr>
            </w:pPr>
          </w:p>
          <w:tbl>
            <w:tblPr>
              <w:tblW w:w="637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4"/>
            </w:tblGrid>
            <w:tr w:rsidR="00CA2DCB" w:rsidRPr="00890702" w14:paraId="3507C969" w14:textId="77777777" w:rsidTr="007803BA">
              <w:trPr>
                <w:trHeight w:val="27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F50422F" w14:textId="77777777" w:rsidR="00CA2DCB" w:rsidRPr="00890702" w:rsidRDefault="00CA2DCB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lang w:val="en-US"/>
                    </w:rPr>
                    <w:t>~$32B</w:t>
                  </w:r>
                </w:p>
              </w:tc>
            </w:tr>
          </w:tbl>
          <w:p w14:paraId="4E8DFD7E" w14:textId="77777777" w:rsidR="00C87AD9" w:rsidRPr="00890702" w:rsidRDefault="00C87AD9" w:rsidP="009F07A2">
            <w:pPr>
              <w:jc w:val="center"/>
              <w:rPr>
                <w:rFonts w:cs="Calibri"/>
              </w:rPr>
            </w:pPr>
          </w:p>
        </w:tc>
        <w:tc>
          <w:tcPr>
            <w:tcW w:w="1501" w:type="dxa"/>
          </w:tcPr>
          <w:tbl>
            <w:tblPr>
              <w:tblW w:w="1252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52"/>
            </w:tblGrid>
            <w:tr w:rsidR="0043461A" w:rsidRPr="00890702" w14:paraId="2B098A1D" w14:textId="77777777" w:rsidTr="007803BA">
              <w:trPr>
                <w:trHeight w:val="82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864B891" w14:textId="77777777" w:rsidR="0043461A" w:rsidRPr="00890702" w:rsidRDefault="0043461A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lang w:val="en-US"/>
                    </w:rPr>
                    <w:t>~1,000+ stores globally</w:t>
                  </w:r>
                </w:p>
              </w:tc>
            </w:tr>
          </w:tbl>
          <w:p w14:paraId="2804428B" w14:textId="77777777" w:rsidR="0043461A" w:rsidRPr="00890702" w:rsidRDefault="0043461A" w:rsidP="009F07A2">
            <w:pPr>
              <w:jc w:val="center"/>
              <w:rPr>
                <w:rFonts w:cs="Calibri"/>
                <w:vanish/>
                <w:lang w:val="en-US"/>
              </w:rPr>
            </w:pPr>
          </w:p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61A" w:rsidRPr="00890702" w14:paraId="41AF3A45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799754" w14:textId="77777777" w:rsidR="0043461A" w:rsidRPr="00890702" w:rsidRDefault="0043461A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</w:p>
              </w:tc>
            </w:tr>
          </w:tbl>
          <w:p w14:paraId="3842BA58" w14:textId="77777777" w:rsidR="00C87AD9" w:rsidRPr="00890702" w:rsidRDefault="00C87AD9" w:rsidP="009F07A2">
            <w:pPr>
              <w:jc w:val="center"/>
              <w:rPr>
                <w:rFonts w:cs="Calibri"/>
              </w:rPr>
            </w:pPr>
          </w:p>
        </w:tc>
        <w:tc>
          <w:tcPr>
            <w:tcW w:w="1807" w:type="dxa"/>
          </w:tcPr>
          <w:tbl>
            <w:tblPr>
              <w:tblW w:w="1551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51"/>
            </w:tblGrid>
            <w:tr w:rsidR="00266533" w:rsidRPr="00890702" w14:paraId="49930433" w14:textId="77777777" w:rsidTr="007803BA">
              <w:trPr>
                <w:trHeight w:val="1365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A729A36" w14:textId="77777777" w:rsidR="00266533" w:rsidRPr="00890702" w:rsidRDefault="00266533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lang w:val="en-US"/>
                    </w:rPr>
                    <w:t xml:space="preserve">Operates Leroy Merlin, </w:t>
                  </w:r>
                  <w:proofErr w:type="spellStart"/>
                  <w:r w:rsidRPr="00890702">
                    <w:rPr>
                      <w:rFonts w:ascii="Calibri" w:hAnsi="Calibri" w:cs="Calibri"/>
                      <w:lang w:val="en-US"/>
                    </w:rPr>
                    <w:t>Weldom</w:t>
                  </w:r>
                  <w:proofErr w:type="spellEnd"/>
                  <w:r w:rsidRPr="00890702">
                    <w:rPr>
                      <w:rFonts w:ascii="Calibri" w:hAnsi="Calibri" w:cs="Calibri"/>
                      <w:lang w:val="en-US"/>
                    </w:rPr>
                    <w:t>; partner-led model</w:t>
                  </w:r>
                </w:p>
              </w:tc>
            </w:tr>
          </w:tbl>
          <w:p w14:paraId="2814F8AA" w14:textId="77777777" w:rsidR="00266533" w:rsidRPr="00890702" w:rsidRDefault="00266533" w:rsidP="009F07A2">
            <w:pPr>
              <w:jc w:val="center"/>
              <w:rPr>
                <w:rFonts w:cs="Calibri"/>
                <w:vanish/>
                <w:lang w:val="en-US"/>
              </w:rPr>
            </w:pPr>
          </w:p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66533" w:rsidRPr="00890702" w14:paraId="1E72FD7F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79446F5" w14:textId="77777777" w:rsidR="00266533" w:rsidRPr="00890702" w:rsidRDefault="00266533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</w:p>
              </w:tc>
            </w:tr>
          </w:tbl>
          <w:p w14:paraId="72F38733" w14:textId="77777777" w:rsidR="00C87AD9" w:rsidRPr="00890702" w:rsidRDefault="00C87AD9" w:rsidP="009F07A2">
            <w:pPr>
              <w:jc w:val="center"/>
              <w:rPr>
                <w:rFonts w:cs="Calibri"/>
              </w:rPr>
            </w:pPr>
          </w:p>
        </w:tc>
      </w:tr>
      <w:tr w:rsidR="00193E91" w:rsidRPr="00890702" w14:paraId="644D2E4D" w14:textId="77777777" w:rsidTr="052668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3"/>
          <w:jc w:val="center"/>
        </w:trPr>
        <w:tc>
          <w:tcPr>
            <w:tcW w:w="654" w:type="dxa"/>
          </w:tcPr>
          <w:p w14:paraId="45EEF58B" w14:textId="70B66A0F" w:rsidR="00C87AD9" w:rsidRPr="00890702" w:rsidRDefault="00C17060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Bunnings Warehouse</w:t>
            </w:r>
          </w:p>
        </w:tc>
        <w:tc>
          <w:tcPr>
            <w:tcW w:w="1065" w:type="dxa"/>
          </w:tcPr>
          <w:p w14:paraId="7B4EB6C0" w14:textId="6E395F65" w:rsidR="00C87AD9" w:rsidRPr="00890702" w:rsidRDefault="00520FBB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Australia</w:t>
            </w:r>
          </w:p>
        </w:tc>
        <w:tc>
          <w:tcPr>
            <w:tcW w:w="1063" w:type="dxa"/>
          </w:tcPr>
          <w:p w14:paraId="15C5DB1D" w14:textId="18EB5E01" w:rsidR="00C87AD9" w:rsidRPr="00890702" w:rsidRDefault="00B32ABC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1886</w:t>
            </w:r>
          </w:p>
        </w:tc>
        <w:tc>
          <w:tcPr>
            <w:tcW w:w="1582" w:type="dxa"/>
          </w:tcPr>
          <w:p w14:paraId="6273A8A5" w14:textId="6BE87EF2" w:rsidR="00C87AD9" w:rsidRPr="00890702" w:rsidRDefault="00C8362F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~50,000</w:t>
            </w:r>
          </w:p>
        </w:tc>
        <w:tc>
          <w:tcPr>
            <w:tcW w:w="1158" w:type="dxa"/>
          </w:tcPr>
          <w:p w14:paraId="0A19BC3A" w14:textId="5D3CFAF4" w:rsidR="00C87AD9" w:rsidRPr="00890702" w:rsidRDefault="00CA2DCB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~$11B</w:t>
            </w:r>
          </w:p>
        </w:tc>
        <w:tc>
          <w:tcPr>
            <w:tcW w:w="1501" w:type="dxa"/>
          </w:tcPr>
          <w:tbl>
            <w:tblPr>
              <w:tblW w:w="1252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52"/>
            </w:tblGrid>
            <w:tr w:rsidR="0043461A" w:rsidRPr="00890702" w14:paraId="66BB2C3B" w14:textId="77777777" w:rsidTr="007803BA">
              <w:trPr>
                <w:trHeight w:val="82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21C677F" w14:textId="77777777" w:rsidR="0043461A" w:rsidRPr="00890702" w:rsidRDefault="0043461A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lang w:val="en-US"/>
                    </w:rPr>
                    <w:t>~500 (Australia &amp; NZ)</w:t>
                  </w:r>
                </w:p>
              </w:tc>
            </w:tr>
          </w:tbl>
          <w:p w14:paraId="359CBD02" w14:textId="77777777" w:rsidR="0043461A" w:rsidRPr="00890702" w:rsidRDefault="0043461A" w:rsidP="009F07A2">
            <w:pPr>
              <w:jc w:val="center"/>
              <w:rPr>
                <w:rFonts w:cs="Calibri"/>
                <w:vanish/>
                <w:lang w:val="en-US"/>
              </w:rPr>
            </w:pPr>
          </w:p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61A" w:rsidRPr="00890702" w14:paraId="34C223E0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90BCCF1" w14:textId="77777777" w:rsidR="0043461A" w:rsidRPr="00890702" w:rsidRDefault="0043461A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</w:p>
              </w:tc>
            </w:tr>
          </w:tbl>
          <w:p w14:paraId="1856C155" w14:textId="77777777" w:rsidR="00C87AD9" w:rsidRPr="00890702" w:rsidRDefault="00C87AD9" w:rsidP="009F07A2">
            <w:pPr>
              <w:jc w:val="center"/>
              <w:rPr>
                <w:rFonts w:cs="Calibri"/>
              </w:rPr>
            </w:pPr>
          </w:p>
        </w:tc>
        <w:tc>
          <w:tcPr>
            <w:tcW w:w="1807" w:type="dxa"/>
          </w:tcPr>
          <w:tbl>
            <w:tblPr>
              <w:tblW w:w="1551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551"/>
            </w:tblGrid>
            <w:tr w:rsidR="00266533" w:rsidRPr="00890702" w14:paraId="2AE0682B" w14:textId="77777777" w:rsidTr="007803BA">
              <w:trPr>
                <w:trHeight w:val="826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FF4BC16" w14:textId="77777777" w:rsidR="00266533" w:rsidRPr="00890702" w:rsidRDefault="00266533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lang w:val="en-US"/>
                    </w:rPr>
                    <w:t>Market leader in ANZ; known for DIY culture</w:t>
                  </w:r>
                </w:p>
              </w:tc>
            </w:tr>
          </w:tbl>
          <w:p w14:paraId="7E08FABB" w14:textId="77777777" w:rsidR="00266533" w:rsidRPr="00890702" w:rsidRDefault="00266533" w:rsidP="009F07A2">
            <w:pPr>
              <w:jc w:val="center"/>
              <w:rPr>
                <w:rFonts w:cs="Calibri"/>
                <w:vanish/>
                <w:lang w:val="en-US"/>
              </w:rPr>
            </w:pPr>
          </w:p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266533" w:rsidRPr="00890702" w14:paraId="2A98729B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987D238" w14:textId="77777777" w:rsidR="00266533" w:rsidRPr="00890702" w:rsidRDefault="00266533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</w:p>
              </w:tc>
            </w:tr>
          </w:tbl>
          <w:p w14:paraId="53439F90" w14:textId="77777777" w:rsidR="00C87AD9" w:rsidRPr="00890702" w:rsidRDefault="00C87AD9" w:rsidP="009F07A2">
            <w:pPr>
              <w:jc w:val="center"/>
              <w:rPr>
                <w:rFonts w:cs="Calibri"/>
              </w:rPr>
            </w:pPr>
          </w:p>
        </w:tc>
      </w:tr>
      <w:tr w:rsidR="00193E91" w:rsidRPr="00890702" w14:paraId="1319C6D7" w14:textId="77777777" w:rsidTr="052668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281"/>
          <w:jc w:val="center"/>
        </w:trPr>
        <w:tc>
          <w:tcPr>
            <w:tcW w:w="654" w:type="dxa"/>
          </w:tcPr>
          <w:p w14:paraId="7FF63BC0" w14:textId="1C2C920B" w:rsidR="00C87AD9" w:rsidRPr="00890702" w:rsidRDefault="00C17060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Hornbach Holding AG</w:t>
            </w:r>
          </w:p>
        </w:tc>
        <w:tc>
          <w:tcPr>
            <w:tcW w:w="1065" w:type="dxa"/>
          </w:tcPr>
          <w:p w14:paraId="245F37A7" w14:textId="2923066A" w:rsidR="00C87AD9" w:rsidRPr="00890702" w:rsidRDefault="00B32ABC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Germany</w:t>
            </w:r>
          </w:p>
        </w:tc>
        <w:tc>
          <w:tcPr>
            <w:tcW w:w="1063" w:type="dxa"/>
          </w:tcPr>
          <w:tbl>
            <w:tblPr>
              <w:tblW w:w="52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37"/>
            </w:tblGrid>
            <w:tr w:rsidR="001C1EA7" w:rsidRPr="00890702" w14:paraId="31B88908" w14:textId="77777777" w:rsidTr="007803BA">
              <w:trPr>
                <w:trHeight w:val="27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0477DF8" w14:textId="77777777" w:rsidR="001C1EA7" w:rsidRPr="00890702" w:rsidRDefault="001C1EA7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lang w:val="en-US"/>
                    </w:rPr>
                    <w:t>1877</w:t>
                  </w:r>
                </w:p>
              </w:tc>
            </w:tr>
          </w:tbl>
          <w:p w14:paraId="0F6DCE01" w14:textId="77777777" w:rsidR="001C1EA7" w:rsidRPr="00890702" w:rsidRDefault="001C1EA7" w:rsidP="009F07A2">
            <w:pPr>
              <w:jc w:val="center"/>
              <w:rPr>
                <w:rFonts w:cs="Calibri"/>
                <w:vanish/>
                <w:lang w:val="en-US"/>
              </w:rPr>
            </w:pPr>
          </w:p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1C1EA7" w:rsidRPr="00890702" w14:paraId="35A8904E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284A487" w14:textId="77777777" w:rsidR="001C1EA7" w:rsidRPr="00890702" w:rsidRDefault="001C1EA7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</w:p>
              </w:tc>
            </w:tr>
          </w:tbl>
          <w:p w14:paraId="73E6C1BB" w14:textId="77777777" w:rsidR="00C87AD9" w:rsidRPr="00890702" w:rsidRDefault="00C87AD9" w:rsidP="009F07A2">
            <w:pPr>
              <w:jc w:val="center"/>
              <w:rPr>
                <w:rFonts w:cs="Calibri"/>
              </w:rPr>
            </w:pPr>
          </w:p>
        </w:tc>
        <w:tc>
          <w:tcPr>
            <w:tcW w:w="1582" w:type="dxa"/>
          </w:tcPr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C8362F" w:rsidRPr="00890702" w14:paraId="0C14F8E2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48A636C" w14:textId="77777777" w:rsidR="00C8362F" w:rsidRPr="00890702" w:rsidRDefault="00C8362F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</w:p>
              </w:tc>
            </w:tr>
          </w:tbl>
          <w:p w14:paraId="1B9CB6FE" w14:textId="77777777" w:rsidR="00C8362F" w:rsidRPr="00890702" w:rsidRDefault="00C8362F" w:rsidP="009F07A2">
            <w:pPr>
              <w:jc w:val="center"/>
              <w:rPr>
                <w:rFonts w:cs="Calibri"/>
                <w:vanish/>
                <w:lang w:val="en-US"/>
              </w:rPr>
            </w:pPr>
          </w:p>
          <w:tbl>
            <w:tblPr>
              <w:tblW w:w="792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812"/>
            </w:tblGrid>
            <w:tr w:rsidR="00C8362F" w:rsidRPr="00890702" w14:paraId="31B00082" w14:textId="77777777" w:rsidTr="007803BA">
              <w:trPr>
                <w:trHeight w:val="27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624ED49" w14:textId="77777777" w:rsidR="00C8362F" w:rsidRPr="00890702" w:rsidRDefault="00C8362F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lang w:val="en-US"/>
                    </w:rPr>
                    <w:t>~25,000</w:t>
                  </w:r>
                </w:p>
              </w:tc>
            </w:tr>
          </w:tbl>
          <w:p w14:paraId="76A30862" w14:textId="77777777" w:rsidR="00C87AD9" w:rsidRPr="00890702" w:rsidRDefault="00C87AD9" w:rsidP="009F07A2">
            <w:pPr>
              <w:jc w:val="center"/>
              <w:rPr>
                <w:rFonts w:cs="Calibri"/>
              </w:rPr>
            </w:pPr>
          </w:p>
        </w:tc>
        <w:tc>
          <w:tcPr>
            <w:tcW w:w="1158" w:type="dxa"/>
          </w:tcPr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8A0AC7" w:rsidRPr="00890702" w14:paraId="72F800CA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86DAFA5" w14:textId="77777777" w:rsidR="008A0AC7" w:rsidRPr="00890702" w:rsidRDefault="008A0AC7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</w:p>
              </w:tc>
            </w:tr>
          </w:tbl>
          <w:p w14:paraId="2F4339E6" w14:textId="77777777" w:rsidR="008A0AC7" w:rsidRPr="00890702" w:rsidRDefault="008A0AC7" w:rsidP="009F07A2">
            <w:pPr>
              <w:jc w:val="center"/>
              <w:rPr>
                <w:rFonts w:cs="Calibri"/>
                <w:vanish/>
                <w:lang w:val="en-US"/>
              </w:rPr>
            </w:pPr>
          </w:p>
          <w:tbl>
            <w:tblPr>
              <w:tblW w:w="529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43"/>
            </w:tblGrid>
            <w:tr w:rsidR="008A0AC7" w:rsidRPr="00890702" w14:paraId="420A4693" w14:textId="77777777" w:rsidTr="007803BA">
              <w:trPr>
                <w:trHeight w:val="27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110F16A" w14:textId="77777777" w:rsidR="008A0AC7" w:rsidRPr="00890702" w:rsidRDefault="008A0AC7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lang w:val="en-US"/>
                    </w:rPr>
                    <w:t>~$6B</w:t>
                  </w:r>
                </w:p>
              </w:tc>
            </w:tr>
          </w:tbl>
          <w:p w14:paraId="678595B4" w14:textId="77777777" w:rsidR="00C87AD9" w:rsidRPr="00890702" w:rsidRDefault="00C87AD9" w:rsidP="009F07A2">
            <w:pPr>
              <w:jc w:val="center"/>
              <w:rPr>
                <w:rFonts w:cs="Calibri"/>
              </w:rPr>
            </w:pPr>
          </w:p>
        </w:tc>
        <w:tc>
          <w:tcPr>
            <w:tcW w:w="1501" w:type="dxa"/>
          </w:tcPr>
          <w:tbl>
            <w:tblPr>
              <w:tblW w:w="1252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52"/>
            </w:tblGrid>
            <w:tr w:rsidR="0043461A" w:rsidRPr="00890702" w14:paraId="62F54F01" w14:textId="77777777" w:rsidTr="007803BA">
              <w:trPr>
                <w:trHeight w:val="1095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BDB9BCF" w14:textId="77777777" w:rsidR="0043461A" w:rsidRPr="00890702" w:rsidRDefault="0043461A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  <w:r w:rsidRPr="00890702">
                    <w:rPr>
                      <w:rFonts w:ascii="Calibri" w:hAnsi="Calibri" w:cs="Calibri"/>
                      <w:lang w:val="en-US"/>
                    </w:rPr>
                    <w:t>~170 (Central &amp; Eastern Europe)</w:t>
                  </w:r>
                </w:p>
              </w:tc>
            </w:tr>
          </w:tbl>
          <w:p w14:paraId="77E4CE79" w14:textId="77777777" w:rsidR="0043461A" w:rsidRPr="00890702" w:rsidRDefault="0043461A" w:rsidP="009F07A2">
            <w:pPr>
              <w:jc w:val="center"/>
              <w:rPr>
                <w:rFonts w:cs="Calibri"/>
                <w:vanish/>
                <w:lang w:val="en-US"/>
              </w:rPr>
            </w:pPr>
          </w:p>
          <w:tbl>
            <w:tblPr>
              <w:tblW w:w="93" w:type="dxa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3461A" w:rsidRPr="00890702" w14:paraId="549D350D" w14:textId="77777777" w:rsidTr="007803BA">
              <w:trPr>
                <w:trHeight w:val="8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FD1F47D" w14:textId="77777777" w:rsidR="0043461A" w:rsidRPr="00890702" w:rsidRDefault="0043461A" w:rsidP="009F07A2">
                  <w:pPr>
                    <w:spacing w:after="0" w:line="240" w:lineRule="auto"/>
                    <w:jc w:val="center"/>
                    <w:rPr>
                      <w:rFonts w:ascii="Calibri" w:hAnsi="Calibri" w:cs="Calibri"/>
                      <w:lang w:val="en-US"/>
                    </w:rPr>
                  </w:pPr>
                </w:p>
              </w:tc>
            </w:tr>
          </w:tbl>
          <w:p w14:paraId="0ACD0F35" w14:textId="77777777" w:rsidR="00C87AD9" w:rsidRPr="00890702" w:rsidRDefault="00C87AD9" w:rsidP="009F07A2">
            <w:pPr>
              <w:jc w:val="center"/>
              <w:rPr>
                <w:rFonts w:cs="Calibri"/>
              </w:rPr>
            </w:pPr>
          </w:p>
        </w:tc>
        <w:tc>
          <w:tcPr>
            <w:tcW w:w="1807" w:type="dxa"/>
          </w:tcPr>
          <w:p w14:paraId="77CD1E8C" w14:textId="4BDB940A" w:rsidR="00C87AD9" w:rsidRPr="00890702" w:rsidRDefault="00266533" w:rsidP="009F07A2">
            <w:pPr>
              <w:jc w:val="center"/>
              <w:rPr>
                <w:rFonts w:cs="Calibri"/>
              </w:rPr>
            </w:pPr>
            <w:r w:rsidRPr="00890702">
              <w:rPr>
                <w:rFonts w:cs="Calibri"/>
              </w:rPr>
              <w:t>Transparent pricing, big-box format</w:t>
            </w:r>
          </w:p>
        </w:tc>
      </w:tr>
    </w:tbl>
    <w:p w14:paraId="434845B7" w14:textId="77777777" w:rsidR="007A0BA4" w:rsidRPr="00890702" w:rsidRDefault="007A0BA4" w:rsidP="00AB7175">
      <w:pPr>
        <w:pStyle w:val="ListParagraph"/>
        <w:spacing w:line="240" w:lineRule="auto"/>
        <w:jc w:val="both"/>
        <w:rPr>
          <w:rFonts w:ascii="Calibri" w:hAnsi="Calibri" w:cs="Calibri"/>
          <w:color w:val="0070C0"/>
        </w:rPr>
      </w:pPr>
    </w:p>
    <w:p w14:paraId="33B15017" w14:textId="0EE54ED6" w:rsidR="009E4991" w:rsidRPr="00AE7E8E" w:rsidRDefault="009E4991" w:rsidP="00AE7E8E">
      <w:pPr>
        <w:pStyle w:val="Heading1"/>
        <w:rPr>
          <w:rFonts w:ascii="Calibri" w:hAnsi="Calibri" w:cs="Calibri"/>
          <w:b/>
          <w:bCs w:val="0"/>
          <w:sz w:val="28"/>
          <w:szCs w:val="28"/>
        </w:rPr>
      </w:pPr>
      <w:bookmarkStart w:id="6" w:name="_Toc202352232"/>
      <w:r w:rsidRPr="00890702">
        <w:rPr>
          <w:rFonts w:ascii="Calibri" w:hAnsi="Calibri" w:cs="Calibri"/>
          <w:b/>
          <w:bCs w:val="0"/>
          <w:sz w:val="28"/>
          <w:szCs w:val="28"/>
        </w:rPr>
        <w:t>Top Home Improvement Trends</w:t>
      </w:r>
      <w:bookmarkEnd w:id="6"/>
      <w:r w:rsidRPr="00890702">
        <w:rPr>
          <w:rFonts w:ascii="Calibri" w:hAnsi="Calibri" w:cs="Calibri"/>
          <w:b/>
          <w:bCs w:val="0"/>
          <w:sz w:val="28"/>
          <w:szCs w:val="28"/>
        </w:rPr>
        <w:t xml:space="preserve"> </w:t>
      </w:r>
    </w:p>
    <w:tbl>
      <w:tblPr>
        <w:tblStyle w:val="MuSigma"/>
        <w:tblW w:w="0" w:type="auto"/>
        <w:tblLook w:val="04A0" w:firstRow="1" w:lastRow="0" w:firstColumn="1" w:lastColumn="0" w:noHBand="0" w:noVBand="1"/>
      </w:tblPr>
      <w:tblGrid>
        <w:gridCol w:w="2350"/>
        <w:gridCol w:w="6657"/>
      </w:tblGrid>
      <w:tr w:rsidR="00620619" w:rsidRPr="00620619" w14:paraId="52EA42AC" w14:textId="77777777" w:rsidTr="006206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7405FFBB" w14:textId="77777777" w:rsidR="00620619" w:rsidRPr="00620619" w:rsidRDefault="00620619" w:rsidP="00620619">
            <w:pPr>
              <w:spacing w:after="200"/>
              <w:jc w:val="both"/>
              <w:rPr>
                <w:rFonts w:cs="Calibri"/>
                <w:bCs/>
                <w:lang w:val="en-US"/>
              </w:rPr>
            </w:pPr>
            <w:r w:rsidRPr="00620619">
              <w:rPr>
                <w:rFonts w:cs="Calibri"/>
                <w:bCs/>
                <w:lang w:val="en-US"/>
              </w:rPr>
              <w:t>Trend</w:t>
            </w:r>
          </w:p>
        </w:tc>
        <w:tc>
          <w:tcPr>
            <w:tcW w:w="0" w:type="auto"/>
            <w:hideMark/>
          </w:tcPr>
          <w:p w14:paraId="25308EFD" w14:textId="77777777" w:rsidR="00620619" w:rsidRPr="00620619" w:rsidRDefault="00620619" w:rsidP="00620619">
            <w:pPr>
              <w:spacing w:after="200"/>
              <w:jc w:val="both"/>
              <w:rPr>
                <w:rFonts w:cs="Calibri"/>
                <w:bCs/>
                <w:lang w:val="en-US"/>
              </w:rPr>
            </w:pPr>
            <w:r w:rsidRPr="00620619">
              <w:rPr>
                <w:rFonts w:cs="Calibri"/>
                <w:bCs/>
                <w:lang w:val="en-US"/>
              </w:rPr>
              <w:t>Description</w:t>
            </w:r>
          </w:p>
        </w:tc>
      </w:tr>
      <w:tr w:rsidR="00620619" w:rsidRPr="00620619" w14:paraId="0C4E7DE7" w14:textId="77777777" w:rsidTr="00620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000C9442" w14:textId="77777777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b/>
                <w:bCs/>
                <w:lang w:val="en-US"/>
              </w:rPr>
              <w:t>1. Remodel Over Relocate</w:t>
            </w:r>
          </w:p>
        </w:tc>
        <w:tc>
          <w:tcPr>
            <w:tcW w:w="0" w:type="auto"/>
            <w:hideMark/>
          </w:tcPr>
          <w:p w14:paraId="7DA05E4C" w14:textId="77777777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lang w:val="en-US"/>
              </w:rPr>
              <w:t>61% prefer renovating vs. moving due to high housing prices.</w:t>
            </w:r>
          </w:p>
        </w:tc>
      </w:tr>
      <w:tr w:rsidR="00620619" w:rsidRPr="00620619" w14:paraId="7C06B84D" w14:textId="77777777" w:rsidTr="006206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  <w:hideMark/>
          </w:tcPr>
          <w:p w14:paraId="3A40C496" w14:textId="77777777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b/>
                <w:bCs/>
                <w:lang w:val="en-US"/>
              </w:rPr>
              <w:t>2. Small Projects Rising</w:t>
            </w:r>
          </w:p>
        </w:tc>
        <w:tc>
          <w:tcPr>
            <w:tcW w:w="0" w:type="auto"/>
            <w:hideMark/>
          </w:tcPr>
          <w:p w14:paraId="61C274C6" w14:textId="77777777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lang w:val="en-US"/>
              </w:rPr>
              <w:t>Projects under $5,000 are favored due to inflation and cautious spending.</w:t>
            </w:r>
          </w:p>
        </w:tc>
      </w:tr>
      <w:tr w:rsidR="00620619" w:rsidRPr="00620619" w14:paraId="20243BC9" w14:textId="77777777" w:rsidTr="00620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28D96327" w14:textId="77777777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b/>
                <w:bCs/>
                <w:lang w:val="en-US"/>
              </w:rPr>
              <w:t>3. Personalized Spaces</w:t>
            </w:r>
          </w:p>
        </w:tc>
        <w:tc>
          <w:tcPr>
            <w:tcW w:w="0" w:type="auto"/>
            <w:hideMark/>
          </w:tcPr>
          <w:p w14:paraId="36BD8857" w14:textId="77777777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lang w:val="en-US"/>
              </w:rPr>
              <w:t>Wellness-driven upgrades: saunas, natural light, custom built-ins.</w:t>
            </w:r>
          </w:p>
        </w:tc>
      </w:tr>
      <w:tr w:rsidR="00620619" w:rsidRPr="00620619" w14:paraId="277C4A73" w14:textId="77777777" w:rsidTr="006206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  <w:hideMark/>
          </w:tcPr>
          <w:p w14:paraId="2916611E" w14:textId="77777777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b/>
                <w:bCs/>
                <w:lang w:val="en-US"/>
              </w:rPr>
              <w:t>4. Kitchen Still Dominates</w:t>
            </w:r>
          </w:p>
        </w:tc>
        <w:tc>
          <w:tcPr>
            <w:tcW w:w="0" w:type="auto"/>
            <w:hideMark/>
          </w:tcPr>
          <w:p w14:paraId="5A98803B" w14:textId="3B8FBB99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lang w:val="en-US"/>
              </w:rPr>
              <w:t>Most renovated space; high ROI</w:t>
            </w:r>
            <w:r w:rsidR="00673DC2">
              <w:rPr>
                <w:rFonts w:cs="Calibri"/>
                <w:lang w:val="en-US"/>
              </w:rPr>
              <w:t xml:space="preserve"> (</w:t>
            </w:r>
            <w:r w:rsidR="00673DC2" w:rsidRPr="00673DC2">
              <w:rPr>
                <w:rFonts w:cs="Calibri"/>
              </w:rPr>
              <w:t xml:space="preserve">return on invested </w:t>
            </w:r>
            <w:r w:rsidR="00673DC2" w:rsidRPr="00673DC2">
              <w:rPr>
                <w:rFonts w:cs="Calibri"/>
              </w:rPr>
              <w:t>capital</w:t>
            </w:r>
            <w:r w:rsidR="00673DC2">
              <w:rPr>
                <w:rFonts w:cs="Calibri"/>
              </w:rPr>
              <w:t>)</w:t>
            </w:r>
            <w:r w:rsidR="00673DC2">
              <w:rPr>
                <w:rFonts w:cs="Calibri"/>
                <w:lang w:val="en-US"/>
              </w:rPr>
              <w:t xml:space="preserve"> </w:t>
            </w:r>
            <w:r w:rsidR="00673DC2" w:rsidRPr="00620619">
              <w:rPr>
                <w:rFonts w:cs="Calibri"/>
                <w:lang w:val="en-US"/>
              </w:rPr>
              <w:t>with</w:t>
            </w:r>
            <w:r w:rsidRPr="00620619">
              <w:rPr>
                <w:rFonts w:cs="Calibri"/>
                <w:lang w:val="en-US"/>
              </w:rPr>
              <w:t xml:space="preserve"> sustainable materials.</w:t>
            </w:r>
          </w:p>
        </w:tc>
      </w:tr>
      <w:tr w:rsidR="00620619" w:rsidRPr="00620619" w14:paraId="5AF42618" w14:textId="77777777" w:rsidTr="00620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6640F0A5" w14:textId="77777777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b/>
                <w:bCs/>
                <w:lang w:val="en-US"/>
              </w:rPr>
              <w:t>5. Smart Home Surge</w:t>
            </w:r>
          </w:p>
        </w:tc>
        <w:tc>
          <w:tcPr>
            <w:tcW w:w="0" w:type="auto"/>
            <w:hideMark/>
          </w:tcPr>
          <w:p w14:paraId="645CE618" w14:textId="77777777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lang w:val="en-US"/>
              </w:rPr>
              <w:t>78% of buyers value smart tech (lighting, appliances, voice control).</w:t>
            </w:r>
          </w:p>
        </w:tc>
      </w:tr>
      <w:tr w:rsidR="00620619" w:rsidRPr="00620619" w14:paraId="5B96EBFA" w14:textId="77777777" w:rsidTr="006206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  <w:hideMark/>
          </w:tcPr>
          <w:p w14:paraId="63665ED4" w14:textId="77777777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b/>
                <w:bCs/>
                <w:lang w:val="en-US"/>
              </w:rPr>
              <w:t>6. DIY Boom</w:t>
            </w:r>
          </w:p>
        </w:tc>
        <w:tc>
          <w:tcPr>
            <w:tcW w:w="0" w:type="auto"/>
            <w:hideMark/>
          </w:tcPr>
          <w:p w14:paraId="6950CB5F" w14:textId="77777777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lang w:val="en-US"/>
              </w:rPr>
              <w:t>75% of homeowners attempt DIY; driven by cost savings and customization.</w:t>
            </w:r>
          </w:p>
        </w:tc>
      </w:tr>
      <w:tr w:rsidR="00620619" w:rsidRPr="00620619" w14:paraId="6C025397" w14:textId="77777777" w:rsidTr="00620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47E7C850" w14:textId="77777777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b/>
                <w:bCs/>
                <w:lang w:val="en-US"/>
              </w:rPr>
              <w:t>7. Aging-in-Place Design</w:t>
            </w:r>
          </w:p>
        </w:tc>
        <w:tc>
          <w:tcPr>
            <w:tcW w:w="0" w:type="auto"/>
            <w:hideMark/>
          </w:tcPr>
          <w:p w14:paraId="21FC6D85" w14:textId="77777777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lang w:val="en-US"/>
              </w:rPr>
              <w:t>Stylish mobility features: no-step showers, grip bars, non-slip floors.</w:t>
            </w:r>
          </w:p>
        </w:tc>
      </w:tr>
      <w:tr w:rsidR="00620619" w:rsidRPr="00620619" w14:paraId="6D268C8D" w14:textId="77777777" w:rsidTr="006206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  <w:hideMark/>
          </w:tcPr>
          <w:p w14:paraId="304DC49D" w14:textId="77777777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b/>
                <w:bCs/>
                <w:lang w:val="en-US"/>
              </w:rPr>
              <w:t>8. Outdoor Upgrades</w:t>
            </w:r>
          </w:p>
        </w:tc>
        <w:tc>
          <w:tcPr>
            <w:tcW w:w="0" w:type="auto"/>
            <w:hideMark/>
          </w:tcPr>
          <w:p w14:paraId="327C7F25" w14:textId="77777777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lang w:val="en-US"/>
              </w:rPr>
              <w:t>High ROI projects like new doors, decks, siding boost curb appeal.</w:t>
            </w:r>
          </w:p>
        </w:tc>
      </w:tr>
      <w:tr w:rsidR="00620619" w:rsidRPr="00620619" w14:paraId="01BEE084" w14:textId="77777777" w:rsidTr="00620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7AEADC74" w14:textId="77777777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b/>
                <w:bCs/>
                <w:lang w:val="en-US"/>
              </w:rPr>
              <w:t>9. Sustainability Focus</w:t>
            </w:r>
          </w:p>
        </w:tc>
        <w:tc>
          <w:tcPr>
            <w:tcW w:w="0" w:type="auto"/>
            <w:hideMark/>
          </w:tcPr>
          <w:p w14:paraId="1F184940" w14:textId="77777777" w:rsidR="00620619" w:rsidRPr="00620619" w:rsidRDefault="00620619" w:rsidP="009F07A2">
            <w:pPr>
              <w:spacing w:after="200"/>
              <w:rPr>
                <w:rFonts w:cs="Calibri"/>
                <w:lang w:val="en-US"/>
              </w:rPr>
            </w:pPr>
            <w:r w:rsidRPr="00620619">
              <w:rPr>
                <w:rFonts w:cs="Calibri"/>
                <w:lang w:val="en-US"/>
              </w:rPr>
              <w:t>Demand for energy-efficient tech and eco-materials like bamboo &amp; solar panels.</w:t>
            </w:r>
          </w:p>
        </w:tc>
      </w:tr>
    </w:tbl>
    <w:p w14:paraId="6DDDCBCC" w14:textId="77777777" w:rsidR="008B4E4B" w:rsidRPr="00890702" w:rsidRDefault="008B4E4B" w:rsidP="00AB7175">
      <w:pPr>
        <w:spacing w:line="240" w:lineRule="auto"/>
        <w:jc w:val="both"/>
        <w:rPr>
          <w:rFonts w:ascii="Calibri" w:hAnsi="Calibri" w:cs="Calibri"/>
          <w:lang w:val="en-US"/>
        </w:rPr>
      </w:pPr>
    </w:p>
    <w:p w14:paraId="4C508BEA" w14:textId="77777777" w:rsidR="004401F2" w:rsidRPr="00890702" w:rsidRDefault="004401F2" w:rsidP="005706BD">
      <w:pPr>
        <w:rPr>
          <w:rFonts w:ascii="Calibri" w:hAnsi="Calibri" w:cs="Calibri"/>
          <w:lang w:val="en-US"/>
        </w:rPr>
      </w:pPr>
    </w:p>
    <w:p w14:paraId="06B7481D" w14:textId="6DBB1B98" w:rsidR="00B931DB" w:rsidRPr="00890702" w:rsidRDefault="00C24FD5" w:rsidP="00AB7175">
      <w:pPr>
        <w:pStyle w:val="Title"/>
        <w:jc w:val="both"/>
        <w:rPr>
          <w:rFonts w:ascii="Calibri" w:hAnsi="Calibri" w:cs="Calibri"/>
          <w:b/>
          <w:bCs/>
          <w:sz w:val="36"/>
          <w:szCs w:val="36"/>
          <w:lang w:val="en-US"/>
        </w:rPr>
      </w:pPr>
      <w:r w:rsidRPr="00890702">
        <w:rPr>
          <w:rFonts w:ascii="Calibri" w:hAnsi="Calibri" w:cs="Calibri"/>
          <w:b/>
          <w:bCs/>
          <w:sz w:val="36"/>
          <w:szCs w:val="36"/>
          <w:lang w:val="en-US"/>
        </w:rPr>
        <w:lastRenderedPageBreak/>
        <w:t xml:space="preserve">The Home </w:t>
      </w:r>
      <w:r w:rsidR="00DB4FEC" w:rsidRPr="00890702">
        <w:rPr>
          <w:rFonts w:ascii="Calibri" w:hAnsi="Calibri" w:cs="Calibri"/>
          <w:b/>
          <w:bCs/>
          <w:sz w:val="36"/>
          <w:szCs w:val="36"/>
          <w:lang w:val="en-US"/>
        </w:rPr>
        <w:t>Depot</w:t>
      </w:r>
    </w:p>
    <w:p w14:paraId="5E043979" w14:textId="6FE7CA6F" w:rsidR="00DB4FEC" w:rsidRPr="00890702" w:rsidRDefault="00467AED" w:rsidP="00AB7175">
      <w:pPr>
        <w:pStyle w:val="Heading1"/>
        <w:spacing w:line="240" w:lineRule="auto"/>
        <w:jc w:val="both"/>
        <w:rPr>
          <w:rFonts w:ascii="Calibri" w:hAnsi="Calibri" w:cs="Calibri"/>
          <w:b/>
          <w:bCs w:val="0"/>
          <w:sz w:val="28"/>
          <w:szCs w:val="28"/>
          <w:lang w:val="en-US"/>
        </w:rPr>
      </w:pPr>
      <w:bookmarkStart w:id="7" w:name="_Toc202352233"/>
      <w:r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t>Introduction</w:t>
      </w:r>
      <w:bookmarkEnd w:id="7"/>
    </w:p>
    <w:p w14:paraId="232C6043" w14:textId="5DF8ABCD" w:rsidR="008D3502" w:rsidRPr="00890702" w:rsidRDefault="008D3502" w:rsidP="008D3502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b/>
          <w:bCs/>
          <w:lang w:val="en-US"/>
        </w:rPr>
        <w:t>Founded in 1978</w:t>
      </w:r>
      <w:r w:rsidRPr="00890702">
        <w:rPr>
          <w:rFonts w:ascii="Calibri" w:eastAsia="Times New Roman" w:hAnsi="Calibri" w:cs="Calibri"/>
          <w:lang w:val="en-US"/>
        </w:rPr>
        <w:t xml:space="preserve"> by Bernie Marcus and Arthur Blank.</w:t>
      </w:r>
    </w:p>
    <w:p w14:paraId="7875AFCC" w14:textId="3436627E" w:rsidR="008D3502" w:rsidRPr="00890702" w:rsidRDefault="008D3502" w:rsidP="008D3502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 xml:space="preserve">Started as a revolutionary idea for a new kind of </w:t>
      </w:r>
      <w:r w:rsidRPr="00890702">
        <w:rPr>
          <w:rFonts w:ascii="Calibri" w:eastAsia="Times New Roman" w:hAnsi="Calibri" w:cs="Calibri"/>
          <w:b/>
          <w:bCs/>
          <w:lang w:val="en-US"/>
        </w:rPr>
        <w:t>hardware store</w:t>
      </w:r>
      <w:r w:rsidRPr="00890702">
        <w:rPr>
          <w:rFonts w:ascii="Calibri" w:eastAsia="Times New Roman" w:hAnsi="Calibri" w:cs="Calibri"/>
          <w:lang w:val="en-US"/>
        </w:rPr>
        <w:t>.</w:t>
      </w:r>
    </w:p>
    <w:p w14:paraId="55E60D8F" w14:textId="12B5F59A" w:rsidR="008D3502" w:rsidRPr="00890702" w:rsidRDefault="008D3502" w:rsidP="008D3502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 xml:space="preserve">Focused on offering a </w:t>
      </w:r>
      <w:r w:rsidRPr="00890702">
        <w:rPr>
          <w:rFonts w:ascii="Calibri" w:eastAsia="Times New Roman" w:hAnsi="Calibri" w:cs="Calibri"/>
          <w:b/>
          <w:bCs/>
          <w:lang w:val="en-US"/>
        </w:rPr>
        <w:t>wide selection</w:t>
      </w:r>
      <w:r w:rsidRPr="00890702">
        <w:rPr>
          <w:rFonts w:ascii="Calibri" w:eastAsia="Times New Roman" w:hAnsi="Calibri" w:cs="Calibri"/>
          <w:lang w:val="en-US"/>
        </w:rPr>
        <w:t xml:space="preserve">, </w:t>
      </w:r>
      <w:r w:rsidRPr="00890702">
        <w:rPr>
          <w:rFonts w:ascii="Calibri" w:eastAsia="Times New Roman" w:hAnsi="Calibri" w:cs="Calibri"/>
          <w:b/>
          <w:bCs/>
          <w:lang w:val="en-US"/>
        </w:rPr>
        <w:t>expert service</w:t>
      </w:r>
      <w:r w:rsidRPr="00890702">
        <w:rPr>
          <w:rFonts w:ascii="Calibri" w:eastAsia="Times New Roman" w:hAnsi="Calibri" w:cs="Calibri"/>
          <w:lang w:val="en-US"/>
        </w:rPr>
        <w:t xml:space="preserve">, and </w:t>
      </w:r>
      <w:r w:rsidRPr="00890702">
        <w:rPr>
          <w:rFonts w:ascii="Calibri" w:eastAsia="Times New Roman" w:hAnsi="Calibri" w:cs="Calibri"/>
          <w:b/>
          <w:bCs/>
          <w:lang w:val="en-US"/>
        </w:rPr>
        <w:t>affordable prices</w:t>
      </w:r>
      <w:r w:rsidRPr="00890702">
        <w:rPr>
          <w:rFonts w:ascii="Calibri" w:eastAsia="Times New Roman" w:hAnsi="Calibri" w:cs="Calibri"/>
          <w:lang w:val="en-US"/>
        </w:rPr>
        <w:t>.</w:t>
      </w:r>
    </w:p>
    <w:p w14:paraId="75A308E1" w14:textId="46B90B21" w:rsidR="008D3502" w:rsidRPr="00890702" w:rsidRDefault="008D3502" w:rsidP="008D3502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 xml:space="preserve">Transformed the home improvement shopping experience for both </w:t>
      </w:r>
      <w:r w:rsidRPr="00890702">
        <w:rPr>
          <w:rFonts w:ascii="Calibri" w:eastAsia="Times New Roman" w:hAnsi="Calibri" w:cs="Calibri"/>
          <w:b/>
          <w:bCs/>
          <w:lang w:val="en-US"/>
        </w:rPr>
        <w:t>DIYers and professionals</w:t>
      </w:r>
      <w:r w:rsidRPr="00890702">
        <w:rPr>
          <w:rFonts w:ascii="Calibri" w:eastAsia="Times New Roman" w:hAnsi="Calibri" w:cs="Calibri"/>
          <w:lang w:val="en-US"/>
        </w:rPr>
        <w:t>.</w:t>
      </w:r>
    </w:p>
    <w:p w14:paraId="0A988917" w14:textId="7579D085" w:rsidR="008D3502" w:rsidRPr="00890702" w:rsidRDefault="008D3502" w:rsidP="008D3502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 xml:space="preserve">Today, </w:t>
      </w:r>
      <w:r w:rsidRPr="00890702">
        <w:rPr>
          <w:rFonts w:ascii="Calibri" w:eastAsia="Times New Roman" w:hAnsi="Calibri" w:cs="Calibri"/>
          <w:b/>
          <w:bCs/>
          <w:lang w:val="en-US"/>
        </w:rPr>
        <w:t>The Home Depot is the largest home improvement retailer</w:t>
      </w:r>
      <w:r w:rsidRPr="00890702">
        <w:rPr>
          <w:rFonts w:ascii="Calibri" w:eastAsia="Times New Roman" w:hAnsi="Calibri" w:cs="Calibri"/>
          <w:lang w:val="en-US"/>
        </w:rPr>
        <w:t xml:space="preserve"> in North America.</w:t>
      </w:r>
    </w:p>
    <w:p w14:paraId="18CFF9D2" w14:textId="6A293EF2" w:rsidR="008D3502" w:rsidRPr="00890702" w:rsidRDefault="008D3502" w:rsidP="008D3502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 xml:space="preserve">Operates </w:t>
      </w:r>
      <w:r w:rsidRPr="00890702">
        <w:rPr>
          <w:rFonts w:ascii="Calibri" w:eastAsia="Times New Roman" w:hAnsi="Calibri" w:cs="Calibri"/>
          <w:b/>
          <w:bCs/>
          <w:lang w:val="en-US"/>
        </w:rPr>
        <w:t>2,3</w:t>
      </w:r>
      <w:r w:rsidR="00176756">
        <w:rPr>
          <w:rFonts w:ascii="Calibri" w:eastAsia="Times New Roman" w:hAnsi="Calibri" w:cs="Calibri"/>
          <w:b/>
          <w:bCs/>
          <w:lang w:val="en-US"/>
        </w:rPr>
        <w:t>50</w:t>
      </w:r>
      <w:r w:rsidRPr="00890702">
        <w:rPr>
          <w:rFonts w:ascii="Calibri" w:eastAsia="Times New Roman" w:hAnsi="Calibri" w:cs="Calibri"/>
          <w:b/>
          <w:bCs/>
          <w:lang w:val="en-US"/>
        </w:rPr>
        <w:t xml:space="preserve"> stores</w:t>
      </w:r>
      <w:r w:rsidRPr="00890702">
        <w:rPr>
          <w:rFonts w:ascii="Calibri" w:eastAsia="Times New Roman" w:hAnsi="Calibri" w:cs="Calibri"/>
          <w:lang w:val="en-US"/>
        </w:rPr>
        <w:t xml:space="preserve"> across the </w:t>
      </w:r>
      <w:r w:rsidRPr="00890702">
        <w:rPr>
          <w:rFonts w:ascii="Calibri" w:eastAsia="Times New Roman" w:hAnsi="Calibri" w:cs="Calibri"/>
          <w:b/>
          <w:bCs/>
          <w:lang w:val="en-US"/>
        </w:rPr>
        <w:t>United States, Canada, and Mexico</w:t>
      </w:r>
      <w:r w:rsidRPr="00890702">
        <w:rPr>
          <w:rFonts w:ascii="Calibri" w:eastAsia="Times New Roman" w:hAnsi="Calibri" w:cs="Calibri"/>
          <w:lang w:val="en-US"/>
        </w:rPr>
        <w:t>.</w:t>
      </w:r>
    </w:p>
    <w:p w14:paraId="7DAFA52F" w14:textId="1FD4D1DB" w:rsidR="008D3502" w:rsidRPr="00890702" w:rsidRDefault="008D3502" w:rsidP="008D3502">
      <w:pPr>
        <w:pStyle w:val="ListParagraph"/>
        <w:numPr>
          <w:ilvl w:val="0"/>
          <w:numId w:val="4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 xml:space="preserve">Known for its </w:t>
      </w:r>
      <w:r w:rsidRPr="00890702">
        <w:rPr>
          <w:rFonts w:ascii="Calibri" w:eastAsia="Times New Roman" w:hAnsi="Calibri" w:cs="Calibri"/>
          <w:b/>
          <w:bCs/>
          <w:lang w:val="en-US"/>
        </w:rPr>
        <w:t>commitment to customer service</w:t>
      </w:r>
      <w:r w:rsidRPr="00890702">
        <w:rPr>
          <w:rFonts w:ascii="Calibri" w:eastAsia="Times New Roman" w:hAnsi="Calibri" w:cs="Calibri"/>
          <w:lang w:val="en-US"/>
        </w:rPr>
        <w:t xml:space="preserve">, </w:t>
      </w:r>
      <w:r w:rsidRPr="00890702">
        <w:rPr>
          <w:rFonts w:ascii="Calibri" w:eastAsia="Times New Roman" w:hAnsi="Calibri" w:cs="Calibri"/>
          <w:b/>
          <w:bCs/>
          <w:lang w:val="en-US"/>
        </w:rPr>
        <w:t>product variety</w:t>
      </w:r>
      <w:r w:rsidRPr="00890702">
        <w:rPr>
          <w:rFonts w:ascii="Calibri" w:eastAsia="Times New Roman" w:hAnsi="Calibri" w:cs="Calibri"/>
          <w:lang w:val="en-US"/>
        </w:rPr>
        <w:t xml:space="preserve">, and </w:t>
      </w:r>
      <w:r w:rsidRPr="00890702">
        <w:rPr>
          <w:rFonts w:ascii="Calibri" w:eastAsia="Times New Roman" w:hAnsi="Calibri" w:cs="Calibri"/>
          <w:b/>
          <w:bCs/>
          <w:lang w:val="en-US"/>
        </w:rPr>
        <w:t>retail innovation</w:t>
      </w:r>
      <w:r w:rsidRPr="00890702">
        <w:rPr>
          <w:rFonts w:ascii="Calibri" w:eastAsia="Times New Roman" w:hAnsi="Calibri" w:cs="Calibri"/>
          <w:lang w:val="en-US"/>
        </w:rPr>
        <w:t>.</w:t>
      </w:r>
    </w:p>
    <w:p w14:paraId="40439921" w14:textId="10A3B1A3" w:rsidR="000F2BBC" w:rsidRPr="00890702" w:rsidRDefault="000F2BBC" w:rsidP="00026238">
      <w:pPr>
        <w:pStyle w:val="Heading4"/>
        <w:spacing w:line="240" w:lineRule="auto"/>
        <w:ind w:firstLine="360"/>
        <w:jc w:val="both"/>
        <w:rPr>
          <w:rFonts w:ascii="Calibri" w:hAnsi="Calibri" w:cs="Calibri"/>
          <w:b/>
          <w:bCs/>
          <w:i w:val="0"/>
          <w:iCs w:val="0"/>
          <w:sz w:val="24"/>
          <w:szCs w:val="24"/>
          <w:lang w:val="en-US"/>
        </w:rPr>
      </w:pPr>
      <w:r w:rsidRPr="00890702">
        <w:rPr>
          <w:rFonts w:ascii="Calibri" w:hAnsi="Calibri" w:cs="Calibri"/>
          <w:b/>
          <w:bCs/>
          <w:i w:val="0"/>
          <w:iCs w:val="0"/>
          <w:sz w:val="24"/>
          <w:szCs w:val="24"/>
          <w:lang w:val="en-US"/>
        </w:rPr>
        <w:t>Three Leg Stool Strategic Framework:</w:t>
      </w:r>
    </w:p>
    <w:p w14:paraId="0591A550" w14:textId="6AE01BDF" w:rsidR="00B0765E" w:rsidRPr="00890702" w:rsidRDefault="00B0765E" w:rsidP="00AB7175">
      <w:pPr>
        <w:pStyle w:val="ListParagraph"/>
        <w:numPr>
          <w:ilvl w:val="0"/>
          <w:numId w:val="34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Leg </w:t>
      </w:r>
      <w:r w:rsidR="00973AC0" w:rsidRPr="00890702">
        <w:rPr>
          <w:rFonts w:ascii="Calibri" w:hAnsi="Calibri" w:cs="Calibri"/>
          <w:lang w:val="en-US"/>
        </w:rPr>
        <w:t>1:</w:t>
      </w:r>
      <w:r w:rsidRPr="00890702">
        <w:rPr>
          <w:rFonts w:ascii="Calibri" w:hAnsi="Calibri" w:cs="Calibri"/>
          <w:lang w:val="en-US"/>
        </w:rPr>
        <w:t xml:space="preserve"> Customer Experience </w:t>
      </w:r>
    </w:p>
    <w:p w14:paraId="4EDEFFA9" w14:textId="4D8CF019" w:rsidR="00B0765E" w:rsidRPr="00890702" w:rsidRDefault="00B0765E" w:rsidP="00AB7175">
      <w:pPr>
        <w:pStyle w:val="ListParagraph"/>
        <w:numPr>
          <w:ilvl w:val="0"/>
          <w:numId w:val="34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Leg </w:t>
      </w:r>
      <w:r w:rsidR="00973AC0" w:rsidRPr="00890702">
        <w:rPr>
          <w:rFonts w:ascii="Calibri" w:hAnsi="Calibri" w:cs="Calibri"/>
          <w:lang w:val="en-US"/>
        </w:rPr>
        <w:t>2:</w:t>
      </w:r>
      <w:r w:rsidRPr="00890702">
        <w:rPr>
          <w:rFonts w:ascii="Calibri" w:hAnsi="Calibri" w:cs="Calibri"/>
          <w:lang w:val="en-US"/>
        </w:rPr>
        <w:t xml:space="preserve"> Production </w:t>
      </w:r>
      <w:r w:rsidR="00973AC0" w:rsidRPr="00890702">
        <w:rPr>
          <w:rFonts w:ascii="Calibri" w:hAnsi="Calibri" w:cs="Calibri"/>
          <w:lang w:val="en-US"/>
        </w:rPr>
        <w:t>Authority (</w:t>
      </w:r>
      <w:r w:rsidRPr="00890702">
        <w:rPr>
          <w:rFonts w:ascii="Calibri" w:hAnsi="Calibri" w:cs="Calibri"/>
          <w:lang w:val="en-US"/>
        </w:rPr>
        <w:t>Delivery Quality, Value and Innovation)</w:t>
      </w:r>
    </w:p>
    <w:p w14:paraId="7CA2C6C9" w14:textId="62140734" w:rsidR="00973AC0" w:rsidRPr="00890702" w:rsidRDefault="00B0765E" w:rsidP="00AB7175">
      <w:pPr>
        <w:pStyle w:val="ListParagraph"/>
        <w:numPr>
          <w:ilvl w:val="0"/>
          <w:numId w:val="34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Leg 3: </w:t>
      </w:r>
      <w:r w:rsidR="00643291" w:rsidRPr="00890702">
        <w:rPr>
          <w:rFonts w:ascii="Calibri" w:hAnsi="Calibri" w:cs="Calibri"/>
          <w:lang w:val="en-US"/>
        </w:rPr>
        <w:t>Capital Allocation driven by productivity and efficiency</w:t>
      </w:r>
      <w:r w:rsidR="008B743E" w:rsidRPr="00890702">
        <w:rPr>
          <w:rFonts w:ascii="Calibri" w:hAnsi="Calibri" w:cs="Calibri"/>
          <w:lang w:val="en-US"/>
        </w:rPr>
        <w:t xml:space="preserve"> (Smarter Investments, Richer</w:t>
      </w:r>
      <w:r w:rsidR="00973AC0" w:rsidRPr="00890702">
        <w:rPr>
          <w:rFonts w:ascii="Calibri" w:hAnsi="Calibri" w:cs="Calibri"/>
          <w:lang w:val="en-US"/>
        </w:rPr>
        <w:t xml:space="preserve"> Returns)</w:t>
      </w:r>
      <w:r w:rsidR="008B743E" w:rsidRPr="00890702">
        <w:rPr>
          <w:rFonts w:ascii="Calibri" w:hAnsi="Calibri" w:cs="Calibri"/>
          <w:lang w:val="en-US"/>
        </w:rPr>
        <w:t xml:space="preserve"> </w:t>
      </w:r>
    </w:p>
    <w:p w14:paraId="2F9D4DB6" w14:textId="670F32AB" w:rsidR="005438B9" w:rsidRPr="00890702" w:rsidRDefault="005C1835" w:rsidP="005438B9">
      <w:pPr>
        <w:pStyle w:val="ListParagraph"/>
        <w:spacing w:line="240" w:lineRule="auto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58242" behindDoc="0" locked="0" layoutInCell="1" allowOverlap="1" wp14:anchorId="65F561F0" wp14:editId="242A014C">
            <wp:simplePos x="0" y="0"/>
            <wp:positionH relativeFrom="column">
              <wp:posOffset>1683081</wp:posOffset>
            </wp:positionH>
            <wp:positionV relativeFrom="paragraph">
              <wp:posOffset>6985</wp:posOffset>
            </wp:positionV>
            <wp:extent cx="1851660" cy="1517650"/>
            <wp:effectExtent l="0" t="0" r="0" b="6350"/>
            <wp:wrapSquare wrapText="right"/>
            <wp:docPr id="773107189" name="Picture 1" descr="A stool with orange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7189" name="Picture 1" descr="A stool with orange circle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5D14A" w14:textId="77777777" w:rsidR="00172B8A" w:rsidRPr="00890702" w:rsidRDefault="00172B8A" w:rsidP="00AB7175">
      <w:pPr>
        <w:pStyle w:val="Heading4"/>
        <w:spacing w:line="240" w:lineRule="auto"/>
        <w:jc w:val="both"/>
        <w:rPr>
          <w:rFonts w:ascii="Calibri" w:hAnsi="Calibri" w:cs="Calibri"/>
          <w:b/>
          <w:bCs/>
          <w:i w:val="0"/>
          <w:iCs w:val="0"/>
          <w:lang w:val="en-US"/>
        </w:rPr>
      </w:pPr>
    </w:p>
    <w:p w14:paraId="2EC70C0D" w14:textId="7F8358CB" w:rsidR="00172B8A" w:rsidRPr="00890702" w:rsidRDefault="00172B8A" w:rsidP="00AB7175">
      <w:pPr>
        <w:pStyle w:val="Heading4"/>
        <w:spacing w:line="240" w:lineRule="auto"/>
        <w:jc w:val="both"/>
        <w:rPr>
          <w:rFonts w:ascii="Calibri" w:hAnsi="Calibri" w:cs="Calibri"/>
          <w:b/>
          <w:bCs/>
          <w:i w:val="0"/>
          <w:iCs w:val="0"/>
          <w:lang w:val="en-US"/>
        </w:rPr>
      </w:pPr>
    </w:p>
    <w:p w14:paraId="40BBB2D8" w14:textId="77777777" w:rsidR="00172B8A" w:rsidRPr="00890702" w:rsidRDefault="00172B8A" w:rsidP="00AB7175">
      <w:pPr>
        <w:pStyle w:val="Heading4"/>
        <w:spacing w:line="240" w:lineRule="auto"/>
        <w:jc w:val="both"/>
        <w:rPr>
          <w:rFonts w:ascii="Calibri" w:hAnsi="Calibri" w:cs="Calibri"/>
          <w:b/>
          <w:bCs/>
          <w:i w:val="0"/>
          <w:iCs w:val="0"/>
          <w:lang w:val="en-US"/>
        </w:rPr>
      </w:pPr>
    </w:p>
    <w:p w14:paraId="62573C9F" w14:textId="77777777" w:rsidR="00172B8A" w:rsidRPr="00890702" w:rsidRDefault="00172B8A" w:rsidP="00AB7175">
      <w:pPr>
        <w:pStyle w:val="Heading4"/>
        <w:spacing w:line="240" w:lineRule="auto"/>
        <w:jc w:val="both"/>
        <w:rPr>
          <w:rFonts w:ascii="Calibri" w:hAnsi="Calibri" w:cs="Calibri"/>
          <w:b/>
          <w:bCs/>
          <w:i w:val="0"/>
          <w:iCs w:val="0"/>
          <w:lang w:val="en-US"/>
        </w:rPr>
      </w:pPr>
    </w:p>
    <w:p w14:paraId="4F83A5DA" w14:textId="7F2195FB" w:rsidR="00172B8A" w:rsidRPr="00890702" w:rsidRDefault="00172B8A" w:rsidP="00AB7175">
      <w:pPr>
        <w:pStyle w:val="Heading4"/>
        <w:spacing w:line="240" w:lineRule="auto"/>
        <w:jc w:val="both"/>
        <w:rPr>
          <w:rFonts w:ascii="Calibri" w:hAnsi="Calibri" w:cs="Calibri"/>
          <w:b/>
          <w:bCs/>
          <w:i w:val="0"/>
          <w:iCs w:val="0"/>
          <w:lang w:val="en-US"/>
        </w:rPr>
      </w:pPr>
    </w:p>
    <w:p w14:paraId="776EBE55" w14:textId="701F2C05" w:rsidR="00172B8A" w:rsidRPr="00890702" w:rsidRDefault="00172B8A" w:rsidP="00AB7175">
      <w:pPr>
        <w:pStyle w:val="Heading4"/>
        <w:spacing w:line="240" w:lineRule="auto"/>
        <w:jc w:val="both"/>
        <w:rPr>
          <w:rFonts w:ascii="Calibri" w:hAnsi="Calibri" w:cs="Calibri"/>
          <w:b/>
          <w:bCs/>
          <w:i w:val="0"/>
          <w:iCs w:val="0"/>
          <w:lang w:val="en-US"/>
        </w:rPr>
      </w:pPr>
    </w:p>
    <w:p w14:paraId="10B9427B" w14:textId="20A99AAB" w:rsidR="00172B8A" w:rsidRPr="00890702" w:rsidRDefault="00172B8A" w:rsidP="00AB7175">
      <w:pPr>
        <w:pStyle w:val="Heading4"/>
        <w:spacing w:line="240" w:lineRule="auto"/>
        <w:jc w:val="both"/>
        <w:rPr>
          <w:rFonts w:ascii="Calibri" w:hAnsi="Calibri" w:cs="Calibri"/>
          <w:b/>
          <w:bCs/>
          <w:i w:val="0"/>
          <w:iCs w:val="0"/>
          <w:lang w:val="en-US"/>
        </w:rPr>
      </w:pPr>
    </w:p>
    <w:p w14:paraId="22500B64" w14:textId="569E9788" w:rsidR="009A3CE8" w:rsidRPr="00890702" w:rsidRDefault="009A3CE8" w:rsidP="00172B8A">
      <w:pPr>
        <w:pStyle w:val="Heading4"/>
        <w:spacing w:line="240" w:lineRule="auto"/>
        <w:ind w:firstLine="720"/>
        <w:jc w:val="both"/>
        <w:rPr>
          <w:rFonts w:ascii="Calibri" w:hAnsi="Calibri" w:cs="Calibri"/>
          <w:b/>
          <w:bCs/>
          <w:i w:val="0"/>
          <w:iCs w:val="0"/>
          <w:sz w:val="24"/>
          <w:szCs w:val="24"/>
          <w:lang w:val="en-US"/>
        </w:rPr>
      </w:pPr>
      <w:r w:rsidRPr="00890702">
        <w:rPr>
          <w:rFonts w:ascii="Calibri" w:hAnsi="Calibri" w:cs="Calibri"/>
          <w:b/>
          <w:bCs/>
          <w:i w:val="0"/>
          <w:iCs w:val="0"/>
          <w:sz w:val="24"/>
          <w:szCs w:val="24"/>
          <w:lang w:val="en-US"/>
        </w:rPr>
        <w:t xml:space="preserve">Their </w:t>
      </w:r>
      <w:r w:rsidR="004F741C" w:rsidRPr="00890702">
        <w:rPr>
          <w:rFonts w:ascii="Calibri" w:hAnsi="Calibri" w:cs="Calibri"/>
          <w:b/>
          <w:bCs/>
          <w:i w:val="0"/>
          <w:iCs w:val="0"/>
          <w:sz w:val="24"/>
          <w:szCs w:val="24"/>
          <w:lang w:val="en-US"/>
        </w:rPr>
        <w:t>principles:</w:t>
      </w:r>
    </w:p>
    <w:p w14:paraId="3B468F6D" w14:textId="74FA6C14" w:rsidR="00172B8A" w:rsidRPr="00890702" w:rsidRDefault="00570D56" w:rsidP="00172B8A">
      <w:pPr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58243" behindDoc="0" locked="0" layoutInCell="1" allowOverlap="1" wp14:anchorId="5C45E14B" wp14:editId="588039FB">
            <wp:simplePos x="0" y="0"/>
            <wp:positionH relativeFrom="margin">
              <wp:posOffset>403761</wp:posOffset>
            </wp:positionH>
            <wp:positionV relativeFrom="paragraph">
              <wp:posOffset>198713</wp:posOffset>
            </wp:positionV>
            <wp:extent cx="4234180" cy="2683823"/>
            <wp:effectExtent l="0" t="0" r="0" b="2540"/>
            <wp:wrapSquare wrapText="left"/>
            <wp:docPr id="785594039" name="Picture 1" descr="A circular wooden circ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94039" name="Picture 1" descr="A circular wooden circle with white tex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4234180" cy="2683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B8A" w:rsidRPr="00890702">
        <w:rPr>
          <w:rFonts w:ascii="Calibri" w:hAnsi="Calibri" w:cs="Calibri"/>
          <w:lang w:val="en-US"/>
        </w:rPr>
        <w:tab/>
        <w:t>The</w:t>
      </w:r>
      <w:r w:rsidR="00C9458E" w:rsidRPr="00890702">
        <w:rPr>
          <w:rFonts w:ascii="Calibri" w:hAnsi="Calibri" w:cs="Calibri"/>
          <w:lang w:val="en-US"/>
        </w:rPr>
        <w:t>y</w:t>
      </w:r>
      <w:r w:rsidR="00172B8A" w:rsidRPr="00890702">
        <w:rPr>
          <w:rFonts w:ascii="Calibri" w:hAnsi="Calibri" w:cs="Calibri"/>
          <w:lang w:val="en-US"/>
        </w:rPr>
        <w:t xml:space="preserve"> </w:t>
      </w:r>
      <w:r w:rsidR="00F16076" w:rsidRPr="00890702">
        <w:rPr>
          <w:rFonts w:ascii="Calibri" w:hAnsi="Calibri" w:cs="Calibri"/>
          <w:lang w:val="en-US"/>
        </w:rPr>
        <w:t>follow</w:t>
      </w:r>
      <w:r w:rsidR="00172B8A" w:rsidRPr="00890702">
        <w:rPr>
          <w:rFonts w:ascii="Calibri" w:hAnsi="Calibri" w:cs="Calibri"/>
          <w:lang w:val="en-US"/>
        </w:rPr>
        <w:t xml:space="preserve"> </w:t>
      </w:r>
      <w:r w:rsidR="00C9458E" w:rsidRPr="00890702">
        <w:rPr>
          <w:rFonts w:ascii="Calibri" w:hAnsi="Calibri" w:cs="Calibri"/>
          <w:lang w:val="en-US"/>
        </w:rPr>
        <w:t xml:space="preserve">8 principles </w:t>
      </w:r>
    </w:p>
    <w:p w14:paraId="3D3C1040" w14:textId="2BA0AF90" w:rsidR="00FA6CA8" w:rsidRPr="00890702" w:rsidRDefault="00FA6CA8" w:rsidP="00FA6CA8">
      <w:pPr>
        <w:rPr>
          <w:rFonts w:ascii="Calibri" w:hAnsi="Calibri" w:cs="Calibri"/>
          <w:lang w:val="en-US"/>
        </w:rPr>
      </w:pPr>
    </w:p>
    <w:p w14:paraId="77AF90ED" w14:textId="58EC4155" w:rsidR="0021393A" w:rsidRPr="00890702" w:rsidRDefault="00182B0B" w:rsidP="00302562">
      <w:pPr>
        <w:pStyle w:val="Heading1"/>
        <w:spacing w:line="240" w:lineRule="auto"/>
        <w:jc w:val="both"/>
        <w:rPr>
          <w:rFonts w:ascii="Calibri" w:hAnsi="Calibri" w:cs="Calibri"/>
          <w:b/>
          <w:bCs w:val="0"/>
          <w:sz w:val="28"/>
          <w:szCs w:val="28"/>
          <w:lang w:val="en-US"/>
        </w:rPr>
      </w:pPr>
      <w:bookmarkStart w:id="8" w:name="_Toc202352234"/>
      <w:r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lastRenderedPageBreak/>
        <w:t>History and Pivotal moments of The Home Depot</w:t>
      </w:r>
      <w:bookmarkEnd w:id="8"/>
      <w:r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t xml:space="preserve"> </w:t>
      </w:r>
    </w:p>
    <w:tbl>
      <w:tblPr>
        <w:tblStyle w:val="MuSigma"/>
        <w:tblW w:w="0" w:type="auto"/>
        <w:tblLook w:val="04A0" w:firstRow="1" w:lastRow="0" w:firstColumn="1" w:lastColumn="0" w:noHBand="0" w:noVBand="1"/>
      </w:tblPr>
      <w:tblGrid>
        <w:gridCol w:w="663"/>
        <w:gridCol w:w="8344"/>
      </w:tblGrid>
      <w:tr w:rsidR="00193CDB" w:rsidRPr="00193CDB" w14:paraId="088AF7AA" w14:textId="77777777" w:rsidTr="00193C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1EA0DB70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bCs/>
                <w:lang w:val="en-US"/>
              </w:rPr>
            </w:pPr>
            <w:r w:rsidRPr="00193CDB">
              <w:rPr>
                <w:rFonts w:cs="Calibri"/>
                <w:bCs/>
                <w:lang w:val="en-US"/>
              </w:rPr>
              <w:t>Year</w:t>
            </w:r>
          </w:p>
        </w:tc>
        <w:tc>
          <w:tcPr>
            <w:tcW w:w="0" w:type="auto"/>
            <w:hideMark/>
          </w:tcPr>
          <w:p w14:paraId="1C0F0DA3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bCs/>
                <w:lang w:val="en-US"/>
              </w:rPr>
            </w:pPr>
            <w:r w:rsidRPr="00193CDB">
              <w:rPr>
                <w:rFonts w:cs="Calibri"/>
                <w:bCs/>
                <w:lang w:val="en-US"/>
              </w:rPr>
              <w:t>Milestone/Event</w:t>
            </w:r>
          </w:p>
        </w:tc>
      </w:tr>
      <w:tr w:rsidR="00193CDB" w:rsidRPr="00193CDB" w14:paraId="5B16152A" w14:textId="77777777" w:rsidTr="00193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564BF93E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b/>
                <w:bCs/>
                <w:lang w:val="en-US"/>
              </w:rPr>
              <w:t>1978</w:t>
            </w:r>
          </w:p>
        </w:tc>
        <w:tc>
          <w:tcPr>
            <w:tcW w:w="0" w:type="auto"/>
            <w:hideMark/>
          </w:tcPr>
          <w:p w14:paraId="3BA59A1D" w14:textId="03033E4E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The company</w:t>
            </w:r>
            <w:r w:rsidRPr="00193CDB">
              <w:rPr>
                <w:rFonts w:cs="Calibri"/>
                <w:lang w:val="en-US"/>
              </w:rPr>
              <w:t xml:space="preserve"> incorporated on June 29 in Delaware after founders were fired from Handy Dan.</w:t>
            </w:r>
          </w:p>
        </w:tc>
      </w:tr>
      <w:tr w:rsidR="00193CDB" w:rsidRPr="00193CDB" w14:paraId="47A35877" w14:textId="77777777" w:rsidTr="00193C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  <w:hideMark/>
          </w:tcPr>
          <w:p w14:paraId="7936C2CC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b/>
                <w:bCs/>
                <w:lang w:val="en-US"/>
              </w:rPr>
              <w:t>1979</w:t>
            </w:r>
          </w:p>
        </w:tc>
        <w:tc>
          <w:tcPr>
            <w:tcW w:w="0" w:type="auto"/>
            <w:hideMark/>
          </w:tcPr>
          <w:p w14:paraId="44DC0472" w14:textId="1CC0F9FF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The first</w:t>
            </w:r>
            <w:r w:rsidRPr="00193CDB">
              <w:rPr>
                <w:rFonts w:cs="Calibri"/>
                <w:lang w:val="en-US"/>
              </w:rPr>
              <w:t xml:space="preserve"> two stores opened in Atlanta</w:t>
            </w:r>
            <w:r w:rsidR="00117F04">
              <w:rPr>
                <w:rFonts w:cs="Calibri"/>
                <w:lang w:val="en-US"/>
              </w:rPr>
              <w:t xml:space="preserve"> and</w:t>
            </w:r>
            <w:r w:rsidRPr="00193CDB">
              <w:rPr>
                <w:rFonts w:cs="Calibri"/>
                <w:lang w:val="en-US"/>
              </w:rPr>
              <w:t xml:space="preserve"> </w:t>
            </w:r>
            <w:r w:rsidR="00117F04" w:rsidRPr="00117F04">
              <w:rPr>
                <w:rFonts w:cs="Calibri"/>
              </w:rPr>
              <w:t>Georgia</w:t>
            </w:r>
            <w:r w:rsidR="00117F04" w:rsidRPr="00117F04">
              <w:rPr>
                <w:rFonts w:cs="Calibri"/>
                <w:lang w:val="en-US"/>
              </w:rPr>
              <w:t xml:space="preserve"> </w:t>
            </w:r>
            <w:r w:rsidRPr="00193CDB">
              <w:rPr>
                <w:rFonts w:cs="Calibri"/>
                <w:lang w:val="en-US"/>
              </w:rPr>
              <w:t>on June 22.</w:t>
            </w:r>
          </w:p>
        </w:tc>
      </w:tr>
      <w:tr w:rsidR="00193CDB" w:rsidRPr="00193CDB" w14:paraId="618ED6AB" w14:textId="77777777" w:rsidTr="00193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608598E8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b/>
                <w:bCs/>
                <w:lang w:val="en-US"/>
              </w:rPr>
              <w:t>1981</w:t>
            </w:r>
          </w:p>
        </w:tc>
        <w:tc>
          <w:tcPr>
            <w:tcW w:w="0" w:type="auto"/>
            <w:hideMark/>
          </w:tcPr>
          <w:p w14:paraId="0047E7A8" w14:textId="62CDBF13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lang w:val="en-US"/>
              </w:rPr>
              <w:t xml:space="preserve">Went public on </w:t>
            </w:r>
            <w:r w:rsidR="00A13D4A" w:rsidRPr="00193CDB">
              <w:rPr>
                <w:rFonts w:cs="Calibri"/>
                <w:lang w:val="en-US"/>
              </w:rPr>
              <w:t>NASDAQ</w:t>
            </w:r>
            <w:r w:rsidR="00A13D4A">
              <w:rPr>
                <w:rFonts w:cs="Calibri"/>
                <w:lang w:val="en-US"/>
              </w:rPr>
              <w:t xml:space="preserve"> (</w:t>
            </w:r>
            <w:r w:rsidR="00C44E6F" w:rsidRPr="00C44E6F">
              <w:rPr>
                <w:rFonts w:cs="Calibri"/>
              </w:rPr>
              <w:t>National Association of Securities Dealers Automated Quotations</w:t>
            </w:r>
            <w:r w:rsidR="00C44E6F">
              <w:rPr>
                <w:rFonts w:cs="Calibri"/>
              </w:rPr>
              <w:t>)</w:t>
            </w:r>
            <w:r w:rsidRPr="00193CDB">
              <w:rPr>
                <w:rFonts w:cs="Calibri"/>
                <w:lang w:val="en-US"/>
              </w:rPr>
              <w:t xml:space="preserve"> at $12/share.</w:t>
            </w:r>
          </w:p>
        </w:tc>
      </w:tr>
      <w:tr w:rsidR="00193CDB" w:rsidRPr="00193CDB" w14:paraId="0EAD5A86" w14:textId="77777777" w:rsidTr="00193C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  <w:hideMark/>
          </w:tcPr>
          <w:p w14:paraId="3FCE58A1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b/>
                <w:bCs/>
                <w:lang w:val="en-US"/>
              </w:rPr>
              <w:t>1990</w:t>
            </w:r>
          </w:p>
        </w:tc>
        <w:tc>
          <w:tcPr>
            <w:tcW w:w="0" w:type="auto"/>
            <w:hideMark/>
          </w:tcPr>
          <w:p w14:paraId="6A2B0009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lang w:val="en-US"/>
              </w:rPr>
              <w:t xml:space="preserve">Became the </w:t>
            </w:r>
            <w:r w:rsidRPr="00193CDB">
              <w:rPr>
                <w:rFonts w:cs="Calibri"/>
                <w:b/>
                <w:bCs/>
                <w:lang w:val="en-US"/>
              </w:rPr>
              <w:t>largest home improvement retailer</w:t>
            </w:r>
            <w:r w:rsidRPr="00193CDB">
              <w:rPr>
                <w:rFonts w:cs="Calibri"/>
                <w:lang w:val="en-US"/>
              </w:rPr>
              <w:t xml:space="preserve"> in the U.S.</w:t>
            </w:r>
          </w:p>
        </w:tc>
      </w:tr>
      <w:tr w:rsidR="00193CDB" w:rsidRPr="00193CDB" w14:paraId="265DE5CE" w14:textId="77777777" w:rsidTr="00193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2B7686D2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b/>
                <w:bCs/>
                <w:lang w:val="en-US"/>
              </w:rPr>
              <w:t>1993</w:t>
            </w:r>
          </w:p>
        </w:tc>
        <w:tc>
          <w:tcPr>
            <w:tcW w:w="0" w:type="auto"/>
            <w:hideMark/>
          </w:tcPr>
          <w:p w14:paraId="7D1EEC58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lang w:val="en-US"/>
              </w:rPr>
              <w:t xml:space="preserve">Launched </w:t>
            </w:r>
            <w:r w:rsidRPr="00193CDB">
              <w:rPr>
                <w:rFonts w:cs="Calibri"/>
                <w:b/>
                <w:bCs/>
                <w:lang w:val="en-US"/>
              </w:rPr>
              <w:t>Team Depot</w:t>
            </w:r>
            <w:r w:rsidRPr="00193CDB">
              <w:rPr>
                <w:rFonts w:cs="Calibri"/>
                <w:lang w:val="en-US"/>
              </w:rPr>
              <w:t>, an associate volunteer program.</w:t>
            </w:r>
          </w:p>
        </w:tc>
      </w:tr>
      <w:tr w:rsidR="00193CDB" w:rsidRPr="00193CDB" w14:paraId="72FF6B27" w14:textId="77777777" w:rsidTr="00193C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  <w:hideMark/>
          </w:tcPr>
          <w:p w14:paraId="7B45D0CC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b/>
                <w:bCs/>
                <w:lang w:val="en-US"/>
              </w:rPr>
              <w:t>1994</w:t>
            </w:r>
          </w:p>
        </w:tc>
        <w:tc>
          <w:tcPr>
            <w:tcW w:w="0" w:type="auto"/>
            <w:hideMark/>
          </w:tcPr>
          <w:p w14:paraId="40680E75" w14:textId="0A5000D6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lang w:val="en-US"/>
              </w:rPr>
              <w:t>Expanded internationally with acquisition of Aikenhead’s</w:t>
            </w:r>
            <w:r w:rsidR="00597F3F">
              <w:rPr>
                <w:rFonts w:cs="Calibri"/>
                <w:lang w:val="en-US"/>
              </w:rPr>
              <w:t xml:space="preserve"> (</w:t>
            </w:r>
            <w:r w:rsidR="00597F3F" w:rsidRPr="00597F3F">
              <w:rPr>
                <w:rFonts w:cs="Calibri"/>
              </w:rPr>
              <w:t xml:space="preserve">Hardware </w:t>
            </w:r>
            <w:r w:rsidR="00597F3F" w:rsidRPr="00597F3F">
              <w:rPr>
                <w:rFonts w:cs="Calibri"/>
              </w:rPr>
              <w:t>Store</w:t>
            </w:r>
            <w:r w:rsidR="00597F3F">
              <w:rPr>
                <w:rFonts w:cs="Calibri"/>
              </w:rPr>
              <w:t xml:space="preserve">) </w:t>
            </w:r>
            <w:r w:rsidR="00597F3F" w:rsidRPr="00193CDB">
              <w:rPr>
                <w:rFonts w:cs="Calibri"/>
                <w:lang w:val="en-US"/>
              </w:rPr>
              <w:t>in</w:t>
            </w:r>
            <w:r w:rsidRPr="00193CDB">
              <w:rPr>
                <w:rFonts w:cs="Calibri"/>
                <w:lang w:val="en-US"/>
              </w:rPr>
              <w:t xml:space="preserve"> Canada.</w:t>
            </w:r>
          </w:p>
        </w:tc>
      </w:tr>
      <w:tr w:rsidR="00193CDB" w:rsidRPr="00193CDB" w14:paraId="3745F160" w14:textId="77777777" w:rsidTr="00193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4BBEB067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b/>
                <w:bCs/>
                <w:lang w:val="en-US"/>
              </w:rPr>
              <w:t>2001</w:t>
            </w:r>
          </w:p>
        </w:tc>
        <w:tc>
          <w:tcPr>
            <w:tcW w:w="0" w:type="auto"/>
            <w:hideMark/>
          </w:tcPr>
          <w:p w14:paraId="6D82355C" w14:textId="3CBC5DB6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lang w:val="en-US"/>
              </w:rPr>
              <w:t xml:space="preserve">Expanded into Mexico with acquisition of </w:t>
            </w:r>
            <w:r w:rsidRPr="002C4874">
              <w:rPr>
                <w:rFonts w:cs="Calibri"/>
                <w:b/>
                <w:bCs/>
                <w:lang w:val="en-US"/>
              </w:rPr>
              <w:t>Total Home</w:t>
            </w:r>
            <w:r w:rsidR="00994A78">
              <w:rPr>
                <w:rFonts w:cs="Calibri"/>
                <w:lang w:val="en-US"/>
              </w:rPr>
              <w:t xml:space="preserve"> (home improvement retailers)</w:t>
            </w:r>
            <w:r w:rsidRPr="00193CDB">
              <w:rPr>
                <w:rFonts w:cs="Calibri"/>
                <w:lang w:val="en-US"/>
              </w:rPr>
              <w:t>. Supported 9/11 relief efforts</w:t>
            </w:r>
            <w:r w:rsidR="00CB05F8">
              <w:rPr>
                <w:rFonts w:cs="Calibri"/>
                <w:lang w:val="en-US"/>
              </w:rPr>
              <w:t xml:space="preserve"> (September 11 terrorist attack)</w:t>
            </w:r>
            <w:r w:rsidRPr="00193CDB">
              <w:rPr>
                <w:rFonts w:cs="Calibri"/>
                <w:lang w:val="en-US"/>
              </w:rPr>
              <w:t>.</w:t>
            </w:r>
          </w:p>
        </w:tc>
      </w:tr>
      <w:tr w:rsidR="00193CDB" w:rsidRPr="00193CDB" w14:paraId="69CFB02C" w14:textId="77777777" w:rsidTr="00193C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  <w:hideMark/>
          </w:tcPr>
          <w:p w14:paraId="1149B988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b/>
                <w:bCs/>
                <w:lang w:val="en-US"/>
              </w:rPr>
              <w:t>2002</w:t>
            </w:r>
          </w:p>
        </w:tc>
        <w:tc>
          <w:tcPr>
            <w:tcW w:w="0" w:type="auto"/>
            <w:hideMark/>
          </w:tcPr>
          <w:p w14:paraId="545F5F16" w14:textId="63A39DEC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lang w:val="en-US"/>
              </w:rPr>
              <w:t xml:space="preserve">Established </w:t>
            </w:r>
            <w:r w:rsidRPr="00193CDB">
              <w:rPr>
                <w:rFonts w:cs="Calibri"/>
                <w:b/>
                <w:bCs/>
                <w:lang w:val="en-US"/>
              </w:rPr>
              <w:t>The Home Depot Foundation</w:t>
            </w:r>
            <w:r w:rsidRPr="00193CDB">
              <w:rPr>
                <w:rFonts w:cs="Calibri"/>
                <w:lang w:val="en-US"/>
              </w:rPr>
              <w:t>.</w:t>
            </w:r>
            <w:r w:rsidR="00645743">
              <w:rPr>
                <w:rFonts w:cs="Calibri"/>
                <w:lang w:val="en-US"/>
              </w:rPr>
              <w:t xml:space="preserve"> ( for US </w:t>
            </w:r>
            <w:r w:rsidR="00645743" w:rsidRPr="00645743">
              <w:rPr>
                <w:rFonts w:cs="Calibri"/>
              </w:rPr>
              <w:t>veterans</w:t>
            </w:r>
            <w:r w:rsidR="00645743">
              <w:rPr>
                <w:rFonts w:cs="Calibri"/>
              </w:rPr>
              <w:t>)</w:t>
            </w:r>
          </w:p>
        </w:tc>
      </w:tr>
      <w:tr w:rsidR="00193CDB" w:rsidRPr="00193CDB" w14:paraId="09E7A3A3" w14:textId="77777777" w:rsidTr="00193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5FA67860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b/>
                <w:bCs/>
                <w:lang w:val="en-US"/>
              </w:rPr>
              <w:t>2005</w:t>
            </w:r>
          </w:p>
        </w:tc>
        <w:tc>
          <w:tcPr>
            <w:tcW w:w="0" w:type="auto"/>
            <w:hideMark/>
          </w:tcPr>
          <w:p w14:paraId="1064E666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lang w:val="en-US"/>
              </w:rPr>
              <w:t xml:space="preserve">Opened the </w:t>
            </w:r>
            <w:r w:rsidRPr="00193CDB">
              <w:rPr>
                <w:rFonts w:cs="Calibri"/>
                <w:b/>
                <w:bCs/>
                <w:lang w:val="en-US"/>
              </w:rPr>
              <w:t>2,000</w:t>
            </w:r>
            <w:r w:rsidRPr="00193CDB">
              <w:rPr>
                <w:rFonts w:cs="Calibri"/>
                <w:b/>
                <w:bCs/>
                <w:vertAlign w:val="superscript"/>
                <w:lang w:val="en-US"/>
              </w:rPr>
              <w:t>th</w:t>
            </w:r>
            <w:r w:rsidRPr="00193CDB">
              <w:rPr>
                <w:rFonts w:cs="Calibri"/>
                <w:b/>
                <w:bCs/>
                <w:lang w:val="en-US"/>
              </w:rPr>
              <w:t xml:space="preserve"> store</w:t>
            </w:r>
            <w:r w:rsidRPr="00193CDB">
              <w:rPr>
                <w:rFonts w:cs="Calibri"/>
                <w:lang w:val="en-US"/>
              </w:rPr>
              <w:t xml:space="preserve"> in Riverdale, GA.</w:t>
            </w:r>
          </w:p>
        </w:tc>
      </w:tr>
      <w:tr w:rsidR="00193CDB" w:rsidRPr="00193CDB" w14:paraId="4AE2242F" w14:textId="77777777" w:rsidTr="00193C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  <w:hideMark/>
          </w:tcPr>
          <w:p w14:paraId="167D49C2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b/>
                <w:bCs/>
                <w:lang w:val="en-US"/>
              </w:rPr>
              <w:t>2007</w:t>
            </w:r>
          </w:p>
        </w:tc>
        <w:tc>
          <w:tcPr>
            <w:tcW w:w="0" w:type="auto"/>
            <w:hideMark/>
          </w:tcPr>
          <w:p w14:paraId="5F834B07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lang w:val="en-US"/>
              </w:rPr>
              <w:t xml:space="preserve">Opened first </w:t>
            </w:r>
            <w:r w:rsidRPr="00193CDB">
              <w:rPr>
                <w:rFonts w:cs="Calibri"/>
                <w:b/>
                <w:bCs/>
                <w:lang w:val="en-US"/>
              </w:rPr>
              <w:t>Rapid Deployment Center</w:t>
            </w:r>
            <w:r w:rsidRPr="00193CDB">
              <w:rPr>
                <w:rFonts w:cs="Calibri"/>
                <w:lang w:val="en-US"/>
              </w:rPr>
              <w:t>, transforming the supply chain.</w:t>
            </w:r>
          </w:p>
        </w:tc>
      </w:tr>
      <w:tr w:rsidR="00193CDB" w:rsidRPr="00193CDB" w14:paraId="2CCD8345" w14:textId="77777777" w:rsidTr="00193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6092F457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b/>
                <w:bCs/>
                <w:lang w:val="en-US"/>
              </w:rPr>
              <w:t>2010</w:t>
            </w:r>
          </w:p>
        </w:tc>
        <w:tc>
          <w:tcPr>
            <w:tcW w:w="0" w:type="auto"/>
            <w:hideMark/>
          </w:tcPr>
          <w:p w14:paraId="00B4A293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lang w:val="en-US"/>
              </w:rPr>
              <w:t>Became first brick-and-mortar retailer with apps on top 3 smartphone platforms.</w:t>
            </w:r>
          </w:p>
        </w:tc>
      </w:tr>
      <w:tr w:rsidR="00193CDB" w:rsidRPr="00193CDB" w14:paraId="0E9F8875" w14:textId="77777777" w:rsidTr="00193C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  <w:hideMark/>
          </w:tcPr>
          <w:p w14:paraId="6331CBCD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b/>
                <w:bCs/>
                <w:lang w:val="en-US"/>
              </w:rPr>
              <w:t>2011</w:t>
            </w:r>
          </w:p>
        </w:tc>
        <w:tc>
          <w:tcPr>
            <w:tcW w:w="0" w:type="auto"/>
            <w:hideMark/>
          </w:tcPr>
          <w:p w14:paraId="086465BC" w14:textId="14436DAC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lang w:val="en-US"/>
              </w:rPr>
              <w:t xml:space="preserve">Achieved 100% U.S. mainland RDC coverage. </w:t>
            </w:r>
            <w:r w:rsidRPr="00890702">
              <w:rPr>
                <w:rFonts w:cs="Calibri"/>
                <w:lang w:val="en-US"/>
              </w:rPr>
              <w:t>Launched</w:t>
            </w:r>
            <w:r w:rsidRPr="00193CDB">
              <w:rPr>
                <w:rFonts w:cs="Calibri"/>
                <w:b/>
                <w:bCs/>
                <w:lang w:val="en-US"/>
              </w:rPr>
              <w:t xml:space="preserve"> </w:t>
            </w:r>
            <w:r w:rsidR="00302562" w:rsidRPr="00890702">
              <w:rPr>
                <w:rFonts w:cs="Calibri"/>
                <w:b/>
                <w:bCs/>
                <w:lang w:val="en-US"/>
              </w:rPr>
              <w:t xml:space="preserve">buy </w:t>
            </w:r>
            <w:r w:rsidRPr="00193CDB">
              <w:rPr>
                <w:rFonts w:cs="Calibri"/>
                <w:b/>
                <w:bCs/>
                <w:lang w:val="en-US"/>
              </w:rPr>
              <w:t>online, pick up in store</w:t>
            </w:r>
            <w:r w:rsidRPr="00193CDB">
              <w:rPr>
                <w:rFonts w:cs="Calibri"/>
                <w:lang w:val="en-US"/>
              </w:rPr>
              <w:t>.</w:t>
            </w:r>
          </w:p>
        </w:tc>
      </w:tr>
      <w:tr w:rsidR="00193CDB" w:rsidRPr="00193CDB" w14:paraId="7580F8F5" w14:textId="77777777" w:rsidTr="00193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1942BBF6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b/>
                <w:bCs/>
                <w:lang w:val="en-US"/>
              </w:rPr>
              <w:t>2015</w:t>
            </w:r>
          </w:p>
        </w:tc>
        <w:tc>
          <w:tcPr>
            <w:tcW w:w="0" w:type="auto"/>
            <w:hideMark/>
          </w:tcPr>
          <w:p w14:paraId="30317C79" w14:textId="18CAC341" w:rsidR="00193CDB" w:rsidRPr="00193CDB" w:rsidRDefault="00302562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Major fulfillment and tech centers opened</w:t>
            </w:r>
            <w:r w:rsidR="00193CDB" w:rsidRPr="00193CDB">
              <w:rPr>
                <w:rFonts w:cs="Calibri"/>
                <w:lang w:val="en-US"/>
              </w:rPr>
              <w:t xml:space="preserve">. </w:t>
            </w:r>
            <w:r w:rsidR="00193CDB" w:rsidRPr="002C4874">
              <w:rPr>
                <w:rFonts w:cs="Calibri"/>
                <w:b/>
                <w:bCs/>
                <w:lang w:val="en-US"/>
              </w:rPr>
              <w:t xml:space="preserve">Acquired Interline </w:t>
            </w:r>
            <w:r w:rsidR="006874C2" w:rsidRPr="002C4874">
              <w:rPr>
                <w:rFonts w:cs="Calibri"/>
                <w:b/>
                <w:bCs/>
                <w:lang w:val="en-US"/>
              </w:rPr>
              <w:t>Brand</w:t>
            </w:r>
            <w:r w:rsidR="006874C2" w:rsidRPr="00193CDB">
              <w:rPr>
                <w:rFonts w:cs="Calibri"/>
                <w:lang w:val="en-US"/>
              </w:rPr>
              <w:t>.</w:t>
            </w:r>
            <w:r w:rsidR="006874C2">
              <w:rPr>
                <w:rFonts w:cs="Calibri"/>
                <w:lang w:val="en-US"/>
              </w:rPr>
              <w:t xml:space="preserve"> (maintenance, Repair, operations (MRO))</w:t>
            </w:r>
          </w:p>
        </w:tc>
      </w:tr>
      <w:tr w:rsidR="00193CDB" w:rsidRPr="00193CDB" w14:paraId="5FE7BA83" w14:textId="77777777" w:rsidTr="00193CD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  <w:hideMark/>
          </w:tcPr>
          <w:p w14:paraId="6FDBC863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b/>
                <w:bCs/>
                <w:lang w:val="en-US"/>
              </w:rPr>
              <w:t>2017</w:t>
            </w:r>
          </w:p>
        </w:tc>
        <w:tc>
          <w:tcPr>
            <w:tcW w:w="0" w:type="auto"/>
            <w:hideMark/>
          </w:tcPr>
          <w:p w14:paraId="5DA361B1" w14:textId="7AB0981B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lang w:val="en-US"/>
              </w:rPr>
              <w:t xml:space="preserve">Sales exceeded </w:t>
            </w:r>
            <w:r w:rsidRPr="00193CDB">
              <w:rPr>
                <w:rFonts w:cs="Calibri"/>
                <w:b/>
                <w:bCs/>
                <w:lang w:val="en-US"/>
              </w:rPr>
              <w:t>$100 billion</w:t>
            </w:r>
            <w:r w:rsidRPr="00193CDB">
              <w:rPr>
                <w:rFonts w:cs="Calibri"/>
                <w:lang w:val="en-US"/>
              </w:rPr>
              <w:t xml:space="preserve">. Acquired </w:t>
            </w:r>
            <w:r w:rsidRPr="00F6202F">
              <w:rPr>
                <w:rFonts w:cs="Calibri"/>
                <w:b/>
                <w:bCs/>
                <w:lang w:val="en-US"/>
              </w:rPr>
              <w:t>Compact Power Equipment</w:t>
            </w:r>
            <w:r w:rsidR="00656305">
              <w:rPr>
                <w:rFonts w:cs="Calibri"/>
                <w:lang w:val="en-US"/>
              </w:rPr>
              <w:t xml:space="preserve"> </w:t>
            </w:r>
            <w:r w:rsidR="007E7ACC">
              <w:rPr>
                <w:rFonts w:cs="Calibri"/>
                <w:lang w:val="en-US"/>
              </w:rPr>
              <w:t xml:space="preserve">(rental of heavy equipment) </w:t>
            </w:r>
            <w:r w:rsidRPr="00193CDB">
              <w:rPr>
                <w:rFonts w:cs="Calibri"/>
                <w:lang w:val="en-US"/>
              </w:rPr>
              <w:t xml:space="preserve">and </w:t>
            </w:r>
            <w:r w:rsidRPr="00F6202F">
              <w:rPr>
                <w:rFonts w:cs="Calibri"/>
                <w:b/>
                <w:bCs/>
                <w:lang w:val="en-US"/>
              </w:rPr>
              <w:t>The Company Store</w:t>
            </w:r>
            <w:r w:rsidR="00E62EC9">
              <w:rPr>
                <w:rFonts w:cs="Calibri"/>
                <w:lang w:val="en-US"/>
              </w:rPr>
              <w:t xml:space="preserve"> (home </w:t>
            </w:r>
            <w:r w:rsidR="007E7ACC">
              <w:rPr>
                <w:rFonts w:cs="Calibri"/>
                <w:lang w:val="en-US"/>
              </w:rPr>
              <w:t>Decors, soft wear)</w:t>
            </w:r>
            <w:r w:rsidRPr="00193CDB">
              <w:rPr>
                <w:rFonts w:cs="Calibri"/>
                <w:lang w:val="en-US"/>
              </w:rPr>
              <w:t>.</w:t>
            </w:r>
          </w:p>
        </w:tc>
      </w:tr>
      <w:tr w:rsidR="00193CDB" w:rsidRPr="00193CDB" w14:paraId="69FE3CC9" w14:textId="77777777" w:rsidTr="00193C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57EB0D0E" w14:textId="77777777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b/>
                <w:bCs/>
                <w:lang w:val="en-US"/>
              </w:rPr>
              <w:t>2018</w:t>
            </w:r>
          </w:p>
        </w:tc>
        <w:tc>
          <w:tcPr>
            <w:tcW w:w="0" w:type="auto"/>
            <w:hideMark/>
          </w:tcPr>
          <w:p w14:paraId="6F60A747" w14:textId="0F26F3D9" w:rsidR="00193CDB" w:rsidRPr="00193CDB" w:rsidRDefault="00193CDB" w:rsidP="00193CDB">
            <w:pPr>
              <w:spacing w:after="200"/>
              <w:jc w:val="both"/>
              <w:rPr>
                <w:rFonts w:cs="Calibri"/>
                <w:lang w:val="en-US"/>
              </w:rPr>
            </w:pPr>
            <w:r w:rsidRPr="00193CDB">
              <w:rPr>
                <w:rFonts w:cs="Calibri"/>
                <w:lang w:val="en-US"/>
              </w:rPr>
              <w:t xml:space="preserve">Pledged </w:t>
            </w:r>
            <w:r w:rsidRPr="00193CDB">
              <w:rPr>
                <w:rFonts w:cs="Calibri"/>
                <w:b/>
                <w:bCs/>
                <w:lang w:val="en-US"/>
              </w:rPr>
              <w:t>$500 million</w:t>
            </w:r>
            <w:r w:rsidRPr="00193CDB">
              <w:rPr>
                <w:rFonts w:cs="Calibri"/>
                <w:lang w:val="en-US"/>
              </w:rPr>
              <w:t xml:space="preserve"> to veterans</w:t>
            </w:r>
            <w:r w:rsidR="00E50D9B" w:rsidRPr="00890702">
              <w:rPr>
                <w:rFonts w:cs="Calibri"/>
                <w:lang w:val="en-US"/>
              </w:rPr>
              <w:t>’</w:t>
            </w:r>
            <w:r w:rsidRPr="00193CDB">
              <w:rPr>
                <w:rFonts w:cs="Calibri"/>
                <w:lang w:val="en-US"/>
              </w:rPr>
              <w:t xml:space="preserve"> causes. Announced </w:t>
            </w:r>
            <w:r w:rsidRPr="00193CDB">
              <w:rPr>
                <w:rFonts w:cs="Calibri"/>
                <w:b/>
                <w:bCs/>
                <w:lang w:val="en-US"/>
              </w:rPr>
              <w:t>$11.1 billion</w:t>
            </w:r>
            <w:r w:rsidRPr="00193CDB">
              <w:rPr>
                <w:rFonts w:cs="Calibri"/>
                <w:lang w:val="en-US"/>
              </w:rPr>
              <w:t xml:space="preserve"> investment plan.</w:t>
            </w:r>
          </w:p>
        </w:tc>
      </w:tr>
    </w:tbl>
    <w:p w14:paraId="27035903" w14:textId="5D71CED3" w:rsidR="00BB03A5" w:rsidRPr="00890702" w:rsidRDefault="006874C2" w:rsidP="00BB03A5">
      <w:pPr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noProof/>
        </w:rPr>
        <w:drawing>
          <wp:anchor distT="0" distB="0" distL="114300" distR="114300" simplePos="0" relativeHeight="251659267" behindDoc="1" locked="0" layoutInCell="1" allowOverlap="1" wp14:anchorId="306FDF17" wp14:editId="399170D2">
            <wp:simplePos x="0" y="0"/>
            <wp:positionH relativeFrom="margin">
              <wp:align>right</wp:align>
            </wp:positionH>
            <wp:positionV relativeFrom="paragraph">
              <wp:posOffset>189766</wp:posOffset>
            </wp:positionV>
            <wp:extent cx="5661660" cy="2385060"/>
            <wp:effectExtent l="0" t="0" r="0" b="0"/>
            <wp:wrapTight wrapText="bothSides">
              <wp:wrapPolygon edited="0">
                <wp:start x="0" y="0"/>
                <wp:lineTo x="0" y="21393"/>
                <wp:lineTo x="21513" y="21393"/>
                <wp:lineTo x="21513" y="0"/>
                <wp:lineTo x="0" y="0"/>
              </wp:wrapPolygon>
            </wp:wrapTight>
            <wp:docPr id="550722313" name="Picture 6" descr="A person pushing a cart with groceries in front of a sto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22313" name="Picture 6" descr="A person pushing a cart with groceries in front of a stor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691" cy="23995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31C686F" w14:textId="50CE5CD2" w:rsidR="00D118F1" w:rsidRPr="00890702" w:rsidRDefault="00D118F1" w:rsidP="00151CF4">
      <w:pPr>
        <w:pStyle w:val="Heading1"/>
        <w:rPr>
          <w:rFonts w:ascii="Calibri" w:hAnsi="Calibri" w:cs="Calibri"/>
          <w:b/>
          <w:bCs w:val="0"/>
          <w:sz w:val="28"/>
          <w:szCs w:val="28"/>
          <w:lang w:val="en-US"/>
        </w:rPr>
      </w:pPr>
      <w:bookmarkStart w:id="9" w:name="_Toc202352235"/>
      <w:r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lastRenderedPageBreak/>
        <w:t xml:space="preserve">SWOT Analysis on The Home </w:t>
      </w:r>
      <w:r w:rsidR="00A6655B"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t>Depot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9"/>
      </w:tblGrid>
      <w:tr w:rsidR="003E0529" w:rsidRPr="00890702" w14:paraId="7A184278" w14:textId="77777777">
        <w:tc>
          <w:tcPr>
            <w:tcW w:w="4508" w:type="dxa"/>
          </w:tcPr>
          <w:p w14:paraId="48BC91CD" w14:textId="77777777" w:rsidR="00E37BB2" w:rsidRPr="00E37BB2" w:rsidRDefault="00E37BB2" w:rsidP="00E37BB2">
            <w:pPr>
              <w:rPr>
                <w:rFonts w:ascii="Calibri" w:hAnsi="Calibri" w:cs="Calibri"/>
                <w:lang w:val="en-US"/>
              </w:rPr>
            </w:pPr>
            <w:r w:rsidRPr="00E37BB2">
              <w:rPr>
                <w:rFonts w:ascii="Calibri" w:hAnsi="Calibri" w:cs="Calibri"/>
                <w:b/>
                <w:bCs/>
                <w:lang w:val="en-US"/>
              </w:rPr>
              <w:t>Strengths</w:t>
            </w:r>
          </w:p>
          <w:p w14:paraId="05324B87" w14:textId="77777777" w:rsidR="00E37BB2" w:rsidRPr="00E37BB2" w:rsidRDefault="00E37BB2" w:rsidP="00E37BB2">
            <w:pPr>
              <w:numPr>
                <w:ilvl w:val="0"/>
                <w:numId w:val="36"/>
              </w:numPr>
              <w:rPr>
                <w:rFonts w:ascii="Calibri" w:hAnsi="Calibri" w:cs="Calibri"/>
                <w:lang w:val="en-US"/>
              </w:rPr>
            </w:pPr>
            <w:r w:rsidRPr="00E37BB2">
              <w:rPr>
                <w:rFonts w:ascii="Calibri" w:hAnsi="Calibri" w:cs="Calibri"/>
                <w:lang w:val="en-US"/>
              </w:rPr>
              <w:t>Strong North American footprint (U.S., Canada, Mexico)</w:t>
            </w:r>
          </w:p>
          <w:p w14:paraId="75883CA7" w14:textId="77777777" w:rsidR="00E37BB2" w:rsidRPr="00E37BB2" w:rsidRDefault="00E37BB2" w:rsidP="00E37BB2">
            <w:pPr>
              <w:numPr>
                <w:ilvl w:val="0"/>
                <w:numId w:val="36"/>
              </w:numPr>
              <w:rPr>
                <w:rFonts w:ascii="Calibri" w:hAnsi="Calibri" w:cs="Calibri"/>
                <w:lang w:val="en-US"/>
              </w:rPr>
            </w:pPr>
            <w:r w:rsidRPr="00E37BB2">
              <w:rPr>
                <w:rFonts w:ascii="Calibri" w:hAnsi="Calibri" w:cs="Calibri"/>
                <w:lang w:val="en-US"/>
              </w:rPr>
              <w:t>World-class logistics and supply chain</w:t>
            </w:r>
          </w:p>
          <w:p w14:paraId="068BBEDE" w14:textId="77777777" w:rsidR="00E37BB2" w:rsidRPr="00E37BB2" w:rsidRDefault="00E37BB2" w:rsidP="00E37BB2">
            <w:pPr>
              <w:numPr>
                <w:ilvl w:val="0"/>
                <w:numId w:val="36"/>
              </w:numPr>
              <w:rPr>
                <w:rFonts w:ascii="Calibri" w:hAnsi="Calibri" w:cs="Calibri"/>
                <w:lang w:val="en-US"/>
              </w:rPr>
            </w:pPr>
            <w:r w:rsidRPr="00E37BB2">
              <w:rPr>
                <w:rFonts w:ascii="Calibri" w:hAnsi="Calibri" w:cs="Calibri"/>
                <w:lang w:val="en-US"/>
              </w:rPr>
              <w:t>Excellent customer service and brand loyalty</w:t>
            </w:r>
          </w:p>
          <w:p w14:paraId="3A260937" w14:textId="77777777" w:rsidR="00E37BB2" w:rsidRPr="00E37BB2" w:rsidRDefault="00E37BB2" w:rsidP="00E37BB2">
            <w:pPr>
              <w:numPr>
                <w:ilvl w:val="0"/>
                <w:numId w:val="36"/>
              </w:numPr>
              <w:rPr>
                <w:rFonts w:ascii="Calibri" w:hAnsi="Calibri" w:cs="Calibri"/>
                <w:lang w:val="en-US"/>
              </w:rPr>
            </w:pPr>
            <w:r w:rsidRPr="00E37BB2">
              <w:rPr>
                <w:rFonts w:ascii="Calibri" w:hAnsi="Calibri" w:cs="Calibri"/>
                <w:lang w:val="en-US"/>
              </w:rPr>
              <w:t>Solid financials with high profitability</w:t>
            </w:r>
          </w:p>
          <w:p w14:paraId="603C5028" w14:textId="77777777" w:rsidR="00E37BB2" w:rsidRPr="00E37BB2" w:rsidRDefault="00E37BB2" w:rsidP="00E37BB2">
            <w:pPr>
              <w:numPr>
                <w:ilvl w:val="0"/>
                <w:numId w:val="36"/>
              </w:numPr>
              <w:rPr>
                <w:rFonts w:ascii="Calibri" w:hAnsi="Calibri" w:cs="Calibri"/>
                <w:lang w:val="en-US"/>
              </w:rPr>
            </w:pPr>
            <w:r w:rsidRPr="00E37BB2">
              <w:rPr>
                <w:rFonts w:ascii="Calibri" w:hAnsi="Calibri" w:cs="Calibri"/>
                <w:lang w:val="en-US"/>
              </w:rPr>
              <w:t>Trusted and recognized brand</w:t>
            </w:r>
          </w:p>
          <w:p w14:paraId="340FED35" w14:textId="77777777" w:rsidR="003E0529" w:rsidRPr="00890702" w:rsidRDefault="003E0529" w:rsidP="00D118F1">
            <w:pPr>
              <w:rPr>
                <w:rFonts w:ascii="Calibri" w:hAnsi="Calibri" w:cs="Calibri"/>
                <w:lang w:val="en-US"/>
              </w:rPr>
            </w:pPr>
          </w:p>
        </w:tc>
        <w:tc>
          <w:tcPr>
            <w:tcW w:w="4509" w:type="dxa"/>
          </w:tcPr>
          <w:p w14:paraId="4A6E264A" w14:textId="77777777" w:rsidR="00E37BB2" w:rsidRPr="00E37BB2" w:rsidRDefault="00E37BB2" w:rsidP="00E37BB2">
            <w:pPr>
              <w:rPr>
                <w:rFonts w:ascii="Calibri" w:hAnsi="Calibri" w:cs="Calibri"/>
                <w:lang w:val="en-US"/>
              </w:rPr>
            </w:pPr>
            <w:r w:rsidRPr="00E37BB2">
              <w:rPr>
                <w:rFonts w:ascii="Calibri" w:hAnsi="Calibri" w:cs="Calibri"/>
                <w:b/>
                <w:bCs/>
                <w:lang w:val="en-US"/>
              </w:rPr>
              <w:t>Weaknesses</w:t>
            </w:r>
          </w:p>
          <w:p w14:paraId="7EBFCFF4" w14:textId="77777777" w:rsidR="00E37BB2" w:rsidRPr="00E37BB2" w:rsidRDefault="00E37BB2" w:rsidP="00E37BB2">
            <w:pPr>
              <w:numPr>
                <w:ilvl w:val="0"/>
                <w:numId w:val="37"/>
              </w:numPr>
              <w:rPr>
                <w:rFonts w:ascii="Calibri" w:hAnsi="Calibri" w:cs="Calibri"/>
                <w:lang w:val="en-US"/>
              </w:rPr>
            </w:pPr>
            <w:r w:rsidRPr="00E37BB2">
              <w:rPr>
                <w:rFonts w:ascii="Calibri" w:hAnsi="Calibri" w:cs="Calibri"/>
                <w:lang w:val="en-US"/>
              </w:rPr>
              <w:t>Limited presence outside North America</w:t>
            </w:r>
          </w:p>
          <w:p w14:paraId="1F99B323" w14:textId="77777777" w:rsidR="00E37BB2" w:rsidRDefault="00E37BB2" w:rsidP="00E37BB2">
            <w:pPr>
              <w:numPr>
                <w:ilvl w:val="0"/>
                <w:numId w:val="37"/>
              </w:numPr>
              <w:rPr>
                <w:rFonts w:ascii="Calibri" w:hAnsi="Calibri" w:cs="Calibri"/>
                <w:lang w:val="en-US"/>
              </w:rPr>
            </w:pPr>
            <w:r w:rsidRPr="00E37BB2">
              <w:rPr>
                <w:rFonts w:ascii="Calibri" w:hAnsi="Calibri" w:cs="Calibri"/>
                <w:lang w:val="en-US"/>
              </w:rPr>
              <w:t>Lack of diversification beyond home improvement</w:t>
            </w:r>
          </w:p>
          <w:p w14:paraId="36E703EB" w14:textId="4D887848" w:rsidR="003674B3" w:rsidRPr="00E37BB2" w:rsidRDefault="003674B3" w:rsidP="00E37BB2">
            <w:pPr>
              <w:numPr>
                <w:ilvl w:val="0"/>
                <w:numId w:val="37"/>
              </w:num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 xml:space="preserve">More </w:t>
            </w:r>
            <w:r w:rsidR="00552082">
              <w:rPr>
                <w:rFonts w:ascii="Calibri" w:hAnsi="Calibri" w:cs="Calibri"/>
                <w:lang w:val="en-US"/>
              </w:rPr>
              <w:t xml:space="preserve">focus on physical </w:t>
            </w:r>
            <w:r w:rsidR="00D63095">
              <w:rPr>
                <w:rFonts w:ascii="Calibri" w:hAnsi="Calibri" w:cs="Calibri"/>
                <w:lang w:val="en-US"/>
              </w:rPr>
              <w:t>stores</w:t>
            </w:r>
            <w:r w:rsidR="00552082">
              <w:rPr>
                <w:rFonts w:ascii="Calibri" w:hAnsi="Calibri" w:cs="Calibri"/>
                <w:lang w:val="en-US"/>
              </w:rPr>
              <w:t xml:space="preserve"> and </w:t>
            </w:r>
            <w:r w:rsidR="00D63095">
              <w:rPr>
                <w:rFonts w:ascii="Calibri" w:hAnsi="Calibri" w:cs="Calibri"/>
                <w:lang w:val="en-US"/>
              </w:rPr>
              <w:t>relay</w:t>
            </w:r>
            <w:r w:rsidR="00552082">
              <w:rPr>
                <w:rFonts w:ascii="Calibri" w:hAnsi="Calibri" w:cs="Calibri"/>
                <w:lang w:val="en-US"/>
              </w:rPr>
              <w:t xml:space="preserve"> on the </w:t>
            </w:r>
            <w:r w:rsidR="00D63095">
              <w:rPr>
                <w:rFonts w:ascii="Calibri" w:hAnsi="Calibri" w:cs="Calibri"/>
                <w:lang w:val="en-US"/>
              </w:rPr>
              <w:t>physical store</w:t>
            </w:r>
            <w:r w:rsidR="00552082">
              <w:rPr>
                <w:rFonts w:ascii="Calibri" w:hAnsi="Calibri" w:cs="Calibri"/>
                <w:lang w:val="en-US"/>
              </w:rPr>
              <w:t xml:space="preserve"> workers </w:t>
            </w:r>
            <w:r w:rsidR="00234830">
              <w:rPr>
                <w:rFonts w:ascii="Calibri" w:hAnsi="Calibri" w:cs="Calibri"/>
                <w:lang w:val="en-US"/>
              </w:rPr>
              <w:t>(not preferable)</w:t>
            </w:r>
          </w:p>
          <w:p w14:paraId="620BCF30" w14:textId="77777777" w:rsidR="003E0529" w:rsidRPr="00890702" w:rsidRDefault="003E0529" w:rsidP="00D118F1">
            <w:pPr>
              <w:rPr>
                <w:rFonts w:ascii="Calibri" w:hAnsi="Calibri" w:cs="Calibri"/>
                <w:lang w:val="en-US"/>
              </w:rPr>
            </w:pPr>
          </w:p>
        </w:tc>
      </w:tr>
      <w:tr w:rsidR="003E0529" w:rsidRPr="00890702" w14:paraId="0A8A3616" w14:textId="77777777">
        <w:tc>
          <w:tcPr>
            <w:tcW w:w="4508" w:type="dxa"/>
          </w:tcPr>
          <w:p w14:paraId="2B6761D8" w14:textId="77777777" w:rsidR="00FD3A61" w:rsidRPr="00FD3A61" w:rsidRDefault="00FD3A61" w:rsidP="00FD3A61">
            <w:pPr>
              <w:rPr>
                <w:rFonts w:ascii="Calibri" w:hAnsi="Calibri" w:cs="Calibri"/>
                <w:lang w:val="en-US"/>
              </w:rPr>
            </w:pPr>
            <w:r w:rsidRPr="00FD3A61">
              <w:rPr>
                <w:rFonts w:ascii="Calibri" w:hAnsi="Calibri" w:cs="Calibri"/>
                <w:b/>
                <w:bCs/>
                <w:lang w:val="en-US"/>
              </w:rPr>
              <w:t>Opportunities</w:t>
            </w:r>
          </w:p>
          <w:p w14:paraId="38215AA2" w14:textId="2516ACEC" w:rsidR="00FD3A61" w:rsidRPr="00FD3A61" w:rsidRDefault="00FD3A61" w:rsidP="00FD3A61">
            <w:pPr>
              <w:numPr>
                <w:ilvl w:val="0"/>
                <w:numId w:val="38"/>
              </w:numPr>
              <w:rPr>
                <w:rFonts w:ascii="Calibri" w:hAnsi="Calibri" w:cs="Calibri"/>
                <w:lang w:val="en-US"/>
              </w:rPr>
            </w:pPr>
            <w:r w:rsidRPr="00FD3A61">
              <w:rPr>
                <w:rFonts w:ascii="Calibri" w:hAnsi="Calibri" w:cs="Calibri"/>
                <w:lang w:val="en-US"/>
              </w:rPr>
              <w:t>E-commerce growth potential</w:t>
            </w:r>
            <w:r w:rsidR="3751847E" w:rsidRPr="2F19CE17">
              <w:rPr>
                <w:rFonts w:ascii="Calibri" w:hAnsi="Calibri" w:cs="Calibri"/>
                <w:lang w:val="en-US"/>
              </w:rPr>
              <w:t>(</w:t>
            </w:r>
            <w:r w:rsidR="3751847E" w:rsidRPr="05266889">
              <w:rPr>
                <w:rFonts w:ascii="Calibri" w:hAnsi="Calibri" w:cs="Calibri"/>
                <w:lang w:val="en-US"/>
              </w:rPr>
              <w:t>check)</w:t>
            </w:r>
          </w:p>
          <w:p w14:paraId="729ED769" w14:textId="77777777" w:rsidR="00FD3A61" w:rsidRPr="00FD3A61" w:rsidRDefault="00FD3A61" w:rsidP="00FD3A61">
            <w:pPr>
              <w:numPr>
                <w:ilvl w:val="0"/>
                <w:numId w:val="38"/>
              </w:numPr>
              <w:rPr>
                <w:rFonts w:ascii="Calibri" w:hAnsi="Calibri" w:cs="Calibri"/>
                <w:lang w:val="en-US"/>
              </w:rPr>
            </w:pPr>
            <w:r w:rsidRPr="00FD3A61">
              <w:rPr>
                <w:rFonts w:ascii="Calibri" w:hAnsi="Calibri" w:cs="Calibri"/>
                <w:lang w:val="en-US"/>
              </w:rPr>
              <w:t>Expansion into green energy products</w:t>
            </w:r>
          </w:p>
          <w:p w14:paraId="52BAB9D3" w14:textId="77777777" w:rsidR="00FD3A61" w:rsidRDefault="00FD3A61" w:rsidP="00FD3A61">
            <w:pPr>
              <w:numPr>
                <w:ilvl w:val="0"/>
                <w:numId w:val="38"/>
              </w:numPr>
              <w:rPr>
                <w:rFonts w:ascii="Calibri" w:hAnsi="Calibri" w:cs="Calibri"/>
                <w:lang w:val="en-US"/>
              </w:rPr>
            </w:pPr>
            <w:r w:rsidRPr="00FD3A61">
              <w:rPr>
                <w:rFonts w:ascii="Calibri" w:hAnsi="Calibri" w:cs="Calibri"/>
                <w:lang w:val="en-US"/>
              </w:rPr>
              <w:t>New international market entry (Asia, Europe)</w:t>
            </w:r>
          </w:p>
          <w:p w14:paraId="6E852AF5" w14:textId="3A131B78" w:rsidR="002B5146" w:rsidRPr="00FD3A61" w:rsidRDefault="002B5146" w:rsidP="00FD3A61">
            <w:pPr>
              <w:numPr>
                <w:ilvl w:val="0"/>
                <w:numId w:val="38"/>
              </w:numPr>
              <w:rPr>
                <w:rFonts w:ascii="Calibri" w:hAnsi="Calibri" w:cs="Calibri"/>
                <w:lang w:val="en-US"/>
              </w:rPr>
            </w:pPr>
            <w:r w:rsidRPr="002B5146">
              <w:rPr>
                <w:rFonts w:ascii="Calibri" w:hAnsi="Calibri" w:cs="Calibri"/>
              </w:rPr>
              <w:t xml:space="preserve">Skilled trade </w:t>
            </w:r>
            <w:r w:rsidRPr="002B5146">
              <w:rPr>
                <w:rFonts w:ascii="Calibri" w:hAnsi="Calibri" w:cs="Calibri"/>
              </w:rPr>
              <w:t>labour</w:t>
            </w:r>
            <w:r w:rsidRPr="002B5146">
              <w:rPr>
                <w:rFonts w:ascii="Calibri" w:hAnsi="Calibri" w:cs="Calibri"/>
              </w:rPr>
              <w:t xml:space="preserve"> support</w:t>
            </w:r>
            <w:r w:rsidR="00647E97">
              <w:rPr>
                <w:rFonts w:ascii="Calibri" w:hAnsi="Calibri" w:cs="Calibri"/>
              </w:rPr>
              <w:t xml:space="preserve"> </w:t>
            </w:r>
            <w:r w:rsidR="00234830">
              <w:rPr>
                <w:rFonts w:ascii="Calibri" w:hAnsi="Calibri" w:cs="Calibri"/>
                <w:lang w:val="en-US"/>
              </w:rPr>
              <w:t>(not preferable)</w:t>
            </w:r>
          </w:p>
          <w:p w14:paraId="0FBAF43A" w14:textId="77777777" w:rsidR="003E0529" w:rsidRPr="00890702" w:rsidRDefault="003E0529" w:rsidP="00D118F1">
            <w:pPr>
              <w:rPr>
                <w:rFonts w:ascii="Calibri" w:hAnsi="Calibri" w:cs="Calibri"/>
                <w:lang w:val="en-US"/>
              </w:rPr>
            </w:pPr>
          </w:p>
        </w:tc>
        <w:tc>
          <w:tcPr>
            <w:tcW w:w="4509" w:type="dxa"/>
          </w:tcPr>
          <w:p w14:paraId="0DA3ED24" w14:textId="77777777" w:rsidR="00FD3A61" w:rsidRPr="00FD3A61" w:rsidRDefault="00FD3A61" w:rsidP="00FD3A61">
            <w:pPr>
              <w:rPr>
                <w:rFonts w:ascii="Calibri" w:hAnsi="Calibri" w:cs="Calibri"/>
                <w:lang w:val="en-US"/>
              </w:rPr>
            </w:pPr>
            <w:r w:rsidRPr="00FD3A61">
              <w:rPr>
                <w:rFonts w:ascii="Calibri" w:hAnsi="Calibri" w:cs="Calibri"/>
                <w:b/>
                <w:bCs/>
                <w:lang w:val="en-US"/>
              </w:rPr>
              <w:t>Threats</w:t>
            </w:r>
          </w:p>
          <w:p w14:paraId="64CD4841" w14:textId="3964A2FE" w:rsidR="00FD3A61" w:rsidRPr="00FD3A61" w:rsidRDefault="00FD3A61" w:rsidP="00FD3A61">
            <w:pPr>
              <w:numPr>
                <w:ilvl w:val="0"/>
                <w:numId w:val="39"/>
              </w:numPr>
              <w:rPr>
                <w:rFonts w:ascii="Calibri" w:hAnsi="Calibri" w:cs="Calibri"/>
                <w:lang w:val="en-US"/>
              </w:rPr>
            </w:pPr>
            <w:r w:rsidRPr="00FD3A61">
              <w:rPr>
                <w:rFonts w:ascii="Calibri" w:hAnsi="Calibri" w:cs="Calibri"/>
                <w:lang w:val="en-US"/>
              </w:rPr>
              <w:t xml:space="preserve">Intense competition from </w:t>
            </w:r>
            <w:r w:rsidR="00C32CB9" w:rsidRPr="00FD3A61">
              <w:rPr>
                <w:rFonts w:ascii="Calibri" w:hAnsi="Calibri" w:cs="Calibri"/>
                <w:lang w:val="en-US"/>
              </w:rPr>
              <w:t>Amazon</w:t>
            </w:r>
            <w:r w:rsidR="00C32CB9">
              <w:rPr>
                <w:rFonts w:ascii="Calibri" w:hAnsi="Calibri" w:cs="Calibri"/>
                <w:lang w:val="en-US"/>
              </w:rPr>
              <w:t xml:space="preserve">, </w:t>
            </w:r>
            <w:r w:rsidR="00C32CB9" w:rsidRPr="00FD3A61">
              <w:rPr>
                <w:rFonts w:ascii="Calibri" w:hAnsi="Calibri" w:cs="Calibri"/>
                <w:lang w:val="en-US"/>
              </w:rPr>
              <w:t>Lowes</w:t>
            </w:r>
            <w:r w:rsidR="002B1E08">
              <w:rPr>
                <w:rFonts w:ascii="Calibri" w:hAnsi="Calibri" w:cs="Calibri"/>
                <w:lang w:val="en-US"/>
              </w:rPr>
              <w:t xml:space="preserve"> and others</w:t>
            </w:r>
          </w:p>
          <w:p w14:paraId="38FFBFF7" w14:textId="3A082EB1" w:rsidR="00E03AE8" w:rsidRDefault="00FD3A61" w:rsidP="00E03AE8">
            <w:pPr>
              <w:numPr>
                <w:ilvl w:val="0"/>
                <w:numId w:val="39"/>
              </w:numPr>
              <w:rPr>
                <w:rFonts w:ascii="Calibri" w:hAnsi="Calibri" w:cs="Calibri"/>
                <w:lang w:val="en-US"/>
              </w:rPr>
            </w:pPr>
            <w:r w:rsidRPr="00FD3A61">
              <w:rPr>
                <w:rFonts w:ascii="Calibri" w:hAnsi="Calibri" w:cs="Calibri"/>
                <w:lang w:val="en-US"/>
              </w:rPr>
              <w:t>Economic downturns affecting home improvement demand</w:t>
            </w:r>
          </w:p>
          <w:p w14:paraId="562E42F0" w14:textId="2D066B0B" w:rsidR="00D63095" w:rsidRDefault="00D63095" w:rsidP="00E03AE8">
            <w:pPr>
              <w:numPr>
                <w:ilvl w:val="0"/>
                <w:numId w:val="39"/>
              </w:numPr>
              <w:rPr>
                <w:rFonts w:ascii="Calibri" w:hAnsi="Calibri" w:cs="Calibri"/>
                <w:lang w:val="en-US"/>
              </w:rPr>
            </w:pPr>
            <w:r w:rsidRPr="00D63095">
              <w:rPr>
                <w:rFonts w:ascii="Calibri" w:hAnsi="Calibri" w:cs="Calibri"/>
                <w:lang w:val="en-US"/>
              </w:rPr>
              <w:t>Material cost inflation</w:t>
            </w:r>
            <w:r w:rsidR="00234830">
              <w:rPr>
                <w:rFonts w:ascii="Calibri" w:hAnsi="Calibri" w:cs="Calibri"/>
                <w:lang w:val="en-US"/>
              </w:rPr>
              <w:t xml:space="preserve"> </w:t>
            </w:r>
            <w:r w:rsidR="00234830">
              <w:rPr>
                <w:rFonts w:ascii="Calibri" w:hAnsi="Calibri" w:cs="Calibri"/>
                <w:lang w:val="en-US"/>
              </w:rPr>
              <w:t>(not preferable)</w:t>
            </w:r>
          </w:p>
          <w:p w14:paraId="0F8E54BD" w14:textId="027E2EE8" w:rsidR="00D63095" w:rsidRDefault="00D63095" w:rsidP="00E03AE8">
            <w:pPr>
              <w:numPr>
                <w:ilvl w:val="0"/>
                <w:numId w:val="39"/>
              </w:numPr>
              <w:rPr>
                <w:rFonts w:ascii="Calibri" w:hAnsi="Calibri" w:cs="Calibri"/>
                <w:lang w:val="en-US"/>
              </w:rPr>
            </w:pPr>
            <w:r w:rsidRPr="00D63095">
              <w:rPr>
                <w:rFonts w:ascii="Calibri" w:hAnsi="Calibri" w:cs="Calibri"/>
              </w:rPr>
              <w:t>Labor shortages in skilled trades</w:t>
            </w:r>
            <w:r w:rsidR="00234830">
              <w:rPr>
                <w:rFonts w:ascii="Calibri" w:hAnsi="Calibri" w:cs="Calibri"/>
              </w:rPr>
              <w:t xml:space="preserve"> </w:t>
            </w:r>
            <w:r w:rsidR="00234830">
              <w:rPr>
                <w:rFonts w:ascii="Calibri" w:hAnsi="Calibri" w:cs="Calibri"/>
                <w:lang w:val="en-US"/>
              </w:rPr>
              <w:t>(not preferable)</w:t>
            </w:r>
          </w:p>
          <w:p w14:paraId="3E4CC5E1" w14:textId="2359D39C" w:rsidR="00E03AE8" w:rsidRPr="00E03AE8" w:rsidRDefault="00E03AE8" w:rsidP="00502F7A">
            <w:pPr>
              <w:ind w:left="360"/>
              <w:rPr>
                <w:rFonts w:ascii="Calibri" w:hAnsi="Calibri" w:cs="Calibri"/>
                <w:lang w:val="en-US"/>
              </w:rPr>
            </w:pPr>
          </w:p>
          <w:p w14:paraId="123807A6" w14:textId="77777777" w:rsidR="003E0529" w:rsidRPr="00890702" w:rsidRDefault="003E0529" w:rsidP="00D118F1">
            <w:pPr>
              <w:rPr>
                <w:rFonts w:ascii="Calibri" w:hAnsi="Calibri" w:cs="Calibri"/>
                <w:lang w:val="en-US"/>
              </w:rPr>
            </w:pPr>
          </w:p>
        </w:tc>
      </w:tr>
    </w:tbl>
    <w:p w14:paraId="48F4085E" w14:textId="121D472E" w:rsidR="0086562F" w:rsidRPr="00890702" w:rsidRDefault="0086562F" w:rsidP="00E74292">
      <w:pPr>
        <w:pStyle w:val="Heading1"/>
        <w:rPr>
          <w:rFonts w:ascii="Calibri" w:hAnsi="Calibri" w:cs="Calibri"/>
          <w:b/>
          <w:bCs w:val="0"/>
        </w:rPr>
      </w:pPr>
    </w:p>
    <w:p w14:paraId="06835018" w14:textId="16381D03" w:rsidR="00302562" w:rsidRPr="00890702" w:rsidRDefault="005F24F4" w:rsidP="00E74292">
      <w:pPr>
        <w:pStyle w:val="Heading1"/>
        <w:rPr>
          <w:rFonts w:ascii="Calibri" w:hAnsi="Calibri" w:cs="Calibri"/>
          <w:b/>
          <w:bCs w:val="0"/>
          <w:sz w:val="28"/>
          <w:szCs w:val="28"/>
        </w:rPr>
      </w:pPr>
      <w:bookmarkStart w:id="10" w:name="_Toc202352236"/>
      <w:r w:rsidRPr="00890702">
        <w:rPr>
          <w:rFonts w:ascii="Calibri" w:hAnsi="Calibri" w:cs="Calibri"/>
          <w:b/>
          <w:bCs w:val="0"/>
          <w:sz w:val="28"/>
          <w:szCs w:val="28"/>
        </w:rPr>
        <w:t>Competitors for The Home Depot</w:t>
      </w:r>
      <w:bookmarkEnd w:id="10"/>
    </w:p>
    <w:tbl>
      <w:tblPr>
        <w:tblStyle w:val="MuSigma"/>
        <w:tblW w:w="0" w:type="auto"/>
        <w:tblLook w:val="04A0" w:firstRow="1" w:lastRow="0" w:firstColumn="1" w:lastColumn="0" w:noHBand="0" w:noVBand="1"/>
      </w:tblPr>
      <w:tblGrid>
        <w:gridCol w:w="1448"/>
        <w:gridCol w:w="4202"/>
        <w:gridCol w:w="3357"/>
      </w:tblGrid>
      <w:tr w:rsidR="00E74292" w:rsidRPr="00E74292" w14:paraId="415A57B0" w14:textId="77777777" w:rsidTr="00E742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26605A34" w14:textId="77777777" w:rsidR="00E74292" w:rsidRPr="00E74292" w:rsidRDefault="00E74292" w:rsidP="00E74292">
            <w:pPr>
              <w:spacing w:after="200" w:line="276" w:lineRule="auto"/>
              <w:rPr>
                <w:rFonts w:cs="Calibri"/>
                <w:bCs/>
                <w:lang w:val="en-US"/>
              </w:rPr>
            </w:pPr>
            <w:r w:rsidRPr="00E74292">
              <w:rPr>
                <w:rFonts w:cs="Calibri"/>
                <w:bCs/>
                <w:lang w:val="en-US"/>
              </w:rPr>
              <w:t>Competitor</w:t>
            </w:r>
          </w:p>
        </w:tc>
        <w:tc>
          <w:tcPr>
            <w:tcW w:w="0" w:type="auto"/>
            <w:hideMark/>
          </w:tcPr>
          <w:p w14:paraId="59713EC0" w14:textId="77777777" w:rsidR="00E74292" w:rsidRPr="00E74292" w:rsidRDefault="00E74292" w:rsidP="00E74292">
            <w:pPr>
              <w:spacing w:after="200" w:line="276" w:lineRule="auto"/>
              <w:rPr>
                <w:rFonts w:cs="Calibri"/>
                <w:bCs/>
                <w:lang w:val="en-US"/>
              </w:rPr>
            </w:pPr>
            <w:r w:rsidRPr="00E74292">
              <w:rPr>
                <w:rFonts w:cs="Calibri"/>
                <w:bCs/>
                <w:lang w:val="en-US"/>
              </w:rPr>
              <w:t>Key Strengths</w:t>
            </w:r>
          </w:p>
        </w:tc>
        <w:tc>
          <w:tcPr>
            <w:tcW w:w="0" w:type="auto"/>
            <w:hideMark/>
          </w:tcPr>
          <w:p w14:paraId="68813EFD" w14:textId="77777777" w:rsidR="00E74292" w:rsidRPr="00E74292" w:rsidRDefault="00E74292" w:rsidP="00E74292">
            <w:pPr>
              <w:spacing w:after="200" w:line="276" w:lineRule="auto"/>
              <w:rPr>
                <w:rFonts w:cs="Calibri"/>
                <w:bCs/>
                <w:lang w:val="en-US"/>
              </w:rPr>
            </w:pPr>
            <w:r w:rsidRPr="00E74292">
              <w:rPr>
                <w:rFonts w:cs="Calibri"/>
                <w:bCs/>
                <w:lang w:val="en-US"/>
              </w:rPr>
              <w:t>Market Position</w:t>
            </w:r>
          </w:p>
        </w:tc>
      </w:tr>
      <w:tr w:rsidR="00E74292" w:rsidRPr="00E74292" w14:paraId="37933F15" w14:textId="77777777" w:rsidTr="00E742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41E2C45E" w14:textId="77777777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b/>
                <w:bCs/>
                <w:lang w:val="en-US"/>
              </w:rPr>
              <w:t>Lowe’s</w:t>
            </w:r>
          </w:p>
        </w:tc>
        <w:tc>
          <w:tcPr>
            <w:tcW w:w="0" w:type="auto"/>
            <w:hideMark/>
          </w:tcPr>
          <w:p w14:paraId="3394244A" w14:textId="29D1CCAB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lang w:val="en-US"/>
              </w:rPr>
              <w:t>Strong U.S. and Canada presence, competitive pricing, focus on online growth</w:t>
            </w:r>
            <w:r w:rsidR="00AF784E">
              <w:rPr>
                <w:rFonts w:cs="Calibri"/>
                <w:lang w:val="en-US"/>
              </w:rPr>
              <w:t xml:space="preserve"> </w:t>
            </w:r>
            <w:r w:rsidR="00227189">
              <w:rPr>
                <w:rFonts w:cs="Calibri"/>
                <w:lang w:val="en-US"/>
              </w:rPr>
              <w:t>(1700</w:t>
            </w:r>
            <w:r w:rsidR="00AF784E">
              <w:rPr>
                <w:rFonts w:cs="Calibri"/>
                <w:lang w:val="en-US"/>
              </w:rPr>
              <w:t xml:space="preserve"> stores)</w:t>
            </w:r>
          </w:p>
        </w:tc>
        <w:tc>
          <w:tcPr>
            <w:tcW w:w="0" w:type="auto"/>
            <w:hideMark/>
          </w:tcPr>
          <w:p w14:paraId="5540F210" w14:textId="77777777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lang w:val="en-US"/>
              </w:rPr>
              <w:t>Closest rival, 12% market share vs Home Depot’s 17%</w:t>
            </w:r>
          </w:p>
        </w:tc>
      </w:tr>
      <w:tr w:rsidR="00E74292" w:rsidRPr="00E74292" w14:paraId="4D4C1C92" w14:textId="77777777" w:rsidTr="00E742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  <w:hideMark/>
          </w:tcPr>
          <w:p w14:paraId="26E7D85B" w14:textId="77777777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b/>
                <w:bCs/>
                <w:lang w:val="en-US"/>
              </w:rPr>
              <w:t>Ace Hardware</w:t>
            </w:r>
          </w:p>
        </w:tc>
        <w:tc>
          <w:tcPr>
            <w:tcW w:w="0" w:type="auto"/>
            <w:hideMark/>
          </w:tcPr>
          <w:p w14:paraId="2763D8BA" w14:textId="631B0199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lang w:val="en-US"/>
              </w:rPr>
              <w:t>Over 5,000 stores globally, high customer satisfaction, community-driven</w:t>
            </w:r>
          </w:p>
        </w:tc>
        <w:tc>
          <w:tcPr>
            <w:tcW w:w="0" w:type="auto"/>
            <w:hideMark/>
          </w:tcPr>
          <w:p w14:paraId="3C7E1DDB" w14:textId="77777777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lang w:val="en-US"/>
              </w:rPr>
              <w:t>High customer loyalty, smaller footprint compared to HD</w:t>
            </w:r>
          </w:p>
        </w:tc>
      </w:tr>
      <w:tr w:rsidR="00E74292" w:rsidRPr="00E74292" w14:paraId="78977880" w14:textId="77777777" w:rsidTr="00E742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7BF0E7D9" w14:textId="77777777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b/>
                <w:bCs/>
                <w:lang w:val="en-US"/>
              </w:rPr>
              <w:t>Menards</w:t>
            </w:r>
          </w:p>
        </w:tc>
        <w:tc>
          <w:tcPr>
            <w:tcW w:w="0" w:type="auto"/>
            <w:hideMark/>
          </w:tcPr>
          <w:p w14:paraId="63FB75BA" w14:textId="77777777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lang w:val="en-US"/>
              </w:rPr>
              <w:t>Private chain with strong Midwest U.S. presence, low prices, efficient operations</w:t>
            </w:r>
          </w:p>
        </w:tc>
        <w:tc>
          <w:tcPr>
            <w:tcW w:w="0" w:type="auto"/>
            <w:hideMark/>
          </w:tcPr>
          <w:p w14:paraId="40E05130" w14:textId="77777777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lang w:val="en-US"/>
              </w:rPr>
              <w:t>Regional strength, known for value, not nationwide scale</w:t>
            </w:r>
          </w:p>
        </w:tc>
      </w:tr>
      <w:tr w:rsidR="00E74292" w:rsidRPr="00E74292" w14:paraId="5BEB01A9" w14:textId="77777777" w:rsidTr="00E742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  <w:hideMark/>
          </w:tcPr>
          <w:p w14:paraId="65F6AD13" w14:textId="77777777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b/>
                <w:bCs/>
                <w:lang w:val="en-US"/>
              </w:rPr>
              <w:t>Home Hardware</w:t>
            </w:r>
          </w:p>
        </w:tc>
        <w:tc>
          <w:tcPr>
            <w:tcW w:w="0" w:type="auto"/>
            <w:hideMark/>
          </w:tcPr>
          <w:p w14:paraId="435AA55E" w14:textId="77777777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lang w:val="en-US"/>
              </w:rPr>
              <w:t>Major Canadian player, strong service, wide product range</w:t>
            </w:r>
          </w:p>
        </w:tc>
        <w:tc>
          <w:tcPr>
            <w:tcW w:w="0" w:type="auto"/>
            <w:hideMark/>
          </w:tcPr>
          <w:p w14:paraId="0786DD78" w14:textId="77777777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lang w:val="en-US"/>
              </w:rPr>
              <w:t>Regional competitor in Canada, less global presence</w:t>
            </w:r>
          </w:p>
        </w:tc>
      </w:tr>
      <w:tr w:rsidR="00E74292" w:rsidRPr="00E74292" w14:paraId="40A3C2A0" w14:textId="77777777" w:rsidTr="00E742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61AB8BA8" w14:textId="77777777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b/>
                <w:bCs/>
                <w:lang w:val="en-US"/>
              </w:rPr>
              <w:t>Amazon</w:t>
            </w:r>
          </w:p>
        </w:tc>
        <w:tc>
          <w:tcPr>
            <w:tcW w:w="0" w:type="auto"/>
            <w:hideMark/>
          </w:tcPr>
          <w:p w14:paraId="0D198F04" w14:textId="77777777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lang w:val="en-US"/>
              </w:rPr>
              <w:t>E-commerce leader, low prices, fast delivery</w:t>
            </w:r>
          </w:p>
        </w:tc>
        <w:tc>
          <w:tcPr>
            <w:tcW w:w="0" w:type="auto"/>
            <w:hideMark/>
          </w:tcPr>
          <w:p w14:paraId="28903DE8" w14:textId="0A6188A5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lang w:val="en-US"/>
              </w:rPr>
              <w:t>Growing in home improvement, but lacks physical store presence</w:t>
            </w:r>
          </w:p>
        </w:tc>
      </w:tr>
      <w:tr w:rsidR="00E74292" w:rsidRPr="00E74292" w14:paraId="18D4DDDF" w14:textId="77777777" w:rsidTr="00E7429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  <w:hideMark/>
          </w:tcPr>
          <w:p w14:paraId="656E49B1" w14:textId="77777777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b/>
                <w:bCs/>
                <w:lang w:val="en-US"/>
              </w:rPr>
              <w:t>True Value</w:t>
            </w:r>
          </w:p>
        </w:tc>
        <w:tc>
          <w:tcPr>
            <w:tcW w:w="0" w:type="auto"/>
            <w:hideMark/>
          </w:tcPr>
          <w:p w14:paraId="530DF5C6" w14:textId="3851A254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lang w:val="en-US"/>
              </w:rPr>
              <w:t>Locally owned stores, global presence, recent supply chain investments</w:t>
            </w:r>
            <w:r w:rsidR="00B258A6">
              <w:rPr>
                <w:rFonts w:cs="Calibri"/>
                <w:lang w:val="en-US"/>
              </w:rPr>
              <w:t xml:space="preserve"> </w:t>
            </w:r>
          </w:p>
        </w:tc>
        <w:tc>
          <w:tcPr>
            <w:tcW w:w="0" w:type="auto"/>
            <w:hideMark/>
          </w:tcPr>
          <w:p w14:paraId="599A8B0A" w14:textId="77777777" w:rsidR="00E74292" w:rsidRPr="00E74292" w:rsidRDefault="00E74292" w:rsidP="00E74292">
            <w:pPr>
              <w:spacing w:after="200" w:line="276" w:lineRule="auto"/>
              <w:rPr>
                <w:rFonts w:cs="Calibri"/>
                <w:lang w:val="en-US"/>
              </w:rPr>
            </w:pPr>
            <w:r w:rsidRPr="00E74292">
              <w:rPr>
                <w:rFonts w:cs="Calibri"/>
                <w:lang w:val="en-US"/>
              </w:rPr>
              <w:t>Smaller revenue, focused on supporting independent retailers</w:t>
            </w:r>
          </w:p>
        </w:tc>
      </w:tr>
    </w:tbl>
    <w:p w14:paraId="189A510C" w14:textId="1F1EF61B" w:rsidR="00302562" w:rsidRPr="00890702" w:rsidRDefault="00E62A02" w:rsidP="00AB7175">
      <w:pPr>
        <w:pStyle w:val="Heading1"/>
        <w:spacing w:line="240" w:lineRule="auto"/>
        <w:jc w:val="both"/>
        <w:rPr>
          <w:rFonts w:ascii="Calibri" w:hAnsi="Calibri" w:cs="Calibri"/>
          <w:b/>
          <w:bCs w:val="0"/>
          <w:sz w:val="28"/>
          <w:szCs w:val="28"/>
        </w:rPr>
      </w:pPr>
      <w:bookmarkStart w:id="11" w:name="_Toc202352237"/>
      <w:r w:rsidRPr="00890702">
        <w:rPr>
          <w:rFonts w:ascii="Calibri" w:hAnsi="Calibri" w:cs="Calibri"/>
          <w:b/>
          <w:bCs w:val="0"/>
          <w:sz w:val="28"/>
          <w:szCs w:val="28"/>
        </w:rPr>
        <w:lastRenderedPageBreak/>
        <w:t>How Home Depot Stands Out</w:t>
      </w:r>
      <w:bookmarkEnd w:id="11"/>
    </w:p>
    <w:p w14:paraId="6CD84DF3" w14:textId="720269C7" w:rsidR="00DD66F0" w:rsidRPr="00890702" w:rsidRDefault="00DD66F0" w:rsidP="00DD66F0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b/>
          <w:bCs/>
          <w:lang w:val="en-US"/>
        </w:rPr>
        <w:t>Market Leader</w:t>
      </w:r>
      <w:r w:rsidRPr="00890702">
        <w:rPr>
          <w:rFonts w:ascii="Calibri" w:eastAsia="Times New Roman" w:hAnsi="Calibri" w:cs="Calibri"/>
          <w:lang w:val="en-US"/>
        </w:rPr>
        <w:t>: Largest home improvement retailer in the U.S. with ~17% market share.</w:t>
      </w:r>
    </w:p>
    <w:p w14:paraId="41335A57" w14:textId="7AFBA428" w:rsidR="00DD66F0" w:rsidRPr="00890702" w:rsidRDefault="00DD66F0" w:rsidP="00DD66F0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b/>
          <w:bCs/>
          <w:lang w:val="en-US"/>
        </w:rPr>
        <w:t>Omnichannel Excellence</w:t>
      </w:r>
      <w:r w:rsidRPr="00890702">
        <w:rPr>
          <w:rFonts w:ascii="Calibri" w:eastAsia="Times New Roman" w:hAnsi="Calibri" w:cs="Calibri"/>
          <w:lang w:val="en-US"/>
        </w:rPr>
        <w:t>: Separates and strengthens both online and in-store operations for superior service.</w:t>
      </w:r>
    </w:p>
    <w:p w14:paraId="6A1D8735" w14:textId="0B24BE3D" w:rsidR="00DD66F0" w:rsidRPr="00890702" w:rsidRDefault="00DD66F0" w:rsidP="00DD66F0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b/>
          <w:bCs/>
          <w:lang w:val="en-US"/>
        </w:rPr>
        <w:t>Superior Logistics</w:t>
      </w:r>
      <w:r w:rsidRPr="00890702">
        <w:rPr>
          <w:rFonts w:ascii="Calibri" w:eastAsia="Times New Roman" w:hAnsi="Calibri" w:cs="Calibri"/>
          <w:lang w:val="en-US"/>
        </w:rPr>
        <w:t>: Industry-leading supply chain and fulfillment centers.</w:t>
      </w:r>
    </w:p>
    <w:p w14:paraId="09D8E0A9" w14:textId="6649C137" w:rsidR="00DD66F0" w:rsidRPr="00890702" w:rsidRDefault="00DD66F0" w:rsidP="00DD66F0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b/>
          <w:bCs/>
          <w:lang w:val="en-US"/>
        </w:rPr>
        <w:t>Global Growth</w:t>
      </w:r>
      <w:r w:rsidRPr="00890702">
        <w:rPr>
          <w:rFonts w:ascii="Calibri" w:eastAsia="Times New Roman" w:hAnsi="Calibri" w:cs="Calibri"/>
          <w:lang w:val="en-US"/>
        </w:rPr>
        <w:t>: Strategic partnerships in Canada and Mexico, with future expansion plans.</w:t>
      </w:r>
    </w:p>
    <w:p w14:paraId="602F7627" w14:textId="6418E6E1" w:rsidR="00DD66F0" w:rsidRPr="00890702" w:rsidRDefault="00DD66F0" w:rsidP="00DD66F0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b/>
          <w:bCs/>
          <w:lang w:val="en-US"/>
        </w:rPr>
        <w:t>Tech Investment</w:t>
      </w:r>
      <w:r w:rsidRPr="00890702">
        <w:rPr>
          <w:rFonts w:ascii="Calibri" w:eastAsia="Times New Roman" w:hAnsi="Calibri" w:cs="Calibri"/>
          <w:lang w:val="en-US"/>
        </w:rPr>
        <w:t>: Focuses on infrastructure, mobile apps, and customer experience tools.</w:t>
      </w:r>
    </w:p>
    <w:p w14:paraId="3EF0DD5A" w14:textId="21F5EBBD" w:rsidR="00302562" w:rsidRPr="00890702" w:rsidRDefault="00DD66F0" w:rsidP="00302562">
      <w:pPr>
        <w:pStyle w:val="ListParagraph"/>
        <w:numPr>
          <w:ilvl w:val="0"/>
          <w:numId w:val="40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b/>
          <w:bCs/>
          <w:lang w:val="en-US"/>
        </w:rPr>
        <w:t>Brand Trust</w:t>
      </w:r>
      <w:r w:rsidRPr="00890702">
        <w:rPr>
          <w:rFonts w:ascii="Calibri" w:eastAsia="Times New Roman" w:hAnsi="Calibri" w:cs="Calibri"/>
          <w:lang w:val="en-US"/>
        </w:rPr>
        <w:t>: Strong brand equity built over decades.</w:t>
      </w:r>
    </w:p>
    <w:p w14:paraId="69CF5B9D" w14:textId="5CEBD3B3" w:rsidR="00182B0B" w:rsidRPr="00890702" w:rsidRDefault="009B3C1B" w:rsidP="00AB7175">
      <w:pPr>
        <w:pStyle w:val="Heading1"/>
        <w:spacing w:line="240" w:lineRule="auto"/>
        <w:jc w:val="both"/>
        <w:rPr>
          <w:rFonts w:ascii="Calibri" w:hAnsi="Calibri" w:cs="Calibri"/>
          <w:b/>
          <w:bCs w:val="0"/>
          <w:sz w:val="28"/>
          <w:szCs w:val="28"/>
          <w:lang w:val="en-US"/>
        </w:rPr>
      </w:pPr>
      <w:bookmarkStart w:id="12" w:name="_Toc202352238"/>
      <w:r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t>Per</w:t>
      </w:r>
      <w:r w:rsidR="00A720AD"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t>formance of THD for the Q1 FY 2025</w:t>
      </w:r>
      <w:bookmarkEnd w:id="12"/>
    </w:p>
    <w:p w14:paraId="76B1FBFD" w14:textId="49E41066" w:rsidR="007E56BA" w:rsidRPr="00890702" w:rsidRDefault="00E454A4" w:rsidP="00AB7175">
      <w:pPr>
        <w:spacing w:line="240" w:lineRule="auto"/>
        <w:jc w:val="both"/>
        <w:rPr>
          <w:rFonts w:ascii="Calibri" w:hAnsi="Calibri" w:cs="Calibri"/>
          <w:b/>
          <w:bCs/>
          <w:lang w:val="en-US"/>
        </w:rPr>
      </w:pPr>
      <w:r w:rsidRPr="00890702">
        <w:rPr>
          <w:rFonts w:ascii="Calibri" w:hAnsi="Calibri" w:cs="Calibri"/>
          <w:noProof/>
          <w:lang w:val="en-US"/>
        </w:rPr>
        <w:drawing>
          <wp:inline distT="0" distB="0" distL="0" distR="0" wp14:anchorId="6CDA23BD" wp14:editId="63B95BCE">
            <wp:extent cx="5803265" cy="4784501"/>
            <wp:effectExtent l="0" t="0" r="6985" b="0"/>
            <wp:docPr id="1950136661" name="Picture 1" descr="A close-up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36661" name="Picture 1" descr="A close-up of a chart&#10;&#10;AI-generated content may be incorrect."/>
                    <pic:cNvPicPr/>
                  </pic:nvPicPr>
                  <pic:blipFill rotWithShape="1">
                    <a:blip r:embed="rId13"/>
                    <a:srcRect l="9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520" cy="483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B88BE" w14:textId="37489612" w:rsidR="00830A9B" w:rsidRPr="00890702" w:rsidRDefault="00303C1D" w:rsidP="00AB7175">
      <w:p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Comps</w:t>
      </w:r>
      <w:r w:rsidR="00E30E90" w:rsidRPr="00890702">
        <w:rPr>
          <w:rFonts w:ascii="Calibri" w:hAnsi="Calibri" w:cs="Calibri"/>
          <w:b/>
          <w:bCs/>
          <w:lang w:val="en-US"/>
        </w:rPr>
        <w:t xml:space="preserve"> </w:t>
      </w:r>
      <w:r w:rsidR="009D7636" w:rsidRPr="00890702">
        <w:rPr>
          <w:rFonts w:ascii="Calibri" w:hAnsi="Calibri" w:cs="Calibri"/>
          <w:b/>
          <w:bCs/>
          <w:lang w:val="en-US"/>
        </w:rPr>
        <w:t>are also</w:t>
      </w:r>
      <w:r w:rsidR="00E30E90" w:rsidRPr="00890702">
        <w:rPr>
          <w:rFonts w:ascii="Calibri" w:hAnsi="Calibri" w:cs="Calibri"/>
          <w:b/>
          <w:bCs/>
          <w:lang w:val="en-US"/>
        </w:rPr>
        <w:t xml:space="preserve"> known as Comparable sales</w:t>
      </w:r>
      <w:r w:rsidR="009D7636" w:rsidRPr="00890702">
        <w:rPr>
          <w:rFonts w:ascii="Calibri" w:hAnsi="Calibri" w:cs="Calibri"/>
          <w:b/>
          <w:bCs/>
          <w:lang w:val="en-US"/>
        </w:rPr>
        <w:t xml:space="preserve"> (</w:t>
      </w:r>
      <w:r w:rsidR="00830A9B" w:rsidRPr="00890702">
        <w:rPr>
          <w:rFonts w:ascii="Calibri" w:hAnsi="Calibri" w:cs="Calibri"/>
          <w:b/>
          <w:bCs/>
        </w:rPr>
        <w:t>same store</w:t>
      </w:r>
      <w:r w:rsidR="009135CC" w:rsidRPr="00890702">
        <w:rPr>
          <w:rFonts w:ascii="Calibri" w:hAnsi="Calibri" w:cs="Calibri"/>
          <w:b/>
          <w:bCs/>
        </w:rPr>
        <w:t>)</w:t>
      </w:r>
      <w:r w:rsidR="00830A9B" w:rsidRPr="00890702">
        <w:rPr>
          <w:rFonts w:ascii="Calibri" w:hAnsi="Calibri" w:cs="Calibri"/>
          <w:b/>
          <w:bCs/>
        </w:rPr>
        <w:t>:</w:t>
      </w:r>
    </w:p>
    <w:p w14:paraId="008FA209" w14:textId="77777777" w:rsidR="00830A9B" w:rsidRPr="00890702" w:rsidRDefault="00830A9B" w:rsidP="00AB7175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>Measure sales growth at existing stores over time (usually year-over-year).</w:t>
      </w:r>
    </w:p>
    <w:p w14:paraId="6C546962" w14:textId="77777777" w:rsidR="002C7334" w:rsidRPr="00890702" w:rsidRDefault="002C7334" w:rsidP="00AB7175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>Used in retail to track performance without the impact of new/closed stores.</w:t>
      </w:r>
    </w:p>
    <w:p w14:paraId="4331F912" w14:textId="10C73E70" w:rsidR="002C7334" w:rsidRPr="00890702" w:rsidRDefault="002C7334" w:rsidP="00AB7175">
      <w:pPr>
        <w:pStyle w:val="ListParagraph"/>
        <w:numPr>
          <w:ilvl w:val="0"/>
          <w:numId w:val="12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>It shows true operational performance and customer demand trends.</w:t>
      </w:r>
    </w:p>
    <w:p w14:paraId="608F9C64" w14:textId="77777777" w:rsidR="007E56BA" w:rsidRPr="00890702" w:rsidRDefault="007E56BA" w:rsidP="00AB7175">
      <w:pPr>
        <w:spacing w:line="240" w:lineRule="auto"/>
        <w:jc w:val="both"/>
        <w:rPr>
          <w:rFonts w:ascii="Calibri" w:hAnsi="Calibri" w:cs="Calibri"/>
          <w:b/>
          <w:bCs/>
          <w:lang w:val="en-US"/>
        </w:rPr>
      </w:pPr>
    </w:p>
    <w:p w14:paraId="152649B9" w14:textId="77777777" w:rsidR="00AC5C21" w:rsidRDefault="00AC5C21" w:rsidP="00AB7175">
      <w:pPr>
        <w:spacing w:line="240" w:lineRule="auto"/>
        <w:jc w:val="both"/>
        <w:rPr>
          <w:rFonts w:ascii="Calibri" w:hAnsi="Calibri" w:cs="Calibri"/>
          <w:b/>
          <w:bCs/>
          <w:lang w:val="en-US"/>
        </w:rPr>
      </w:pPr>
    </w:p>
    <w:p w14:paraId="055BF52F" w14:textId="77777777" w:rsidR="00F43574" w:rsidRDefault="00F43574" w:rsidP="00AB7175">
      <w:pPr>
        <w:spacing w:line="240" w:lineRule="auto"/>
        <w:jc w:val="both"/>
        <w:rPr>
          <w:rFonts w:ascii="Calibri" w:hAnsi="Calibri" w:cs="Calibri"/>
          <w:b/>
          <w:bCs/>
          <w:lang w:val="en-US"/>
        </w:rPr>
      </w:pPr>
    </w:p>
    <w:p w14:paraId="7ACCA8A1" w14:textId="44CA04C8" w:rsidR="00467AED" w:rsidRPr="00890702" w:rsidRDefault="00723452" w:rsidP="00AB7175">
      <w:pPr>
        <w:spacing w:line="240" w:lineRule="auto"/>
        <w:jc w:val="both"/>
        <w:rPr>
          <w:rFonts w:ascii="Calibri" w:hAnsi="Calibri" w:cs="Calibri"/>
          <w:b/>
          <w:bCs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lastRenderedPageBreak/>
        <w:t xml:space="preserve">Earnings per share (EPS) vs </w:t>
      </w:r>
      <w:r w:rsidR="007D3059" w:rsidRPr="00890702">
        <w:rPr>
          <w:rFonts w:ascii="Calibri" w:hAnsi="Calibri" w:cs="Calibri"/>
          <w:b/>
          <w:bCs/>
          <w:lang w:val="en-US"/>
        </w:rPr>
        <w:t>Diluted EPS vs Adjusted Diluted EPS</w:t>
      </w:r>
      <w:r w:rsidRPr="00890702">
        <w:rPr>
          <w:rFonts w:ascii="Calibri" w:hAnsi="Calibri" w:cs="Calibri"/>
          <w:b/>
          <w:bCs/>
          <w:lang w:val="en-US"/>
        </w:rPr>
        <w:t>:</w:t>
      </w:r>
    </w:p>
    <w:tbl>
      <w:tblPr>
        <w:tblStyle w:val="MuSigma"/>
        <w:tblW w:w="0" w:type="auto"/>
        <w:tblLook w:val="04A0" w:firstRow="1" w:lastRow="0" w:firstColumn="1" w:lastColumn="0" w:noHBand="0" w:noVBand="1"/>
      </w:tblPr>
      <w:tblGrid>
        <w:gridCol w:w="1350"/>
        <w:gridCol w:w="2995"/>
        <w:gridCol w:w="2001"/>
        <w:gridCol w:w="2661"/>
      </w:tblGrid>
      <w:tr w:rsidR="000A2E78" w:rsidRPr="00890702" w14:paraId="56FE5A22" w14:textId="77777777" w:rsidTr="002A23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31F48DFB" w14:textId="77777777" w:rsidR="000A2E78" w:rsidRPr="00890702" w:rsidRDefault="000A2E78" w:rsidP="00AB7175">
            <w:pPr>
              <w:jc w:val="both"/>
              <w:rPr>
                <w:rFonts w:cs="Calibri"/>
                <w:b w:val="0"/>
                <w:bCs/>
                <w:lang w:val="en-US"/>
              </w:rPr>
            </w:pPr>
            <w:r w:rsidRPr="00890702">
              <w:rPr>
                <w:rFonts w:cs="Calibri"/>
                <w:bCs/>
                <w:lang w:val="en-US"/>
              </w:rPr>
              <w:t>Metric</w:t>
            </w:r>
          </w:p>
        </w:tc>
        <w:tc>
          <w:tcPr>
            <w:tcW w:w="0" w:type="auto"/>
            <w:hideMark/>
          </w:tcPr>
          <w:p w14:paraId="0DF7A397" w14:textId="77777777" w:rsidR="000A2E78" w:rsidRPr="00890702" w:rsidRDefault="000A2E78" w:rsidP="00AB7175">
            <w:pPr>
              <w:jc w:val="both"/>
              <w:rPr>
                <w:rFonts w:cs="Calibri"/>
                <w:b w:val="0"/>
                <w:bCs/>
                <w:lang w:val="en-US"/>
              </w:rPr>
            </w:pPr>
            <w:r w:rsidRPr="00890702">
              <w:rPr>
                <w:rFonts w:cs="Calibri"/>
                <w:bCs/>
                <w:lang w:val="en-US"/>
              </w:rPr>
              <w:t>Definition</w:t>
            </w:r>
          </w:p>
        </w:tc>
        <w:tc>
          <w:tcPr>
            <w:tcW w:w="0" w:type="auto"/>
            <w:hideMark/>
          </w:tcPr>
          <w:p w14:paraId="704B7D51" w14:textId="77777777" w:rsidR="000A2E78" w:rsidRPr="00890702" w:rsidRDefault="000A2E78" w:rsidP="00AB7175">
            <w:pPr>
              <w:jc w:val="both"/>
              <w:rPr>
                <w:rFonts w:cs="Calibri"/>
                <w:b w:val="0"/>
                <w:bCs/>
                <w:lang w:val="en-US"/>
              </w:rPr>
            </w:pPr>
            <w:r w:rsidRPr="00890702">
              <w:rPr>
                <w:rFonts w:cs="Calibri"/>
                <w:bCs/>
                <w:lang w:val="en-US"/>
              </w:rPr>
              <w:t>Formula</w:t>
            </w:r>
          </w:p>
        </w:tc>
        <w:tc>
          <w:tcPr>
            <w:tcW w:w="0" w:type="auto"/>
            <w:hideMark/>
          </w:tcPr>
          <w:p w14:paraId="1B1385BD" w14:textId="77777777" w:rsidR="000A2E78" w:rsidRPr="00890702" w:rsidRDefault="000A2E78" w:rsidP="00AB7175">
            <w:pPr>
              <w:jc w:val="both"/>
              <w:rPr>
                <w:rFonts w:cs="Calibri"/>
                <w:b w:val="0"/>
                <w:bCs/>
                <w:lang w:val="en-US"/>
              </w:rPr>
            </w:pPr>
            <w:r w:rsidRPr="00890702">
              <w:rPr>
                <w:rFonts w:cs="Calibri"/>
                <w:bCs/>
                <w:lang w:val="en-US"/>
              </w:rPr>
              <w:t>Purpose</w:t>
            </w:r>
          </w:p>
        </w:tc>
      </w:tr>
      <w:tr w:rsidR="000A2E78" w:rsidRPr="00890702" w14:paraId="09DB328F" w14:textId="77777777" w:rsidTr="002A2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76D4A636" w14:textId="77777777" w:rsidR="000A2E78" w:rsidRPr="00890702" w:rsidRDefault="000A2E78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EPS (Earnings Per Share)</w:t>
            </w:r>
          </w:p>
        </w:tc>
        <w:tc>
          <w:tcPr>
            <w:tcW w:w="0" w:type="auto"/>
            <w:hideMark/>
          </w:tcPr>
          <w:p w14:paraId="56F959FB" w14:textId="77777777" w:rsidR="000A2E78" w:rsidRPr="00890702" w:rsidRDefault="000A2E78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Measures how much profit a company generates for each common share outstanding.</w:t>
            </w:r>
          </w:p>
        </w:tc>
        <w:tc>
          <w:tcPr>
            <w:tcW w:w="0" w:type="auto"/>
            <w:hideMark/>
          </w:tcPr>
          <w:p w14:paraId="36FDCF78" w14:textId="2444F1B6" w:rsidR="000A2E78" w:rsidRPr="00890702" w:rsidRDefault="000A2E78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 xml:space="preserve">(Net Income </w:t>
            </w:r>
            <w:r w:rsidR="00E50D9B" w:rsidRPr="00890702">
              <w:rPr>
                <w:rFonts w:cs="Calibri"/>
                <w:lang w:val="en-US"/>
              </w:rPr>
              <w:t>–</w:t>
            </w:r>
            <w:r w:rsidRPr="00890702">
              <w:rPr>
                <w:rFonts w:cs="Calibri"/>
                <w:lang w:val="en-US"/>
              </w:rPr>
              <w:t xml:space="preserve"> Preferred Dividends) / Avg Shares</w:t>
            </w:r>
          </w:p>
        </w:tc>
        <w:tc>
          <w:tcPr>
            <w:tcW w:w="0" w:type="auto"/>
            <w:hideMark/>
          </w:tcPr>
          <w:p w14:paraId="420D0DE7" w14:textId="77777777" w:rsidR="000A2E78" w:rsidRPr="00890702" w:rsidRDefault="000A2E78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Indicates basic profitability per share for common shareholders.</w:t>
            </w:r>
          </w:p>
        </w:tc>
      </w:tr>
      <w:tr w:rsidR="000A2E78" w:rsidRPr="00890702" w14:paraId="2488D65D" w14:textId="77777777" w:rsidTr="002A23D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0" w:type="auto"/>
            <w:hideMark/>
          </w:tcPr>
          <w:p w14:paraId="392F510C" w14:textId="77777777" w:rsidR="000A2E78" w:rsidRPr="00890702" w:rsidRDefault="000A2E78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Diluted EPS</w:t>
            </w:r>
          </w:p>
        </w:tc>
        <w:tc>
          <w:tcPr>
            <w:tcW w:w="0" w:type="auto"/>
            <w:hideMark/>
          </w:tcPr>
          <w:p w14:paraId="6744FC91" w14:textId="77777777" w:rsidR="000A2E78" w:rsidRPr="00890702" w:rsidRDefault="000A2E78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Shows EPS assuming all potential shares (e.g. stock options, convertible debt) are converted.</w:t>
            </w:r>
          </w:p>
        </w:tc>
        <w:tc>
          <w:tcPr>
            <w:tcW w:w="0" w:type="auto"/>
            <w:hideMark/>
          </w:tcPr>
          <w:p w14:paraId="5C9A4441" w14:textId="18201636" w:rsidR="000A2E78" w:rsidRPr="00890702" w:rsidRDefault="000A2E78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 xml:space="preserve">(Net Income </w:t>
            </w:r>
            <w:r w:rsidR="00E50D9B" w:rsidRPr="00890702">
              <w:rPr>
                <w:rFonts w:cs="Calibri"/>
                <w:lang w:val="en-US"/>
              </w:rPr>
              <w:t>–</w:t>
            </w:r>
            <w:r w:rsidRPr="00890702">
              <w:rPr>
                <w:rFonts w:cs="Calibri"/>
                <w:lang w:val="en-US"/>
              </w:rPr>
              <w:t xml:space="preserve"> Preferred Dividends) / Diluted Shares</w:t>
            </w:r>
          </w:p>
        </w:tc>
        <w:tc>
          <w:tcPr>
            <w:tcW w:w="0" w:type="auto"/>
            <w:hideMark/>
          </w:tcPr>
          <w:p w14:paraId="25395BF0" w14:textId="77777777" w:rsidR="000A2E78" w:rsidRPr="00890702" w:rsidRDefault="000A2E78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Gives a more conservative view by accounting for potential share dilution.</w:t>
            </w:r>
          </w:p>
        </w:tc>
      </w:tr>
      <w:tr w:rsidR="000A2E78" w:rsidRPr="00890702" w14:paraId="44D2C88E" w14:textId="77777777" w:rsidTr="002A23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30946EE6" w14:textId="77777777" w:rsidR="000A2E78" w:rsidRPr="00890702" w:rsidRDefault="000A2E78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Adjusted Diluted EPS</w:t>
            </w:r>
          </w:p>
        </w:tc>
        <w:tc>
          <w:tcPr>
            <w:tcW w:w="0" w:type="auto"/>
            <w:hideMark/>
          </w:tcPr>
          <w:p w14:paraId="496F4179" w14:textId="34110F34" w:rsidR="000A2E78" w:rsidRPr="00890702" w:rsidRDefault="000A2E78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Like Diluted EPS but excludes one-time or non-recurring items (e.g. restructuring costs).</w:t>
            </w:r>
          </w:p>
        </w:tc>
        <w:tc>
          <w:tcPr>
            <w:tcW w:w="0" w:type="auto"/>
            <w:hideMark/>
          </w:tcPr>
          <w:p w14:paraId="4C2FA994" w14:textId="77777777" w:rsidR="000A2E78" w:rsidRPr="00890702" w:rsidRDefault="000A2E78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Adjusted Net Income / Diluted Shares</w:t>
            </w:r>
          </w:p>
        </w:tc>
        <w:tc>
          <w:tcPr>
            <w:tcW w:w="0" w:type="auto"/>
            <w:hideMark/>
          </w:tcPr>
          <w:p w14:paraId="5B897ED0" w14:textId="77777777" w:rsidR="000A2E78" w:rsidRPr="00890702" w:rsidRDefault="000A2E78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Reflects a clearer picture of ongoing, core business performance.</w:t>
            </w:r>
          </w:p>
        </w:tc>
      </w:tr>
    </w:tbl>
    <w:p w14:paraId="18DAD5A2" w14:textId="77777777" w:rsidR="009245B1" w:rsidRDefault="009245B1" w:rsidP="00AB7175">
      <w:pPr>
        <w:spacing w:line="240" w:lineRule="auto"/>
        <w:jc w:val="both"/>
        <w:rPr>
          <w:rFonts w:ascii="Calibri" w:hAnsi="Calibri" w:cs="Calibri"/>
          <w:b/>
          <w:bCs/>
          <w:lang w:val="en-US"/>
        </w:rPr>
      </w:pPr>
    </w:p>
    <w:p w14:paraId="0340CE3C" w14:textId="657A1DEC" w:rsidR="003F0ACD" w:rsidRPr="00890702" w:rsidRDefault="008D0025" w:rsidP="00AB7175">
      <w:p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Sales Growth:</w:t>
      </w:r>
      <w:r w:rsidR="00852978" w:rsidRPr="00890702">
        <w:rPr>
          <w:rFonts w:ascii="Calibri" w:hAnsi="Calibri" w:cs="Calibri"/>
        </w:rPr>
        <w:t xml:space="preserve"> </w:t>
      </w:r>
      <w:r w:rsidR="00852978" w:rsidRPr="00890702">
        <w:rPr>
          <w:rFonts w:ascii="Calibri" w:hAnsi="Calibri" w:cs="Calibri"/>
          <w:lang w:val="en-US"/>
        </w:rPr>
        <w:t>Sales growth shows how much a company’s sales have increased or decreased compared to a previous period.</w:t>
      </w:r>
    </w:p>
    <w:p w14:paraId="75A97F7E" w14:textId="4B51268D" w:rsidR="003F0ACD" w:rsidRPr="00890702" w:rsidRDefault="00DC40D4" w:rsidP="00AB7175">
      <w:p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Formula:</w:t>
      </w:r>
    </w:p>
    <w:p w14:paraId="619BA775" w14:textId="108622C7" w:rsidR="00DC40D4" w:rsidRPr="00890702" w:rsidRDefault="00DC40D4" w:rsidP="00AB7175">
      <w:pPr>
        <w:spacing w:line="240" w:lineRule="auto"/>
        <w:jc w:val="both"/>
        <w:rPr>
          <w:rFonts w:ascii="Calibri" w:hAnsi="Calibri" w:cs="Calibri"/>
          <w:b/>
          <w:bCs/>
          <w:lang w:val="en-US"/>
        </w:rPr>
      </w:pPr>
      <w:r w:rsidRPr="00890702">
        <w:rPr>
          <w:rFonts w:ascii="Calibri" w:hAnsi="Calibri" w:cs="Calibri"/>
          <w:lang w:val="en-US"/>
        </w:rPr>
        <w:t xml:space="preserve">Sales </w:t>
      </w:r>
      <w:r w:rsidR="00AF2E29" w:rsidRPr="00890702">
        <w:rPr>
          <w:rFonts w:ascii="Calibri" w:hAnsi="Calibri" w:cs="Calibri"/>
          <w:lang w:val="en-US"/>
        </w:rPr>
        <w:t>growth (</w:t>
      </w:r>
      <w:r w:rsidRPr="00890702">
        <w:rPr>
          <w:rFonts w:ascii="Calibri" w:hAnsi="Calibri" w:cs="Calibri"/>
          <w:lang w:val="en-US"/>
        </w:rPr>
        <w:t xml:space="preserve">%) = </w:t>
      </w:r>
      <w:r w:rsidR="00AF2E29" w:rsidRPr="00890702">
        <w:rPr>
          <w:rFonts w:ascii="Calibri" w:hAnsi="Calibri" w:cs="Calibri"/>
          <w:lang w:val="en-US"/>
        </w:rPr>
        <w:t>(</w:t>
      </w:r>
      <w:r w:rsidR="00BC17EC">
        <w:rPr>
          <w:rFonts w:ascii="Calibri" w:hAnsi="Calibri" w:cs="Calibri"/>
          <w:lang w:val="en-US"/>
        </w:rPr>
        <w:t>(</w:t>
      </w:r>
      <w:r w:rsidRPr="00890702">
        <w:rPr>
          <w:rFonts w:ascii="Calibri" w:hAnsi="Calibri" w:cs="Calibri"/>
          <w:lang w:val="en-US"/>
        </w:rPr>
        <w:t>current period sales – previous period sales</w:t>
      </w:r>
      <w:r w:rsidR="00BC17EC">
        <w:rPr>
          <w:rFonts w:ascii="Calibri" w:hAnsi="Calibri" w:cs="Calibri"/>
          <w:lang w:val="en-US"/>
        </w:rPr>
        <w:t>)</w:t>
      </w:r>
      <w:r w:rsidRPr="00890702">
        <w:rPr>
          <w:rFonts w:ascii="Calibri" w:hAnsi="Calibri" w:cs="Calibri"/>
          <w:lang w:val="en-US"/>
        </w:rPr>
        <w:t xml:space="preserve"> * 100</w:t>
      </w:r>
      <w:r w:rsidR="00AF2E29" w:rsidRPr="00890702">
        <w:rPr>
          <w:rFonts w:ascii="Calibri" w:hAnsi="Calibri" w:cs="Calibri"/>
          <w:lang w:val="en-US"/>
        </w:rPr>
        <w:t>)/previous period sales</w:t>
      </w:r>
    </w:p>
    <w:p w14:paraId="4FF4EB2F" w14:textId="796AD35C" w:rsidR="00AC5C21" w:rsidRPr="004F46EC" w:rsidRDefault="00C27067" w:rsidP="004F46EC">
      <w:pPr>
        <w:pStyle w:val="ListParagraph"/>
        <w:numPr>
          <w:ilvl w:val="0"/>
          <w:numId w:val="13"/>
        </w:numPr>
        <w:spacing w:line="240" w:lineRule="auto"/>
        <w:jc w:val="both"/>
        <w:rPr>
          <w:rFonts w:ascii="Calibri" w:hAnsi="Calibri" w:cs="Calibri"/>
          <w:sz w:val="20"/>
          <w:szCs w:val="20"/>
          <w:lang w:val="en-US"/>
        </w:rPr>
      </w:pPr>
      <w:r w:rsidRPr="00890702">
        <w:rPr>
          <w:rFonts w:ascii="Calibri" w:hAnsi="Calibri" w:cs="Calibri"/>
          <w:sz w:val="20"/>
          <w:szCs w:val="20"/>
          <w:lang w:val="en-US"/>
        </w:rPr>
        <w:t xml:space="preserve">Indicates how fast a company is </w:t>
      </w:r>
      <w:r w:rsidR="00151CF4" w:rsidRPr="00890702">
        <w:rPr>
          <w:rFonts w:ascii="Calibri" w:hAnsi="Calibri" w:cs="Calibri"/>
          <w:sz w:val="20"/>
          <w:szCs w:val="20"/>
          <w:lang w:val="en-US"/>
        </w:rPr>
        <w:t xml:space="preserve">growing. Gives the key measure of business health and demand </w:t>
      </w:r>
    </w:p>
    <w:p w14:paraId="1293AEC2" w14:textId="77777777" w:rsidR="004F46EC" w:rsidRDefault="004F46EC" w:rsidP="004F46EC"/>
    <w:p w14:paraId="05B7CAB0" w14:textId="77777777" w:rsidR="00D462DB" w:rsidRDefault="00D462DB" w:rsidP="004F46EC"/>
    <w:p w14:paraId="284B3849" w14:textId="77777777" w:rsidR="00D462DB" w:rsidRDefault="00D462DB" w:rsidP="004F46EC"/>
    <w:p w14:paraId="2CC33EA7" w14:textId="77777777" w:rsidR="00D462DB" w:rsidRDefault="00D462DB" w:rsidP="004F46EC"/>
    <w:p w14:paraId="29D9E2A6" w14:textId="77777777" w:rsidR="00D462DB" w:rsidRDefault="00D462DB" w:rsidP="004F46EC"/>
    <w:p w14:paraId="603287DB" w14:textId="77777777" w:rsidR="00D462DB" w:rsidRDefault="00D462DB" w:rsidP="004F46EC"/>
    <w:p w14:paraId="70147E5F" w14:textId="77777777" w:rsidR="00D462DB" w:rsidRDefault="00D462DB" w:rsidP="004F46EC"/>
    <w:p w14:paraId="1AB7AECC" w14:textId="77777777" w:rsidR="00D462DB" w:rsidRPr="004F46EC" w:rsidRDefault="00D462DB" w:rsidP="004F46EC"/>
    <w:p w14:paraId="3AA6A472" w14:textId="68E07E40" w:rsidR="004F7785" w:rsidRPr="00AC5C21" w:rsidRDefault="00561340" w:rsidP="00AC5C21">
      <w:pPr>
        <w:pStyle w:val="Heading1"/>
        <w:spacing w:line="240" w:lineRule="auto"/>
        <w:jc w:val="both"/>
        <w:rPr>
          <w:rFonts w:ascii="Calibri" w:hAnsi="Calibri" w:cs="Calibri"/>
          <w:b/>
          <w:bCs w:val="0"/>
          <w:sz w:val="28"/>
          <w:szCs w:val="28"/>
          <w:lang w:val="en-US"/>
        </w:rPr>
      </w:pPr>
      <w:bookmarkStart w:id="13" w:name="_Toc202352239"/>
      <w:r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lastRenderedPageBreak/>
        <w:t xml:space="preserve">Performance of THD </w:t>
      </w:r>
      <w:r w:rsidR="00F32B8F"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t>from 2020-2024</w:t>
      </w:r>
      <w:bookmarkEnd w:id="13"/>
    </w:p>
    <w:p w14:paraId="5EC065C1" w14:textId="48B4EC9D" w:rsidR="00F167B3" w:rsidRPr="00890702" w:rsidRDefault="00F167B3" w:rsidP="00AB7175">
      <w:pPr>
        <w:spacing w:line="240" w:lineRule="auto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noProof/>
        </w:rPr>
        <w:drawing>
          <wp:inline distT="0" distB="0" distL="0" distR="0" wp14:anchorId="5FE62AA9" wp14:editId="50EF693C">
            <wp:extent cx="4572000" cy="2743200"/>
            <wp:effectExtent l="0" t="0" r="0" b="0"/>
            <wp:docPr id="17951853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B0EF8F75-254F-2941-DE6F-28BFDB86E7B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087106D4" w14:textId="77777777" w:rsidR="006C15B2" w:rsidRPr="00890702" w:rsidRDefault="006C15B2" w:rsidP="00AB7175">
      <w:pPr>
        <w:spacing w:line="240" w:lineRule="auto"/>
        <w:rPr>
          <w:rFonts w:ascii="Calibri" w:hAnsi="Calibri" w:cs="Calibri"/>
          <w:lang w:val="en-US"/>
        </w:rPr>
      </w:pPr>
    </w:p>
    <w:tbl>
      <w:tblPr>
        <w:tblStyle w:val="MuSigma"/>
        <w:tblW w:w="0" w:type="auto"/>
        <w:tblInd w:w="-10" w:type="dxa"/>
        <w:tblLook w:val="04A0" w:firstRow="1" w:lastRow="0" w:firstColumn="1" w:lastColumn="0" w:noHBand="0" w:noVBand="1"/>
      </w:tblPr>
      <w:tblGrid>
        <w:gridCol w:w="1710"/>
        <w:gridCol w:w="2070"/>
        <w:gridCol w:w="5220"/>
      </w:tblGrid>
      <w:tr w:rsidR="00BD3E15" w:rsidRPr="00890702" w14:paraId="41C61A70" w14:textId="77777777" w:rsidTr="00022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10" w:type="dxa"/>
            <w:hideMark/>
          </w:tcPr>
          <w:p w14:paraId="0940D7E5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bCs/>
                <w:lang w:val="en-US"/>
              </w:rPr>
            </w:pPr>
            <w:r w:rsidRPr="00890702">
              <w:rPr>
                <w:rFonts w:cs="Calibri"/>
                <w:bCs/>
                <w:lang w:val="en-US"/>
              </w:rPr>
              <w:t>Year</w:t>
            </w:r>
          </w:p>
        </w:tc>
        <w:tc>
          <w:tcPr>
            <w:tcW w:w="2070" w:type="dxa"/>
            <w:hideMark/>
          </w:tcPr>
          <w:p w14:paraId="17A71568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bCs/>
                <w:lang w:val="en-US"/>
              </w:rPr>
            </w:pPr>
            <w:r w:rsidRPr="00890702">
              <w:rPr>
                <w:rFonts w:cs="Calibri"/>
                <w:bCs/>
                <w:lang w:val="en-US"/>
              </w:rPr>
              <w:t>Sales (in B)</w:t>
            </w:r>
          </w:p>
        </w:tc>
        <w:tc>
          <w:tcPr>
            <w:tcW w:w="5220" w:type="dxa"/>
            <w:hideMark/>
          </w:tcPr>
          <w:p w14:paraId="7FECFD80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bCs/>
                <w:lang w:val="en-US"/>
              </w:rPr>
            </w:pPr>
            <w:r w:rsidRPr="00890702">
              <w:rPr>
                <w:rFonts w:cs="Calibri"/>
                <w:bCs/>
                <w:lang w:val="en-US"/>
              </w:rPr>
              <w:t>Growth % (YoY)</w:t>
            </w:r>
          </w:p>
        </w:tc>
      </w:tr>
      <w:tr w:rsidR="00BD3E15" w:rsidRPr="00890702" w14:paraId="6AABF1B8" w14:textId="77777777" w:rsidTr="00022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10" w:type="dxa"/>
            <w:hideMark/>
          </w:tcPr>
          <w:p w14:paraId="67F11161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2020</w:t>
            </w:r>
          </w:p>
        </w:tc>
        <w:tc>
          <w:tcPr>
            <w:tcW w:w="2070" w:type="dxa"/>
            <w:hideMark/>
          </w:tcPr>
          <w:p w14:paraId="26349626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132.1</w:t>
            </w:r>
          </w:p>
        </w:tc>
        <w:tc>
          <w:tcPr>
            <w:tcW w:w="5220" w:type="dxa"/>
            <w:hideMark/>
          </w:tcPr>
          <w:p w14:paraId="4A70F676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–</w:t>
            </w:r>
          </w:p>
        </w:tc>
      </w:tr>
      <w:tr w:rsidR="00BD3E15" w:rsidRPr="00890702" w14:paraId="57FA26C9" w14:textId="77777777" w:rsidTr="00022E1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10" w:type="dxa"/>
            <w:hideMark/>
          </w:tcPr>
          <w:p w14:paraId="61650C6A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2021</w:t>
            </w:r>
          </w:p>
        </w:tc>
        <w:tc>
          <w:tcPr>
            <w:tcW w:w="2070" w:type="dxa"/>
            <w:hideMark/>
          </w:tcPr>
          <w:p w14:paraId="7C9A1FE9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151.2</w:t>
            </w:r>
          </w:p>
        </w:tc>
        <w:tc>
          <w:tcPr>
            <w:tcW w:w="5220" w:type="dxa"/>
            <w:hideMark/>
          </w:tcPr>
          <w:p w14:paraId="3FC732F1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b/>
                <w:bCs/>
                <w:lang w:val="en-US"/>
              </w:rPr>
              <w:t>14.46%</w:t>
            </w:r>
          </w:p>
        </w:tc>
      </w:tr>
      <w:tr w:rsidR="00BD3E15" w:rsidRPr="00890702" w14:paraId="32B55FE8" w14:textId="77777777" w:rsidTr="00022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10" w:type="dxa"/>
            <w:hideMark/>
          </w:tcPr>
          <w:p w14:paraId="32AEC1B1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2022</w:t>
            </w:r>
          </w:p>
        </w:tc>
        <w:tc>
          <w:tcPr>
            <w:tcW w:w="2070" w:type="dxa"/>
            <w:hideMark/>
          </w:tcPr>
          <w:p w14:paraId="75496084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157.4</w:t>
            </w:r>
          </w:p>
        </w:tc>
        <w:tc>
          <w:tcPr>
            <w:tcW w:w="5220" w:type="dxa"/>
            <w:hideMark/>
          </w:tcPr>
          <w:p w14:paraId="1B089128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b/>
                <w:bCs/>
                <w:lang w:val="en-US"/>
              </w:rPr>
              <w:t>4.10%</w:t>
            </w:r>
          </w:p>
        </w:tc>
      </w:tr>
      <w:tr w:rsidR="00BD3E15" w:rsidRPr="00890702" w14:paraId="606DA5A1" w14:textId="77777777" w:rsidTr="00022E1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10" w:type="dxa"/>
            <w:hideMark/>
          </w:tcPr>
          <w:p w14:paraId="732D1FD8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2023</w:t>
            </w:r>
          </w:p>
        </w:tc>
        <w:tc>
          <w:tcPr>
            <w:tcW w:w="2070" w:type="dxa"/>
            <w:hideMark/>
          </w:tcPr>
          <w:p w14:paraId="252B9622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152.7</w:t>
            </w:r>
          </w:p>
        </w:tc>
        <w:tc>
          <w:tcPr>
            <w:tcW w:w="5220" w:type="dxa"/>
            <w:hideMark/>
          </w:tcPr>
          <w:p w14:paraId="142B6926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b/>
                <w:bCs/>
                <w:lang w:val="en-US"/>
              </w:rPr>
              <w:t>-2.99%</w:t>
            </w:r>
          </w:p>
        </w:tc>
      </w:tr>
      <w:tr w:rsidR="00BD3E15" w:rsidRPr="00890702" w14:paraId="0CB83D2A" w14:textId="77777777" w:rsidTr="00022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10" w:type="dxa"/>
            <w:hideMark/>
          </w:tcPr>
          <w:p w14:paraId="6977EE9F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2024</w:t>
            </w:r>
          </w:p>
        </w:tc>
        <w:tc>
          <w:tcPr>
            <w:tcW w:w="2070" w:type="dxa"/>
            <w:hideMark/>
          </w:tcPr>
          <w:p w14:paraId="390A417F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159.5</w:t>
            </w:r>
          </w:p>
        </w:tc>
        <w:tc>
          <w:tcPr>
            <w:tcW w:w="5220" w:type="dxa"/>
            <w:hideMark/>
          </w:tcPr>
          <w:p w14:paraId="597F8904" w14:textId="77777777" w:rsidR="00BD3E15" w:rsidRPr="00890702" w:rsidRDefault="00BD3E15" w:rsidP="00AB7175">
            <w:pPr>
              <w:spacing w:after="200"/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b/>
                <w:bCs/>
                <w:lang w:val="en-US"/>
              </w:rPr>
              <w:t>4.45%</w:t>
            </w:r>
          </w:p>
        </w:tc>
      </w:tr>
    </w:tbl>
    <w:p w14:paraId="362AE4FE" w14:textId="77777777" w:rsidR="00AC5C21" w:rsidRDefault="00AC5C21" w:rsidP="00BB03A5">
      <w:pPr>
        <w:pStyle w:val="Heading1"/>
        <w:spacing w:line="240" w:lineRule="auto"/>
        <w:jc w:val="both"/>
        <w:rPr>
          <w:rFonts w:ascii="Calibri" w:hAnsi="Calibri" w:cs="Calibri"/>
          <w:b/>
          <w:bCs w:val="0"/>
          <w:sz w:val="28"/>
          <w:szCs w:val="28"/>
          <w:lang w:val="en-US"/>
        </w:rPr>
      </w:pPr>
    </w:p>
    <w:p w14:paraId="570B6A33" w14:textId="77777777" w:rsidR="00AC5C21" w:rsidRDefault="00AC5C21" w:rsidP="00BB03A5">
      <w:pPr>
        <w:pStyle w:val="Heading1"/>
        <w:spacing w:line="240" w:lineRule="auto"/>
        <w:jc w:val="both"/>
        <w:rPr>
          <w:rFonts w:ascii="Calibri" w:hAnsi="Calibri" w:cs="Calibri"/>
          <w:b/>
          <w:bCs w:val="0"/>
          <w:sz w:val="28"/>
          <w:szCs w:val="28"/>
          <w:lang w:val="en-US"/>
        </w:rPr>
      </w:pPr>
    </w:p>
    <w:p w14:paraId="5ACEA169" w14:textId="77777777" w:rsidR="00AC5C21" w:rsidRDefault="00AC5C21" w:rsidP="00BB03A5">
      <w:pPr>
        <w:pStyle w:val="Heading1"/>
        <w:spacing w:line="240" w:lineRule="auto"/>
        <w:jc w:val="both"/>
        <w:rPr>
          <w:rFonts w:ascii="Calibri" w:hAnsi="Calibri" w:cs="Calibri"/>
          <w:b/>
          <w:bCs w:val="0"/>
          <w:sz w:val="28"/>
          <w:szCs w:val="28"/>
          <w:lang w:val="en-US"/>
        </w:rPr>
      </w:pPr>
    </w:p>
    <w:p w14:paraId="2B4A9988" w14:textId="77777777" w:rsidR="00AC5C21" w:rsidRDefault="00AC5C21" w:rsidP="00BB03A5">
      <w:pPr>
        <w:pStyle w:val="Heading1"/>
        <w:spacing w:line="240" w:lineRule="auto"/>
        <w:jc w:val="both"/>
        <w:rPr>
          <w:rFonts w:ascii="Calibri" w:hAnsi="Calibri" w:cs="Calibri"/>
          <w:b/>
          <w:bCs w:val="0"/>
          <w:sz w:val="28"/>
          <w:szCs w:val="28"/>
          <w:lang w:val="en-US"/>
        </w:rPr>
      </w:pPr>
    </w:p>
    <w:p w14:paraId="18334372" w14:textId="77777777" w:rsidR="00AC5C21" w:rsidRDefault="00AC5C21" w:rsidP="00BB03A5">
      <w:pPr>
        <w:pStyle w:val="Heading1"/>
        <w:spacing w:line="240" w:lineRule="auto"/>
        <w:jc w:val="both"/>
        <w:rPr>
          <w:rFonts w:ascii="Calibri" w:hAnsi="Calibri" w:cs="Calibri"/>
          <w:b/>
          <w:bCs w:val="0"/>
          <w:sz w:val="28"/>
          <w:szCs w:val="28"/>
          <w:lang w:val="en-US"/>
        </w:rPr>
      </w:pPr>
    </w:p>
    <w:p w14:paraId="130E4FB3" w14:textId="77777777" w:rsidR="00AC5C21" w:rsidRDefault="00AC5C21" w:rsidP="00BB03A5">
      <w:pPr>
        <w:pStyle w:val="Heading1"/>
        <w:spacing w:line="240" w:lineRule="auto"/>
        <w:jc w:val="both"/>
        <w:rPr>
          <w:rFonts w:ascii="Calibri" w:hAnsi="Calibri" w:cs="Calibri"/>
          <w:b/>
          <w:bCs w:val="0"/>
          <w:sz w:val="28"/>
          <w:szCs w:val="28"/>
          <w:lang w:val="en-US"/>
        </w:rPr>
      </w:pPr>
    </w:p>
    <w:p w14:paraId="13A4C604" w14:textId="77777777" w:rsidR="00AC5C21" w:rsidRDefault="00AC5C21" w:rsidP="00AC5C21">
      <w:pPr>
        <w:rPr>
          <w:lang w:val="en-US"/>
        </w:rPr>
      </w:pPr>
    </w:p>
    <w:p w14:paraId="384466D2" w14:textId="77777777" w:rsidR="00AC5C21" w:rsidRPr="00AC5C21" w:rsidRDefault="00AC5C21" w:rsidP="00AC5C21">
      <w:pPr>
        <w:rPr>
          <w:lang w:val="en-US"/>
        </w:rPr>
      </w:pPr>
    </w:p>
    <w:p w14:paraId="3FBFBF6F" w14:textId="2599A9A8" w:rsidR="008A3BE8" w:rsidRPr="00890702" w:rsidRDefault="008D747E" w:rsidP="00BB03A5">
      <w:pPr>
        <w:pStyle w:val="Heading1"/>
        <w:spacing w:line="240" w:lineRule="auto"/>
        <w:jc w:val="both"/>
        <w:rPr>
          <w:rFonts w:ascii="Calibri" w:hAnsi="Calibri" w:cs="Calibri"/>
          <w:b/>
          <w:bCs w:val="0"/>
          <w:sz w:val="28"/>
          <w:szCs w:val="28"/>
          <w:lang w:val="en-US"/>
        </w:rPr>
      </w:pPr>
      <w:bookmarkStart w:id="14" w:name="_Toc202352240"/>
      <w:r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lastRenderedPageBreak/>
        <w:t xml:space="preserve">Home </w:t>
      </w:r>
      <w:r w:rsidR="006510A1"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t>D</w:t>
      </w:r>
      <w:r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t>epot</w:t>
      </w:r>
      <w:r w:rsidR="006510A1"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t>’s</w:t>
      </w:r>
      <w:r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t xml:space="preserve"> A</w:t>
      </w:r>
      <w:r w:rsidR="006510A1"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t>cquisition</w:t>
      </w:r>
      <w:r w:rsidR="00C63FAA"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t xml:space="preserve"> History</w:t>
      </w:r>
      <w:bookmarkEnd w:id="14"/>
      <w:r w:rsidR="00C63FAA"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t xml:space="preserve"> </w:t>
      </w:r>
    </w:p>
    <w:tbl>
      <w:tblPr>
        <w:tblStyle w:val="MuSigma"/>
        <w:tblW w:w="9527" w:type="dxa"/>
        <w:tblInd w:w="-10" w:type="dxa"/>
        <w:tblLook w:val="04A0" w:firstRow="1" w:lastRow="0" w:firstColumn="1" w:lastColumn="0" w:noHBand="0" w:noVBand="1"/>
      </w:tblPr>
      <w:tblGrid>
        <w:gridCol w:w="744"/>
        <w:gridCol w:w="1669"/>
        <w:gridCol w:w="1435"/>
        <w:gridCol w:w="5679"/>
      </w:tblGrid>
      <w:tr w:rsidR="00C26746" w:rsidRPr="00890702" w14:paraId="59D09DB9" w14:textId="77777777" w:rsidTr="00022E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6"/>
        </w:trPr>
        <w:tc>
          <w:tcPr>
            <w:tcW w:w="744" w:type="dxa"/>
            <w:hideMark/>
          </w:tcPr>
          <w:p w14:paraId="30D30548" w14:textId="77777777" w:rsidR="00AE00E4" w:rsidRPr="00890702" w:rsidRDefault="00AE00E4" w:rsidP="00AB7175">
            <w:pPr>
              <w:jc w:val="both"/>
              <w:rPr>
                <w:rFonts w:cs="Calibri"/>
                <w:b w:val="0"/>
                <w:bCs/>
                <w:lang w:val="en-US"/>
              </w:rPr>
            </w:pPr>
            <w:r w:rsidRPr="00890702">
              <w:rPr>
                <w:rFonts w:cs="Calibri"/>
                <w:bCs/>
                <w:lang w:val="en-US"/>
              </w:rPr>
              <w:t>Year</w:t>
            </w:r>
          </w:p>
        </w:tc>
        <w:tc>
          <w:tcPr>
            <w:tcW w:w="1669" w:type="dxa"/>
            <w:hideMark/>
          </w:tcPr>
          <w:p w14:paraId="2A7E5DC5" w14:textId="77777777" w:rsidR="00AE00E4" w:rsidRPr="00890702" w:rsidRDefault="00AE00E4" w:rsidP="00AB7175">
            <w:pPr>
              <w:jc w:val="both"/>
              <w:rPr>
                <w:rFonts w:cs="Calibri"/>
                <w:b w:val="0"/>
                <w:bCs/>
                <w:lang w:val="en-US"/>
              </w:rPr>
            </w:pPr>
            <w:r w:rsidRPr="00890702">
              <w:rPr>
                <w:rFonts w:cs="Calibri"/>
                <w:bCs/>
                <w:lang w:val="en-US"/>
              </w:rPr>
              <w:t>Company Acquired</w:t>
            </w:r>
          </w:p>
        </w:tc>
        <w:tc>
          <w:tcPr>
            <w:tcW w:w="1435" w:type="dxa"/>
            <w:hideMark/>
          </w:tcPr>
          <w:p w14:paraId="4CE01466" w14:textId="77777777" w:rsidR="00AE00E4" w:rsidRPr="00890702" w:rsidRDefault="00AE00E4" w:rsidP="00AB7175">
            <w:pPr>
              <w:jc w:val="both"/>
              <w:rPr>
                <w:rFonts w:cs="Calibri"/>
                <w:b w:val="0"/>
                <w:bCs/>
                <w:lang w:val="en-US"/>
              </w:rPr>
            </w:pPr>
            <w:r w:rsidRPr="00890702">
              <w:rPr>
                <w:rFonts w:cs="Calibri"/>
                <w:bCs/>
                <w:lang w:val="en-US"/>
              </w:rPr>
              <w:t>Amount</w:t>
            </w:r>
          </w:p>
        </w:tc>
        <w:tc>
          <w:tcPr>
            <w:tcW w:w="5679" w:type="dxa"/>
            <w:hideMark/>
          </w:tcPr>
          <w:p w14:paraId="4B7B71FC" w14:textId="77777777" w:rsidR="00AE00E4" w:rsidRPr="00890702" w:rsidRDefault="00AE00E4" w:rsidP="00AB7175">
            <w:pPr>
              <w:jc w:val="both"/>
              <w:rPr>
                <w:rFonts w:cs="Calibri"/>
                <w:b w:val="0"/>
                <w:bCs/>
                <w:lang w:val="en-US"/>
              </w:rPr>
            </w:pPr>
            <w:r w:rsidRPr="00890702">
              <w:rPr>
                <w:rFonts w:cs="Calibri"/>
                <w:bCs/>
                <w:lang w:val="en-US"/>
              </w:rPr>
              <w:t>Why Acquired / Outcome</w:t>
            </w:r>
          </w:p>
        </w:tc>
      </w:tr>
      <w:tr w:rsidR="00C26746" w:rsidRPr="00890702" w14:paraId="67723B78" w14:textId="77777777" w:rsidTr="00022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4"/>
        </w:trPr>
        <w:tc>
          <w:tcPr>
            <w:tcW w:w="744" w:type="dxa"/>
            <w:hideMark/>
          </w:tcPr>
          <w:p w14:paraId="333F9F7E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1984</w:t>
            </w:r>
          </w:p>
        </w:tc>
        <w:tc>
          <w:tcPr>
            <w:tcW w:w="1669" w:type="dxa"/>
            <w:hideMark/>
          </w:tcPr>
          <w:p w14:paraId="2AD68415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Bowater Home Center</w:t>
            </w:r>
          </w:p>
        </w:tc>
        <w:tc>
          <w:tcPr>
            <w:tcW w:w="1435" w:type="dxa"/>
            <w:hideMark/>
          </w:tcPr>
          <w:p w14:paraId="0295F545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$40 million</w:t>
            </w:r>
          </w:p>
        </w:tc>
        <w:tc>
          <w:tcPr>
            <w:tcW w:w="5679" w:type="dxa"/>
            <w:hideMark/>
          </w:tcPr>
          <w:p w14:paraId="4DEF1129" w14:textId="5269CF91" w:rsidR="00AE00E4" w:rsidRPr="00890702" w:rsidRDefault="00AE00E4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 xml:space="preserve">Home Depot’s </w:t>
            </w:r>
            <w:r w:rsidRPr="00890702">
              <w:rPr>
                <w:rFonts w:cs="Calibri"/>
                <w:b/>
                <w:bCs/>
                <w:lang w:val="en-US"/>
              </w:rPr>
              <w:t>first major acquisition</w:t>
            </w:r>
            <w:r w:rsidRPr="00890702">
              <w:rPr>
                <w:rFonts w:cs="Calibri"/>
                <w:lang w:val="en-US"/>
              </w:rPr>
              <w:t>, to expand its retail footprint in home improvement early in its growth phase.</w:t>
            </w:r>
            <w:r w:rsidR="00C341F4">
              <w:rPr>
                <w:rFonts w:cs="Calibri"/>
                <w:lang w:val="en-US"/>
              </w:rPr>
              <w:t xml:space="preserve"> (</w:t>
            </w:r>
            <w:r w:rsidR="00AA4985" w:rsidRPr="00AA4985">
              <w:rPr>
                <w:rFonts w:cs="Calibri"/>
                <w:lang w:val="en-US"/>
              </w:rPr>
              <w:t>Southeastern U.S.</w:t>
            </w:r>
            <w:r w:rsidR="00AA4985">
              <w:rPr>
                <w:rFonts w:cs="Calibri"/>
                <w:lang w:val="en-US"/>
              </w:rPr>
              <w:t>)</w:t>
            </w:r>
          </w:p>
        </w:tc>
      </w:tr>
      <w:tr w:rsidR="00C26746" w:rsidRPr="00890702" w14:paraId="46B9AAB0" w14:textId="77777777" w:rsidTr="00022E1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313"/>
        </w:trPr>
        <w:tc>
          <w:tcPr>
            <w:tcW w:w="744" w:type="dxa"/>
            <w:hideMark/>
          </w:tcPr>
          <w:p w14:paraId="246058D1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1994</w:t>
            </w:r>
          </w:p>
        </w:tc>
        <w:tc>
          <w:tcPr>
            <w:tcW w:w="1669" w:type="dxa"/>
            <w:hideMark/>
          </w:tcPr>
          <w:p w14:paraId="1F3C04D2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Aikenhead’s Hardware (Canada)</w:t>
            </w:r>
          </w:p>
        </w:tc>
        <w:tc>
          <w:tcPr>
            <w:tcW w:w="1435" w:type="dxa"/>
            <w:hideMark/>
          </w:tcPr>
          <w:p w14:paraId="5C91BD49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$150 million (75% stake)</w:t>
            </w:r>
          </w:p>
        </w:tc>
        <w:tc>
          <w:tcPr>
            <w:tcW w:w="5679" w:type="dxa"/>
            <w:hideMark/>
          </w:tcPr>
          <w:p w14:paraId="5E1780EB" w14:textId="77777777" w:rsidR="00AE00E4" w:rsidRPr="00890702" w:rsidRDefault="00AE00E4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 xml:space="preserve">Entry into the </w:t>
            </w:r>
            <w:r w:rsidRPr="00890702">
              <w:rPr>
                <w:rFonts w:cs="Calibri"/>
                <w:b/>
                <w:bCs/>
                <w:lang w:val="en-US"/>
              </w:rPr>
              <w:t>Canadian market</w:t>
            </w:r>
            <w:r w:rsidRPr="00890702">
              <w:rPr>
                <w:rFonts w:cs="Calibri"/>
                <w:lang w:val="en-US"/>
              </w:rPr>
              <w:t xml:space="preserve">, marking the beginning of </w:t>
            </w:r>
            <w:r w:rsidRPr="00890702">
              <w:rPr>
                <w:rFonts w:cs="Calibri"/>
                <w:b/>
                <w:bCs/>
                <w:lang w:val="en-US"/>
              </w:rPr>
              <w:t>international expansion</w:t>
            </w:r>
            <w:r w:rsidRPr="00890702">
              <w:rPr>
                <w:rFonts w:cs="Calibri"/>
                <w:lang w:val="en-US"/>
              </w:rPr>
              <w:t>.</w:t>
            </w:r>
          </w:p>
        </w:tc>
      </w:tr>
      <w:tr w:rsidR="00C26746" w:rsidRPr="00890702" w14:paraId="2E4FE830" w14:textId="77777777" w:rsidTr="00022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tcW w:w="744" w:type="dxa"/>
            <w:hideMark/>
          </w:tcPr>
          <w:p w14:paraId="5BD5EA51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1997</w:t>
            </w:r>
          </w:p>
        </w:tc>
        <w:tc>
          <w:tcPr>
            <w:tcW w:w="1669" w:type="dxa"/>
            <w:hideMark/>
          </w:tcPr>
          <w:p w14:paraId="388B1119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Maintenance Warehouse</w:t>
            </w:r>
          </w:p>
        </w:tc>
        <w:tc>
          <w:tcPr>
            <w:tcW w:w="1435" w:type="dxa"/>
            <w:hideMark/>
          </w:tcPr>
          <w:p w14:paraId="4A1BC698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$245 million</w:t>
            </w:r>
          </w:p>
        </w:tc>
        <w:tc>
          <w:tcPr>
            <w:tcW w:w="5679" w:type="dxa"/>
            <w:hideMark/>
          </w:tcPr>
          <w:p w14:paraId="269E9F3F" w14:textId="77777777" w:rsidR="00AE00E4" w:rsidRPr="00890702" w:rsidRDefault="00AE00E4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 xml:space="preserve">To strengthen its </w:t>
            </w:r>
            <w:r w:rsidRPr="00890702">
              <w:rPr>
                <w:rFonts w:cs="Calibri"/>
                <w:b/>
                <w:bCs/>
                <w:lang w:val="en-US"/>
              </w:rPr>
              <w:t>B2B presence</w:t>
            </w:r>
            <w:r w:rsidRPr="00890702">
              <w:rPr>
                <w:rFonts w:cs="Calibri"/>
                <w:lang w:val="en-US"/>
              </w:rPr>
              <w:t xml:space="preserve"> via a direct-mail model targeting property managers and maintenance pros.</w:t>
            </w:r>
          </w:p>
        </w:tc>
      </w:tr>
      <w:tr w:rsidR="00C26746" w:rsidRPr="00890702" w14:paraId="65D85212" w14:textId="77777777" w:rsidTr="00A3218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71"/>
        </w:trPr>
        <w:tc>
          <w:tcPr>
            <w:tcW w:w="744" w:type="dxa"/>
            <w:hideMark/>
          </w:tcPr>
          <w:p w14:paraId="4A8B4B09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1999</w:t>
            </w:r>
          </w:p>
        </w:tc>
        <w:tc>
          <w:tcPr>
            <w:tcW w:w="1669" w:type="dxa"/>
            <w:hideMark/>
          </w:tcPr>
          <w:p w14:paraId="5CCA6AB0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Apex Supply</w:t>
            </w:r>
          </w:p>
        </w:tc>
        <w:tc>
          <w:tcPr>
            <w:tcW w:w="1435" w:type="dxa"/>
            <w:hideMark/>
          </w:tcPr>
          <w:p w14:paraId="5C6BDAA5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Undisclosed</w:t>
            </w:r>
          </w:p>
        </w:tc>
        <w:tc>
          <w:tcPr>
            <w:tcW w:w="5679" w:type="dxa"/>
            <w:hideMark/>
          </w:tcPr>
          <w:p w14:paraId="30AFDDAF" w14:textId="77777777" w:rsidR="00AE00E4" w:rsidRPr="00890702" w:rsidRDefault="00AE00E4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 xml:space="preserve">Wholesale distributor of </w:t>
            </w:r>
            <w:r w:rsidRPr="00890702">
              <w:rPr>
                <w:rFonts w:cs="Calibri"/>
                <w:b/>
                <w:bCs/>
                <w:lang w:val="en-US"/>
              </w:rPr>
              <w:t>plumbing and HVAC</w:t>
            </w:r>
            <w:r w:rsidRPr="00890702">
              <w:rPr>
                <w:rFonts w:cs="Calibri"/>
                <w:lang w:val="en-US"/>
              </w:rPr>
              <w:t xml:space="preserve">; combined with Maintenance Warehouse to form </w:t>
            </w:r>
            <w:r w:rsidRPr="00890702">
              <w:rPr>
                <w:rFonts w:cs="Calibri"/>
                <w:b/>
                <w:bCs/>
                <w:lang w:val="en-US"/>
              </w:rPr>
              <w:t>Home Depot Supply</w:t>
            </w:r>
            <w:r w:rsidRPr="00890702">
              <w:rPr>
                <w:rFonts w:cs="Calibri"/>
                <w:lang w:val="en-US"/>
              </w:rPr>
              <w:t xml:space="preserve"> in 2004.</w:t>
            </w:r>
          </w:p>
        </w:tc>
      </w:tr>
      <w:tr w:rsidR="00C26746" w:rsidRPr="00890702" w14:paraId="3D734A0D" w14:textId="77777777" w:rsidTr="00022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6"/>
        </w:trPr>
        <w:tc>
          <w:tcPr>
            <w:tcW w:w="744" w:type="dxa"/>
            <w:hideMark/>
          </w:tcPr>
          <w:p w14:paraId="36D17207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2001</w:t>
            </w:r>
          </w:p>
        </w:tc>
        <w:tc>
          <w:tcPr>
            <w:tcW w:w="1669" w:type="dxa"/>
            <w:hideMark/>
          </w:tcPr>
          <w:p w14:paraId="1C104931" w14:textId="589B00CE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Your Other Warehouse</w:t>
            </w:r>
            <w:r w:rsidR="00F516AC">
              <w:rPr>
                <w:rFonts w:cs="Calibri"/>
                <w:lang w:val="en-US"/>
              </w:rPr>
              <w:t>, Total Home</w:t>
            </w:r>
          </w:p>
        </w:tc>
        <w:tc>
          <w:tcPr>
            <w:tcW w:w="1435" w:type="dxa"/>
            <w:hideMark/>
          </w:tcPr>
          <w:p w14:paraId="37D49DB1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Undisclosed</w:t>
            </w:r>
          </w:p>
        </w:tc>
        <w:tc>
          <w:tcPr>
            <w:tcW w:w="5679" w:type="dxa"/>
            <w:hideMark/>
          </w:tcPr>
          <w:p w14:paraId="72B24E50" w14:textId="77777777" w:rsidR="00AE00E4" w:rsidRPr="00890702" w:rsidRDefault="00AE00E4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 xml:space="preserve">Enhanced Home Depot’s </w:t>
            </w:r>
            <w:r w:rsidRPr="00890702">
              <w:rPr>
                <w:rFonts w:cs="Calibri"/>
                <w:b/>
                <w:bCs/>
                <w:lang w:val="en-US"/>
              </w:rPr>
              <w:t>plumbing distribution</w:t>
            </w:r>
            <w:r w:rsidRPr="00890702">
              <w:rPr>
                <w:rFonts w:cs="Calibri"/>
                <w:lang w:val="en-US"/>
              </w:rPr>
              <w:t>, further building out its professional B2B services.</w:t>
            </w:r>
          </w:p>
        </w:tc>
      </w:tr>
      <w:tr w:rsidR="00C26746" w:rsidRPr="00890702" w14:paraId="055BD578" w14:textId="77777777" w:rsidTr="00022E1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94"/>
        </w:trPr>
        <w:tc>
          <w:tcPr>
            <w:tcW w:w="744" w:type="dxa"/>
            <w:hideMark/>
          </w:tcPr>
          <w:p w14:paraId="0AEC9949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2006</w:t>
            </w:r>
          </w:p>
        </w:tc>
        <w:tc>
          <w:tcPr>
            <w:tcW w:w="1669" w:type="dxa"/>
            <w:hideMark/>
          </w:tcPr>
          <w:p w14:paraId="7210F3AF" w14:textId="77777777" w:rsidR="00AE00E4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Hughes Supply</w:t>
            </w:r>
          </w:p>
          <w:p w14:paraId="31C140B7" w14:textId="155291C9" w:rsidR="007D6577" w:rsidRPr="00890702" w:rsidRDefault="007D6577" w:rsidP="00F516AC">
            <w:pPr>
              <w:jc w:val="center"/>
              <w:rPr>
                <w:rFonts w:cs="Calibri"/>
                <w:lang w:val="en-US"/>
              </w:rPr>
            </w:pPr>
          </w:p>
        </w:tc>
        <w:tc>
          <w:tcPr>
            <w:tcW w:w="1435" w:type="dxa"/>
            <w:hideMark/>
          </w:tcPr>
          <w:p w14:paraId="5DDC72FD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$3.5 billion</w:t>
            </w:r>
          </w:p>
        </w:tc>
        <w:tc>
          <w:tcPr>
            <w:tcW w:w="5679" w:type="dxa"/>
            <w:hideMark/>
          </w:tcPr>
          <w:p w14:paraId="6D342AD3" w14:textId="77777777" w:rsidR="00AE00E4" w:rsidRPr="00890702" w:rsidRDefault="00AE00E4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 xml:space="preserve">A major acquisition to </w:t>
            </w:r>
            <w:r w:rsidRPr="00890702">
              <w:rPr>
                <w:rFonts w:cs="Calibri"/>
                <w:b/>
                <w:bCs/>
                <w:lang w:val="en-US"/>
              </w:rPr>
              <w:t>strengthen professional contractor services</w:t>
            </w:r>
            <w:r w:rsidRPr="00890702">
              <w:rPr>
                <w:rFonts w:cs="Calibri"/>
                <w:lang w:val="en-US"/>
              </w:rPr>
              <w:t xml:space="preserve">; rolled into </w:t>
            </w:r>
            <w:r w:rsidRPr="00890702">
              <w:rPr>
                <w:rFonts w:cs="Calibri"/>
                <w:b/>
                <w:bCs/>
                <w:lang w:val="en-US"/>
              </w:rPr>
              <w:t>Home Depot Supply</w:t>
            </w:r>
            <w:r w:rsidRPr="00890702">
              <w:rPr>
                <w:rFonts w:cs="Calibri"/>
                <w:lang w:val="en-US"/>
              </w:rPr>
              <w:t xml:space="preserve"> to compete in the B2B wholesale market.</w:t>
            </w:r>
          </w:p>
        </w:tc>
      </w:tr>
      <w:tr w:rsidR="00C26746" w:rsidRPr="00890702" w14:paraId="4651F136" w14:textId="77777777" w:rsidTr="00022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tcW w:w="744" w:type="dxa"/>
            <w:hideMark/>
          </w:tcPr>
          <w:p w14:paraId="2F1916F7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2007</w:t>
            </w:r>
          </w:p>
        </w:tc>
        <w:tc>
          <w:tcPr>
            <w:tcW w:w="1669" w:type="dxa"/>
            <w:hideMark/>
          </w:tcPr>
          <w:p w14:paraId="7092C84F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HD Supply (Sale)</w:t>
            </w:r>
          </w:p>
        </w:tc>
        <w:tc>
          <w:tcPr>
            <w:tcW w:w="1435" w:type="dxa"/>
            <w:hideMark/>
          </w:tcPr>
          <w:p w14:paraId="4A1B82F3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Sold for $8.5 billion</w:t>
            </w:r>
          </w:p>
        </w:tc>
        <w:tc>
          <w:tcPr>
            <w:tcW w:w="5679" w:type="dxa"/>
            <w:hideMark/>
          </w:tcPr>
          <w:p w14:paraId="1C7B6EAF" w14:textId="096FB129" w:rsidR="00AE00E4" w:rsidRPr="00890702" w:rsidRDefault="00AE00E4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 xml:space="preserve">Home Depot </w:t>
            </w:r>
            <w:r w:rsidRPr="00890702">
              <w:rPr>
                <w:rFonts w:cs="Calibri"/>
                <w:b/>
                <w:bCs/>
                <w:lang w:val="en-US"/>
              </w:rPr>
              <w:t>sold HD Supply</w:t>
            </w:r>
            <w:r w:rsidRPr="00890702">
              <w:rPr>
                <w:rFonts w:cs="Calibri"/>
                <w:lang w:val="en-US"/>
              </w:rPr>
              <w:t xml:space="preserve"> (formerly Hughes, Apex, Maintenance Warehouse) to </w:t>
            </w:r>
            <w:r w:rsidRPr="00890702">
              <w:rPr>
                <w:rFonts w:cs="Calibri"/>
                <w:b/>
                <w:bCs/>
                <w:lang w:val="en-US"/>
              </w:rPr>
              <w:t>private equity firms</w:t>
            </w:r>
            <w:r w:rsidRPr="00890702">
              <w:rPr>
                <w:rFonts w:cs="Calibri"/>
                <w:lang w:val="en-US"/>
              </w:rPr>
              <w:t xml:space="preserve">, to refocus on core retail amid housing </w:t>
            </w:r>
            <w:r w:rsidR="00861394" w:rsidRPr="00890702">
              <w:rPr>
                <w:rFonts w:cs="Calibri"/>
                <w:lang w:val="en-US"/>
              </w:rPr>
              <w:t>downturns</w:t>
            </w:r>
            <w:r w:rsidRPr="00890702">
              <w:rPr>
                <w:rFonts w:cs="Calibri"/>
                <w:lang w:val="en-US"/>
              </w:rPr>
              <w:t>.</w:t>
            </w:r>
          </w:p>
        </w:tc>
      </w:tr>
      <w:tr w:rsidR="00193E91" w:rsidRPr="00890702" w14:paraId="21CB2574" w14:textId="77777777" w:rsidTr="00022E1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85"/>
        </w:trPr>
        <w:tc>
          <w:tcPr>
            <w:tcW w:w="744" w:type="dxa"/>
          </w:tcPr>
          <w:p w14:paraId="0F2B7195" w14:textId="77777777" w:rsidR="00193E91" w:rsidRDefault="00193E91" w:rsidP="00F516AC">
            <w:pPr>
              <w:jc w:val="center"/>
              <w:rPr>
                <w:rFonts w:cs="Calibri"/>
                <w:lang w:val="en-US"/>
              </w:rPr>
            </w:pPr>
          </w:p>
          <w:p w14:paraId="2643D54D" w14:textId="38F421E2" w:rsidR="00193E91" w:rsidRPr="00193E91" w:rsidRDefault="00193E91" w:rsidP="00F516AC">
            <w:pPr>
              <w:jc w:val="center"/>
              <w:rPr>
                <w:rFonts w:cs="Calibri"/>
                <w:lang w:val="en-US"/>
              </w:rPr>
            </w:pPr>
            <w:r>
              <w:rPr>
                <w:rFonts w:cs="Calibri"/>
                <w:lang w:val="en-US"/>
              </w:rPr>
              <w:t>2014</w:t>
            </w:r>
          </w:p>
        </w:tc>
        <w:tc>
          <w:tcPr>
            <w:tcW w:w="1669" w:type="dxa"/>
          </w:tcPr>
          <w:p w14:paraId="573BB055" w14:textId="7763702A" w:rsidR="00361394" w:rsidRPr="00361394" w:rsidRDefault="0088543D" w:rsidP="00F516AC">
            <w:pPr>
              <w:jc w:val="center"/>
              <w:rPr>
                <w:rFonts w:cs="Calibri"/>
                <w:vanish/>
                <w:lang w:val="en-US"/>
              </w:rPr>
            </w:pPr>
            <w:r w:rsidRPr="0088543D">
              <w:rPr>
                <w:rFonts w:cs="Calibri"/>
                <w:lang w:val="en-US"/>
              </w:rPr>
              <w:t>Blinds.com</w:t>
            </w:r>
          </w:p>
          <w:p w14:paraId="135AA3D9" w14:textId="77777777" w:rsidR="00193E91" w:rsidRPr="00890702" w:rsidRDefault="00193E91" w:rsidP="00F516AC">
            <w:pPr>
              <w:jc w:val="center"/>
              <w:rPr>
                <w:rFonts w:cs="Calibri"/>
                <w:lang w:val="en-US"/>
              </w:rPr>
            </w:pPr>
          </w:p>
        </w:tc>
        <w:tc>
          <w:tcPr>
            <w:tcW w:w="1435" w:type="dxa"/>
          </w:tcPr>
          <w:p w14:paraId="5DE35938" w14:textId="77777777" w:rsidR="00DD64A2" w:rsidRPr="00DD64A2" w:rsidRDefault="00DD64A2" w:rsidP="00F516AC">
            <w:pPr>
              <w:jc w:val="center"/>
              <w:rPr>
                <w:rFonts w:cs="Calibri"/>
                <w:vanish/>
                <w:lang w:val="en-US"/>
              </w:rPr>
            </w:pPr>
          </w:p>
          <w:p w14:paraId="174C7887" w14:textId="2CC54201" w:rsidR="00193E91" w:rsidRPr="00890702" w:rsidRDefault="00E27CB0" w:rsidP="00F516AC">
            <w:pPr>
              <w:jc w:val="center"/>
              <w:rPr>
                <w:rFonts w:cs="Calibri"/>
                <w:lang w:val="en-US"/>
              </w:rPr>
            </w:pPr>
            <w:r w:rsidRPr="00DD64A2">
              <w:rPr>
                <w:rFonts w:cs="Calibri"/>
                <w:lang w:val="en-US"/>
              </w:rPr>
              <w:t>Not Disclosed</w:t>
            </w:r>
          </w:p>
        </w:tc>
        <w:tc>
          <w:tcPr>
            <w:tcW w:w="5679" w:type="dxa"/>
          </w:tcPr>
          <w:p w14:paraId="6BB88B76" w14:textId="43991413" w:rsidR="00193E91" w:rsidRPr="00C64A48" w:rsidRDefault="00C64A48" w:rsidP="00AB7175">
            <w:pPr>
              <w:jc w:val="both"/>
              <w:rPr>
                <w:rFonts w:cs="Calibri"/>
              </w:rPr>
            </w:pPr>
            <w:r w:rsidRPr="00C64A48">
              <w:rPr>
                <w:rFonts w:cs="Calibri"/>
              </w:rPr>
              <w:t xml:space="preserve">To strengthen Home Depot’s </w:t>
            </w:r>
            <w:r w:rsidRPr="004D27A0">
              <w:rPr>
                <w:rFonts w:cs="Calibri"/>
                <w:b/>
                <w:bCs/>
              </w:rPr>
              <w:t>online presence</w:t>
            </w:r>
            <w:r w:rsidRPr="00C64A48">
              <w:rPr>
                <w:rFonts w:cs="Calibri"/>
              </w:rPr>
              <w:t xml:space="preserve"> in customizable home décor and window treatments. Helped expand its </w:t>
            </w:r>
            <w:r w:rsidRPr="00794EEF">
              <w:rPr>
                <w:rFonts w:cs="Calibri"/>
                <w:b/>
                <w:bCs/>
              </w:rPr>
              <w:t>e-commerce</w:t>
            </w:r>
            <w:r w:rsidRPr="00C64A48">
              <w:rPr>
                <w:rFonts w:cs="Calibri"/>
              </w:rPr>
              <w:t xml:space="preserve"> capabilities and reach digital-savvy customers.</w:t>
            </w:r>
          </w:p>
        </w:tc>
      </w:tr>
      <w:tr w:rsidR="00C26746" w:rsidRPr="00890702" w14:paraId="2D3E195C" w14:textId="77777777" w:rsidTr="00022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tcW w:w="744" w:type="dxa"/>
            <w:hideMark/>
          </w:tcPr>
          <w:p w14:paraId="509F82F4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2015</w:t>
            </w:r>
          </w:p>
        </w:tc>
        <w:tc>
          <w:tcPr>
            <w:tcW w:w="1669" w:type="dxa"/>
            <w:hideMark/>
          </w:tcPr>
          <w:p w14:paraId="126F986B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Interline Brands</w:t>
            </w:r>
          </w:p>
        </w:tc>
        <w:tc>
          <w:tcPr>
            <w:tcW w:w="1435" w:type="dxa"/>
            <w:hideMark/>
          </w:tcPr>
          <w:p w14:paraId="5E37092D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$1.6 billion</w:t>
            </w:r>
          </w:p>
        </w:tc>
        <w:tc>
          <w:tcPr>
            <w:tcW w:w="5679" w:type="dxa"/>
            <w:hideMark/>
          </w:tcPr>
          <w:p w14:paraId="0067E80E" w14:textId="77777777" w:rsidR="00AE00E4" w:rsidRPr="00890702" w:rsidRDefault="00AE00E4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 xml:space="preserve">Added more </w:t>
            </w:r>
            <w:r w:rsidRPr="00890702">
              <w:rPr>
                <w:rFonts w:cs="Calibri"/>
                <w:b/>
                <w:bCs/>
                <w:lang w:val="en-US"/>
              </w:rPr>
              <w:t>B2B distribution capabilities</w:t>
            </w:r>
            <w:r w:rsidRPr="00890702">
              <w:rPr>
                <w:rFonts w:cs="Calibri"/>
                <w:lang w:val="en-US"/>
              </w:rPr>
              <w:t xml:space="preserve">, especially in </w:t>
            </w:r>
            <w:r w:rsidRPr="00890702">
              <w:rPr>
                <w:rFonts w:cs="Calibri"/>
                <w:b/>
                <w:bCs/>
                <w:lang w:val="en-US"/>
              </w:rPr>
              <w:t>MRO</w:t>
            </w:r>
            <w:r w:rsidRPr="00890702">
              <w:rPr>
                <w:rFonts w:cs="Calibri"/>
                <w:lang w:val="en-US"/>
              </w:rPr>
              <w:t xml:space="preserve"> (maintenance, repair, operations) space for multifamily and hospitality sectors.</w:t>
            </w:r>
          </w:p>
        </w:tc>
      </w:tr>
      <w:tr w:rsidR="00C26746" w:rsidRPr="00890702" w14:paraId="739B9F42" w14:textId="77777777" w:rsidTr="00022E1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94"/>
        </w:trPr>
        <w:tc>
          <w:tcPr>
            <w:tcW w:w="744" w:type="dxa"/>
            <w:hideMark/>
          </w:tcPr>
          <w:p w14:paraId="425FA1B6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2017</w:t>
            </w:r>
          </w:p>
        </w:tc>
        <w:tc>
          <w:tcPr>
            <w:tcW w:w="1669" w:type="dxa"/>
            <w:hideMark/>
          </w:tcPr>
          <w:p w14:paraId="69CB8953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The Company Store</w:t>
            </w:r>
          </w:p>
        </w:tc>
        <w:tc>
          <w:tcPr>
            <w:tcW w:w="1435" w:type="dxa"/>
            <w:hideMark/>
          </w:tcPr>
          <w:p w14:paraId="4060168F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Undisclosed</w:t>
            </w:r>
          </w:p>
        </w:tc>
        <w:tc>
          <w:tcPr>
            <w:tcW w:w="5679" w:type="dxa"/>
            <w:hideMark/>
          </w:tcPr>
          <w:p w14:paraId="414E4AE2" w14:textId="77777777" w:rsidR="00AE00E4" w:rsidRPr="00890702" w:rsidRDefault="00AE00E4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 xml:space="preserve">Boosted Home Depot’s </w:t>
            </w:r>
            <w:r w:rsidRPr="00890702">
              <w:rPr>
                <w:rFonts w:cs="Calibri"/>
                <w:b/>
                <w:bCs/>
                <w:lang w:val="en-US"/>
              </w:rPr>
              <w:t>online and catalog sales</w:t>
            </w:r>
            <w:r w:rsidRPr="00890702">
              <w:rPr>
                <w:rFonts w:cs="Calibri"/>
                <w:lang w:val="en-US"/>
              </w:rPr>
              <w:t xml:space="preserve"> in textiles and soft home goods. Note: brick-and-mortar stores were </w:t>
            </w:r>
            <w:r w:rsidRPr="00890702">
              <w:rPr>
                <w:rFonts w:cs="Calibri"/>
                <w:b/>
                <w:bCs/>
                <w:lang w:val="en-US"/>
              </w:rPr>
              <w:t>not part of the deal</w:t>
            </w:r>
            <w:r w:rsidRPr="00890702">
              <w:rPr>
                <w:rFonts w:cs="Calibri"/>
                <w:lang w:val="en-US"/>
              </w:rPr>
              <w:t>.</w:t>
            </w:r>
          </w:p>
        </w:tc>
      </w:tr>
      <w:tr w:rsidR="00C26746" w:rsidRPr="00890702" w14:paraId="13ED53AE" w14:textId="77777777" w:rsidTr="00022E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85"/>
        </w:trPr>
        <w:tc>
          <w:tcPr>
            <w:tcW w:w="744" w:type="dxa"/>
            <w:hideMark/>
          </w:tcPr>
          <w:p w14:paraId="34399B0B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2020</w:t>
            </w:r>
          </w:p>
        </w:tc>
        <w:tc>
          <w:tcPr>
            <w:tcW w:w="1669" w:type="dxa"/>
            <w:hideMark/>
          </w:tcPr>
          <w:p w14:paraId="20FDB669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HD Supply (Re-acquired)</w:t>
            </w:r>
          </w:p>
        </w:tc>
        <w:tc>
          <w:tcPr>
            <w:tcW w:w="1435" w:type="dxa"/>
            <w:hideMark/>
          </w:tcPr>
          <w:p w14:paraId="404BA393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$8 billion</w:t>
            </w:r>
          </w:p>
        </w:tc>
        <w:tc>
          <w:tcPr>
            <w:tcW w:w="5679" w:type="dxa"/>
            <w:hideMark/>
          </w:tcPr>
          <w:p w14:paraId="30CF188B" w14:textId="77777777" w:rsidR="00AE00E4" w:rsidRPr="00890702" w:rsidRDefault="00AE00E4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 xml:space="preserve">Home Depot </w:t>
            </w:r>
            <w:r w:rsidRPr="00890702">
              <w:rPr>
                <w:rFonts w:cs="Calibri"/>
                <w:b/>
                <w:bCs/>
                <w:lang w:val="en-US"/>
              </w:rPr>
              <w:t>bought HD Supply back</w:t>
            </w:r>
            <w:r w:rsidRPr="00890702">
              <w:rPr>
                <w:rFonts w:cs="Calibri"/>
                <w:lang w:val="en-US"/>
              </w:rPr>
              <w:t xml:space="preserve"> to re-enter and strengthen its </w:t>
            </w:r>
            <w:r w:rsidRPr="00890702">
              <w:rPr>
                <w:rFonts w:cs="Calibri"/>
                <w:b/>
                <w:bCs/>
                <w:lang w:val="en-US"/>
              </w:rPr>
              <w:t>professional/wholesale supply chain</w:t>
            </w:r>
            <w:r w:rsidRPr="00890702">
              <w:rPr>
                <w:rFonts w:cs="Calibri"/>
                <w:lang w:val="en-US"/>
              </w:rPr>
              <w:t>, especially during COVID-driven surge in pro demand.</w:t>
            </w:r>
          </w:p>
        </w:tc>
      </w:tr>
      <w:tr w:rsidR="00C26746" w:rsidRPr="00890702" w14:paraId="2047C6EC" w14:textId="77777777" w:rsidTr="00022E1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56"/>
        </w:trPr>
        <w:tc>
          <w:tcPr>
            <w:tcW w:w="744" w:type="dxa"/>
            <w:hideMark/>
          </w:tcPr>
          <w:p w14:paraId="12B0031F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2023</w:t>
            </w:r>
          </w:p>
        </w:tc>
        <w:tc>
          <w:tcPr>
            <w:tcW w:w="1669" w:type="dxa"/>
            <w:hideMark/>
          </w:tcPr>
          <w:p w14:paraId="057465A0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International Designs Group</w:t>
            </w:r>
          </w:p>
        </w:tc>
        <w:tc>
          <w:tcPr>
            <w:tcW w:w="1435" w:type="dxa"/>
            <w:hideMark/>
          </w:tcPr>
          <w:p w14:paraId="5D6B68CA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Undisclosed</w:t>
            </w:r>
          </w:p>
        </w:tc>
        <w:tc>
          <w:tcPr>
            <w:tcW w:w="5679" w:type="dxa"/>
            <w:hideMark/>
          </w:tcPr>
          <w:p w14:paraId="7C9FFA07" w14:textId="67659E7B" w:rsidR="00AE00E4" w:rsidRPr="00890702" w:rsidRDefault="00AE00E4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 xml:space="preserve">To expand in </w:t>
            </w:r>
            <w:r w:rsidRPr="00890702">
              <w:rPr>
                <w:rFonts w:cs="Calibri"/>
                <w:b/>
                <w:bCs/>
                <w:lang w:val="en-US"/>
              </w:rPr>
              <w:t>stone and porcelain tile distribution</w:t>
            </w:r>
            <w:r w:rsidRPr="00890702">
              <w:rPr>
                <w:rFonts w:cs="Calibri"/>
                <w:lang w:val="en-US"/>
              </w:rPr>
              <w:t>, appealing to both pros and remodelers.</w:t>
            </w:r>
            <w:r w:rsidR="0054723E">
              <w:rPr>
                <w:rFonts w:cs="Calibri"/>
                <w:lang w:val="en-US"/>
              </w:rPr>
              <w:t xml:space="preserve"> (</w:t>
            </w:r>
            <w:r w:rsidR="0054723E" w:rsidRPr="0054723E">
              <w:rPr>
                <w:rFonts w:cs="Calibri"/>
              </w:rPr>
              <w:t>Network of luxury kitchen and bath showrooms</w:t>
            </w:r>
            <w:r w:rsidR="0054723E">
              <w:rPr>
                <w:rFonts w:cs="Calibri"/>
              </w:rPr>
              <w:t>)</w:t>
            </w:r>
          </w:p>
        </w:tc>
      </w:tr>
      <w:tr w:rsidR="00C26746" w:rsidRPr="00890702" w14:paraId="03E52B1B" w14:textId="77777777" w:rsidTr="000040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8"/>
        </w:trPr>
        <w:tc>
          <w:tcPr>
            <w:tcW w:w="744" w:type="dxa"/>
            <w:hideMark/>
          </w:tcPr>
          <w:p w14:paraId="7CA70041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2024</w:t>
            </w:r>
          </w:p>
        </w:tc>
        <w:tc>
          <w:tcPr>
            <w:tcW w:w="1669" w:type="dxa"/>
            <w:hideMark/>
          </w:tcPr>
          <w:p w14:paraId="2DC1CA7B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SRS Distribution</w:t>
            </w:r>
          </w:p>
        </w:tc>
        <w:tc>
          <w:tcPr>
            <w:tcW w:w="1435" w:type="dxa"/>
            <w:hideMark/>
          </w:tcPr>
          <w:p w14:paraId="7E8196BD" w14:textId="77777777" w:rsidR="00AE00E4" w:rsidRPr="00890702" w:rsidRDefault="00AE00E4" w:rsidP="00F516AC">
            <w:pPr>
              <w:jc w:val="center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>$18.25 billion</w:t>
            </w:r>
          </w:p>
        </w:tc>
        <w:tc>
          <w:tcPr>
            <w:tcW w:w="5679" w:type="dxa"/>
            <w:hideMark/>
          </w:tcPr>
          <w:p w14:paraId="4C80CA7E" w14:textId="77777777" w:rsidR="00AE00E4" w:rsidRPr="00890702" w:rsidRDefault="00AE00E4" w:rsidP="00AB7175">
            <w:pPr>
              <w:jc w:val="both"/>
              <w:rPr>
                <w:rFonts w:cs="Calibri"/>
                <w:lang w:val="en-US"/>
              </w:rPr>
            </w:pPr>
            <w:r w:rsidRPr="00890702">
              <w:rPr>
                <w:rFonts w:cs="Calibri"/>
                <w:lang w:val="en-US"/>
              </w:rPr>
              <w:t xml:space="preserve">Home Depot’s </w:t>
            </w:r>
            <w:r w:rsidRPr="00890702">
              <w:rPr>
                <w:rFonts w:cs="Calibri"/>
                <w:b/>
                <w:bCs/>
                <w:lang w:val="en-US"/>
              </w:rPr>
              <w:t>largest acquisition ever</w:t>
            </w:r>
            <w:r w:rsidRPr="00890702">
              <w:rPr>
                <w:rFonts w:cs="Calibri"/>
                <w:lang w:val="en-US"/>
              </w:rPr>
              <w:t xml:space="preserve">; expands reach into </w:t>
            </w:r>
            <w:r w:rsidRPr="00890702">
              <w:rPr>
                <w:rFonts w:cs="Calibri"/>
                <w:b/>
                <w:bCs/>
                <w:lang w:val="en-US"/>
              </w:rPr>
              <w:t>roofing, landscaping, and pool supply distribution</w:t>
            </w:r>
            <w:r w:rsidRPr="00890702">
              <w:rPr>
                <w:rFonts w:cs="Calibri"/>
                <w:lang w:val="en-US"/>
              </w:rPr>
              <w:t xml:space="preserve">, aiming at </w:t>
            </w:r>
            <w:r w:rsidRPr="00890702">
              <w:rPr>
                <w:rFonts w:cs="Calibri"/>
                <w:b/>
                <w:bCs/>
                <w:lang w:val="en-US"/>
              </w:rPr>
              <w:t>deepening pro contractor relationships</w:t>
            </w:r>
            <w:r w:rsidRPr="00890702">
              <w:rPr>
                <w:rFonts w:cs="Calibri"/>
                <w:lang w:val="en-US"/>
              </w:rPr>
              <w:t>.</w:t>
            </w:r>
          </w:p>
        </w:tc>
      </w:tr>
    </w:tbl>
    <w:p w14:paraId="2F55CDEC" w14:textId="27485CA7" w:rsidR="00E1561D" w:rsidRPr="00890702" w:rsidRDefault="0088543D" w:rsidP="00AB7175">
      <w:pPr>
        <w:pStyle w:val="Heading1"/>
        <w:spacing w:line="240" w:lineRule="auto"/>
        <w:jc w:val="both"/>
        <w:rPr>
          <w:rFonts w:ascii="Calibri" w:hAnsi="Calibri" w:cs="Calibri"/>
          <w:b/>
          <w:bCs w:val="0"/>
          <w:sz w:val="28"/>
          <w:szCs w:val="28"/>
          <w:lang w:val="en-US"/>
        </w:rPr>
      </w:pPr>
      <w:r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lastRenderedPageBreak/>
        <w:t xml:space="preserve"> </w:t>
      </w:r>
      <w:bookmarkStart w:id="15" w:name="_Toc202352241"/>
      <w:r w:rsidR="00E1561D"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t>Types of Home Depot Customers</w:t>
      </w:r>
      <w:bookmarkEnd w:id="15"/>
    </w:p>
    <w:p w14:paraId="1B3D970B" w14:textId="026BDEF5" w:rsidR="00060F4F" w:rsidRPr="00890702" w:rsidRDefault="00060F4F" w:rsidP="00AB7175">
      <w:pPr>
        <w:spacing w:line="240" w:lineRule="auto"/>
        <w:jc w:val="both"/>
        <w:rPr>
          <w:rFonts w:ascii="Calibri" w:hAnsi="Calibri" w:cs="Calibri"/>
          <w:b/>
          <w:bCs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Three Core Customer Segments</w:t>
      </w:r>
      <w:r w:rsidR="00421C8B" w:rsidRPr="00890702">
        <w:rPr>
          <w:rFonts w:ascii="Calibri" w:hAnsi="Calibri" w:cs="Calibri"/>
          <w:b/>
          <w:bCs/>
          <w:lang w:val="en-US"/>
        </w:rPr>
        <w:t>:</w:t>
      </w:r>
    </w:p>
    <w:p w14:paraId="016B7FBC" w14:textId="40AD8B15" w:rsidR="00421C8B" w:rsidRPr="00890702" w:rsidRDefault="00C10E6E" w:rsidP="00C10E6E">
      <w:pPr>
        <w:pStyle w:val="Heading2"/>
        <w:spacing w:line="240" w:lineRule="auto"/>
        <w:jc w:val="both"/>
        <w:rPr>
          <w:rFonts w:ascii="Calibri" w:hAnsi="Calibri" w:cs="Calibri"/>
          <w:b/>
          <w:bCs w:val="0"/>
          <w:sz w:val="24"/>
          <w:szCs w:val="24"/>
          <w:lang w:val="en-US"/>
        </w:rPr>
      </w:pPr>
      <w:bookmarkStart w:id="16" w:name="_Toc202352242"/>
      <w:r w:rsidRPr="00890702">
        <w:rPr>
          <w:rFonts w:ascii="Calibri" w:hAnsi="Calibri" w:cs="Calibri"/>
          <w:b/>
          <w:bCs w:val="0"/>
          <w:sz w:val="24"/>
          <w:szCs w:val="24"/>
          <w:lang w:val="en-US"/>
        </w:rPr>
        <w:t>1.</w:t>
      </w:r>
      <w:r w:rsidR="00E6229E" w:rsidRPr="00890702">
        <w:rPr>
          <w:rFonts w:ascii="Calibri" w:hAnsi="Calibri" w:cs="Calibri"/>
          <w:b/>
          <w:bCs w:val="0"/>
          <w:sz w:val="24"/>
          <w:szCs w:val="24"/>
          <w:lang w:val="en-US"/>
        </w:rPr>
        <w:t xml:space="preserve"> </w:t>
      </w:r>
      <w:r w:rsidR="00421C8B" w:rsidRPr="00890702">
        <w:rPr>
          <w:rFonts w:ascii="Calibri" w:hAnsi="Calibri" w:cs="Calibri"/>
          <w:b/>
          <w:bCs w:val="0"/>
          <w:sz w:val="24"/>
          <w:szCs w:val="24"/>
          <w:lang w:val="en-US"/>
        </w:rPr>
        <w:t>DIY Customers (Do-It-Yourself)</w:t>
      </w:r>
      <w:bookmarkEnd w:id="16"/>
    </w:p>
    <w:p w14:paraId="14100A45" w14:textId="77777777" w:rsidR="00421C8B" w:rsidRPr="00890702" w:rsidRDefault="00421C8B" w:rsidP="00AB7175">
      <w:pPr>
        <w:numPr>
          <w:ilvl w:val="0"/>
          <w:numId w:val="14"/>
        </w:numPr>
        <w:spacing w:line="240" w:lineRule="auto"/>
        <w:jc w:val="both"/>
        <w:rPr>
          <w:rFonts w:ascii="Calibri" w:eastAsiaTheme="majorEastAsia" w:hAnsi="Calibri" w:cs="Calibri"/>
          <w:bCs/>
          <w:lang w:val="en-US"/>
        </w:rPr>
      </w:pPr>
      <w:r w:rsidRPr="00890702">
        <w:rPr>
          <w:rFonts w:ascii="Calibri" w:eastAsiaTheme="majorEastAsia" w:hAnsi="Calibri" w:cs="Calibri"/>
          <w:bCs/>
          <w:lang w:val="en-US"/>
        </w:rPr>
        <w:t>These are individuals or households doing home improvement projects themselves.</w:t>
      </w:r>
    </w:p>
    <w:p w14:paraId="4666AAAC" w14:textId="77777777" w:rsidR="00421C8B" w:rsidRPr="00890702" w:rsidRDefault="00421C8B" w:rsidP="00AB7175">
      <w:pPr>
        <w:numPr>
          <w:ilvl w:val="0"/>
          <w:numId w:val="14"/>
        </w:numPr>
        <w:spacing w:line="240" w:lineRule="auto"/>
        <w:jc w:val="both"/>
        <w:rPr>
          <w:rFonts w:ascii="Calibri" w:eastAsiaTheme="majorEastAsia" w:hAnsi="Calibri" w:cs="Calibri"/>
          <w:bCs/>
          <w:lang w:val="en-US"/>
        </w:rPr>
      </w:pPr>
      <w:r w:rsidRPr="00890702">
        <w:rPr>
          <w:rFonts w:ascii="Calibri" w:eastAsiaTheme="majorEastAsia" w:hAnsi="Calibri" w:cs="Calibri"/>
          <w:bCs/>
          <w:lang w:val="en-US"/>
        </w:rPr>
        <w:t xml:space="preserve">They are typically </w:t>
      </w:r>
      <w:r w:rsidRPr="00890702">
        <w:rPr>
          <w:rFonts w:ascii="Calibri" w:eastAsiaTheme="majorEastAsia" w:hAnsi="Calibri" w:cs="Calibri"/>
          <w:b/>
          <w:bCs/>
          <w:lang w:val="en-US"/>
        </w:rPr>
        <w:t>cost-conscious</w:t>
      </w:r>
      <w:r w:rsidRPr="00890702">
        <w:rPr>
          <w:rFonts w:ascii="Calibri" w:eastAsiaTheme="majorEastAsia" w:hAnsi="Calibri" w:cs="Calibri"/>
          <w:bCs/>
          <w:lang w:val="en-US"/>
        </w:rPr>
        <w:t xml:space="preserve"> and seek </w:t>
      </w:r>
      <w:r w:rsidRPr="00890702">
        <w:rPr>
          <w:rFonts w:ascii="Calibri" w:eastAsiaTheme="majorEastAsia" w:hAnsi="Calibri" w:cs="Calibri"/>
          <w:b/>
          <w:bCs/>
          <w:lang w:val="en-US"/>
        </w:rPr>
        <w:t>personal satisfaction</w:t>
      </w:r>
      <w:r w:rsidRPr="00890702">
        <w:rPr>
          <w:rFonts w:ascii="Calibri" w:eastAsiaTheme="majorEastAsia" w:hAnsi="Calibri" w:cs="Calibri"/>
          <w:bCs/>
          <w:lang w:val="en-US"/>
        </w:rPr>
        <w:t xml:space="preserve"> from hands-on work.</w:t>
      </w:r>
    </w:p>
    <w:p w14:paraId="6BAE50E6" w14:textId="77777777" w:rsidR="00421C8B" w:rsidRPr="00890702" w:rsidRDefault="00421C8B" w:rsidP="00AB7175">
      <w:pPr>
        <w:numPr>
          <w:ilvl w:val="0"/>
          <w:numId w:val="14"/>
        </w:numPr>
        <w:spacing w:line="240" w:lineRule="auto"/>
        <w:jc w:val="both"/>
        <w:rPr>
          <w:rFonts w:ascii="Calibri" w:eastAsiaTheme="majorEastAsia" w:hAnsi="Calibri" w:cs="Calibri"/>
          <w:bCs/>
          <w:lang w:val="en-US"/>
        </w:rPr>
      </w:pPr>
      <w:r w:rsidRPr="00890702">
        <w:rPr>
          <w:rFonts w:ascii="Calibri" w:eastAsiaTheme="majorEastAsia" w:hAnsi="Calibri" w:cs="Calibri"/>
          <w:b/>
          <w:bCs/>
          <w:lang w:val="en-US"/>
        </w:rPr>
        <w:t>Millennials</w:t>
      </w:r>
      <w:r w:rsidRPr="00890702">
        <w:rPr>
          <w:rFonts w:ascii="Calibri" w:eastAsiaTheme="majorEastAsia" w:hAnsi="Calibri" w:cs="Calibri"/>
          <w:bCs/>
          <w:lang w:val="en-US"/>
        </w:rPr>
        <w:t xml:space="preserve"> represent strong growth potential as they increasingly invest in home improvement.</w:t>
      </w:r>
    </w:p>
    <w:p w14:paraId="4C7C4F13" w14:textId="75CD31F9" w:rsidR="00421C8B" w:rsidRPr="00890702" w:rsidRDefault="00421C8B" w:rsidP="00AB7175">
      <w:pPr>
        <w:pStyle w:val="Heading2"/>
        <w:spacing w:line="240" w:lineRule="auto"/>
        <w:jc w:val="both"/>
        <w:rPr>
          <w:rFonts w:ascii="Calibri" w:hAnsi="Calibri" w:cs="Calibri"/>
          <w:b/>
          <w:bCs w:val="0"/>
          <w:sz w:val="24"/>
          <w:szCs w:val="24"/>
          <w:lang w:val="en-US"/>
        </w:rPr>
      </w:pPr>
      <w:bookmarkStart w:id="17" w:name="_Toc202352243"/>
      <w:r w:rsidRPr="00890702">
        <w:rPr>
          <w:rFonts w:ascii="Calibri" w:hAnsi="Calibri" w:cs="Calibri"/>
          <w:b/>
          <w:bCs w:val="0"/>
          <w:sz w:val="24"/>
          <w:szCs w:val="24"/>
          <w:lang w:val="en-US"/>
        </w:rPr>
        <w:t>2</w:t>
      </w:r>
      <w:r w:rsidR="00E042C7" w:rsidRPr="00890702">
        <w:rPr>
          <w:rFonts w:ascii="Calibri" w:hAnsi="Calibri" w:cs="Calibri"/>
          <w:b/>
          <w:bCs w:val="0"/>
          <w:sz w:val="24"/>
          <w:szCs w:val="24"/>
          <w:lang w:val="en-US"/>
        </w:rPr>
        <w:t>.</w:t>
      </w:r>
      <w:r w:rsidRPr="00890702">
        <w:rPr>
          <w:rFonts w:ascii="Calibri" w:hAnsi="Calibri" w:cs="Calibri"/>
          <w:b/>
          <w:bCs w:val="0"/>
          <w:sz w:val="24"/>
          <w:szCs w:val="24"/>
          <w:lang w:val="en-US"/>
        </w:rPr>
        <w:t xml:space="preserve"> DIFM Customers (Do-It-For-Me)</w:t>
      </w:r>
      <w:bookmarkEnd w:id="17"/>
    </w:p>
    <w:p w14:paraId="57F273D4" w14:textId="77777777" w:rsidR="00421C8B" w:rsidRPr="00890702" w:rsidRDefault="00421C8B" w:rsidP="00AB7175">
      <w:pPr>
        <w:numPr>
          <w:ilvl w:val="0"/>
          <w:numId w:val="15"/>
        </w:numPr>
        <w:spacing w:line="240" w:lineRule="auto"/>
        <w:jc w:val="both"/>
        <w:rPr>
          <w:rFonts w:ascii="Calibri" w:eastAsiaTheme="majorEastAsia" w:hAnsi="Calibri" w:cs="Calibri"/>
          <w:bCs/>
          <w:lang w:val="en-US"/>
        </w:rPr>
      </w:pPr>
      <w:r w:rsidRPr="00890702">
        <w:rPr>
          <w:rFonts w:ascii="Calibri" w:eastAsiaTheme="majorEastAsia" w:hAnsi="Calibri" w:cs="Calibri"/>
          <w:bCs/>
          <w:lang w:val="en-US"/>
        </w:rPr>
        <w:t xml:space="preserve">Customers who prefer to </w:t>
      </w:r>
      <w:r w:rsidRPr="00890702">
        <w:rPr>
          <w:rFonts w:ascii="Calibri" w:eastAsiaTheme="majorEastAsia" w:hAnsi="Calibri" w:cs="Calibri"/>
          <w:b/>
          <w:bCs/>
          <w:lang w:val="en-US"/>
        </w:rPr>
        <w:t>hire professionals</w:t>
      </w:r>
      <w:r w:rsidRPr="00890702">
        <w:rPr>
          <w:rFonts w:ascii="Calibri" w:eastAsiaTheme="majorEastAsia" w:hAnsi="Calibri" w:cs="Calibri"/>
          <w:bCs/>
          <w:lang w:val="en-US"/>
        </w:rPr>
        <w:t xml:space="preserve"> instead of doing projects themselves.</w:t>
      </w:r>
    </w:p>
    <w:p w14:paraId="0B526363" w14:textId="77777777" w:rsidR="00421C8B" w:rsidRPr="00890702" w:rsidRDefault="00421C8B" w:rsidP="00AB7175">
      <w:pPr>
        <w:numPr>
          <w:ilvl w:val="0"/>
          <w:numId w:val="15"/>
        </w:numPr>
        <w:spacing w:line="240" w:lineRule="auto"/>
        <w:jc w:val="both"/>
        <w:rPr>
          <w:rFonts w:ascii="Calibri" w:eastAsiaTheme="majorEastAsia" w:hAnsi="Calibri" w:cs="Calibri"/>
          <w:bCs/>
          <w:lang w:val="en-US"/>
        </w:rPr>
      </w:pPr>
      <w:r w:rsidRPr="00890702">
        <w:rPr>
          <w:rFonts w:ascii="Calibri" w:eastAsiaTheme="majorEastAsia" w:hAnsi="Calibri" w:cs="Calibri"/>
          <w:bCs/>
          <w:lang w:val="en-US"/>
        </w:rPr>
        <w:t>Home Depot supports them through:</w:t>
      </w:r>
    </w:p>
    <w:p w14:paraId="72BB787F" w14:textId="77777777" w:rsidR="00421C8B" w:rsidRPr="00890702" w:rsidRDefault="00421C8B" w:rsidP="00AB7175">
      <w:pPr>
        <w:numPr>
          <w:ilvl w:val="1"/>
          <w:numId w:val="15"/>
        </w:numPr>
        <w:spacing w:line="240" w:lineRule="auto"/>
        <w:jc w:val="both"/>
        <w:rPr>
          <w:rFonts w:ascii="Calibri" w:eastAsiaTheme="majorEastAsia" w:hAnsi="Calibri" w:cs="Calibri"/>
          <w:bCs/>
          <w:lang w:val="en-US"/>
        </w:rPr>
      </w:pPr>
      <w:r w:rsidRPr="00890702">
        <w:rPr>
          <w:rFonts w:ascii="Calibri" w:eastAsiaTheme="majorEastAsia" w:hAnsi="Calibri" w:cs="Calibri"/>
          <w:b/>
          <w:bCs/>
          <w:lang w:val="en-US"/>
        </w:rPr>
        <w:t>Installation services</w:t>
      </w:r>
    </w:p>
    <w:p w14:paraId="1D0A8E6F" w14:textId="77777777" w:rsidR="00421C8B" w:rsidRPr="00890702" w:rsidRDefault="00421C8B" w:rsidP="00AB7175">
      <w:pPr>
        <w:numPr>
          <w:ilvl w:val="1"/>
          <w:numId w:val="15"/>
        </w:numPr>
        <w:spacing w:line="240" w:lineRule="auto"/>
        <w:jc w:val="both"/>
        <w:rPr>
          <w:rFonts w:ascii="Calibri" w:eastAsiaTheme="majorEastAsia" w:hAnsi="Calibri" w:cs="Calibri"/>
          <w:bCs/>
          <w:lang w:val="en-US"/>
        </w:rPr>
      </w:pPr>
      <w:r w:rsidRPr="00890702">
        <w:rPr>
          <w:rFonts w:ascii="Calibri" w:eastAsiaTheme="majorEastAsia" w:hAnsi="Calibri" w:cs="Calibri"/>
          <w:b/>
          <w:bCs/>
          <w:lang w:val="en-US"/>
        </w:rPr>
        <w:t>Pro Referral Service</w:t>
      </w:r>
      <w:r w:rsidRPr="00890702">
        <w:rPr>
          <w:rFonts w:ascii="Calibri" w:eastAsiaTheme="majorEastAsia" w:hAnsi="Calibri" w:cs="Calibri"/>
          <w:bCs/>
          <w:lang w:val="en-US"/>
        </w:rPr>
        <w:t xml:space="preserve"> (connects customers to local contractors)</w:t>
      </w:r>
    </w:p>
    <w:p w14:paraId="53817DD8" w14:textId="4C54D2D1" w:rsidR="00421C8B" w:rsidRPr="00890702" w:rsidRDefault="00421C8B" w:rsidP="00AB7175">
      <w:pPr>
        <w:numPr>
          <w:ilvl w:val="0"/>
          <w:numId w:val="15"/>
        </w:numPr>
        <w:spacing w:line="240" w:lineRule="auto"/>
        <w:jc w:val="both"/>
        <w:rPr>
          <w:rFonts w:ascii="Calibri" w:eastAsiaTheme="majorEastAsia" w:hAnsi="Calibri" w:cs="Calibri"/>
          <w:bCs/>
          <w:lang w:val="en-US"/>
        </w:rPr>
      </w:pPr>
      <w:r w:rsidRPr="00890702">
        <w:rPr>
          <w:rFonts w:ascii="Calibri" w:eastAsiaTheme="majorEastAsia" w:hAnsi="Calibri" w:cs="Calibri"/>
          <w:bCs/>
          <w:lang w:val="en-US"/>
        </w:rPr>
        <w:t xml:space="preserve">This segment values </w:t>
      </w:r>
      <w:r w:rsidRPr="00890702">
        <w:rPr>
          <w:rFonts w:ascii="Calibri" w:eastAsiaTheme="majorEastAsia" w:hAnsi="Calibri" w:cs="Calibri"/>
          <w:b/>
          <w:bCs/>
          <w:lang w:val="en-US"/>
        </w:rPr>
        <w:t>convenience</w:t>
      </w:r>
      <w:r w:rsidRPr="00890702">
        <w:rPr>
          <w:rFonts w:ascii="Calibri" w:eastAsiaTheme="majorEastAsia" w:hAnsi="Calibri" w:cs="Calibri"/>
          <w:bCs/>
          <w:lang w:val="en-US"/>
        </w:rPr>
        <w:t xml:space="preserve"> and </w:t>
      </w:r>
      <w:r w:rsidRPr="00890702">
        <w:rPr>
          <w:rFonts w:ascii="Calibri" w:eastAsiaTheme="majorEastAsia" w:hAnsi="Calibri" w:cs="Calibri"/>
          <w:b/>
          <w:bCs/>
          <w:lang w:val="en-US"/>
        </w:rPr>
        <w:t>expert execution</w:t>
      </w:r>
      <w:r w:rsidRPr="00890702">
        <w:rPr>
          <w:rFonts w:ascii="Calibri" w:eastAsiaTheme="majorEastAsia" w:hAnsi="Calibri" w:cs="Calibri"/>
          <w:bCs/>
          <w:lang w:val="en-US"/>
        </w:rPr>
        <w:t>.</w:t>
      </w:r>
    </w:p>
    <w:p w14:paraId="4ABB2589" w14:textId="7CE0C1CC" w:rsidR="00421C8B" w:rsidRPr="00890702" w:rsidRDefault="00421C8B" w:rsidP="00AB7175">
      <w:pPr>
        <w:pStyle w:val="Heading2"/>
        <w:spacing w:line="240" w:lineRule="auto"/>
        <w:jc w:val="both"/>
        <w:rPr>
          <w:rFonts w:ascii="Calibri" w:hAnsi="Calibri" w:cs="Calibri"/>
          <w:b/>
          <w:bCs w:val="0"/>
          <w:sz w:val="24"/>
          <w:szCs w:val="24"/>
          <w:lang w:val="en-US"/>
        </w:rPr>
      </w:pPr>
      <w:bookmarkStart w:id="18" w:name="_Toc202352244"/>
      <w:r w:rsidRPr="00890702">
        <w:rPr>
          <w:rFonts w:ascii="Calibri" w:hAnsi="Calibri" w:cs="Calibri"/>
          <w:b/>
          <w:bCs w:val="0"/>
          <w:sz w:val="24"/>
          <w:szCs w:val="24"/>
          <w:lang w:val="en-US"/>
        </w:rPr>
        <w:t>3</w:t>
      </w:r>
      <w:r w:rsidR="00E042C7" w:rsidRPr="00890702">
        <w:rPr>
          <w:rFonts w:ascii="Calibri" w:hAnsi="Calibri" w:cs="Calibri"/>
          <w:b/>
          <w:bCs w:val="0"/>
          <w:sz w:val="24"/>
          <w:szCs w:val="24"/>
          <w:lang w:val="en-US"/>
        </w:rPr>
        <w:t>.</w:t>
      </w:r>
      <w:r w:rsidRPr="00890702">
        <w:rPr>
          <w:rFonts w:ascii="Calibri" w:hAnsi="Calibri" w:cs="Calibri"/>
          <w:b/>
          <w:bCs w:val="0"/>
          <w:sz w:val="24"/>
          <w:szCs w:val="24"/>
          <w:lang w:val="en-US"/>
        </w:rPr>
        <w:t xml:space="preserve"> Professional Contractors (Pros)</w:t>
      </w:r>
      <w:bookmarkEnd w:id="18"/>
    </w:p>
    <w:p w14:paraId="089BD2E9" w14:textId="02B65CDC" w:rsidR="00421C8B" w:rsidRPr="00890702" w:rsidRDefault="00421C8B" w:rsidP="00AB7175">
      <w:pPr>
        <w:numPr>
          <w:ilvl w:val="0"/>
          <w:numId w:val="16"/>
        </w:numPr>
        <w:spacing w:line="240" w:lineRule="auto"/>
        <w:jc w:val="both"/>
        <w:rPr>
          <w:rFonts w:ascii="Calibri" w:eastAsiaTheme="majorEastAsia" w:hAnsi="Calibri" w:cs="Calibri"/>
          <w:bCs/>
          <w:lang w:val="en-US"/>
        </w:rPr>
      </w:pPr>
      <w:r w:rsidRPr="00890702">
        <w:rPr>
          <w:rFonts w:ascii="Calibri" w:eastAsiaTheme="majorEastAsia" w:hAnsi="Calibri" w:cs="Calibri"/>
          <w:bCs/>
          <w:lang w:val="en-US"/>
        </w:rPr>
        <w:t xml:space="preserve">Represent only </w:t>
      </w:r>
      <w:r w:rsidRPr="00890702">
        <w:rPr>
          <w:rFonts w:ascii="Calibri" w:eastAsiaTheme="majorEastAsia" w:hAnsi="Calibri" w:cs="Calibri"/>
          <w:b/>
          <w:bCs/>
          <w:lang w:val="en-US"/>
        </w:rPr>
        <w:t>5% of customer traffic</w:t>
      </w:r>
      <w:r w:rsidRPr="00890702">
        <w:rPr>
          <w:rFonts w:ascii="Calibri" w:eastAsiaTheme="majorEastAsia" w:hAnsi="Calibri" w:cs="Calibri"/>
          <w:bCs/>
          <w:lang w:val="en-US"/>
        </w:rPr>
        <w:t xml:space="preserve"> but </w:t>
      </w:r>
      <w:r w:rsidRPr="00890702">
        <w:rPr>
          <w:rFonts w:ascii="Calibri" w:eastAsiaTheme="majorEastAsia" w:hAnsi="Calibri" w:cs="Calibri"/>
          <w:b/>
          <w:bCs/>
          <w:lang w:val="en-US"/>
        </w:rPr>
        <w:t>45% of total sales</w:t>
      </w:r>
      <w:r w:rsidRPr="00890702">
        <w:rPr>
          <w:rFonts w:ascii="Calibri" w:eastAsiaTheme="majorEastAsia" w:hAnsi="Calibri" w:cs="Calibri"/>
          <w:bCs/>
          <w:lang w:val="en-US"/>
        </w:rPr>
        <w:t>.</w:t>
      </w:r>
    </w:p>
    <w:p w14:paraId="0A27BCED" w14:textId="77777777" w:rsidR="00421C8B" w:rsidRPr="00890702" w:rsidRDefault="00421C8B" w:rsidP="00AB7175">
      <w:pPr>
        <w:numPr>
          <w:ilvl w:val="1"/>
          <w:numId w:val="16"/>
        </w:numPr>
        <w:spacing w:line="240" w:lineRule="auto"/>
        <w:jc w:val="both"/>
        <w:rPr>
          <w:rFonts w:ascii="Calibri" w:eastAsiaTheme="majorEastAsia" w:hAnsi="Calibri" w:cs="Calibri"/>
          <w:bCs/>
          <w:lang w:val="en-US"/>
        </w:rPr>
      </w:pPr>
      <w:r w:rsidRPr="00890702">
        <w:rPr>
          <w:rFonts w:ascii="Calibri" w:eastAsiaTheme="majorEastAsia" w:hAnsi="Calibri" w:cs="Calibri"/>
          <w:b/>
          <w:bCs/>
          <w:lang w:val="en-US"/>
        </w:rPr>
        <w:t>Electricians</w:t>
      </w:r>
    </w:p>
    <w:p w14:paraId="31877976" w14:textId="77777777" w:rsidR="00421C8B" w:rsidRPr="00890702" w:rsidRDefault="00421C8B" w:rsidP="00AB7175">
      <w:pPr>
        <w:numPr>
          <w:ilvl w:val="1"/>
          <w:numId w:val="16"/>
        </w:numPr>
        <w:spacing w:line="240" w:lineRule="auto"/>
        <w:jc w:val="both"/>
        <w:rPr>
          <w:rFonts w:ascii="Calibri" w:eastAsiaTheme="majorEastAsia" w:hAnsi="Calibri" w:cs="Calibri"/>
          <w:bCs/>
          <w:lang w:val="en-US"/>
        </w:rPr>
      </w:pPr>
      <w:r w:rsidRPr="00890702">
        <w:rPr>
          <w:rFonts w:ascii="Calibri" w:eastAsiaTheme="majorEastAsia" w:hAnsi="Calibri" w:cs="Calibri"/>
          <w:b/>
          <w:bCs/>
          <w:lang w:val="en-US"/>
        </w:rPr>
        <w:t>Plumbers</w:t>
      </w:r>
    </w:p>
    <w:p w14:paraId="354B6189" w14:textId="77777777" w:rsidR="00421C8B" w:rsidRPr="00890702" w:rsidRDefault="00421C8B" w:rsidP="00AB7175">
      <w:pPr>
        <w:numPr>
          <w:ilvl w:val="1"/>
          <w:numId w:val="16"/>
        </w:numPr>
        <w:spacing w:line="240" w:lineRule="auto"/>
        <w:jc w:val="both"/>
        <w:rPr>
          <w:rFonts w:ascii="Calibri" w:eastAsiaTheme="majorEastAsia" w:hAnsi="Calibri" w:cs="Calibri"/>
          <w:bCs/>
          <w:lang w:val="en-US"/>
        </w:rPr>
      </w:pPr>
      <w:r w:rsidRPr="00890702">
        <w:rPr>
          <w:rFonts w:ascii="Calibri" w:eastAsiaTheme="majorEastAsia" w:hAnsi="Calibri" w:cs="Calibri"/>
          <w:b/>
          <w:bCs/>
          <w:lang w:val="en-US"/>
        </w:rPr>
        <w:t>Landscapers</w:t>
      </w:r>
    </w:p>
    <w:p w14:paraId="27E98B0E" w14:textId="77777777" w:rsidR="00421C8B" w:rsidRPr="00890702" w:rsidRDefault="00421C8B" w:rsidP="00AB7175">
      <w:pPr>
        <w:numPr>
          <w:ilvl w:val="1"/>
          <w:numId w:val="16"/>
        </w:numPr>
        <w:spacing w:line="240" w:lineRule="auto"/>
        <w:jc w:val="both"/>
        <w:rPr>
          <w:rFonts w:ascii="Calibri" w:eastAsiaTheme="majorEastAsia" w:hAnsi="Calibri" w:cs="Calibri"/>
          <w:bCs/>
          <w:lang w:val="en-US"/>
        </w:rPr>
      </w:pPr>
      <w:r w:rsidRPr="00890702">
        <w:rPr>
          <w:rFonts w:ascii="Calibri" w:eastAsiaTheme="majorEastAsia" w:hAnsi="Calibri" w:cs="Calibri"/>
          <w:b/>
          <w:bCs/>
          <w:lang w:val="en-US"/>
        </w:rPr>
        <w:t>General builders</w:t>
      </w:r>
    </w:p>
    <w:p w14:paraId="45885A19" w14:textId="77777777" w:rsidR="00421C8B" w:rsidRPr="00890702" w:rsidRDefault="00421C8B" w:rsidP="00AB7175">
      <w:pPr>
        <w:numPr>
          <w:ilvl w:val="0"/>
          <w:numId w:val="16"/>
        </w:numPr>
        <w:spacing w:line="240" w:lineRule="auto"/>
        <w:jc w:val="both"/>
        <w:rPr>
          <w:rFonts w:ascii="Calibri" w:eastAsiaTheme="majorEastAsia" w:hAnsi="Calibri" w:cs="Calibri"/>
          <w:bCs/>
          <w:lang w:val="en-US"/>
        </w:rPr>
      </w:pPr>
      <w:r w:rsidRPr="00890702">
        <w:rPr>
          <w:rFonts w:ascii="Calibri" w:eastAsiaTheme="majorEastAsia" w:hAnsi="Calibri" w:cs="Calibri"/>
          <w:bCs/>
          <w:lang w:val="en-US"/>
        </w:rPr>
        <w:t xml:space="preserve">Rely on Home Depot for </w:t>
      </w:r>
      <w:r w:rsidRPr="00890702">
        <w:rPr>
          <w:rFonts w:ascii="Calibri" w:eastAsiaTheme="majorEastAsia" w:hAnsi="Calibri" w:cs="Calibri"/>
          <w:b/>
          <w:bCs/>
          <w:lang w:val="en-US"/>
        </w:rPr>
        <w:t>bulk purchases</w:t>
      </w:r>
      <w:r w:rsidRPr="00890702">
        <w:rPr>
          <w:rFonts w:ascii="Calibri" w:eastAsiaTheme="majorEastAsia" w:hAnsi="Calibri" w:cs="Calibri"/>
          <w:bCs/>
          <w:lang w:val="en-US"/>
        </w:rPr>
        <w:t xml:space="preserve">, </w:t>
      </w:r>
      <w:r w:rsidRPr="00890702">
        <w:rPr>
          <w:rFonts w:ascii="Calibri" w:eastAsiaTheme="majorEastAsia" w:hAnsi="Calibri" w:cs="Calibri"/>
          <w:b/>
          <w:bCs/>
          <w:lang w:val="en-US"/>
        </w:rPr>
        <w:t>specialty tools</w:t>
      </w:r>
      <w:r w:rsidRPr="00890702">
        <w:rPr>
          <w:rFonts w:ascii="Calibri" w:eastAsiaTheme="majorEastAsia" w:hAnsi="Calibri" w:cs="Calibri"/>
          <w:bCs/>
          <w:lang w:val="en-US"/>
        </w:rPr>
        <w:t xml:space="preserve">, and </w:t>
      </w:r>
      <w:r w:rsidRPr="00890702">
        <w:rPr>
          <w:rFonts w:ascii="Calibri" w:eastAsiaTheme="majorEastAsia" w:hAnsi="Calibri" w:cs="Calibri"/>
          <w:b/>
          <w:bCs/>
          <w:lang w:val="en-US"/>
        </w:rPr>
        <w:t>jobsite deliveries</w:t>
      </w:r>
      <w:r w:rsidRPr="00890702">
        <w:rPr>
          <w:rFonts w:ascii="Calibri" w:eastAsiaTheme="majorEastAsia" w:hAnsi="Calibri" w:cs="Calibri"/>
          <w:bCs/>
          <w:lang w:val="en-US"/>
        </w:rPr>
        <w:t>.</w:t>
      </w:r>
    </w:p>
    <w:p w14:paraId="1AF54BE6" w14:textId="77777777" w:rsidR="00421C8B" w:rsidRPr="00890702" w:rsidRDefault="00421C8B" w:rsidP="00AB7175">
      <w:pPr>
        <w:numPr>
          <w:ilvl w:val="0"/>
          <w:numId w:val="16"/>
        </w:numPr>
        <w:spacing w:line="240" w:lineRule="auto"/>
        <w:jc w:val="both"/>
        <w:rPr>
          <w:rFonts w:ascii="Calibri" w:eastAsiaTheme="majorEastAsia" w:hAnsi="Calibri" w:cs="Calibri"/>
          <w:bCs/>
          <w:lang w:val="en-US"/>
        </w:rPr>
      </w:pPr>
      <w:r w:rsidRPr="00890702">
        <w:rPr>
          <w:rFonts w:ascii="Calibri" w:eastAsiaTheme="majorEastAsia" w:hAnsi="Calibri" w:cs="Calibri"/>
          <w:bCs/>
          <w:lang w:val="en-US"/>
        </w:rPr>
        <w:t>Home Depot invests in:</w:t>
      </w:r>
    </w:p>
    <w:p w14:paraId="4F6D6FB9" w14:textId="77777777" w:rsidR="00421C8B" w:rsidRPr="00890702" w:rsidRDefault="00421C8B" w:rsidP="00AB7175">
      <w:pPr>
        <w:numPr>
          <w:ilvl w:val="1"/>
          <w:numId w:val="16"/>
        </w:numPr>
        <w:spacing w:line="240" w:lineRule="auto"/>
        <w:jc w:val="both"/>
        <w:rPr>
          <w:rFonts w:ascii="Calibri" w:eastAsiaTheme="majorEastAsia" w:hAnsi="Calibri" w:cs="Calibri"/>
          <w:bCs/>
          <w:lang w:val="en-US"/>
        </w:rPr>
      </w:pPr>
      <w:r w:rsidRPr="00890702">
        <w:rPr>
          <w:rFonts w:ascii="Calibri" w:eastAsiaTheme="majorEastAsia" w:hAnsi="Calibri" w:cs="Calibri"/>
          <w:b/>
          <w:bCs/>
          <w:lang w:val="en-US"/>
        </w:rPr>
        <w:t>Pro Xtra loyalty program</w:t>
      </w:r>
    </w:p>
    <w:p w14:paraId="3463FCC0" w14:textId="0279D0A1" w:rsidR="00421C8B" w:rsidRPr="00890702" w:rsidRDefault="00421C8B" w:rsidP="004F7785">
      <w:pPr>
        <w:numPr>
          <w:ilvl w:val="1"/>
          <w:numId w:val="16"/>
        </w:numPr>
        <w:spacing w:line="240" w:lineRule="auto"/>
        <w:jc w:val="both"/>
        <w:rPr>
          <w:rFonts w:ascii="Calibri" w:eastAsiaTheme="majorEastAsia" w:hAnsi="Calibri" w:cs="Calibri"/>
          <w:bCs/>
          <w:lang w:val="en-US"/>
        </w:rPr>
      </w:pPr>
      <w:r w:rsidRPr="00890702">
        <w:rPr>
          <w:rFonts w:ascii="Calibri" w:eastAsiaTheme="majorEastAsia" w:hAnsi="Calibri" w:cs="Calibri"/>
          <w:b/>
          <w:bCs/>
          <w:lang w:val="en-US"/>
        </w:rPr>
        <w:t>Volume discounts</w:t>
      </w:r>
      <w:r w:rsidR="004F7785" w:rsidRPr="00890702">
        <w:rPr>
          <w:rFonts w:ascii="Calibri" w:eastAsiaTheme="majorEastAsia" w:hAnsi="Calibri" w:cs="Calibri"/>
          <w:b/>
          <w:bCs/>
          <w:lang w:val="en-US"/>
        </w:rPr>
        <w:t>, Jobsite logistics support</w:t>
      </w:r>
    </w:p>
    <w:p w14:paraId="61918E9C" w14:textId="602098B3" w:rsidR="00D9517D" w:rsidRPr="00890702" w:rsidRDefault="00D9517D" w:rsidP="00AB7175">
      <w:pPr>
        <w:pStyle w:val="Heading1"/>
        <w:spacing w:line="240" w:lineRule="auto"/>
        <w:jc w:val="both"/>
        <w:rPr>
          <w:rFonts w:ascii="Calibri" w:hAnsi="Calibri" w:cs="Calibri"/>
          <w:b/>
          <w:bCs w:val="0"/>
          <w:sz w:val="28"/>
          <w:szCs w:val="28"/>
          <w:lang w:val="en-US"/>
        </w:rPr>
      </w:pPr>
      <w:bookmarkStart w:id="19" w:name="_Toc202352245"/>
      <w:r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t>Products and services offered by Home Depot</w:t>
      </w:r>
      <w:bookmarkEnd w:id="19"/>
      <w:r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t xml:space="preserve"> </w:t>
      </w:r>
    </w:p>
    <w:p w14:paraId="1FF9F561" w14:textId="77777777" w:rsidR="003F46DD" w:rsidRPr="00890702" w:rsidRDefault="00D9517D" w:rsidP="00AB7175">
      <w:pPr>
        <w:pStyle w:val="Heading2"/>
        <w:spacing w:line="240" w:lineRule="auto"/>
        <w:jc w:val="both"/>
        <w:rPr>
          <w:rFonts w:ascii="Calibri" w:hAnsi="Calibri" w:cs="Calibri"/>
          <w:b/>
          <w:bCs w:val="0"/>
          <w:sz w:val="24"/>
          <w:szCs w:val="24"/>
          <w:lang w:val="en-US"/>
        </w:rPr>
      </w:pPr>
      <w:bookmarkStart w:id="20" w:name="_Toc202352246"/>
      <w:r w:rsidRPr="00890702">
        <w:rPr>
          <w:rFonts w:ascii="Calibri" w:hAnsi="Calibri" w:cs="Calibri"/>
          <w:b/>
          <w:bCs w:val="0"/>
          <w:sz w:val="24"/>
          <w:szCs w:val="24"/>
          <w:lang w:val="en-US"/>
        </w:rPr>
        <w:t>Products:</w:t>
      </w:r>
      <w:bookmarkEnd w:id="20"/>
    </w:p>
    <w:p w14:paraId="5509D029" w14:textId="7A96025B" w:rsidR="0021393A" w:rsidRPr="00890702" w:rsidRDefault="00DC54F4" w:rsidP="00932EFE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Appliances </w:t>
      </w:r>
    </w:p>
    <w:p w14:paraId="64742DE1" w14:textId="354C234E" w:rsidR="00DC54F4" w:rsidRPr="00890702" w:rsidRDefault="00DC54F4" w:rsidP="00932EFE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Bath &amp; Faucets </w:t>
      </w:r>
    </w:p>
    <w:p w14:paraId="4285939E" w14:textId="6A16EA54" w:rsidR="00DC54F4" w:rsidRPr="00890702" w:rsidRDefault="00DC54F4" w:rsidP="00932EFE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Building Materials </w:t>
      </w:r>
    </w:p>
    <w:p w14:paraId="097DDECA" w14:textId="3B31FB98" w:rsidR="00DC54F4" w:rsidRPr="00890702" w:rsidRDefault="00DC54F4" w:rsidP="00932EFE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>Clea</w:t>
      </w:r>
      <w:r w:rsidR="004D0547" w:rsidRPr="00890702">
        <w:rPr>
          <w:rFonts w:ascii="Calibri" w:hAnsi="Calibri" w:cs="Calibri"/>
          <w:lang w:val="en-US"/>
        </w:rPr>
        <w:t xml:space="preserve">ning </w:t>
      </w:r>
    </w:p>
    <w:p w14:paraId="637FA322" w14:textId="17FA2FA6" w:rsidR="004D0547" w:rsidRPr="00890702" w:rsidRDefault="004D0547" w:rsidP="00932EFE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Décor &amp; Furniture </w:t>
      </w:r>
    </w:p>
    <w:p w14:paraId="25AB0DFC" w14:textId="5CF98ABF" w:rsidR="004D0547" w:rsidRPr="00890702" w:rsidRDefault="004D0547" w:rsidP="00932EFE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Electrical </w:t>
      </w:r>
    </w:p>
    <w:p w14:paraId="519B555D" w14:textId="0F1D16FE" w:rsidR="004D0547" w:rsidRPr="00890702" w:rsidRDefault="004D0547" w:rsidP="00932EFE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>Flooring &amp; Area Rugs</w:t>
      </w:r>
    </w:p>
    <w:p w14:paraId="47D44695" w14:textId="039038BE" w:rsidR="004D0547" w:rsidRPr="00890702" w:rsidRDefault="00097224" w:rsidP="00932EFE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Hardware </w:t>
      </w:r>
    </w:p>
    <w:p w14:paraId="24368868" w14:textId="068B30D9" w:rsidR="00097224" w:rsidRPr="00890702" w:rsidRDefault="00097224" w:rsidP="00932EFE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lastRenderedPageBreak/>
        <w:t xml:space="preserve">Heating </w:t>
      </w:r>
      <w:r w:rsidR="00811342" w:rsidRPr="00890702">
        <w:rPr>
          <w:rFonts w:ascii="Calibri" w:hAnsi="Calibri" w:cs="Calibri"/>
          <w:lang w:val="en-US"/>
        </w:rPr>
        <w:t xml:space="preserve">&amp; </w:t>
      </w:r>
      <w:r w:rsidRPr="00890702">
        <w:rPr>
          <w:rFonts w:ascii="Calibri" w:hAnsi="Calibri" w:cs="Calibri"/>
          <w:lang w:val="en-US"/>
        </w:rPr>
        <w:t xml:space="preserve">Cooling </w:t>
      </w:r>
      <w:r w:rsidR="000E170E">
        <w:rPr>
          <w:rFonts w:ascii="Calibri" w:hAnsi="Calibri" w:cs="Calibri"/>
          <w:lang w:val="en-US"/>
        </w:rPr>
        <w:t>(</w:t>
      </w:r>
      <w:r w:rsidR="00102755">
        <w:rPr>
          <w:rFonts w:ascii="Calibri" w:hAnsi="Calibri" w:cs="Calibri"/>
          <w:lang w:val="en-US"/>
        </w:rPr>
        <w:t>HVAC)</w:t>
      </w:r>
    </w:p>
    <w:p w14:paraId="29EE361E" w14:textId="1384ECE1" w:rsidR="00097224" w:rsidRPr="00890702" w:rsidRDefault="00097224" w:rsidP="00932EFE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Kitchen </w:t>
      </w:r>
    </w:p>
    <w:p w14:paraId="699DECF1" w14:textId="18ED732F" w:rsidR="00097224" w:rsidRPr="00890702" w:rsidRDefault="00097224" w:rsidP="00932EFE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Lawn </w:t>
      </w:r>
      <w:r w:rsidR="00811342" w:rsidRPr="00890702">
        <w:rPr>
          <w:rFonts w:ascii="Calibri" w:hAnsi="Calibri" w:cs="Calibri"/>
          <w:lang w:val="en-US"/>
        </w:rPr>
        <w:t xml:space="preserve">&amp; Garden </w:t>
      </w:r>
    </w:p>
    <w:p w14:paraId="418C1792" w14:textId="1DE93A61" w:rsidR="00811342" w:rsidRPr="00890702" w:rsidRDefault="00811342" w:rsidP="00932EFE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>Lighting &amp; Ceiling Fans</w:t>
      </w:r>
    </w:p>
    <w:p w14:paraId="0D3BF633" w14:textId="17F9A17F" w:rsidR="00811342" w:rsidRPr="00890702" w:rsidRDefault="00811342" w:rsidP="00932EFE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>Outdoor Living</w:t>
      </w:r>
    </w:p>
    <w:p w14:paraId="6C2C6F78" w14:textId="6A10DD76" w:rsidR="00811342" w:rsidRPr="00890702" w:rsidRDefault="00811342" w:rsidP="00932EFE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Paint </w:t>
      </w:r>
    </w:p>
    <w:p w14:paraId="1DEF3ABC" w14:textId="0EA42F35" w:rsidR="00811342" w:rsidRPr="00890702" w:rsidRDefault="00811342" w:rsidP="00932EFE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Plumbing </w:t>
      </w:r>
    </w:p>
    <w:p w14:paraId="2384BA9D" w14:textId="26204DA9" w:rsidR="00811342" w:rsidRPr="00890702" w:rsidRDefault="00811342" w:rsidP="00932EFE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Storage &amp; Organization </w:t>
      </w:r>
    </w:p>
    <w:p w14:paraId="5A202846" w14:textId="090B3EC9" w:rsidR="00811342" w:rsidRPr="00890702" w:rsidRDefault="00811342" w:rsidP="00932EFE">
      <w:pPr>
        <w:pStyle w:val="ListParagraph"/>
        <w:numPr>
          <w:ilvl w:val="0"/>
          <w:numId w:val="3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Tools </w:t>
      </w:r>
    </w:p>
    <w:p w14:paraId="630962B4" w14:textId="33F4F238" w:rsidR="00B6743F" w:rsidRPr="00890702" w:rsidRDefault="00607064" w:rsidP="00AB7175">
      <w:pPr>
        <w:pStyle w:val="Heading2"/>
        <w:spacing w:line="240" w:lineRule="auto"/>
        <w:jc w:val="both"/>
        <w:rPr>
          <w:rFonts w:ascii="Calibri" w:hAnsi="Calibri" w:cs="Calibri"/>
          <w:sz w:val="22"/>
          <w:szCs w:val="22"/>
          <w:lang w:val="en-US"/>
        </w:rPr>
      </w:pPr>
      <w:bookmarkStart w:id="21" w:name="_Toc202352247"/>
      <w:r w:rsidRPr="00890702">
        <w:rPr>
          <w:rFonts w:ascii="Calibri" w:hAnsi="Calibri" w:cs="Calibri"/>
          <w:b/>
          <w:bCs w:val="0"/>
          <w:sz w:val="24"/>
          <w:szCs w:val="24"/>
          <w:lang w:val="en-US"/>
        </w:rPr>
        <w:t>Services</w:t>
      </w:r>
      <w:r w:rsidR="00B6743F" w:rsidRPr="00890702">
        <w:rPr>
          <w:rFonts w:ascii="Calibri" w:hAnsi="Calibri" w:cs="Calibri"/>
          <w:b/>
          <w:bCs w:val="0"/>
          <w:sz w:val="24"/>
          <w:szCs w:val="24"/>
          <w:lang w:val="en-US"/>
        </w:rPr>
        <w:t>:</w:t>
      </w:r>
      <w:bookmarkEnd w:id="21"/>
    </w:p>
    <w:p w14:paraId="646AEAE9" w14:textId="5781354B" w:rsidR="00186EED" w:rsidRPr="00890702" w:rsidRDefault="00186EED" w:rsidP="00AB7175">
      <w:pPr>
        <w:pStyle w:val="Heading4"/>
        <w:numPr>
          <w:ilvl w:val="0"/>
          <w:numId w:val="17"/>
        </w:numPr>
        <w:spacing w:line="240" w:lineRule="auto"/>
        <w:jc w:val="both"/>
        <w:rPr>
          <w:rFonts w:ascii="Calibri" w:hAnsi="Calibri" w:cs="Calibri"/>
          <w:b/>
          <w:bCs/>
          <w:i w:val="0"/>
          <w:iCs w:val="0"/>
          <w:lang w:val="en-US"/>
        </w:rPr>
      </w:pPr>
      <w:r w:rsidRPr="00890702">
        <w:rPr>
          <w:rFonts w:ascii="Calibri" w:hAnsi="Calibri" w:cs="Calibri"/>
          <w:b/>
          <w:bCs/>
          <w:i w:val="0"/>
          <w:iCs w:val="0"/>
          <w:lang w:val="en-US"/>
        </w:rPr>
        <w:t>Installation Services</w:t>
      </w:r>
    </w:p>
    <w:p w14:paraId="07EB27CC" w14:textId="77777777" w:rsidR="00186EED" w:rsidRPr="00890702" w:rsidRDefault="00186EED" w:rsidP="00AB7175">
      <w:pPr>
        <w:spacing w:line="240" w:lineRule="auto"/>
        <w:ind w:left="720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Home Depot offers </w:t>
      </w:r>
      <w:r w:rsidRPr="00890702">
        <w:rPr>
          <w:rFonts w:ascii="Calibri" w:hAnsi="Calibri" w:cs="Calibri"/>
          <w:b/>
          <w:bCs/>
          <w:lang w:val="en-US"/>
        </w:rPr>
        <w:t>professional installation</w:t>
      </w:r>
      <w:r w:rsidRPr="00890702">
        <w:rPr>
          <w:rFonts w:ascii="Calibri" w:hAnsi="Calibri" w:cs="Calibri"/>
          <w:lang w:val="en-US"/>
        </w:rPr>
        <w:t xml:space="preserve"> for a wide range of home improvement products. Customers can purchase materials and hire vetted pros for a full-service experience.</w:t>
      </w:r>
    </w:p>
    <w:p w14:paraId="63626B6A" w14:textId="77777777" w:rsidR="00186EED" w:rsidRPr="00890702" w:rsidRDefault="00186EED" w:rsidP="00AB7175">
      <w:pPr>
        <w:numPr>
          <w:ilvl w:val="0"/>
          <w:numId w:val="18"/>
        </w:numPr>
        <w:tabs>
          <w:tab w:val="num" w:pos="720"/>
        </w:tabs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Flooring</w:t>
      </w:r>
      <w:r w:rsidRPr="00890702">
        <w:rPr>
          <w:rFonts w:ascii="Calibri" w:hAnsi="Calibri" w:cs="Calibri"/>
          <w:lang w:val="en-US"/>
        </w:rPr>
        <w:t>: Carpet, tile, laminate, vinyl, and hardwood installation.</w:t>
      </w:r>
    </w:p>
    <w:p w14:paraId="51BFA516" w14:textId="77777777" w:rsidR="00186EED" w:rsidRPr="00890702" w:rsidRDefault="00186EED" w:rsidP="00AB7175">
      <w:pPr>
        <w:numPr>
          <w:ilvl w:val="0"/>
          <w:numId w:val="18"/>
        </w:numPr>
        <w:tabs>
          <w:tab w:val="num" w:pos="720"/>
        </w:tabs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Kitchen &amp; Bath</w:t>
      </w:r>
      <w:r w:rsidRPr="00890702">
        <w:rPr>
          <w:rFonts w:ascii="Calibri" w:hAnsi="Calibri" w:cs="Calibri"/>
          <w:lang w:val="en-US"/>
        </w:rPr>
        <w:t>: Cabinet setup, countertop fitting, sink &amp; faucet installs.</w:t>
      </w:r>
    </w:p>
    <w:p w14:paraId="402D2631" w14:textId="77777777" w:rsidR="00186EED" w:rsidRPr="00890702" w:rsidRDefault="00186EED" w:rsidP="00AB7175">
      <w:pPr>
        <w:numPr>
          <w:ilvl w:val="0"/>
          <w:numId w:val="18"/>
        </w:numPr>
        <w:tabs>
          <w:tab w:val="num" w:pos="720"/>
        </w:tabs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Windows &amp; Doors</w:t>
      </w:r>
      <w:r w:rsidRPr="00890702">
        <w:rPr>
          <w:rFonts w:ascii="Calibri" w:hAnsi="Calibri" w:cs="Calibri"/>
          <w:lang w:val="en-US"/>
        </w:rPr>
        <w:t>: Entry doors, storm doors, patio doors, and window replacements.</w:t>
      </w:r>
    </w:p>
    <w:p w14:paraId="1F1F008B" w14:textId="77777777" w:rsidR="00186EED" w:rsidRPr="00890702" w:rsidRDefault="00186EED" w:rsidP="00AB7175">
      <w:pPr>
        <w:numPr>
          <w:ilvl w:val="0"/>
          <w:numId w:val="18"/>
        </w:numPr>
        <w:tabs>
          <w:tab w:val="num" w:pos="720"/>
        </w:tabs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HVAC &amp; Water Heaters</w:t>
      </w:r>
      <w:r w:rsidRPr="00890702">
        <w:rPr>
          <w:rFonts w:ascii="Calibri" w:hAnsi="Calibri" w:cs="Calibri"/>
          <w:lang w:val="en-US"/>
        </w:rPr>
        <w:t>: Heating, cooling systems, and water heater installation.</w:t>
      </w:r>
    </w:p>
    <w:p w14:paraId="5479FB7D" w14:textId="77777777" w:rsidR="00DC5C97" w:rsidRPr="00890702" w:rsidRDefault="00186EED" w:rsidP="00AB7175">
      <w:pPr>
        <w:numPr>
          <w:ilvl w:val="0"/>
          <w:numId w:val="18"/>
        </w:numPr>
        <w:tabs>
          <w:tab w:val="num" w:pos="720"/>
        </w:tabs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Roofing, Fencing, Siding</w:t>
      </w:r>
      <w:r w:rsidRPr="00890702">
        <w:rPr>
          <w:rFonts w:ascii="Calibri" w:hAnsi="Calibri" w:cs="Calibri"/>
          <w:lang w:val="en-US"/>
        </w:rPr>
        <w:t>: Full exterior remodeling through certified contractors.</w:t>
      </w:r>
    </w:p>
    <w:p w14:paraId="2BE898D1" w14:textId="76E5444B" w:rsidR="00DD6D86" w:rsidRPr="00890702" w:rsidRDefault="00DD6D86" w:rsidP="00AB7175">
      <w:pPr>
        <w:numPr>
          <w:ilvl w:val="0"/>
          <w:numId w:val="18"/>
        </w:numPr>
        <w:tabs>
          <w:tab w:val="num" w:pos="720"/>
        </w:tabs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Great for </w:t>
      </w:r>
      <w:r w:rsidRPr="00890702">
        <w:rPr>
          <w:rFonts w:ascii="Calibri" w:hAnsi="Calibri" w:cs="Calibri"/>
          <w:b/>
          <w:bCs/>
          <w:lang w:val="en-US"/>
        </w:rPr>
        <w:t>DIFM</w:t>
      </w:r>
      <w:r w:rsidRPr="00890702">
        <w:rPr>
          <w:rFonts w:ascii="Calibri" w:hAnsi="Calibri" w:cs="Calibri"/>
          <w:lang w:val="en-US"/>
        </w:rPr>
        <w:t xml:space="preserve"> (Do It for Me) customers who prefer professional help.</w:t>
      </w:r>
    </w:p>
    <w:p w14:paraId="70BABA0B" w14:textId="5798828C" w:rsidR="00B4260B" w:rsidRPr="00890702" w:rsidRDefault="00D435C7" w:rsidP="00AB7175">
      <w:pPr>
        <w:pStyle w:val="Heading4"/>
        <w:numPr>
          <w:ilvl w:val="0"/>
          <w:numId w:val="17"/>
        </w:numPr>
        <w:spacing w:line="240" w:lineRule="auto"/>
        <w:jc w:val="both"/>
        <w:rPr>
          <w:rFonts w:ascii="Calibri" w:hAnsi="Calibri" w:cs="Calibri"/>
          <w:b/>
          <w:bCs/>
          <w:i w:val="0"/>
          <w:iCs w:val="0"/>
        </w:rPr>
      </w:pPr>
      <w:r w:rsidRPr="00890702">
        <w:rPr>
          <w:rFonts w:ascii="Calibri" w:hAnsi="Calibri" w:cs="Calibri"/>
          <w:b/>
          <w:bCs/>
          <w:i w:val="0"/>
          <w:iCs w:val="0"/>
        </w:rPr>
        <w:t>Tool &amp; Equipment Rentals</w:t>
      </w:r>
    </w:p>
    <w:p w14:paraId="2C69CFAC" w14:textId="77777777" w:rsidR="00D435C7" w:rsidRPr="00890702" w:rsidRDefault="00D435C7" w:rsidP="00AB7175">
      <w:pPr>
        <w:pStyle w:val="ListParagraph"/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Customers can </w:t>
      </w:r>
      <w:r w:rsidRPr="00890702">
        <w:rPr>
          <w:rFonts w:ascii="Calibri" w:hAnsi="Calibri" w:cs="Calibri"/>
          <w:b/>
          <w:bCs/>
          <w:lang w:val="en-US"/>
        </w:rPr>
        <w:t>rent tools and equipment</w:t>
      </w:r>
      <w:r w:rsidRPr="00890702">
        <w:rPr>
          <w:rFonts w:ascii="Calibri" w:hAnsi="Calibri" w:cs="Calibri"/>
          <w:lang w:val="en-US"/>
        </w:rPr>
        <w:t xml:space="preserve"> instead of buying expensive items they may only need once or twice.</w:t>
      </w:r>
    </w:p>
    <w:p w14:paraId="7250B1FA" w14:textId="3498A341" w:rsidR="00D435C7" w:rsidRPr="00890702" w:rsidRDefault="00D435C7" w:rsidP="00AB7175">
      <w:pPr>
        <w:pStyle w:val="ListParagraph"/>
        <w:numPr>
          <w:ilvl w:val="0"/>
          <w:numId w:val="19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Categories include</w:t>
      </w:r>
      <w:r w:rsidRPr="00890702">
        <w:rPr>
          <w:rFonts w:ascii="Calibri" w:hAnsi="Calibri" w:cs="Calibri"/>
          <w:lang w:val="en-US"/>
        </w:rPr>
        <w:t xml:space="preserve"> Lawn &amp; garden, power tools, painting equipment, demolition tools, carpet cleaners, etc.</w:t>
      </w:r>
    </w:p>
    <w:p w14:paraId="5745325D" w14:textId="581DE07A" w:rsidR="00D435C7" w:rsidRPr="00890702" w:rsidRDefault="00D435C7" w:rsidP="00AB7175">
      <w:pPr>
        <w:pStyle w:val="ListParagraph"/>
        <w:numPr>
          <w:ilvl w:val="0"/>
          <w:numId w:val="19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Rental Periods</w:t>
      </w:r>
      <w:r w:rsidRPr="00890702">
        <w:rPr>
          <w:rFonts w:ascii="Calibri" w:hAnsi="Calibri" w:cs="Calibri"/>
          <w:lang w:val="en-US"/>
        </w:rPr>
        <w:t>: Hourly, daily, weekly, or monthly depending on the need.</w:t>
      </w:r>
    </w:p>
    <w:p w14:paraId="500E1CB5" w14:textId="77777777" w:rsidR="00DC5C97" w:rsidRPr="00890702" w:rsidRDefault="00DC5C97" w:rsidP="00AB7175">
      <w:pPr>
        <w:pStyle w:val="ListParagraph"/>
        <w:numPr>
          <w:ilvl w:val="0"/>
          <w:numId w:val="19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 xml:space="preserve">Ideal for </w:t>
      </w:r>
      <w:r w:rsidRPr="00890702">
        <w:rPr>
          <w:rFonts w:ascii="Calibri" w:eastAsia="Times New Roman" w:hAnsi="Calibri" w:cs="Calibri"/>
          <w:b/>
          <w:bCs/>
          <w:lang w:val="en-US"/>
        </w:rPr>
        <w:t>DIYers and contractors</w:t>
      </w:r>
      <w:r w:rsidRPr="00890702">
        <w:rPr>
          <w:rFonts w:ascii="Calibri" w:eastAsia="Times New Roman" w:hAnsi="Calibri" w:cs="Calibri"/>
          <w:lang w:val="en-US"/>
        </w:rPr>
        <w:t xml:space="preserve"> who want to save money and storage space.</w:t>
      </w:r>
    </w:p>
    <w:p w14:paraId="71C160E6" w14:textId="77777777" w:rsidR="00B2416B" w:rsidRPr="00890702" w:rsidRDefault="00B2416B" w:rsidP="00AB7175">
      <w:pPr>
        <w:pStyle w:val="ListParagraph"/>
        <w:spacing w:line="240" w:lineRule="auto"/>
        <w:ind w:left="1080"/>
        <w:jc w:val="both"/>
        <w:rPr>
          <w:rFonts w:ascii="Calibri" w:hAnsi="Calibri" w:cs="Calibri"/>
          <w:lang w:val="en-US"/>
        </w:rPr>
      </w:pPr>
    </w:p>
    <w:p w14:paraId="74E0F26E" w14:textId="763F68D0" w:rsidR="00B2416B" w:rsidRPr="00890702" w:rsidRDefault="00B2416B" w:rsidP="00AB7175">
      <w:pPr>
        <w:pStyle w:val="Heading4"/>
        <w:numPr>
          <w:ilvl w:val="0"/>
          <w:numId w:val="17"/>
        </w:numPr>
        <w:spacing w:line="240" w:lineRule="auto"/>
        <w:jc w:val="both"/>
        <w:rPr>
          <w:rFonts w:ascii="Calibri" w:hAnsi="Calibri" w:cs="Calibri"/>
          <w:b/>
          <w:bCs/>
          <w:i w:val="0"/>
          <w:iCs w:val="0"/>
        </w:rPr>
      </w:pPr>
      <w:r w:rsidRPr="00890702">
        <w:rPr>
          <w:rFonts w:ascii="Calibri" w:hAnsi="Calibri" w:cs="Calibri"/>
          <w:b/>
          <w:bCs/>
          <w:i w:val="0"/>
          <w:iCs w:val="0"/>
        </w:rPr>
        <w:t>Truck Rentals</w:t>
      </w:r>
    </w:p>
    <w:p w14:paraId="405E77DA" w14:textId="77777777" w:rsidR="008B79A4" w:rsidRPr="00890702" w:rsidRDefault="008B79A4" w:rsidP="00AB7175">
      <w:pPr>
        <w:pStyle w:val="ListParagraph"/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>For moving large or bulky purchases from the store to home or job sites.</w:t>
      </w:r>
    </w:p>
    <w:p w14:paraId="0328C702" w14:textId="77777777" w:rsidR="008B79A4" w:rsidRPr="00890702" w:rsidRDefault="008B79A4" w:rsidP="00AB7175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Types Available</w:t>
      </w:r>
      <w:r w:rsidRPr="00890702">
        <w:rPr>
          <w:rFonts w:ascii="Calibri" w:hAnsi="Calibri" w:cs="Calibri"/>
          <w:lang w:val="en-US"/>
        </w:rPr>
        <w:t>: Flatbed pickup trucks, cargo vans, box trucks.</w:t>
      </w:r>
    </w:p>
    <w:p w14:paraId="4E673EEA" w14:textId="77777777" w:rsidR="008B79A4" w:rsidRPr="00890702" w:rsidRDefault="008B79A4" w:rsidP="00AB7175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Rental Options</w:t>
      </w:r>
      <w:r w:rsidRPr="00890702">
        <w:rPr>
          <w:rFonts w:ascii="Calibri" w:hAnsi="Calibri" w:cs="Calibri"/>
          <w:lang w:val="en-US"/>
        </w:rPr>
        <w:t>: Starting from 75 minutes and going up to full-day rentals.</w:t>
      </w:r>
    </w:p>
    <w:p w14:paraId="0318DF8F" w14:textId="576FA399" w:rsidR="006133E7" w:rsidRPr="00890702" w:rsidRDefault="006133E7" w:rsidP="00AB7175">
      <w:pPr>
        <w:pStyle w:val="ListParagraph"/>
        <w:numPr>
          <w:ilvl w:val="0"/>
          <w:numId w:val="20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</w:rPr>
        <w:t xml:space="preserve">Convenient for </w:t>
      </w:r>
      <w:r w:rsidRPr="00890702">
        <w:rPr>
          <w:rFonts w:ascii="Calibri" w:hAnsi="Calibri" w:cs="Calibri"/>
          <w:b/>
          <w:bCs/>
        </w:rPr>
        <w:t>transporting lumber, furniture, appliances</w:t>
      </w:r>
      <w:r w:rsidRPr="00890702">
        <w:rPr>
          <w:rFonts w:ascii="Calibri" w:hAnsi="Calibri" w:cs="Calibri"/>
        </w:rPr>
        <w:t>, etc., especially for large DIY projects or pros.</w:t>
      </w:r>
    </w:p>
    <w:p w14:paraId="53271A1B" w14:textId="77777777" w:rsidR="008B79A4" w:rsidRPr="00890702" w:rsidRDefault="008B79A4" w:rsidP="00AB7175">
      <w:pPr>
        <w:pStyle w:val="ListParagraph"/>
        <w:spacing w:line="240" w:lineRule="auto"/>
        <w:jc w:val="both"/>
        <w:rPr>
          <w:rFonts w:ascii="Calibri" w:hAnsi="Calibri" w:cs="Calibri"/>
          <w:lang w:val="en-US"/>
        </w:rPr>
      </w:pPr>
    </w:p>
    <w:p w14:paraId="33E4A517" w14:textId="6ECD1D46" w:rsidR="008B79A4" w:rsidRPr="00890702" w:rsidRDefault="008B79A4" w:rsidP="00AB7175">
      <w:pPr>
        <w:pStyle w:val="Heading4"/>
        <w:numPr>
          <w:ilvl w:val="0"/>
          <w:numId w:val="17"/>
        </w:numPr>
        <w:spacing w:line="240" w:lineRule="auto"/>
        <w:jc w:val="both"/>
        <w:rPr>
          <w:rFonts w:ascii="Calibri" w:hAnsi="Calibri" w:cs="Calibri"/>
          <w:b/>
          <w:bCs/>
          <w:i w:val="0"/>
          <w:iCs w:val="0"/>
        </w:rPr>
      </w:pPr>
      <w:r w:rsidRPr="00890702">
        <w:rPr>
          <w:rFonts w:ascii="Calibri" w:hAnsi="Calibri" w:cs="Calibri"/>
          <w:b/>
          <w:bCs/>
          <w:i w:val="0"/>
          <w:iCs w:val="0"/>
        </w:rPr>
        <w:t>Large Equipment Rentals</w:t>
      </w:r>
    </w:p>
    <w:p w14:paraId="3140DD4C" w14:textId="77777777" w:rsidR="00DD6D86" w:rsidRPr="00890702" w:rsidRDefault="00DD6D86" w:rsidP="00AB7175">
      <w:pPr>
        <w:pStyle w:val="ListParagraph"/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Home Depot rents </w:t>
      </w:r>
      <w:r w:rsidRPr="00890702">
        <w:rPr>
          <w:rFonts w:ascii="Calibri" w:hAnsi="Calibri" w:cs="Calibri"/>
          <w:b/>
          <w:bCs/>
          <w:lang w:val="en-US"/>
        </w:rPr>
        <w:t>heavy-duty equipment</w:t>
      </w:r>
      <w:r w:rsidRPr="00890702">
        <w:rPr>
          <w:rFonts w:ascii="Calibri" w:hAnsi="Calibri" w:cs="Calibri"/>
          <w:lang w:val="en-US"/>
        </w:rPr>
        <w:t xml:space="preserve"> mainly used in construction and landscaping.</w:t>
      </w:r>
    </w:p>
    <w:p w14:paraId="20767704" w14:textId="77777777" w:rsidR="00DD6D86" w:rsidRPr="00890702" w:rsidRDefault="00DD6D86" w:rsidP="00AB7175">
      <w:pPr>
        <w:pStyle w:val="ListParagraph"/>
        <w:numPr>
          <w:ilvl w:val="0"/>
          <w:numId w:val="21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Examples</w:t>
      </w:r>
      <w:r w:rsidRPr="00890702">
        <w:rPr>
          <w:rFonts w:ascii="Calibri" w:hAnsi="Calibri" w:cs="Calibri"/>
          <w:lang w:val="en-US"/>
        </w:rPr>
        <w:t>: Excavators, trenchers, stump grinders, skid steers, aerial lifts.</w:t>
      </w:r>
    </w:p>
    <w:p w14:paraId="7BC09616" w14:textId="77777777" w:rsidR="00DD6D86" w:rsidRPr="00890702" w:rsidRDefault="00DD6D86" w:rsidP="00AB7175">
      <w:pPr>
        <w:pStyle w:val="ListParagraph"/>
        <w:numPr>
          <w:ilvl w:val="0"/>
          <w:numId w:val="21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For Whom</w:t>
      </w:r>
      <w:r w:rsidRPr="00890702">
        <w:rPr>
          <w:rFonts w:ascii="Calibri" w:hAnsi="Calibri" w:cs="Calibri"/>
          <w:lang w:val="en-US"/>
        </w:rPr>
        <w:t>: Targeted toward professional contractors or serious DIYers doing big jobs.</w:t>
      </w:r>
    </w:p>
    <w:p w14:paraId="15B43EBD" w14:textId="2BEE1A30" w:rsidR="006133E7" w:rsidRPr="00890702" w:rsidRDefault="006133E7" w:rsidP="00AB7175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jc w:val="both"/>
        <w:rPr>
          <w:rFonts w:ascii="Calibri" w:eastAsia="Times New Roman" w:hAnsi="Calibri" w:cs="Calibri"/>
          <w:lang w:val="en-US"/>
        </w:rPr>
      </w:pPr>
      <w:r w:rsidRPr="00890702">
        <w:rPr>
          <w:rFonts w:ascii="Calibri" w:eastAsia="Times New Roman" w:hAnsi="Calibri" w:cs="Calibri"/>
          <w:lang w:val="en-US"/>
        </w:rPr>
        <w:t xml:space="preserve">Help </w:t>
      </w:r>
      <w:r w:rsidRPr="00890702">
        <w:rPr>
          <w:rFonts w:ascii="Calibri" w:eastAsia="Times New Roman" w:hAnsi="Calibri" w:cs="Calibri"/>
          <w:b/>
          <w:bCs/>
          <w:lang w:val="en-US"/>
        </w:rPr>
        <w:t>pros save</w:t>
      </w:r>
      <w:r w:rsidRPr="00890702">
        <w:rPr>
          <w:rFonts w:ascii="Calibri" w:eastAsia="Times New Roman" w:hAnsi="Calibri" w:cs="Calibri"/>
          <w:lang w:val="en-US"/>
        </w:rPr>
        <w:t xml:space="preserve"> on ownership and maintenance costs of expensive equipment.</w:t>
      </w:r>
    </w:p>
    <w:p w14:paraId="5417BBC1" w14:textId="0AC3BCD7" w:rsidR="006133E7" w:rsidRPr="00890702" w:rsidRDefault="00C361E4" w:rsidP="00AB7175">
      <w:pPr>
        <w:pStyle w:val="Heading4"/>
        <w:numPr>
          <w:ilvl w:val="0"/>
          <w:numId w:val="17"/>
        </w:numPr>
        <w:spacing w:line="240" w:lineRule="auto"/>
        <w:jc w:val="both"/>
        <w:rPr>
          <w:rFonts w:ascii="Calibri" w:eastAsia="Times New Roman" w:hAnsi="Calibri" w:cs="Calibri"/>
          <w:b/>
          <w:bCs/>
          <w:i w:val="0"/>
          <w:iCs w:val="0"/>
        </w:rPr>
      </w:pPr>
      <w:r w:rsidRPr="00890702">
        <w:rPr>
          <w:rFonts w:ascii="Calibri" w:eastAsia="Times New Roman" w:hAnsi="Calibri" w:cs="Calibri"/>
          <w:b/>
          <w:bCs/>
          <w:i w:val="0"/>
          <w:iCs w:val="0"/>
        </w:rPr>
        <w:t>Home Depot Credit Options</w:t>
      </w:r>
    </w:p>
    <w:p w14:paraId="6C04F67B" w14:textId="77777777" w:rsidR="00C361E4" w:rsidRPr="00890702" w:rsidRDefault="00C361E4" w:rsidP="00AB7175">
      <w:pPr>
        <w:pStyle w:val="ListParagraph"/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>Offers flexible financing and rewards for both everyday shoppers and professional customers.</w:t>
      </w:r>
    </w:p>
    <w:p w14:paraId="1570AD45" w14:textId="7CA03BC3" w:rsidR="00C361E4" w:rsidRPr="00890702" w:rsidRDefault="006A50D3" w:rsidP="00AB7175">
      <w:pPr>
        <w:pStyle w:val="Heading5"/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lastRenderedPageBreak/>
        <w:t xml:space="preserve">          </w:t>
      </w:r>
      <w:r w:rsidR="00C361E4" w:rsidRPr="00890702">
        <w:rPr>
          <w:rFonts w:ascii="Calibri" w:hAnsi="Calibri" w:cs="Calibri"/>
          <w:lang w:val="en-US"/>
        </w:rPr>
        <w:t>Consumer Credit Card</w:t>
      </w:r>
    </w:p>
    <w:p w14:paraId="1EB3E8CA" w14:textId="77777777" w:rsidR="00C361E4" w:rsidRPr="00890702" w:rsidRDefault="00C361E4" w:rsidP="00AB7175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Who it’s for</w:t>
      </w:r>
      <w:r w:rsidRPr="00890702">
        <w:rPr>
          <w:rFonts w:ascii="Calibri" w:hAnsi="Calibri" w:cs="Calibri"/>
          <w:lang w:val="en-US"/>
        </w:rPr>
        <w:t>: Regular retail customers.</w:t>
      </w:r>
    </w:p>
    <w:p w14:paraId="76F6541D" w14:textId="35C01D44" w:rsidR="00C361E4" w:rsidRPr="00890702" w:rsidRDefault="00C361E4" w:rsidP="00AB7175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Perks</w:t>
      </w:r>
      <w:r w:rsidRPr="00890702">
        <w:rPr>
          <w:rFonts w:ascii="Calibri" w:hAnsi="Calibri" w:cs="Calibri"/>
          <w:lang w:val="en-US"/>
        </w:rPr>
        <w:t>: 6–24 month</w:t>
      </w:r>
      <w:r w:rsidR="00C52880" w:rsidRPr="00890702">
        <w:rPr>
          <w:rFonts w:ascii="Calibri" w:hAnsi="Calibri" w:cs="Calibri"/>
          <w:lang w:val="en-US"/>
        </w:rPr>
        <w:t>s</w:t>
      </w:r>
      <w:r w:rsidRPr="00890702">
        <w:rPr>
          <w:rFonts w:ascii="Calibri" w:hAnsi="Calibri" w:cs="Calibri"/>
          <w:lang w:val="en-US"/>
        </w:rPr>
        <w:t xml:space="preserve"> special financing on eligible purchases, exclusive discounts.</w:t>
      </w:r>
    </w:p>
    <w:p w14:paraId="6305C85B" w14:textId="22A03AD0" w:rsidR="00C361E4" w:rsidRPr="00890702" w:rsidRDefault="00C52880" w:rsidP="00AB7175">
      <w:pPr>
        <w:pStyle w:val="Heading5"/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          </w:t>
      </w:r>
      <w:r w:rsidR="00C361E4" w:rsidRPr="00890702">
        <w:rPr>
          <w:rFonts w:ascii="Calibri" w:hAnsi="Calibri" w:cs="Calibri"/>
          <w:lang w:val="en-US"/>
        </w:rPr>
        <w:t>Pro Xtra Credit Card</w:t>
      </w:r>
    </w:p>
    <w:p w14:paraId="6FE43395" w14:textId="77777777" w:rsidR="00C361E4" w:rsidRPr="00890702" w:rsidRDefault="00C361E4" w:rsidP="00AB7175">
      <w:pPr>
        <w:pStyle w:val="ListParagraph"/>
        <w:numPr>
          <w:ilvl w:val="0"/>
          <w:numId w:val="23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Who it’s for</w:t>
      </w:r>
      <w:r w:rsidRPr="00890702">
        <w:rPr>
          <w:rFonts w:ascii="Calibri" w:hAnsi="Calibri" w:cs="Calibri"/>
          <w:lang w:val="en-US"/>
        </w:rPr>
        <w:t>: Small business owners and pros.</w:t>
      </w:r>
    </w:p>
    <w:p w14:paraId="209BC3E2" w14:textId="77777777" w:rsidR="00C361E4" w:rsidRPr="00890702" w:rsidRDefault="00C361E4" w:rsidP="00AB7175">
      <w:pPr>
        <w:pStyle w:val="ListParagraph"/>
        <w:numPr>
          <w:ilvl w:val="0"/>
          <w:numId w:val="23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Perks</w:t>
      </w:r>
      <w:r w:rsidRPr="00890702">
        <w:rPr>
          <w:rFonts w:ascii="Calibri" w:hAnsi="Calibri" w:cs="Calibri"/>
          <w:lang w:val="en-US"/>
        </w:rPr>
        <w:t>: Earn rewards, volume pricing, and access to Pro Xtra loyalty program.</w:t>
      </w:r>
    </w:p>
    <w:p w14:paraId="12B6662F" w14:textId="2017A623" w:rsidR="00C361E4" w:rsidRPr="00890702" w:rsidRDefault="006A50D3" w:rsidP="00AB7175">
      <w:pPr>
        <w:pStyle w:val="Heading5"/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          </w:t>
      </w:r>
      <w:r w:rsidR="00C361E4" w:rsidRPr="00890702">
        <w:rPr>
          <w:rFonts w:ascii="Calibri" w:hAnsi="Calibri" w:cs="Calibri"/>
          <w:lang w:val="en-US"/>
        </w:rPr>
        <w:t>Commercial Account</w:t>
      </w:r>
    </w:p>
    <w:p w14:paraId="7A7ACB93" w14:textId="77777777" w:rsidR="00C361E4" w:rsidRPr="00890702" w:rsidRDefault="00C361E4" w:rsidP="00AB7175">
      <w:pPr>
        <w:pStyle w:val="ListParagraph"/>
        <w:numPr>
          <w:ilvl w:val="0"/>
          <w:numId w:val="24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Type</w:t>
      </w:r>
      <w:r w:rsidRPr="00890702">
        <w:rPr>
          <w:rFonts w:ascii="Calibri" w:hAnsi="Calibri" w:cs="Calibri"/>
          <w:lang w:val="en-US"/>
        </w:rPr>
        <w:t>: Net 30 charge account.</w:t>
      </w:r>
    </w:p>
    <w:p w14:paraId="53E0B093" w14:textId="77777777" w:rsidR="00C361E4" w:rsidRPr="00890702" w:rsidRDefault="00C361E4" w:rsidP="00AB7175">
      <w:pPr>
        <w:pStyle w:val="ListParagraph"/>
        <w:numPr>
          <w:ilvl w:val="0"/>
          <w:numId w:val="24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Perks</w:t>
      </w:r>
      <w:r w:rsidRPr="00890702">
        <w:rPr>
          <w:rFonts w:ascii="Calibri" w:hAnsi="Calibri" w:cs="Calibri"/>
          <w:lang w:val="en-US"/>
        </w:rPr>
        <w:t>: Itemized billing, authorized user management, 30-day payback cycle.</w:t>
      </w:r>
    </w:p>
    <w:p w14:paraId="6DE2E013" w14:textId="77FCFEBF" w:rsidR="00C361E4" w:rsidRPr="00890702" w:rsidRDefault="006A50D3" w:rsidP="00AB7175">
      <w:pPr>
        <w:pStyle w:val="Heading5"/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          </w:t>
      </w:r>
      <w:r w:rsidR="00C361E4" w:rsidRPr="00890702">
        <w:rPr>
          <w:rFonts w:ascii="Calibri" w:hAnsi="Calibri" w:cs="Calibri"/>
          <w:lang w:val="en-US"/>
        </w:rPr>
        <w:t>Commercial Revolving Charge Card</w:t>
      </w:r>
    </w:p>
    <w:p w14:paraId="33BB2F97" w14:textId="77777777" w:rsidR="00C361E4" w:rsidRPr="00890702" w:rsidRDefault="00C361E4" w:rsidP="00AB7175">
      <w:pPr>
        <w:pStyle w:val="ListParagraph"/>
        <w:numPr>
          <w:ilvl w:val="0"/>
          <w:numId w:val="2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Type</w:t>
      </w:r>
      <w:r w:rsidRPr="00890702">
        <w:rPr>
          <w:rFonts w:ascii="Calibri" w:hAnsi="Calibri" w:cs="Calibri"/>
          <w:lang w:val="en-US"/>
        </w:rPr>
        <w:t>: Revolving credit account for businesses.</w:t>
      </w:r>
    </w:p>
    <w:p w14:paraId="2F1D82E8" w14:textId="77777777" w:rsidR="00C361E4" w:rsidRPr="00890702" w:rsidRDefault="00C361E4" w:rsidP="00AB7175">
      <w:pPr>
        <w:pStyle w:val="ListParagraph"/>
        <w:numPr>
          <w:ilvl w:val="0"/>
          <w:numId w:val="25"/>
        </w:numPr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Perks</w:t>
      </w:r>
      <w:r w:rsidRPr="00890702">
        <w:rPr>
          <w:rFonts w:ascii="Calibri" w:hAnsi="Calibri" w:cs="Calibri"/>
          <w:lang w:val="en-US"/>
        </w:rPr>
        <w:t>: Flexible payment terms, carry a balance with interest.</w:t>
      </w:r>
    </w:p>
    <w:p w14:paraId="1A33C9F6" w14:textId="502EC4C5" w:rsidR="00C361E4" w:rsidRPr="00890702" w:rsidRDefault="00C361E4" w:rsidP="00AB7175">
      <w:pPr>
        <w:pStyle w:val="ListParagraph"/>
        <w:spacing w:line="240" w:lineRule="auto"/>
        <w:jc w:val="both"/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 xml:space="preserve">These cards are </w:t>
      </w:r>
      <w:r w:rsidRPr="00890702">
        <w:rPr>
          <w:rFonts w:ascii="Calibri" w:hAnsi="Calibri" w:cs="Calibri"/>
          <w:b/>
          <w:bCs/>
          <w:lang w:val="en-US"/>
        </w:rPr>
        <w:t>tailored to the spending behavior</w:t>
      </w:r>
      <w:r w:rsidRPr="00890702">
        <w:rPr>
          <w:rFonts w:ascii="Calibri" w:hAnsi="Calibri" w:cs="Calibri"/>
          <w:lang w:val="en-US"/>
        </w:rPr>
        <w:t xml:space="preserve"> of different customer types, providing ease, credit flexibility, and loyalty rewards.</w:t>
      </w:r>
    </w:p>
    <w:p w14:paraId="6C10548A" w14:textId="282FC5C7" w:rsidR="000A53AF" w:rsidRPr="002A39EF" w:rsidRDefault="00CA4B28" w:rsidP="002A39EF">
      <w:pPr>
        <w:pStyle w:val="Heading4"/>
        <w:numPr>
          <w:ilvl w:val="0"/>
          <w:numId w:val="17"/>
        </w:numPr>
        <w:rPr>
          <w:rFonts w:ascii="Calibri" w:hAnsi="Calibri" w:cs="Calibri"/>
          <w:b/>
          <w:bCs/>
          <w:i w:val="0"/>
          <w:iCs w:val="0"/>
        </w:rPr>
      </w:pPr>
      <w:r w:rsidRPr="00890702">
        <w:rPr>
          <w:rFonts w:ascii="Calibri" w:hAnsi="Calibri" w:cs="Calibri"/>
          <w:b/>
          <w:bCs/>
          <w:i w:val="0"/>
          <w:iCs w:val="0"/>
        </w:rPr>
        <w:t>Protection Plans</w:t>
      </w:r>
    </w:p>
    <w:p w14:paraId="2BAB171B" w14:textId="2784F1D6" w:rsidR="00B057B4" w:rsidRPr="00890702" w:rsidRDefault="00B057B4" w:rsidP="00F43574">
      <w:pPr>
        <w:pStyle w:val="ListParagraphLevel2"/>
        <w:numPr>
          <w:ilvl w:val="0"/>
          <w:numId w:val="42"/>
        </w:numPr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>Major Appliance Protection Plans</w:t>
      </w:r>
    </w:p>
    <w:p w14:paraId="5DA22718" w14:textId="76584090" w:rsidR="00B057B4" w:rsidRPr="00890702" w:rsidRDefault="00B057B4" w:rsidP="00F43574">
      <w:pPr>
        <w:pStyle w:val="ListParagraphLevel2"/>
        <w:numPr>
          <w:ilvl w:val="0"/>
          <w:numId w:val="42"/>
        </w:numPr>
        <w:rPr>
          <w:rFonts w:ascii="Calibri" w:hAnsi="Calibri" w:cs="Calibri"/>
          <w:lang w:val="en-US"/>
        </w:rPr>
      </w:pPr>
      <w:r w:rsidRPr="00890702">
        <w:rPr>
          <w:rFonts w:ascii="Calibri" w:hAnsi="Calibri" w:cs="Calibri"/>
          <w:lang w:val="en-US"/>
        </w:rPr>
        <w:t>General Merchandise Protection Plans</w:t>
      </w:r>
    </w:p>
    <w:p w14:paraId="24C4D4C7" w14:textId="7B5729D6" w:rsidR="00CA4B28" w:rsidRPr="00890702" w:rsidRDefault="00CA4B28" w:rsidP="00AB7175">
      <w:pPr>
        <w:pStyle w:val="ListParagraph"/>
        <w:spacing w:line="240" w:lineRule="auto"/>
        <w:jc w:val="both"/>
        <w:rPr>
          <w:rFonts w:ascii="Calibri" w:hAnsi="Calibri" w:cs="Calibri"/>
          <w:lang w:val="en-US"/>
        </w:rPr>
      </w:pPr>
    </w:p>
    <w:p w14:paraId="75EB2E42" w14:textId="77777777" w:rsidR="009559AA" w:rsidRPr="00890702" w:rsidRDefault="009559AA" w:rsidP="00AB7175">
      <w:pPr>
        <w:pStyle w:val="Heading2"/>
        <w:spacing w:line="240" w:lineRule="auto"/>
        <w:jc w:val="both"/>
        <w:rPr>
          <w:rFonts w:ascii="Calibri" w:hAnsi="Calibri" w:cs="Calibri"/>
          <w:b/>
          <w:bCs w:val="0"/>
          <w:sz w:val="24"/>
          <w:szCs w:val="24"/>
          <w:lang w:val="en-US"/>
        </w:rPr>
      </w:pPr>
      <w:bookmarkStart w:id="22" w:name="_Toc202352248"/>
      <w:r w:rsidRPr="00890702">
        <w:rPr>
          <w:rFonts w:ascii="Calibri" w:hAnsi="Calibri" w:cs="Calibri"/>
          <w:b/>
          <w:bCs w:val="0"/>
          <w:sz w:val="24"/>
          <w:szCs w:val="24"/>
          <w:lang w:val="en-US"/>
        </w:rPr>
        <w:t>Brands:</w:t>
      </w:r>
      <w:bookmarkEnd w:id="22"/>
    </w:p>
    <w:p w14:paraId="62A2E492" w14:textId="7F93FB18" w:rsidR="00F24BBD" w:rsidRPr="00F77C06" w:rsidRDefault="00F24BBD" w:rsidP="00F24BBD">
      <w:pPr>
        <w:pStyle w:val="ListParagraph"/>
        <w:numPr>
          <w:ilvl w:val="0"/>
          <w:numId w:val="43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lang w:val="en-US"/>
        </w:rPr>
      </w:pPr>
      <w:r w:rsidRPr="00F77C06">
        <w:rPr>
          <w:rFonts w:ascii="Calibri" w:eastAsia="Times New Roman" w:hAnsi="Calibri" w:cs="Calibri"/>
          <w:b/>
          <w:bCs/>
          <w:lang w:val="en-US"/>
        </w:rPr>
        <w:t>The Company Store</w:t>
      </w:r>
      <w:r w:rsidRPr="00F77C06">
        <w:rPr>
          <w:rFonts w:ascii="Calibri" w:eastAsia="Times New Roman" w:hAnsi="Calibri" w:cs="Calibri"/>
          <w:lang w:val="en-US"/>
        </w:rPr>
        <w:t xml:space="preserve"> – (Bedding, Linens)</w:t>
      </w:r>
    </w:p>
    <w:p w14:paraId="1E278EBB" w14:textId="0A2226C9" w:rsidR="00F24BBD" w:rsidRPr="00F77C06" w:rsidRDefault="00F24BBD" w:rsidP="008F4391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ascii="Calibri" w:eastAsia="Times New Roman" w:hAnsi="Calibri" w:cs="Calibri"/>
          <w:lang w:val="en-US"/>
        </w:rPr>
      </w:pPr>
      <w:r w:rsidRPr="00F77C06">
        <w:rPr>
          <w:rFonts w:ascii="Calibri" w:eastAsia="Times New Roman" w:hAnsi="Calibri" w:cs="Calibri"/>
          <w:b/>
          <w:bCs/>
          <w:lang w:val="en-US"/>
        </w:rPr>
        <w:t>VISSANI</w:t>
      </w:r>
      <w:r w:rsidRPr="00F77C06">
        <w:rPr>
          <w:rFonts w:ascii="Calibri" w:eastAsia="Times New Roman" w:hAnsi="Calibri" w:cs="Calibri"/>
          <w:lang w:val="en-US"/>
        </w:rPr>
        <w:t xml:space="preserve"> – (Wine Coolers, Appliances)</w:t>
      </w:r>
    </w:p>
    <w:p w14:paraId="6E9B5FAB" w14:textId="091A7834" w:rsidR="00F24BBD" w:rsidRPr="00F77C06" w:rsidRDefault="00F24BBD" w:rsidP="008F4391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ascii="Calibri" w:eastAsia="Times New Roman" w:hAnsi="Calibri" w:cs="Calibri"/>
          <w:lang w:val="en-US"/>
        </w:rPr>
      </w:pPr>
      <w:r w:rsidRPr="00F77C06">
        <w:rPr>
          <w:rFonts w:ascii="Calibri" w:eastAsia="Times New Roman" w:hAnsi="Calibri" w:cs="Calibri"/>
          <w:b/>
          <w:bCs/>
          <w:lang w:val="en-US"/>
        </w:rPr>
        <w:t>Home Decorators Collection</w:t>
      </w:r>
      <w:r w:rsidRPr="00F77C06">
        <w:rPr>
          <w:rFonts w:ascii="Calibri" w:eastAsia="Times New Roman" w:hAnsi="Calibri" w:cs="Calibri"/>
          <w:lang w:val="en-US"/>
        </w:rPr>
        <w:t xml:space="preserve"> – (Furniture, Décor)</w:t>
      </w:r>
    </w:p>
    <w:p w14:paraId="59B204C0" w14:textId="7061CF5E" w:rsidR="00F24BBD" w:rsidRPr="00F77C06" w:rsidRDefault="00F24BBD" w:rsidP="008F4391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ascii="Calibri" w:eastAsia="Times New Roman" w:hAnsi="Calibri" w:cs="Calibri"/>
          <w:lang w:val="en-US"/>
        </w:rPr>
      </w:pPr>
      <w:r w:rsidRPr="00F77C06">
        <w:rPr>
          <w:rFonts w:ascii="Calibri" w:eastAsia="Times New Roman" w:hAnsi="Calibri" w:cs="Calibri"/>
          <w:b/>
          <w:bCs/>
          <w:lang w:val="en-US"/>
        </w:rPr>
        <w:t>Hampton Bay</w:t>
      </w:r>
      <w:r w:rsidRPr="00F77C06">
        <w:rPr>
          <w:rFonts w:ascii="Calibri" w:eastAsia="Times New Roman" w:hAnsi="Calibri" w:cs="Calibri"/>
          <w:lang w:val="en-US"/>
        </w:rPr>
        <w:t xml:space="preserve"> – (Lighting, Ceiling Fans, Patio Furniture)</w:t>
      </w:r>
    </w:p>
    <w:p w14:paraId="1D6D2DAB" w14:textId="4720CC61" w:rsidR="00F24BBD" w:rsidRPr="00F77C06" w:rsidRDefault="00F24BBD" w:rsidP="008F4391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ascii="Calibri" w:eastAsia="Times New Roman" w:hAnsi="Calibri" w:cs="Calibri"/>
          <w:lang w:val="en-US"/>
        </w:rPr>
      </w:pPr>
      <w:r w:rsidRPr="00F77C06">
        <w:rPr>
          <w:rFonts w:ascii="Calibri" w:eastAsia="Times New Roman" w:hAnsi="Calibri" w:cs="Calibri"/>
          <w:b/>
          <w:bCs/>
          <w:lang w:val="en-US"/>
        </w:rPr>
        <w:t>Husky</w:t>
      </w:r>
      <w:r w:rsidRPr="00F77C06">
        <w:rPr>
          <w:rFonts w:ascii="Calibri" w:eastAsia="Times New Roman" w:hAnsi="Calibri" w:cs="Calibri"/>
          <w:lang w:val="en-US"/>
        </w:rPr>
        <w:t xml:space="preserve"> – (Tools, Tool Storage)</w:t>
      </w:r>
    </w:p>
    <w:p w14:paraId="007DAC87" w14:textId="761DA4DA" w:rsidR="00F24BBD" w:rsidRPr="00F77C06" w:rsidRDefault="00F24BBD" w:rsidP="008F4391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ascii="Calibri" w:eastAsia="Times New Roman" w:hAnsi="Calibri" w:cs="Calibri"/>
          <w:lang w:val="en-US"/>
        </w:rPr>
      </w:pPr>
      <w:proofErr w:type="spellStart"/>
      <w:r w:rsidRPr="00F77C06">
        <w:rPr>
          <w:rFonts w:ascii="Calibri" w:eastAsia="Times New Roman" w:hAnsi="Calibri" w:cs="Calibri"/>
          <w:b/>
          <w:bCs/>
          <w:lang w:val="en-US"/>
        </w:rPr>
        <w:t>LifeProof</w:t>
      </w:r>
      <w:proofErr w:type="spellEnd"/>
      <w:r w:rsidRPr="00F77C06">
        <w:rPr>
          <w:rFonts w:ascii="Calibri" w:eastAsia="Times New Roman" w:hAnsi="Calibri" w:cs="Calibri"/>
          <w:lang w:val="en-US"/>
        </w:rPr>
        <w:t xml:space="preserve"> – (Flooring, Waterproof Flooring)</w:t>
      </w:r>
    </w:p>
    <w:p w14:paraId="70505B61" w14:textId="428A9BDA" w:rsidR="00F24BBD" w:rsidRPr="00F77C06" w:rsidRDefault="00F24BBD" w:rsidP="008F4391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ascii="Calibri" w:eastAsia="Times New Roman" w:hAnsi="Calibri" w:cs="Calibri"/>
          <w:lang w:val="en-US"/>
        </w:rPr>
      </w:pPr>
      <w:proofErr w:type="spellStart"/>
      <w:r w:rsidRPr="00F77C06">
        <w:rPr>
          <w:rFonts w:ascii="Calibri" w:eastAsia="Times New Roman" w:hAnsi="Calibri" w:cs="Calibri"/>
          <w:b/>
          <w:bCs/>
          <w:lang w:val="en-US"/>
        </w:rPr>
        <w:t>LifeProof</w:t>
      </w:r>
      <w:proofErr w:type="spellEnd"/>
      <w:r w:rsidRPr="00F77C06">
        <w:rPr>
          <w:rFonts w:ascii="Calibri" w:eastAsia="Times New Roman" w:hAnsi="Calibri" w:cs="Calibri"/>
          <w:b/>
          <w:bCs/>
          <w:lang w:val="en-US"/>
        </w:rPr>
        <w:t xml:space="preserve"> </w:t>
      </w:r>
      <w:proofErr w:type="spellStart"/>
      <w:r w:rsidRPr="00F77C06">
        <w:rPr>
          <w:rFonts w:ascii="Calibri" w:eastAsia="Times New Roman" w:hAnsi="Calibri" w:cs="Calibri"/>
          <w:b/>
          <w:bCs/>
          <w:lang w:val="en-US"/>
        </w:rPr>
        <w:t>PetProof</w:t>
      </w:r>
      <w:proofErr w:type="spellEnd"/>
      <w:r w:rsidRPr="00F77C06">
        <w:rPr>
          <w:rFonts w:ascii="Calibri" w:eastAsia="Times New Roman" w:hAnsi="Calibri" w:cs="Calibri"/>
          <w:lang w:val="en-US"/>
        </w:rPr>
        <w:t xml:space="preserve"> – (Stain-Resistant Carpets)</w:t>
      </w:r>
    </w:p>
    <w:p w14:paraId="55CE9C1D" w14:textId="1A22C7EB" w:rsidR="00F24BBD" w:rsidRPr="00F77C06" w:rsidRDefault="00F24BBD" w:rsidP="008F4391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ascii="Calibri" w:eastAsia="Times New Roman" w:hAnsi="Calibri" w:cs="Calibri"/>
          <w:lang w:val="en-US"/>
        </w:rPr>
      </w:pPr>
      <w:proofErr w:type="spellStart"/>
      <w:r w:rsidRPr="00F77C06">
        <w:rPr>
          <w:rFonts w:ascii="Calibri" w:eastAsia="Times New Roman" w:hAnsi="Calibri" w:cs="Calibri"/>
          <w:b/>
          <w:bCs/>
          <w:lang w:val="en-US"/>
        </w:rPr>
        <w:t>Everbilt</w:t>
      </w:r>
      <w:proofErr w:type="spellEnd"/>
      <w:r w:rsidRPr="00F77C06">
        <w:rPr>
          <w:rFonts w:ascii="Calibri" w:eastAsia="Times New Roman" w:hAnsi="Calibri" w:cs="Calibri"/>
          <w:lang w:val="en-US"/>
        </w:rPr>
        <w:t xml:space="preserve"> – (Hardware, Fasteners)</w:t>
      </w:r>
    </w:p>
    <w:p w14:paraId="7247DDEC" w14:textId="7113DD72" w:rsidR="00F24BBD" w:rsidRPr="00F77C06" w:rsidRDefault="00F24BBD" w:rsidP="008F4391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ascii="Calibri" w:eastAsia="Times New Roman" w:hAnsi="Calibri" w:cs="Calibri"/>
          <w:lang w:val="en-US"/>
        </w:rPr>
      </w:pPr>
      <w:proofErr w:type="spellStart"/>
      <w:r w:rsidRPr="00F77C06">
        <w:rPr>
          <w:rFonts w:ascii="Calibri" w:eastAsia="Times New Roman" w:hAnsi="Calibri" w:cs="Calibri"/>
          <w:b/>
          <w:bCs/>
          <w:lang w:val="en-US"/>
        </w:rPr>
        <w:t>StyleWell</w:t>
      </w:r>
      <w:proofErr w:type="spellEnd"/>
      <w:r w:rsidRPr="00F77C06">
        <w:rPr>
          <w:rFonts w:ascii="Calibri" w:eastAsia="Times New Roman" w:hAnsi="Calibri" w:cs="Calibri"/>
          <w:lang w:val="en-US"/>
        </w:rPr>
        <w:t xml:space="preserve"> – (Affordable Furniture, Décor)</w:t>
      </w:r>
    </w:p>
    <w:p w14:paraId="4A199B53" w14:textId="2EE309B5" w:rsidR="00F24BBD" w:rsidRPr="00F77C06" w:rsidRDefault="00F24BBD" w:rsidP="008F4391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ascii="Calibri" w:eastAsia="Times New Roman" w:hAnsi="Calibri" w:cs="Calibri"/>
          <w:lang w:val="en-US"/>
        </w:rPr>
      </w:pPr>
      <w:r w:rsidRPr="00F77C06">
        <w:rPr>
          <w:rFonts w:ascii="Calibri" w:eastAsia="Times New Roman" w:hAnsi="Calibri" w:cs="Calibri"/>
          <w:b/>
          <w:bCs/>
          <w:lang w:val="en-US"/>
        </w:rPr>
        <w:t>HDX</w:t>
      </w:r>
      <w:r w:rsidRPr="00F77C06">
        <w:rPr>
          <w:rFonts w:ascii="Calibri" w:eastAsia="Times New Roman" w:hAnsi="Calibri" w:cs="Calibri"/>
          <w:lang w:val="en-US"/>
        </w:rPr>
        <w:t xml:space="preserve"> – (Storage, Cleaning Supplies, Tools)</w:t>
      </w:r>
    </w:p>
    <w:p w14:paraId="53688AE7" w14:textId="399052E0" w:rsidR="00F24BBD" w:rsidRPr="00F77C06" w:rsidRDefault="00F24BBD" w:rsidP="008F4391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ascii="Calibri" w:eastAsia="Times New Roman" w:hAnsi="Calibri" w:cs="Calibri"/>
          <w:lang w:val="en-US"/>
        </w:rPr>
      </w:pPr>
      <w:r w:rsidRPr="00F77C06">
        <w:rPr>
          <w:rFonts w:ascii="Calibri" w:eastAsia="Times New Roman" w:hAnsi="Calibri" w:cs="Calibri"/>
          <w:b/>
          <w:bCs/>
          <w:lang w:val="en-US"/>
        </w:rPr>
        <w:t>Vigoro</w:t>
      </w:r>
      <w:r w:rsidRPr="00F77C06">
        <w:rPr>
          <w:rFonts w:ascii="Calibri" w:eastAsia="Times New Roman" w:hAnsi="Calibri" w:cs="Calibri"/>
          <w:lang w:val="en-US"/>
        </w:rPr>
        <w:t xml:space="preserve"> – (Gardening, Lawn Care)</w:t>
      </w:r>
    </w:p>
    <w:p w14:paraId="6CA5B242" w14:textId="151282B6" w:rsidR="00F24BBD" w:rsidRPr="00F77C06" w:rsidRDefault="00F24BBD" w:rsidP="008F4391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ascii="Calibri" w:eastAsia="Times New Roman" w:hAnsi="Calibri" w:cs="Calibri"/>
          <w:lang w:val="en-US"/>
        </w:rPr>
      </w:pPr>
      <w:proofErr w:type="spellStart"/>
      <w:r w:rsidRPr="00F77C06">
        <w:rPr>
          <w:rFonts w:ascii="Calibri" w:eastAsia="Times New Roman" w:hAnsi="Calibri" w:cs="Calibri"/>
          <w:b/>
          <w:bCs/>
          <w:lang w:val="en-US"/>
        </w:rPr>
        <w:t>TrafficMaster</w:t>
      </w:r>
      <w:proofErr w:type="spellEnd"/>
      <w:r w:rsidRPr="00F77C06">
        <w:rPr>
          <w:rFonts w:ascii="Calibri" w:eastAsia="Times New Roman" w:hAnsi="Calibri" w:cs="Calibri"/>
          <w:lang w:val="en-US"/>
        </w:rPr>
        <w:t xml:space="preserve"> – (Budget Flooring)</w:t>
      </w:r>
    </w:p>
    <w:p w14:paraId="2BB46EDC" w14:textId="35A8C4FA" w:rsidR="00F24BBD" w:rsidRPr="00F77C06" w:rsidRDefault="00F24BBD" w:rsidP="008F4391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ascii="Calibri" w:eastAsia="Times New Roman" w:hAnsi="Calibri" w:cs="Calibri"/>
          <w:lang w:val="en-US"/>
        </w:rPr>
      </w:pPr>
      <w:r w:rsidRPr="00F77C06">
        <w:rPr>
          <w:rFonts w:ascii="Calibri" w:eastAsia="Times New Roman" w:hAnsi="Calibri" w:cs="Calibri"/>
          <w:b/>
          <w:bCs/>
          <w:lang w:val="en-US"/>
        </w:rPr>
        <w:t>Defiant</w:t>
      </w:r>
      <w:r w:rsidRPr="00F77C06">
        <w:rPr>
          <w:rFonts w:ascii="Calibri" w:eastAsia="Times New Roman" w:hAnsi="Calibri" w:cs="Calibri"/>
          <w:lang w:val="en-US"/>
        </w:rPr>
        <w:t xml:space="preserve"> – (Security, Locks, Lighting)</w:t>
      </w:r>
    </w:p>
    <w:p w14:paraId="440DC284" w14:textId="3CD7C94D" w:rsidR="00F24BBD" w:rsidRPr="00F77C06" w:rsidRDefault="00F24BBD" w:rsidP="008F4391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ascii="Calibri" w:eastAsia="Times New Roman" w:hAnsi="Calibri" w:cs="Calibri"/>
          <w:lang w:val="en-US"/>
        </w:rPr>
      </w:pPr>
      <w:proofErr w:type="spellStart"/>
      <w:r w:rsidRPr="00F77C06">
        <w:rPr>
          <w:rFonts w:ascii="Calibri" w:eastAsia="Times New Roman" w:hAnsi="Calibri" w:cs="Calibri"/>
          <w:b/>
          <w:bCs/>
          <w:lang w:val="en-US"/>
        </w:rPr>
        <w:t>EcoSmart</w:t>
      </w:r>
      <w:proofErr w:type="spellEnd"/>
      <w:r w:rsidRPr="00F77C06">
        <w:rPr>
          <w:rFonts w:ascii="Calibri" w:eastAsia="Times New Roman" w:hAnsi="Calibri" w:cs="Calibri"/>
          <w:lang w:val="en-US"/>
        </w:rPr>
        <w:t xml:space="preserve"> – (LED Lighting, Smart Bulbs)</w:t>
      </w:r>
    </w:p>
    <w:p w14:paraId="5EEC1E90" w14:textId="3FF9D6CA" w:rsidR="00F24BBD" w:rsidRPr="00F77C06" w:rsidRDefault="00F24BBD" w:rsidP="008F4391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ascii="Calibri" w:eastAsia="Times New Roman" w:hAnsi="Calibri" w:cs="Calibri"/>
          <w:lang w:val="en-US"/>
        </w:rPr>
      </w:pPr>
      <w:r w:rsidRPr="00F77C06">
        <w:rPr>
          <w:rFonts w:ascii="Calibri" w:eastAsia="Times New Roman" w:hAnsi="Calibri" w:cs="Calibri"/>
          <w:b/>
          <w:bCs/>
          <w:lang w:val="en-US"/>
        </w:rPr>
        <w:t>Home Accents Holiday</w:t>
      </w:r>
      <w:r w:rsidRPr="00F77C06">
        <w:rPr>
          <w:rFonts w:ascii="Calibri" w:eastAsia="Times New Roman" w:hAnsi="Calibri" w:cs="Calibri"/>
          <w:lang w:val="en-US"/>
        </w:rPr>
        <w:t xml:space="preserve"> – (Seasonal Décor, Holiday Lighting)</w:t>
      </w:r>
    </w:p>
    <w:p w14:paraId="235D67A3" w14:textId="57E60C1D" w:rsidR="00F24BBD" w:rsidRPr="00F77C06" w:rsidRDefault="00F24BBD" w:rsidP="008F4391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ascii="Calibri" w:eastAsia="Times New Roman" w:hAnsi="Calibri" w:cs="Calibri"/>
          <w:lang w:val="en-US"/>
        </w:rPr>
      </w:pPr>
      <w:r w:rsidRPr="00F77C06">
        <w:rPr>
          <w:rFonts w:ascii="Calibri" w:eastAsia="Times New Roman" w:hAnsi="Calibri" w:cs="Calibri"/>
          <w:b/>
          <w:bCs/>
          <w:lang w:val="en-US"/>
        </w:rPr>
        <w:t>Commercial Electric</w:t>
      </w:r>
      <w:r w:rsidRPr="00F77C06">
        <w:rPr>
          <w:rFonts w:ascii="Calibri" w:eastAsia="Times New Roman" w:hAnsi="Calibri" w:cs="Calibri"/>
          <w:lang w:val="en-US"/>
        </w:rPr>
        <w:t xml:space="preserve"> – (Electrical Tools, Lighting)</w:t>
      </w:r>
    </w:p>
    <w:p w14:paraId="515D8C37" w14:textId="70594895" w:rsidR="00F24BBD" w:rsidRPr="00F77C06" w:rsidRDefault="00F24BBD" w:rsidP="008F4391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ascii="Calibri" w:eastAsia="Times New Roman" w:hAnsi="Calibri" w:cs="Calibri"/>
          <w:lang w:val="en-US"/>
        </w:rPr>
      </w:pPr>
      <w:r w:rsidRPr="00F77C06">
        <w:rPr>
          <w:rFonts w:ascii="Calibri" w:eastAsia="Times New Roman" w:hAnsi="Calibri" w:cs="Calibri"/>
          <w:b/>
          <w:bCs/>
          <w:lang w:val="en-US"/>
        </w:rPr>
        <w:t>HUBSPACE</w:t>
      </w:r>
      <w:r w:rsidRPr="00F77C06">
        <w:rPr>
          <w:rFonts w:ascii="Calibri" w:eastAsia="Times New Roman" w:hAnsi="Calibri" w:cs="Calibri"/>
          <w:lang w:val="en-US"/>
        </w:rPr>
        <w:t xml:space="preserve"> – (Smart Home Integration Platform)</w:t>
      </w:r>
    </w:p>
    <w:p w14:paraId="0CD8F612" w14:textId="4C056CB8" w:rsidR="00F24BBD" w:rsidRPr="00F77C06" w:rsidRDefault="00F24BBD" w:rsidP="008F4391">
      <w:pPr>
        <w:pStyle w:val="ListParagraph"/>
        <w:numPr>
          <w:ilvl w:val="0"/>
          <w:numId w:val="43"/>
        </w:numPr>
        <w:spacing w:before="100" w:beforeAutospacing="1" w:after="100" w:afterAutospacing="1"/>
        <w:rPr>
          <w:rFonts w:ascii="Calibri" w:eastAsia="Times New Roman" w:hAnsi="Calibri" w:cs="Calibri"/>
          <w:lang w:val="en-US"/>
        </w:rPr>
      </w:pPr>
      <w:r w:rsidRPr="00F77C06">
        <w:rPr>
          <w:rFonts w:ascii="Calibri" w:eastAsia="Times New Roman" w:hAnsi="Calibri" w:cs="Calibri"/>
          <w:b/>
          <w:bCs/>
          <w:lang w:val="en-US"/>
        </w:rPr>
        <w:t>Glacier Bay</w:t>
      </w:r>
      <w:r w:rsidRPr="00F77C06">
        <w:rPr>
          <w:rFonts w:ascii="Calibri" w:eastAsia="Times New Roman" w:hAnsi="Calibri" w:cs="Calibri"/>
          <w:lang w:val="en-US"/>
        </w:rPr>
        <w:t xml:space="preserve"> – (Bath &amp; Kitchen Fixtures)</w:t>
      </w:r>
    </w:p>
    <w:p w14:paraId="24D2DAED" w14:textId="445C141D" w:rsidR="00302562" w:rsidRPr="00890702" w:rsidRDefault="00302562" w:rsidP="00F24BBD">
      <w:pPr>
        <w:pStyle w:val="ListParagraph"/>
        <w:spacing w:line="240" w:lineRule="auto"/>
        <w:ind w:left="1440"/>
        <w:jc w:val="both"/>
        <w:rPr>
          <w:rFonts w:ascii="Calibri" w:hAnsi="Calibri" w:cs="Calibri"/>
          <w:lang w:val="en-US"/>
        </w:rPr>
      </w:pPr>
    </w:p>
    <w:p w14:paraId="7C2D6E07" w14:textId="77777777" w:rsidR="004F7785" w:rsidRPr="00890702" w:rsidRDefault="004F7785" w:rsidP="00302562">
      <w:pPr>
        <w:pStyle w:val="Heading2"/>
        <w:spacing w:line="240" w:lineRule="auto"/>
        <w:jc w:val="both"/>
        <w:rPr>
          <w:rFonts w:ascii="Calibri" w:hAnsi="Calibri" w:cs="Calibri"/>
          <w:lang w:val="en-US"/>
        </w:rPr>
      </w:pPr>
    </w:p>
    <w:p w14:paraId="5B068CF4" w14:textId="77777777" w:rsidR="0086562F" w:rsidRPr="00890702" w:rsidRDefault="0086562F" w:rsidP="004F7785">
      <w:pPr>
        <w:rPr>
          <w:rFonts w:ascii="Calibri" w:hAnsi="Calibri" w:cs="Calibri"/>
          <w:lang w:val="en-US"/>
        </w:rPr>
      </w:pPr>
    </w:p>
    <w:p w14:paraId="1C279308" w14:textId="080FEE1F" w:rsidR="00302562" w:rsidRPr="00890702" w:rsidRDefault="0021393A" w:rsidP="008A3BE8">
      <w:pPr>
        <w:pStyle w:val="Heading1"/>
        <w:rPr>
          <w:rFonts w:ascii="Calibri" w:hAnsi="Calibri" w:cs="Calibri"/>
          <w:b/>
          <w:bCs w:val="0"/>
          <w:sz w:val="28"/>
          <w:szCs w:val="28"/>
          <w:lang w:val="en-US"/>
        </w:rPr>
      </w:pPr>
      <w:bookmarkStart w:id="23" w:name="_Toc202352249"/>
      <w:r w:rsidRPr="00890702">
        <w:rPr>
          <w:rFonts w:ascii="Calibri" w:hAnsi="Calibri" w:cs="Calibri"/>
          <w:b/>
          <w:bCs w:val="0"/>
          <w:sz w:val="28"/>
          <w:szCs w:val="28"/>
          <w:lang w:val="en-US"/>
        </w:rPr>
        <w:lastRenderedPageBreak/>
        <w:t>References</w:t>
      </w:r>
      <w:bookmarkEnd w:id="23"/>
    </w:p>
    <w:p w14:paraId="1D4384DB" w14:textId="77777777" w:rsidR="00267E91" w:rsidRPr="00890702" w:rsidRDefault="004B4C57" w:rsidP="00676742">
      <w:pPr>
        <w:rPr>
          <w:rFonts w:ascii="Calibri" w:hAnsi="Calibri" w:cs="Calibri"/>
          <w:b/>
          <w:bCs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Home Improvement</w:t>
      </w:r>
      <w:r w:rsidR="00267E91" w:rsidRPr="00890702">
        <w:rPr>
          <w:rFonts w:ascii="Calibri" w:hAnsi="Calibri" w:cs="Calibri"/>
          <w:b/>
          <w:bCs/>
          <w:lang w:val="en-US"/>
        </w:rPr>
        <w:t>:</w:t>
      </w:r>
    </w:p>
    <w:p w14:paraId="30008C6D" w14:textId="0E01A964" w:rsidR="00676742" w:rsidRPr="00890702" w:rsidRDefault="00267E91" w:rsidP="00676742">
      <w:pPr>
        <w:rPr>
          <w:rFonts w:ascii="Calibri" w:hAnsi="Calibri" w:cs="Calibri"/>
          <w:b/>
          <w:bCs/>
          <w:lang w:val="en-US"/>
        </w:rPr>
      </w:pPr>
      <w:hyperlink r:id="rId15" w:anchor=":~:text=Home%20Improvement%20Market%20Insights,to%20the%20overall%20market%20growth." w:history="1">
        <w:r w:rsidRPr="00890702">
          <w:rPr>
            <w:rStyle w:val="Hyperlink"/>
            <w:rFonts w:ascii="Calibri" w:hAnsi="Calibri" w:cs="Calibri"/>
            <w:b/>
            <w:bCs/>
          </w:rPr>
          <w:t>Home Improvement Market Report: Size, Share &amp; Forecast | 2032</w:t>
        </w:r>
      </w:hyperlink>
    </w:p>
    <w:p w14:paraId="4E71598C" w14:textId="636E045E" w:rsidR="00676742" w:rsidRPr="00890702" w:rsidRDefault="00676742" w:rsidP="00676742">
      <w:pPr>
        <w:rPr>
          <w:rFonts w:ascii="Calibri" w:hAnsi="Calibri" w:cs="Calibri"/>
          <w:b/>
          <w:bCs/>
        </w:rPr>
      </w:pPr>
      <w:r w:rsidRPr="00890702">
        <w:rPr>
          <w:rFonts w:ascii="Calibri" w:hAnsi="Calibri" w:cs="Calibri"/>
          <w:b/>
          <w:bCs/>
        </w:rPr>
        <w:t>Top Global Home Improvement Companies (2024):</w:t>
      </w:r>
    </w:p>
    <w:p w14:paraId="55EBB451" w14:textId="3EC50F02" w:rsidR="00676742" w:rsidRPr="00890702" w:rsidRDefault="004B4C57" w:rsidP="00676742">
      <w:pPr>
        <w:rPr>
          <w:rFonts w:ascii="Calibri" w:hAnsi="Calibri" w:cs="Calibri"/>
          <w:b/>
          <w:bCs/>
        </w:rPr>
      </w:pPr>
      <w:hyperlink r:id="rId16" w:history="1">
        <w:r w:rsidRPr="00890702">
          <w:rPr>
            <w:rStyle w:val="Hyperlink"/>
            <w:rFonts w:ascii="Calibri" w:hAnsi="Calibri" w:cs="Calibri"/>
            <w:b/>
            <w:bCs/>
          </w:rPr>
          <w:t xml:space="preserve">IMIR Market Research </w:t>
        </w:r>
        <w:proofErr w:type="spellStart"/>
        <w:r w:rsidRPr="00890702">
          <w:rPr>
            <w:rStyle w:val="Hyperlink"/>
            <w:rFonts w:ascii="Calibri" w:hAnsi="Calibri" w:cs="Calibri"/>
            <w:b/>
            <w:bCs/>
          </w:rPr>
          <w:t>Pvt.</w:t>
        </w:r>
        <w:proofErr w:type="spellEnd"/>
        <w:r w:rsidRPr="00890702">
          <w:rPr>
            <w:rStyle w:val="Hyperlink"/>
            <w:rFonts w:ascii="Calibri" w:hAnsi="Calibri" w:cs="Calibri"/>
            <w:b/>
            <w:bCs/>
          </w:rPr>
          <w:t xml:space="preserve"> Ltd. Market research reports, consulting</w:t>
        </w:r>
      </w:hyperlink>
    </w:p>
    <w:p w14:paraId="3A3DFE02" w14:textId="26C3397C" w:rsidR="009D1BF9" w:rsidRPr="00890702" w:rsidRDefault="009D1BF9" w:rsidP="00676742">
      <w:pPr>
        <w:rPr>
          <w:rFonts w:ascii="Calibri" w:hAnsi="Calibri" w:cs="Calibri"/>
          <w:b/>
          <w:bCs/>
        </w:rPr>
      </w:pPr>
      <w:r w:rsidRPr="00890702">
        <w:rPr>
          <w:rFonts w:ascii="Calibri" w:hAnsi="Calibri" w:cs="Calibri"/>
          <w:b/>
          <w:bCs/>
        </w:rPr>
        <w:t>Top Home Improvement Trends – 2025</w:t>
      </w:r>
      <w:r w:rsidR="003939A5" w:rsidRPr="00890702">
        <w:rPr>
          <w:rFonts w:ascii="Calibri" w:hAnsi="Calibri" w:cs="Calibri"/>
          <w:b/>
          <w:bCs/>
        </w:rPr>
        <w:t>:</w:t>
      </w:r>
    </w:p>
    <w:p w14:paraId="794FEF46" w14:textId="70915A4B" w:rsidR="003939A5" w:rsidRPr="00890702" w:rsidRDefault="003939A5" w:rsidP="00676742">
      <w:pPr>
        <w:rPr>
          <w:rFonts w:ascii="Calibri" w:hAnsi="Calibri" w:cs="Calibri"/>
          <w:b/>
          <w:bCs/>
        </w:rPr>
      </w:pPr>
      <w:hyperlink r:id="rId17" w:history="1">
        <w:r w:rsidRPr="00890702">
          <w:rPr>
            <w:rStyle w:val="Hyperlink"/>
            <w:rFonts w:ascii="Calibri" w:hAnsi="Calibri" w:cs="Calibri"/>
            <w:b/>
            <w:bCs/>
          </w:rPr>
          <w:t>https://porchgroupmedia.com/blog/home-improvement-industry-trends/</w:t>
        </w:r>
      </w:hyperlink>
    </w:p>
    <w:p w14:paraId="30941F59" w14:textId="2D326DE7" w:rsidR="00302562" w:rsidRPr="00890702" w:rsidRDefault="00E50D9B" w:rsidP="00302562">
      <w:pPr>
        <w:rPr>
          <w:rFonts w:ascii="Calibri" w:hAnsi="Calibri" w:cs="Calibri"/>
          <w:b/>
          <w:bCs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Home Depot Acquisition:</w:t>
      </w:r>
    </w:p>
    <w:p w14:paraId="0F372A44" w14:textId="3E74C377" w:rsidR="00E50D9B" w:rsidRPr="00890702" w:rsidRDefault="005C78FD" w:rsidP="00302562">
      <w:pPr>
        <w:rPr>
          <w:rFonts w:ascii="Calibri" w:hAnsi="Calibri" w:cs="Calibri"/>
          <w:b/>
          <w:bCs/>
          <w:lang w:val="en-US"/>
        </w:rPr>
      </w:pPr>
      <w:hyperlink r:id="rId18" w:tgtFrame="_blank" w:tooltip="https://www.britannica.com/money/home-depot" w:history="1">
        <w:r w:rsidRPr="00890702">
          <w:rPr>
            <w:rStyle w:val="Hyperlink"/>
            <w:rFonts w:ascii="Calibri" w:hAnsi="Calibri" w:cs="Calibri"/>
            <w:b/>
            <w:bCs/>
          </w:rPr>
          <w:t>https://www.britannica.com/money/Home-Depot</w:t>
        </w:r>
      </w:hyperlink>
    </w:p>
    <w:p w14:paraId="78F92E04" w14:textId="3D401171" w:rsidR="005C78FD" w:rsidRPr="00890702" w:rsidRDefault="005C78FD" w:rsidP="00302562">
      <w:pPr>
        <w:rPr>
          <w:rFonts w:ascii="Calibri" w:hAnsi="Calibri" w:cs="Calibri"/>
          <w:b/>
          <w:bCs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Types of Customers:</w:t>
      </w:r>
    </w:p>
    <w:p w14:paraId="7376DE67" w14:textId="1724C548" w:rsidR="005C78FD" w:rsidRPr="00890702" w:rsidRDefault="009C2D1E" w:rsidP="00302562">
      <w:pPr>
        <w:rPr>
          <w:rFonts w:ascii="Calibri" w:hAnsi="Calibri" w:cs="Calibri"/>
          <w:b/>
          <w:bCs/>
          <w:lang w:val="en-US"/>
        </w:rPr>
      </w:pPr>
      <w:hyperlink r:id="rId19" w:tgtFrame="_blank" w:tooltip="https://www.historytools.org/consumer/home-depot-target-market-demographics" w:history="1">
        <w:r w:rsidRPr="00890702">
          <w:rPr>
            <w:rStyle w:val="Hyperlink"/>
            <w:rFonts w:ascii="Calibri" w:hAnsi="Calibri" w:cs="Calibri"/>
            <w:b/>
            <w:bCs/>
          </w:rPr>
          <w:t>Understanding Home Depot’s Core Customer: Demographics, Shopping Patterns and Strategic Initiatives - History Tools</w:t>
        </w:r>
      </w:hyperlink>
    </w:p>
    <w:p w14:paraId="3072B459" w14:textId="2D188181" w:rsidR="009C2D1E" w:rsidRPr="00890702" w:rsidRDefault="009C2D1E" w:rsidP="00302562">
      <w:pPr>
        <w:rPr>
          <w:rFonts w:ascii="Calibri" w:hAnsi="Calibri" w:cs="Calibri"/>
          <w:b/>
          <w:bCs/>
        </w:rPr>
      </w:pPr>
      <w:r w:rsidRPr="00890702">
        <w:rPr>
          <w:rFonts w:ascii="Calibri" w:hAnsi="Calibri" w:cs="Calibri"/>
          <w:b/>
          <w:bCs/>
        </w:rPr>
        <w:t>Products of THD:</w:t>
      </w:r>
    </w:p>
    <w:p w14:paraId="7BAD7DA0" w14:textId="2F460E7E" w:rsidR="009C2D1E" w:rsidRPr="00890702" w:rsidRDefault="009C2D1E" w:rsidP="00302562">
      <w:pPr>
        <w:rPr>
          <w:rFonts w:ascii="Calibri" w:hAnsi="Calibri" w:cs="Calibri"/>
          <w:b/>
          <w:bCs/>
          <w:lang w:val="en-US"/>
        </w:rPr>
      </w:pPr>
      <w:hyperlink r:id="rId20" w:tgtFrame="_blank" w:tooltip="https://marketrealist.com/2015/03/home-depots-product-portfolio-supplier-relationships/" w:history="1">
        <w:r w:rsidRPr="00890702">
          <w:rPr>
            <w:rStyle w:val="Hyperlink"/>
            <w:rFonts w:ascii="Calibri" w:hAnsi="Calibri" w:cs="Calibri"/>
            <w:b/>
            <w:bCs/>
          </w:rPr>
          <w:t>Home Depot’s Product Portfolio and Supplier Relationships</w:t>
        </w:r>
      </w:hyperlink>
    </w:p>
    <w:p w14:paraId="7D4D81FF" w14:textId="7BAB041C" w:rsidR="009C2D1E" w:rsidRPr="00890702" w:rsidRDefault="009C2D1E" w:rsidP="00302562">
      <w:pPr>
        <w:rPr>
          <w:rFonts w:ascii="Calibri" w:hAnsi="Calibri" w:cs="Calibri"/>
          <w:b/>
          <w:bCs/>
        </w:rPr>
      </w:pPr>
      <w:r w:rsidRPr="00890702">
        <w:rPr>
          <w:rFonts w:ascii="Calibri" w:hAnsi="Calibri" w:cs="Calibri"/>
          <w:b/>
          <w:bCs/>
        </w:rPr>
        <w:t>History:</w:t>
      </w:r>
    </w:p>
    <w:p w14:paraId="55457F84" w14:textId="53BC72B4" w:rsidR="009C2D1E" w:rsidRPr="00890702" w:rsidRDefault="00CA532A" w:rsidP="00302562">
      <w:pPr>
        <w:rPr>
          <w:rFonts w:ascii="Calibri" w:hAnsi="Calibri" w:cs="Calibri"/>
          <w:b/>
          <w:bCs/>
          <w:lang w:val="en-US"/>
        </w:rPr>
      </w:pPr>
      <w:hyperlink r:id="rId21" w:tgtFrame="_blank" w:tooltip="https://corporate.homedepot.com/sites/default/files/thd%20timeline.pdf" w:history="1">
        <w:proofErr w:type="spellStart"/>
        <w:r w:rsidRPr="00890702">
          <w:rPr>
            <w:rStyle w:val="Hyperlink"/>
            <w:rFonts w:ascii="Calibri" w:hAnsi="Calibri" w:cs="Calibri"/>
            <w:b/>
            <w:bCs/>
          </w:rPr>
          <w:t>OrangeTimeline</w:t>
        </w:r>
        <w:proofErr w:type="spellEnd"/>
        <w:r w:rsidRPr="00890702">
          <w:rPr>
            <w:rStyle w:val="Hyperlink"/>
            <w:rFonts w:ascii="Calibri" w:hAnsi="Calibri" w:cs="Calibri"/>
            <w:b/>
            <w:bCs/>
          </w:rPr>
          <w:t>(smaller)</w:t>
        </w:r>
      </w:hyperlink>
    </w:p>
    <w:p w14:paraId="34F6B7DA" w14:textId="6C232760" w:rsidR="00CA532A" w:rsidRPr="00890702" w:rsidRDefault="00CA532A" w:rsidP="00302562">
      <w:pPr>
        <w:rPr>
          <w:rFonts w:ascii="Calibri" w:hAnsi="Calibri" w:cs="Calibri"/>
          <w:b/>
          <w:bCs/>
          <w:lang w:val="en-US"/>
        </w:rPr>
      </w:pPr>
      <w:r w:rsidRPr="00890702">
        <w:rPr>
          <w:rFonts w:ascii="Calibri" w:hAnsi="Calibri" w:cs="Calibri"/>
          <w:b/>
          <w:bCs/>
        </w:rPr>
        <w:t>Swot + Competitors:</w:t>
      </w:r>
    </w:p>
    <w:p w14:paraId="008F6F53" w14:textId="5248C398" w:rsidR="0021393A" w:rsidRPr="00890702" w:rsidRDefault="00CA532A" w:rsidP="00AB7175">
      <w:pPr>
        <w:spacing w:line="240" w:lineRule="auto"/>
        <w:jc w:val="both"/>
        <w:rPr>
          <w:rFonts w:ascii="Calibri" w:hAnsi="Calibri" w:cs="Calibri"/>
          <w:lang w:val="en-US"/>
        </w:rPr>
      </w:pPr>
      <w:hyperlink r:id="rId22" w:anchor="the-home-depot-s-swot-analysis" w:tgtFrame="_blank" w:tooltip="https://businesschronicler.com/competitors/home-depot-competitors-analysis/#the-home-depot-s-swot-analysis" w:history="1">
        <w:r w:rsidRPr="00890702">
          <w:rPr>
            <w:rStyle w:val="Hyperlink"/>
            <w:rFonts w:ascii="Calibri" w:hAnsi="Calibri" w:cs="Calibri"/>
          </w:rPr>
          <w:t>Home Depot Competitors Analysis: 6 of Its Biggest Competitors - Business Chronicler</w:t>
        </w:r>
      </w:hyperlink>
    </w:p>
    <w:p w14:paraId="76730588" w14:textId="4923F528" w:rsidR="00CA532A" w:rsidRPr="00890702" w:rsidRDefault="00CA532A" w:rsidP="00AB7175">
      <w:pPr>
        <w:spacing w:line="240" w:lineRule="auto"/>
        <w:jc w:val="both"/>
        <w:rPr>
          <w:rFonts w:ascii="Calibri" w:hAnsi="Calibri" w:cs="Calibri"/>
          <w:b/>
          <w:bCs/>
          <w:lang w:val="en-US"/>
        </w:rPr>
      </w:pPr>
      <w:r w:rsidRPr="00890702">
        <w:rPr>
          <w:rFonts w:ascii="Calibri" w:hAnsi="Calibri" w:cs="Calibri"/>
          <w:b/>
          <w:bCs/>
          <w:lang w:val="en-US"/>
        </w:rPr>
        <w:t>Services:</w:t>
      </w:r>
    </w:p>
    <w:p w14:paraId="033C4AE0" w14:textId="233E7325" w:rsidR="00CA532A" w:rsidRPr="00890702" w:rsidRDefault="00C10E6E" w:rsidP="00AB7175">
      <w:pPr>
        <w:spacing w:line="240" w:lineRule="auto"/>
        <w:jc w:val="both"/>
        <w:rPr>
          <w:rFonts w:ascii="Calibri" w:hAnsi="Calibri" w:cs="Calibri"/>
          <w:b/>
          <w:bCs/>
          <w:lang w:val="en-US"/>
        </w:rPr>
      </w:pPr>
      <w:hyperlink r:id="rId23" w:history="1">
        <w:r w:rsidRPr="00890702">
          <w:rPr>
            <w:rStyle w:val="Hyperlink"/>
            <w:rFonts w:ascii="Calibri" w:hAnsi="Calibri" w:cs="Calibri"/>
            <w:b/>
            <w:bCs/>
          </w:rPr>
          <w:t>The Home Depot</w:t>
        </w:r>
      </w:hyperlink>
    </w:p>
    <w:p w14:paraId="43EE326E" w14:textId="3251122C" w:rsidR="00DF3119" w:rsidRPr="00890702" w:rsidRDefault="00DF3119" w:rsidP="00AB7175">
      <w:pPr>
        <w:spacing w:line="240" w:lineRule="auto"/>
        <w:jc w:val="both"/>
        <w:rPr>
          <w:rFonts w:ascii="Calibri" w:hAnsi="Calibri" w:cs="Calibri"/>
          <w:b/>
          <w:bCs/>
          <w:lang w:val="en-US"/>
        </w:rPr>
      </w:pPr>
      <w:r w:rsidRPr="00DF3119">
        <w:rPr>
          <w:rFonts w:ascii="Calibri" w:hAnsi="Calibri" w:cs="Calibri"/>
          <w:b/>
          <w:bCs/>
          <w:lang w:val="en-US"/>
        </w:rPr>
        <w:t>Performance of THD from 2020-202</w:t>
      </w:r>
      <w:r w:rsidR="00DC7BF3" w:rsidRPr="00890702">
        <w:rPr>
          <w:rFonts w:ascii="Calibri" w:hAnsi="Calibri" w:cs="Calibri"/>
          <w:b/>
          <w:bCs/>
          <w:lang w:val="en-US"/>
        </w:rPr>
        <w:t>4 &amp; 2025(Q1):</w:t>
      </w:r>
    </w:p>
    <w:p w14:paraId="4CDC1ABC" w14:textId="06F23DD6" w:rsidR="00C10E6E" w:rsidRPr="00890702" w:rsidRDefault="00DF3119" w:rsidP="00AB7175">
      <w:pPr>
        <w:spacing w:line="240" w:lineRule="auto"/>
        <w:jc w:val="both"/>
        <w:rPr>
          <w:rFonts w:ascii="Calibri" w:hAnsi="Calibri" w:cs="Calibri"/>
          <w:b/>
          <w:bCs/>
          <w:lang w:val="en-US"/>
        </w:rPr>
      </w:pPr>
      <w:hyperlink r:id="rId24" w:history="1">
        <w:r w:rsidRPr="00890702">
          <w:rPr>
            <w:rStyle w:val="Hyperlink"/>
            <w:rFonts w:ascii="Calibri" w:hAnsi="Calibri" w:cs="Calibri"/>
            <w:b/>
            <w:bCs/>
          </w:rPr>
          <w:t>Annual Reports Recent | The Home Depot</w:t>
        </w:r>
      </w:hyperlink>
    </w:p>
    <w:sectPr w:rsidR="00C10E6E" w:rsidRPr="00890702" w:rsidSect="00AD4D3E">
      <w:headerReference w:type="default" r:id="rId25"/>
      <w:footerReference w:type="default" r:id="rId26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10F2C8" w14:textId="77777777" w:rsidR="00C57495" w:rsidRDefault="00C57495" w:rsidP="00047BC6">
      <w:pPr>
        <w:spacing w:after="0" w:line="240" w:lineRule="auto"/>
      </w:pPr>
      <w:r>
        <w:separator/>
      </w:r>
    </w:p>
  </w:endnote>
  <w:endnote w:type="continuationSeparator" w:id="0">
    <w:p w14:paraId="6997FA5A" w14:textId="77777777" w:rsidR="00C57495" w:rsidRDefault="00C57495" w:rsidP="00047B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3FB1B4" w14:textId="77777777" w:rsidR="00596273" w:rsidRPr="00604109" w:rsidRDefault="00596273" w:rsidP="00604109">
    <w:pPr>
      <w:pStyle w:val="Header"/>
      <w:rPr>
        <w:rFonts w:ascii="Calibri" w:hAnsi="Calibri" w:cs="Calibri"/>
        <w:i/>
        <w:iCs/>
        <w:color w:val="800000" w:themeColor="accent1"/>
        <w:sz w:val="20"/>
      </w:rPr>
    </w:pPr>
    <w:r w:rsidRPr="00604109">
      <w:rPr>
        <w:rFonts w:ascii="Calibri" w:hAnsi="Calibri" w:cs="Calibri"/>
        <w:noProof/>
        <w:color w:val="800000" w:themeColor="accent1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4FCD8BB5" wp14:editId="1B758974">
              <wp:simplePos x="0" y="0"/>
              <wp:positionH relativeFrom="column">
                <wp:posOffset>9525</wp:posOffset>
              </wp:positionH>
              <wp:positionV relativeFrom="paragraph">
                <wp:posOffset>132715</wp:posOffset>
              </wp:positionV>
              <wp:extent cx="5733288" cy="0"/>
              <wp:effectExtent l="0" t="0" r="2032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5733288" cy="0"/>
                      </a:xfrm>
                      <a:prstGeom prst="line">
                        <a:avLst/>
                      </a:prstGeom>
                      <a:ln w="19050">
                        <a:headEnd type="none" w="med" len="med"/>
                        <a:tailEnd type="none" w="med" len="me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86EE344" id="Straight Connector 3" o:spid="_x0000_s1026" style="position:absolute;z-index:25165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75pt,10.45pt" to="452.2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" strokecolor="maroon [3204]" strokeweight="1.5pt"/>
          </w:pict>
        </mc:Fallback>
      </mc:AlternateContent>
    </w:r>
    <w:r w:rsidRPr="00604109">
      <w:rPr>
        <w:rFonts w:ascii="Calibri" w:hAnsi="Calibri" w:cs="Calibri"/>
        <w:i/>
        <w:iCs/>
        <w:color w:val="800000" w:themeColor="accent1"/>
        <w:sz w:val="20"/>
      </w:rPr>
      <w:t xml:space="preserve">                                                                                                                             </w:t>
    </w:r>
  </w:p>
  <w:p w14:paraId="429135A9" w14:textId="77777777" w:rsidR="00596273" w:rsidRPr="00604109" w:rsidRDefault="00EA4E4C" w:rsidP="00604109">
    <w:pPr>
      <w:pStyle w:val="Header"/>
      <w:tabs>
        <w:tab w:val="clear" w:pos="9360"/>
        <w:tab w:val="right" w:pos="9600"/>
      </w:tabs>
      <w:ind w:right="-200"/>
      <w:rPr>
        <w:rFonts w:ascii="Calibri" w:hAnsi="Calibri" w:cs="Calibri"/>
        <w:color w:val="800000" w:themeColor="accent1"/>
      </w:rPr>
    </w:pPr>
    <w:r w:rsidRPr="00EA4E4C">
      <w:rPr>
        <w:rFonts w:ascii="Calibri" w:hAnsi="Calibri" w:cs="Calibri"/>
        <w:noProof/>
        <w:color w:val="800000" w:themeColor="accent1"/>
      </w:rPr>
      <mc:AlternateContent>
        <mc:Choice Requires="wpg">
          <w:drawing>
            <wp:anchor distT="0" distB="0" distL="114300" distR="114300" simplePos="0" relativeHeight="251658243" behindDoc="0" locked="0" layoutInCell="1" allowOverlap="1" wp14:anchorId="0726F3CC" wp14:editId="7C63859D">
              <wp:simplePos x="0" y="0"/>
              <wp:positionH relativeFrom="column">
                <wp:posOffset>0</wp:posOffset>
              </wp:positionH>
              <wp:positionV relativeFrom="paragraph">
                <wp:posOffset>8890</wp:posOffset>
              </wp:positionV>
              <wp:extent cx="2273065" cy="238760"/>
              <wp:effectExtent l="0" t="0" r="0" b="8890"/>
              <wp:wrapNone/>
              <wp:docPr id="8" name="Grou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73065" cy="238760"/>
                        <a:chOff x="0" y="0"/>
                        <a:chExt cx="2273695" cy="238760"/>
                      </a:xfrm>
                    </wpg:grpSpPr>
                    <pic:pic xmlns:pic="http://schemas.openxmlformats.org/drawingml/2006/picture">
                      <pic:nvPicPr>
                        <pic:cNvPr id="10" name="Picture 10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34966"/>
                        <a:stretch/>
                      </pic:blipFill>
                      <pic:spPr>
                        <a:xfrm>
                          <a:off x="0" y="14333"/>
                          <a:ext cx="209106" cy="186779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1" name="TextBox 11"/>
                      <wps:cNvSpPr txBox="1"/>
                      <wps:spPr>
                        <a:xfrm>
                          <a:off x="189048" y="0"/>
                          <a:ext cx="2084647" cy="23876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EC29BBC" w14:textId="2ACFB975" w:rsidR="00EA4E4C" w:rsidRDefault="00EA4E4C" w:rsidP="00EA4E4C">
                            <w:pPr>
                              <w:pStyle w:val="NormalWeb"/>
                              <w:kinsoku w:val="0"/>
                              <w:overflowPunct w:val="0"/>
                              <w:spacing w:before="19" w:beforeAutospacing="0" w:after="0" w:afterAutospacing="0"/>
                              <w:jc w:val="center"/>
                              <w:textAlignment w:val="baseline"/>
                            </w:pPr>
                            <w:r>
                              <w:rPr>
                                <w:rFonts w:ascii="Segoe UI Light" w:hAnsi="Segoe UI Light" w:cs="Segoe UI Light"/>
                                <w:color w:val="800000"/>
                                <w:kern w:val="24"/>
                                <w:sz w:val="16"/>
                                <w:szCs w:val="16"/>
                              </w:rPr>
                              <w:t>© 20</w:t>
                            </w:r>
                            <w:r w:rsidR="00934055">
                              <w:rPr>
                                <w:rFonts w:ascii="Segoe UI Light" w:hAnsi="Segoe UI Light" w:cs="Segoe UI Light"/>
                                <w:color w:val="800000"/>
                                <w:kern w:val="24"/>
                                <w:sz w:val="16"/>
                                <w:szCs w:val="16"/>
                              </w:rPr>
                              <w:t>2</w:t>
                            </w:r>
                            <w:r w:rsidR="00E3110C">
                              <w:rPr>
                                <w:rFonts w:ascii="Segoe UI Light" w:hAnsi="Segoe UI Light" w:cs="Segoe UI Light"/>
                                <w:color w:val="800000"/>
                                <w:kern w:val="24"/>
                                <w:sz w:val="16"/>
                                <w:szCs w:val="16"/>
                              </w:rPr>
                              <w:t>5</w:t>
                            </w:r>
                            <w:r>
                              <w:rPr>
                                <w:rFonts w:ascii="Segoe UI Light" w:hAnsi="Segoe UI Light" w:cs="Segoe UI Light"/>
                                <w:color w:val="800000"/>
                                <w:kern w:val="24"/>
                                <w:sz w:val="16"/>
                                <w:szCs w:val="16"/>
                              </w:rPr>
                              <w:t xml:space="preserve"> Mu Sigma | Reproduction Prohibited 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726F3CC" id="Group 9" o:spid="_x0000_s1027" style="position:absolute;margin-left:0;margin-top:.7pt;width:179pt;height:18.8pt;z-index:251658243" coordsize="22736,23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0" o:spid="_x0000_s1028" type="#_x0000_t75" style="position:absolute;top:143;width:2091;height:1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">
                <v:imagedata r:id="rId2" o:title="" cropbottom="22915f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1" o:spid="_x0000_s1029" type="#_x0000_t202" style="position:absolute;left:1890;width:20846;height:23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" filled="f" stroked="f">
                <v:textbox style="mso-fit-shape-to-text:t">
                  <w:txbxContent>
                    <w:p w14:paraId="2EC29BBC" w14:textId="2ACFB975" w:rsidR="00EA4E4C" w:rsidRDefault="00EA4E4C" w:rsidP="00EA4E4C">
                      <w:pPr>
                        <w:pStyle w:val="NormalWeb"/>
                        <w:kinsoku w:val="0"/>
                        <w:overflowPunct w:val="0"/>
                        <w:spacing w:before="19" w:beforeAutospacing="0" w:after="0" w:afterAutospacing="0"/>
                        <w:jc w:val="center"/>
                        <w:textAlignment w:val="baseline"/>
                      </w:pPr>
                      <w:r>
                        <w:rPr>
                          <w:rFonts w:ascii="Segoe UI Light" w:hAnsi="Segoe UI Light" w:cs="Segoe UI Light"/>
                          <w:color w:val="800000"/>
                          <w:kern w:val="24"/>
                          <w:sz w:val="16"/>
                          <w:szCs w:val="16"/>
                        </w:rPr>
                        <w:t>© 20</w:t>
                      </w:r>
                      <w:r w:rsidR="00934055">
                        <w:rPr>
                          <w:rFonts w:ascii="Segoe UI Light" w:hAnsi="Segoe UI Light" w:cs="Segoe UI Light"/>
                          <w:color w:val="800000"/>
                          <w:kern w:val="24"/>
                          <w:sz w:val="16"/>
                          <w:szCs w:val="16"/>
                        </w:rPr>
                        <w:t>2</w:t>
                      </w:r>
                      <w:r w:rsidR="00E3110C">
                        <w:rPr>
                          <w:rFonts w:ascii="Segoe UI Light" w:hAnsi="Segoe UI Light" w:cs="Segoe UI Light"/>
                          <w:color w:val="800000"/>
                          <w:kern w:val="24"/>
                          <w:sz w:val="16"/>
                          <w:szCs w:val="16"/>
                        </w:rPr>
                        <w:t>5</w:t>
                      </w:r>
                      <w:r>
                        <w:rPr>
                          <w:rFonts w:ascii="Segoe UI Light" w:hAnsi="Segoe UI Light" w:cs="Segoe UI Light"/>
                          <w:color w:val="800000"/>
                          <w:kern w:val="24"/>
                          <w:sz w:val="16"/>
                          <w:szCs w:val="16"/>
                        </w:rPr>
                        <w:t xml:space="preserve"> Mu Sigma | Reproduction Prohibited </w:t>
                      </w:r>
                    </w:p>
                  </w:txbxContent>
                </v:textbox>
              </v:shape>
            </v:group>
          </w:pict>
        </mc:Fallback>
      </mc:AlternateContent>
    </w:r>
    <w:sdt>
      <w:sdtPr>
        <w:rPr>
          <w:rFonts w:ascii="Calibri" w:hAnsi="Calibri" w:cs="Calibri"/>
          <w:color w:val="800000" w:themeColor="accent1"/>
        </w:rPr>
        <w:id w:val="146314598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596273" w:rsidRPr="00604109">
          <w:rPr>
            <w:rFonts w:ascii="Calibri" w:hAnsi="Calibri" w:cs="Calibri"/>
            <w:color w:val="800000" w:themeColor="accent1"/>
          </w:rPr>
          <w:tab/>
        </w:r>
        <w:r w:rsidR="00596273" w:rsidRPr="00604109">
          <w:rPr>
            <w:rFonts w:ascii="Calibri" w:hAnsi="Calibri" w:cs="Calibri"/>
            <w:color w:val="800000" w:themeColor="accent1"/>
          </w:rPr>
          <w:fldChar w:fldCharType="begin"/>
        </w:r>
        <w:r w:rsidR="00596273" w:rsidRPr="00604109">
          <w:rPr>
            <w:rFonts w:ascii="Calibri" w:hAnsi="Calibri" w:cs="Calibri"/>
            <w:color w:val="800000" w:themeColor="accent1"/>
          </w:rPr>
          <w:instrText xml:space="preserve"> PAGE   \* MERGEFORMAT </w:instrText>
        </w:r>
        <w:r w:rsidR="00596273" w:rsidRPr="00604109">
          <w:rPr>
            <w:rFonts w:ascii="Calibri" w:hAnsi="Calibri" w:cs="Calibri"/>
            <w:color w:val="800000" w:themeColor="accent1"/>
          </w:rPr>
          <w:fldChar w:fldCharType="separate"/>
        </w:r>
        <w:r w:rsidR="00596273">
          <w:rPr>
            <w:rFonts w:ascii="Calibri" w:hAnsi="Calibri" w:cs="Calibri"/>
            <w:noProof/>
            <w:color w:val="800000" w:themeColor="accent1"/>
          </w:rPr>
          <w:t>1</w:t>
        </w:r>
        <w:r w:rsidR="00596273" w:rsidRPr="00604109">
          <w:rPr>
            <w:rFonts w:ascii="Calibri" w:hAnsi="Calibri" w:cs="Calibri"/>
            <w:noProof/>
            <w:color w:val="800000" w:themeColor="accent1"/>
          </w:rPr>
          <w:fldChar w:fldCharType="end"/>
        </w:r>
      </w:sdtContent>
    </w:sdt>
  </w:p>
  <w:p w14:paraId="57C4641E" w14:textId="77777777" w:rsidR="00596273" w:rsidRPr="00604109" w:rsidRDefault="00596273" w:rsidP="00604109">
    <w:pPr>
      <w:pStyle w:val="Header"/>
      <w:tabs>
        <w:tab w:val="clear" w:pos="9360"/>
        <w:tab w:val="right" w:pos="9600"/>
      </w:tabs>
      <w:ind w:right="-200"/>
      <w:rPr>
        <w:rFonts w:ascii="Calibri" w:hAnsi="Calibri" w:cs="Calibri"/>
        <w:i/>
        <w:color w:val="800000" w:themeColor="accen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CCED23" w14:textId="77777777" w:rsidR="00C57495" w:rsidRDefault="00C57495" w:rsidP="00047BC6">
      <w:pPr>
        <w:spacing w:after="0" w:line="240" w:lineRule="auto"/>
      </w:pPr>
      <w:r>
        <w:separator/>
      </w:r>
    </w:p>
  </w:footnote>
  <w:footnote w:type="continuationSeparator" w:id="0">
    <w:p w14:paraId="1FFE5C6E" w14:textId="77777777" w:rsidR="00C57495" w:rsidRDefault="00C57495" w:rsidP="00047B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39266" w14:textId="77777777" w:rsidR="00596273" w:rsidRDefault="00596273" w:rsidP="00047BC6">
    <w:pPr>
      <w:pStyle w:val="Header"/>
      <w:tabs>
        <w:tab w:val="clear" w:pos="9360"/>
        <w:tab w:val="right" w:pos="9400"/>
      </w:tabs>
    </w:pPr>
    <w:r>
      <w:rPr>
        <w:noProof/>
      </w:rPr>
      <w:drawing>
        <wp:anchor distT="0" distB="0" distL="114300" distR="114300" simplePos="0" relativeHeight="251658240" behindDoc="1" locked="0" layoutInCell="1" allowOverlap="1" wp14:anchorId="7157F765" wp14:editId="56BADEDE">
          <wp:simplePos x="0" y="0"/>
          <wp:positionH relativeFrom="column">
            <wp:posOffset>5262576</wp:posOffset>
          </wp:positionH>
          <wp:positionV relativeFrom="paragraph">
            <wp:posOffset>-86360</wp:posOffset>
          </wp:positionV>
          <wp:extent cx="487680" cy="457200"/>
          <wp:effectExtent l="0" t="0" r="762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usigma logo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487680" cy="457200"/>
                  </a:xfrm>
                  <a:prstGeom prst="ellipse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58EBE37" w14:textId="51173118" w:rsidR="00E3110C" w:rsidRPr="00E70DEE" w:rsidRDefault="00E3110C" w:rsidP="00E70DEE">
    <w:pPr>
      <w:pStyle w:val="Header"/>
      <w:tabs>
        <w:tab w:val="clear" w:pos="9360"/>
        <w:tab w:val="right" w:pos="9027"/>
      </w:tabs>
      <w:rPr>
        <w:rFonts w:ascii="Arial" w:hAnsi="Arial" w:cs="Arial"/>
        <w:i/>
        <w:iCs/>
        <w:sz w:val="20"/>
      </w:rPr>
    </w:pPr>
    <w:r>
      <w:rPr>
        <w:rFonts w:cstheme="minorHAnsi"/>
        <w:iCs/>
        <w:color w:val="800000" w:themeColor="accent1"/>
        <w:sz w:val="16"/>
      </w:rPr>
      <w:t xml:space="preserve">Vertical Writeup </w:t>
    </w:r>
  </w:p>
  <w:p w14:paraId="333AFB6C" w14:textId="77777777" w:rsidR="00596273" w:rsidRDefault="00596273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5A04CA2E" wp14:editId="04CD3742">
              <wp:simplePos x="0" y="0"/>
              <wp:positionH relativeFrom="column">
                <wp:posOffset>9525</wp:posOffset>
              </wp:positionH>
              <wp:positionV relativeFrom="paragraph">
                <wp:posOffset>33020</wp:posOffset>
              </wp:positionV>
              <wp:extent cx="5732780" cy="0"/>
              <wp:effectExtent l="0" t="0" r="2032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5732780" cy="0"/>
                      </a:xfrm>
                      <a:prstGeom prst="line">
                        <a:avLst/>
                      </a:prstGeom>
                      <a:ln w="19050">
                        <a:headEnd type="none" w="med" len="med"/>
                        <a:tailEnd type="none" w="med" len="med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87148DD" id="Straight Connector 2" o:spid="_x0000_s1026" style="position:absolute;z-index:251658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75pt,2.6pt" to="452.15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" strokecolor="maroon [3204]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916F7"/>
    <w:multiLevelType w:val="hybridMultilevel"/>
    <w:tmpl w:val="5C1E5AF0"/>
    <w:lvl w:ilvl="0" w:tplc="04090001">
      <w:start w:val="1"/>
      <w:numFmt w:val="bullet"/>
      <w:lvlText w:val=""/>
      <w:lvlJc w:val="left"/>
      <w:pPr>
        <w:ind w:left="18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9" w:hanging="360"/>
      </w:pPr>
      <w:rPr>
        <w:rFonts w:ascii="Wingdings" w:hAnsi="Wingdings" w:hint="default"/>
      </w:rPr>
    </w:lvl>
  </w:abstractNum>
  <w:abstractNum w:abstractNumId="1" w15:restartNumberingAfterBreak="0">
    <w:nsid w:val="04990527"/>
    <w:multiLevelType w:val="multilevel"/>
    <w:tmpl w:val="8D268DD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F7251E"/>
    <w:multiLevelType w:val="multilevel"/>
    <w:tmpl w:val="69B60D0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C63F41"/>
    <w:multiLevelType w:val="multilevel"/>
    <w:tmpl w:val="E028E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FC4DB7"/>
    <w:multiLevelType w:val="hybridMultilevel"/>
    <w:tmpl w:val="3440D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263CC"/>
    <w:multiLevelType w:val="multilevel"/>
    <w:tmpl w:val="CC54406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BD6797"/>
    <w:multiLevelType w:val="multilevel"/>
    <w:tmpl w:val="A8BEF43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52307C0"/>
    <w:multiLevelType w:val="hybridMultilevel"/>
    <w:tmpl w:val="2F4E43D2"/>
    <w:lvl w:ilvl="0" w:tplc="5DEEC9C2">
      <w:start w:val="1"/>
      <w:numFmt w:val="bullet"/>
      <w:pStyle w:val="ListParagraphLevel1"/>
      <w:lvlText w:val=""/>
      <w:lvlJc w:val="left"/>
      <w:pPr>
        <w:ind w:left="753" w:hanging="360"/>
      </w:pPr>
      <w:rPr>
        <w:rFonts w:ascii="Webdings" w:hAnsi="Webdings" w:hint="default"/>
        <w:color w:val="000080"/>
      </w:rPr>
    </w:lvl>
    <w:lvl w:ilvl="1" w:tplc="04090003">
      <w:start w:val="1"/>
      <w:numFmt w:val="bullet"/>
      <w:lvlText w:val="o"/>
      <w:lvlJc w:val="left"/>
      <w:pPr>
        <w:ind w:left="147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8" w15:restartNumberingAfterBreak="0">
    <w:nsid w:val="165F7F6F"/>
    <w:multiLevelType w:val="hybridMultilevel"/>
    <w:tmpl w:val="2C88A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9366698"/>
    <w:multiLevelType w:val="multilevel"/>
    <w:tmpl w:val="466ABF7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C5800A5"/>
    <w:multiLevelType w:val="multilevel"/>
    <w:tmpl w:val="C3CA99D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A65FDB"/>
    <w:multiLevelType w:val="hybridMultilevel"/>
    <w:tmpl w:val="E494A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435D9"/>
    <w:multiLevelType w:val="hybridMultilevel"/>
    <w:tmpl w:val="0324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1111CE"/>
    <w:multiLevelType w:val="multilevel"/>
    <w:tmpl w:val="718EE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80075B"/>
    <w:multiLevelType w:val="hybridMultilevel"/>
    <w:tmpl w:val="B8842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236D07"/>
    <w:multiLevelType w:val="hybridMultilevel"/>
    <w:tmpl w:val="D0C48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2B500C"/>
    <w:multiLevelType w:val="hybridMultilevel"/>
    <w:tmpl w:val="37E6F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AA43A2"/>
    <w:multiLevelType w:val="hybridMultilevel"/>
    <w:tmpl w:val="D876DA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DC1FF0"/>
    <w:multiLevelType w:val="hybridMultilevel"/>
    <w:tmpl w:val="02CE0F96"/>
    <w:lvl w:ilvl="0" w:tplc="04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19" w15:restartNumberingAfterBreak="0">
    <w:nsid w:val="35B35E9D"/>
    <w:multiLevelType w:val="hybridMultilevel"/>
    <w:tmpl w:val="EE140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015650"/>
    <w:multiLevelType w:val="hybridMultilevel"/>
    <w:tmpl w:val="1018A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1251C7"/>
    <w:multiLevelType w:val="hybridMultilevel"/>
    <w:tmpl w:val="15662E74"/>
    <w:lvl w:ilvl="0" w:tplc="402AFEF8">
      <w:start w:val="1"/>
      <w:numFmt w:val="bullet"/>
      <w:lvlText w:val=""/>
      <w:lvlJc w:val="left"/>
      <w:pPr>
        <w:ind w:left="753" w:hanging="360"/>
      </w:pPr>
      <w:rPr>
        <w:rFonts w:ascii="Webdings" w:hAnsi="Webdings" w:hint="default"/>
        <w:color w:val="000080"/>
      </w:rPr>
    </w:lvl>
    <w:lvl w:ilvl="1" w:tplc="5D04BBC4">
      <w:start w:val="1"/>
      <w:numFmt w:val="bullet"/>
      <w:pStyle w:val="ListParagraphLevel2"/>
      <w:lvlText w:val="-"/>
      <w:lvlJc w:val="left"/>
      <w:pPr>
        <w:ind w:left="1473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3" w:hanging="360"/>
      </w:pPr>
      <w:rPr>
        <w:rFonts w:ascii="Wingdings" w:hAnsi="Wingdings" w:hint="default"/>
      </w:rPr>
    </w:lvl>
  </w:abstractNum>
  <w:abstractNum w:abstractNumId="22" w15:restartNumberingAfterBreak="0">
    <w:nsid w:val="3B6546AF"/>
    <w:multiLevelType w:val="multilevel"/>
    <w:tmpl w:val="41CA5E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2"/>
      <w:numFmt w:val="decimal"/>
      <w:lvlText w:val="%3."/>
      <w:lvlJc w:val="left"/>
      <w:pPr>
        <w:ind w:left="252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C303005"/>
    <w:multiLevelType w:val="multilevel"/>
    <w:tmpl w:val="B6068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A05B34"/>
    <w:multiLevelType w:val="multilevel"/>
    <w:tmpl w:val="5E1A8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0450B6"/>
    <w:multiLevelType w:val="multilevel"/>
    <w:tmpl w:val="170EC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021687"/>
    <w:multiLevelType w:val="hybridMultilevel"/>
    <w:tmpl w:val="F0A23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9230C6"/>
    <w:multiLevelType w:val="hybridMultilevel"/>
    <w:tmpl w:val="B5A2B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A463C6"/>
    <w:multiLevelType w:val="hybridMultilevel"/>
    <w:tmpl w:val="CEFAC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F13F82"/>
    <w:multiLevelType w:val="multilevel"/>
    <w:tmpl w:val="551C898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5F85F7D"/>
    <w:multiLevelType w:val="hybridMultilevel"/>
    <w:tmpl w:val="EFEAA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E2486B"/>
    <w:multiLevelType w:val="hybridMultilevel"/>
    <w:tmpl w:val="C7F6B1F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32" w15:restartNumberingAfterBreak="0">
    <w:nsid w:val="57F51CF4"/>
    <w:multiLevelType w:val="multilevel"/>
    <w:tmpl w:val="E6443C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FAA589D"/>
    <w:multiLevelType w:val="multilevel"/>
    <w:tmpl w:val="A5BA56E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C216D4"/>
    <w:multiLevelType w:val="multilevel"/>
    <w:tmpl w:val="03645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927D0A"/>
    <w:multiLevelType w:val="multilevel"/>
    <w:tmpl w:val="8AEE747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D825E43"/>
    <w:multiLevelType w:val="hybridMultilevel"/>
    <w:tmpl w:val="ED847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BF7F19"/>
    <w:multiLevelType w:val="hybridMultilevel"/>
    <w:tmpl w:val="8C26F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24433A"/>
    <w:multiLevelType w:val="hybridMultilevel"/>
    <w:tmpl w:val="8718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483D28"/>
    <w:multiLevelType w:val="multilevel"/>
    <w:tmpl w:val="F1561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DF45CC"/>
    <w:multiLevelType w:val="hybridMultilevel"/>
    <w:tmpl w:val="BA76F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2C5135"/>
    <w:multiLevelType w:val="hybridMultilevel"/>
    <w:tmpl w:val="27B0E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6E6F45"/>
    <w:multiLevelType w:val="multilevel"/>
    <w:tmpl w:val="D9B6B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2340808">
    <w:abstractNumId w:val="7"/>
  </w:num>
  <w:num w:numId="2" w16cid:durableId="575211416">
    <w:abstractNumId w:val="21"/>
  </w:num>
  <w:num w:numId="3" w16cid:durableId="1464734118">
    <w:abstractNumId w:val="19"/>
  </w:num>
  <w:num w:numId="4" w16cid:durableId="869685061">
    <w:abstractNumId w:val="27"/>
  </w:num>
  <w:num w:numId="5" w16cid:durableId="1584223280">
    <w:abstractNumId w:val="38"/>
  </w:num>
  <w:num w:numId="6" w16cid:durableId="443774343">
    <w:abstractNumId w:val="40"/>
  </w:num>
  <w:num w:numId="7" w16cid:durableId="832644649">
    <w:abstractNumId w:val="20"/>
  </w:num>
  <w:num w:numId="8" w16cid:durableId="2000116918">
    <w:abstractNumId w:val="4"/>
  </w:num>
  <w:num w:numId="9" w16cid:durableId="1342243747">
    <w:abstractNumId w:val="16"/>
  </w:num>
  <w:num w:numId="10" w16cid:durableId="1018964012">
    <w:abstractNumId w:val="30"/>
  </w:num>
  <w:num w:numId="11" w16cid:durableId="1054936605">
    <w:abstractNumId w:val="14"/>
  </w:num>
  <w:num w:numId="12" w16cid:durableId="1910923427">
    <w:abstractNumId w:val="18"/>
  </w:num>
  <w:num w:numId="13" w16cid:durableId="1892034921">
    <w:abstractNumId w:val="28"/>
  </w:num>
  <w:num w:numId="14" w16cid:durableId="1776752864">
    <w:abstractNumId w:val="23"/>
  </w:num>
  <w:num w:numId="15" w16cid:durableId="652873886">
    <w:abstractNumId w:val="42"/>
  </w:num>
  <w:num w:numId="16" w16cid:durableId="1386760307">
    <w:abstractNumId w:val="13"/>
  </w:num>
  <w:num w:numId="17" w16cid:durableId="17314427">
    <w:abstractNumId w:val="11"/>
  </w:num>
  <w:num w:numId="18" w16cid:durableId="1893879981">
    <w:abstractNumId w:val="6"/>
  </w:num>
  <w:num w:numId="19" w16cid:durableId="822503571">
    <w:abstractNumId w:val="2"/>
  </w:num>
  <w:num w:numId="20" w16cid:durableId="1636527064">
    <w:abstractNumId w:val="9"/>
  </w:num>
  <w:num w:numId="21" w16cid:durableId="903759312">
    <w:abstractNumId w:val="29"/>
  </w:num>
  <w:num w:numId="22" w16cid:durableId="1979414182">
    <w:abstractNumId w:val="33"/>
  </w:num>
  <w:num w:numId="23" w16cid:durableId="835926836">
    <w:abstractNumId w:val="10"/>
  </w:num>
  <w:num w:numId="24" w16cid:durableId="1870488445">
    <w:abstractNumId w:val="35"/>
  </w:num>
  <w:num w:numId="25" w16cid:durableId="1575123045">
    <w:abstractNumId w:val="1"/>
  </w:num>
  <w:num w:numId="26" w16cid:durableId="2048413420">
    <w:abstractNumId w:val="32"/>
  </w:num>
  <w:num w:numId="27" w16cid:durableId="1526865134">
    <w:abstractNumId w:val="22"/>
  </w:num>
  <w:num w:numId="28" w16cid:durableId="820535157">
    <w:abstractNumId w:val="5"/>
  </w:num>
  <w:num w:numId="29" w16cid:durableId="260794230">
    <w:abstractNumId w:val="31"/>
  </w:num>
  <w:num w:numId="30" w16cid:durableId="1380397109">
    <w:abstractNumId w:val="17"/>
  </w:num>
  <w:num w:numId="31" w16cid:durableId="807474613">
    <w:abstractNumId w:val="34"/>
  </w:num>
  <w:num w:numId="32" w16cid:durableId="2132630784">
    <w:abstractNumId w:val="15"/>
  </w:num>
  <w:num w:numId="33" w16cid:durableId="76446307">
    <w:abstractNumId w:val="37"/>
  </w:num>
  <w:num w:numId="34" w16cid:durableId="2100173997">
    <w:abstractNumId w:val="26"/>
  </w:num>
  <w:num w:numId="35" w16cid:durableId="1147164254">
    <w:abstractNumId w:val="12"/>
  </w:num>
  <w:num w:numId="36" w16cid:durableId="1023900922">
    <w:abstractNumId w:val="39"/>
  </w:num>
  <w:num w:numId="37" w16cid:durableId="2120682334">
    <w:abstractNumId w:val="3"/>
  </w:num>
  <w:num w:numId="38" w16cid:durableId="1054965537">
    <w:abstractNumId w:val="25"/>
  </w:num>
  <w:num w:numId="39" w16cid:durableId="249435506">
    <w:abstractNumId w:val="24"/>
  </w:num>
  <w:num w:numId="40" w16cid:durableId="636881052">
    <w:abstractNumId w:val="36"/>
  </w:num>
  <w:num w:numId="41" w16cid:durableId="292445072">
    <w:abstractNumId w:val="41"/>
  </w:num>
  <w:num w:numId="42" w16cid:durableId="1695810082">
    <w:abstractNumId w:val="0"/>
  </w:num>
  <w:num w:numId="43" w16cid:durableId="1396513320">
    <w:abstractNumId w:val="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10C"/>
    <w:rsid w:val="00001148"/>
    <w:rsid w:val="000040F6"/>
    <w:rsid w:val="00005E8A"/>
    <w:rsid w:val="00013B9B"/>
    <w:rsid w:val="00015C8C"/>
    <w:rsid w:val="00020C00"/>
    <w:rsid w:val="00022E1A"/>
    <w:rsid w:val="00026238"/>
    <w:rsid w:val="00027455"/>
    <w:rsid w:val="00032A11"/>
    <w:rsid w:val="000355F8"/>
    <w:rsid w:val="0004268E"/>
    <w:rsid w:val="00043606"/>
    <w:rsid w:val="0004371D"/>
    <w:rsid w:val="00046123"/>
    <w:rsid w:val="00047BC6"/>
    <w:rsid w:val="00057FE0"/>
    <w:rsid w:val="00060F4F"/>
    <w:rsid w:val="00065961"/>
    <w:rsid w:val="00066152"/>
    <w:rsid w:val="00076148"/>
    <w:rsid w:val="00076869"/>
    <w:rsid w:val="00077479"/>
    <w:rsid w:val="00087401"/>
    <w:rsid w:val="0009030A"/>
    <w:rsid w:val="00097224"/>
    <w:rsid w:val="000A0A7F"/>
    <w:rsid w:val="000A2E78"/>
    <w:rsid w:val="000A3E59"/>
    <w:rsid w:val="000A53AF"/>
    <w:rsid w:val="000B3A97"/>
    <w:rsid w:val="000B4AFF"/>
    <w:rsid w:val="000C1661"/>
    <w:rsid w:val="000C2224"/>
    <w:rsid w:val="000C3937"/>
    <w:rsid w:val="000C4865"/>
    <w:rsid w:val="000C6BBE"/>
    <w:rsid w:val="000C71C0"/>
    <w:rsid w:val="000D29F6"/>
    <w:rsid w:val="000D644E"/>
    <w:rsid w:val="000E170E"/>
    <w:rsid w:val="000F097E"/>
    <w:rsid w:val="000F2BBC"/>
    <w:rsid w:val="000F3CCA"/>
    <w:rsid w:val="000F4B1A"/>
    <w:rsid w:val="00102755"/>
    <w:rsid w:val="00103B70"/>
    <w:rsid w:val="001052C9"/>
    <w:rsid w:val="001172E3"/>
    <w:rsid w:val="00117F04"/>
    <w:rsid w:val="00124B04"/>
    <w:rsid w:val="00126892"/>
    <w:rsid w:val="00126A47"/>
    <w:rsid w:val="0013063D"/>
    <w:rsid w:val="00136D0C"/>
    <w:rsid w:val="0014080E"/>
    <w:rsid w:val="0014699F"/>
    <w:rsid w:val="00151CF4"/>
    <w:rsid w:val="00153737"/>
    <w:rsid w:val="001545BF"/>
    <w:rsid w:val="00154AB6"/>
    <w:rsid w:val="001558DE"/>
    <w:rsid w:val="001615BC"/>
    <w:rsid w:val="0016350E"/>
    <w:rsid w:val="00163CAD"/>
    <w:rsid w:val="00172B8A"/>
    <w:rsid w:val="00176756"/>
    <w:rsid w:val="00182B0B"/>
    <w:rsid w:val="00185927"/>
    <w:rsid w:val="00186EED"/>
    <w:rsid w:val="001907EC"/>
    <w:rsid w:val="00193CDB"/>
    <w:rsid w:val="00193E91"/>
    <w:rsid w:val="001A3D88"/>
    <w:rsid w:val="001A55D0"/>
    <w:rsid w:val="001B0608"/>
    <w:rsid w:val="001B1522"/>
    <w:rsid w:val="001B3390"/>
    <w:rsid w:val="001B5AEF"/>
    <w:rsid w:val="001B6F78"/>
    <w:rsid w:val="001C1EA7"/>
    <w:rsid w:val="001C4A71"/>
    <w:rsid w:val="001C6BFB"/>
    <w:rsid w:val="001C72A4"/>
    <w:rsid w:val="001D182B"/>
    <w:rsid w:val="001D2328"/>
    <w:rsid w:val="001D6AE3"/>
    <w:rsid w:val="001D7785"/>
    <w:rsid w:val="001E1DE4"/>
    <w:rsid w:val="001E33DB"/>
    <w:rsid w:val="001F792C"/>
    <w:rsid w:val="00200F5C"/>
    <w:rsid w:val="00202569"/>
    <w:rsid w:val="0021393A"/>
    <w:rsid w:val="00216E6C"/>
    <w:rsid w:val="002262F0"/>
    <w:rsid w:val="00227189"/>
    <w:rsid w:val="002313AB"/>
    <w:rsid w:val="00232ACF"/>
    <w:rsid w:val="00234830"/>
    <w:rsid w:val="00234F96"/>
    <w:rsid w:val="0023611D"/>
    <w:rsid w:val="002369A3"/>
    <w:rsid w:val="00246F83"/>
    <w:rsid w:val="0025624D"/>
    <w:rsid w:val="002629B4"/>
    <w:rsid w:val="00266533"/>
    <w:rsid w:val="0026757B"/>
    <w:rsid w:val="00267E91"/>
    <w:rsid w:val="00281DCC"/>
    <w:rsid w:val="002901C9"/>
    <w:rsid w:val="002A1B40"/>
    <w:rsid w:val="002A23DA"/>
    <w:rsid w:val="002A2804"/>
    <w:rsid w:val="002A3174"/>
    <w:rsid w:val="002A39EF"/>
    <w:rsid w:val="002B1E08"/>
    <w:rsid w:val="002B5146"/>
    <w:rsid w:val="002C4874"/>
    <w:rsid w:val="002C7334"/>
    <w:rsid w:val="002D46B9"/>
    <w:rsid w:val="002E0934"/>
    <w:rsid w:val="002E599E"/>
    <w:rsid w:val="002E5C29"/>
    <w:rsid w:val="002F0812"/>
    <w:rsid w:val="002F4244"/>
    <w:rsid w:val="00300319"/>
    <w:rsid w:val="0030230D"/>
    <w:rsid w:val="00302562"/>
    <w:rsid w:val="00303C1D"/>
    <w:rsid w:val="00304172"/>
    <w:rsid w:val="00312390"/>
    <w:rsid w:val="003205AB"/>
    <w:rsid w:val="003245AE"/>
    <w:rsid w:val="00333FF1"/>
    <w:rsid w:val="00336956"/>
    <w:rsid w:val="00344C47"/>
    <w:rsid w:val="00345DDE"/>
    <w:rsid w:val="003535A1"/>
    <w:rsid w:val="00354AE1"/>
    <w:rsid w:val="00361394"/>
    <w:rsid w:val="003664CB"/>
    <w:rsid w:val="003674B3"/>
    <w:rsid w:val="003715FE"/>
    <w:rsid w:val="003733C3"/>
    <w:rsid w:val="003939A5"/>
    <w:rsid w:val="003B44B2"/>
    <w:rsid w:val="003B558A"/>
    <w:rsid w:val="003C32EC"/>
    <w:rsid w:val="003C36A0"/>
    <w:rsid w:val="003D4D5A"/>
    <w:rsid w:val="003E0529"/>
    <w:rsid w:val="003F0ACD"/>
    <w:rsid w:val="003F0FEB"/>
    <w:rsid w:val="003F4595"/>
    <w:rsid w:val="003F46DD"/>
    <w:rsid w:val="00402345"/>
    <w:rsid w:val="00415E4C"/>
    <w:rsid w:val="00421C8B"/>
    <w:rsid w:val="0042436D"/>
    <w:rsid w:val="00426E1C"/>
    <w:rsid w:val="0043461A"/>
    <w:rsid w:val="004401F2"/>
    <w:rsid w:val="00440409"/>
    <w:rsid w:val="004431AB"/>
    <w:rsid w:val="004436E3"/>
    <w:rsid w:val="0046349C"/>
    <w:rsid w:val="00467AED"/>
    <w:rsid w:val="0048035B"/>
    <w:rsid w:val="00480BB6"/>
    <w:rsid w:val="004851C4"/>
    <w:rsid w:val="004A2834"/>
    <w:rsid w:val="004A2DD7"/>
    <w:rsid w:val="004A6D0D"/>
    <w:rsid w:val="004A7815"/>
    <w:rsid w:val="004B1F2F"/>
    <w:rsid w:val="004B4C57"/>
    <w:rsid w:val="004C3039"/>
    <w:rsid w:val="004C5569"/>
    <w:rsid w:val="004D0547"/>
    <w:rsid w:val="004D27A0"/>
    <w:rsid w:val="004E0B89"/>
    <w:rsid w:val="004E3DA4"/>
    <w:rsid w:val="004E599D"/>
    <w:rsid w:val="004E66D1"/>
    <w:rsid w:val="004E738B"/>
    <w:rsid w:val="004F46EC"/>
    <w:rsid w:val="004F741C"/>
    <w:rsid w:val="004F7785"/>
    <w:rsid w:val="00502F7A"/>
    <w:rsid w:val="00520FBB"/>
    <w:rsid w:val="005353E0"/>
    <w:rsid w:val="005354E4"/>
    <w:rsid w:val="005438B9"/>
    <w:rsid w:val="0054723E"/>
    <w:rsid w:val="005501E3"/>
    <w:rsid w:val="00550423"/>
    <w:rsid w:val="00552082"/>
    <w:rsid w:val="0055782D"/>
    <w:rsid w:val="00561340"/>
    <w:rsid w:val="005636D8"/>
    <w:rsid w:val="005706BD"/>
    <w:rsid w:val="00570B6E"/>
    <w:rsid w:val="00570D56"/>
    <w:rsid w:val="00576FE5"/>
    <w:rsid w:val="005818E9"/>
    <w:rsid w:val="005916E3"/>
    <w:rsid w:val="00596273"/>
    <w:rsid w:val="00597E20"/>
    <w:rsid w:val="00597F3F"/>
    <w:rsid w:val="005A2A9B"/>
    <w:rsid w:val="005A4BED"/>
    <w:rsid w:val="005C157D"/>
    <w:rsid w:val="005C1835"/>
    <w:rsid w:val="005C2B49"/>
    <w:rsid w:val="005C3E3A"/>
    <w:rsid w:val="005C78FD"/>
    <w:rsid w:val="005E2783"/>
    <w:rsid w:val="005E5306"/>
    <w:rsid w:val="005E77B2"/>
    <w:rsid w:val="005F24F4"/>
    <w:rsid w:val="005F57AC"/>
    <w:rsid w:val="0060025F"/>
    <w:rsid w:val="00604109"/>
    <w:rsid w:val="00604C33"/>
    <w:rsid w:val="00607064"/>
    <w:rsid w:val="00610D5C"/>
    <w:rsid w:val="0061236C"/>
    <w:rsid w:val="006133E7"/>
    <w:rsid w:val="006136BB"/>
    <w:rsid w:val="00620619"/>
    <w:rsid w:val="00631ACC"/>
    <w:rsid w:val="00634953"/>
    <w:rsid w:val="00641849"/>
    <w:rsid w:val="00643291"/>
    <w:rsid w:val="00644BA2"/>
    <w:rsid w:val="00645743"/>
    <w:rsid w:val="00647E97"/>
    <w:rsid w:val="006510A1"/>
    <w:rsid w:val="00656305"/>
    <w:rsid w:val="00662FC6"/>
    <w:rsid w:val="006643DB"/>
    <w:rsid w:val="00664F68"/>
    <w:rsid w:val="00667AAA"/>
    <w:rsid w:val="006726C3"/>
    <w:rsid w:val="00673DC2"/>
    <w:rsid w:val="00676742"/>
    <w:rsid w:val="00684A5C"/>
    <w:rsid w:val="006874C2"/>
    <w:rsid w:val="00693475"/>
    <w:rsid w:val="006A50D3"/>
    <w:rsid w:val="006B2FE7"/>
    <w:rsid w:val="006B45D6"/>
    <w:rsid w:val="006B5FBC"/>
    <w:rsid w:val="006C08E9"/>
    <w:rsid w:val="006C123B"/>
    <w:rsid w:val="006C15B2"/>
    <w:rsid w:val="006C2064"/>
    <w:rsid w:val="006D2002"/>
    <w:rsid w:val="006D335A"/>
    <w:rsid w:val="006E1650"/>
    <w:rsid w:val="006E54F0"/>
    <w:rsid w:val="006F3259"/>
    <w:rsid w:val="006F4F5C"/>
    <w:rsid w:val="00705640"/>
    <w:rsid w:val="00712DC2"/>
    <w:rsid w:val="00721725"/>
    <w:rsid w:val="00721BC6"/>
    <w:rsid w:val="00723452"/>
    <w:rsid w:val="00725234"/>
    <w:rsid w:val="00731C49"/>
    <w:rsid w:val="00731EA1"/>
    <w:rsid w:val="00736A71"/>
    <w:rsid w:val="0074118A"/>
    <w:rsid w:val="00752E18"/>
    <w:rsid w:val="00752E81"/>
    <w:rsid w:val="00761A0F"/>
    <w:rsid w:val="00761E34"/>
    <w:rsid w:val="0076632F"/>
    <w:rsid w:val="007702D6"/>
    <w:rsid w:val="00773035"/>
    <w:rsid w:val="00775026"/>
    <w:rsid w:val="00776F91"/>
    <w:rsid w:val="007803BA"/>
    <w:rsid w:val="00781E92"/>
    <w:rsid w:val="00787227"/>
    <w:rsid w:val="00790FC5"/>
    <w:rsid w:val="00794EEF"/>
    <w:rsid w:val="0079524E"/>
    <w:rsid w:val="00796908"/>
    <w:rsid w:val="007A0BA4"/>
    <w:rsid w:val="007A7042"/>
    <w:rsid w:val="007B0AB8"/>
    <w:rsid w:val="007C2E35"/>
    <w:rsid w:val="007D0983"/>
    <w:rsid w:val="007D0CE6"/>
    <w:rsid w:val="007D3059"/>
    <w:rsid w:val="007D55D3"/>
    <w:rsid w:val="007D6577"/>
    <w:rsid w:val="007D6D4B"/>
    <w:rsid w:val="007E4D4B"/>
    <w:rsid w:val="007E56BA"/>
    <w:rsid w:val="007E684D"/>
    <w:rsid w:val="007E6D01"/>
    <w:rsid w:val="007E7ACC"/>
    <w:rsid w:val="007F49CD"/>
    <w:rsid w:val="00811342"/>
    <w:rsid w:val="00823C13"/>
    <w:rsid w:val="00830A9B"/>
    <w:rsid w:val="00852978"/>
    <w:rsid w:val="008540D8"/>
    <w:rsid w:val="00856A07"/>
    <w:rsid w:val="00857845"/>
    <w:rsid w:val="00860632"/>
    <w:rsid w:val="00861394"/>
    <w:rsid w:val="0086562F"/>
    <w:rsid w:val="00866241"/>
    <w:rsid w:val="008717AA"/>
    <w:rsid w:val="00871BBD"/>
    <w:rsid w:val="00875386"/>
    <w:rsid w:val="00881182"/>
    <w:rsid w:val="0088543D"/>
    <w:rsid w:val="00890702"/>
    <w:rsid w:val="008A0AC7"/>
    <w:rsid w:val="008A37E4"/>
    <w:rsid w:val="008A383D"/>
    <w:rsid w:val="008A3BE8"/>
    <w:rsid w:val="008B4E4B"/>
    <w:rsid w:val="008B743E"/>
    <w:rsid w:val="008B79A4"/>
    <w:rsid w:val="008C0104"/>
    <w:rsid w:val="008C30E4"/>
    <w:rsid w:val="008D0025"/>
    <w:rsid w:val="008D0EE5"/>
    <w:rsid w:val="008D1266"/>
    <w:rsid w:val="008D2F2E"/>
    <w:rsid w:val="008D3502"/>
    <w:rsid w:val="008D747E"/>
    <w:rsid w:val="008E0AD3"/>
    <w:rsid w:val="008E63A3"/>
    <w:rsid w:val="008F1E28"/>
    <w:rsid w:val="008F38A1"/>
    <w:rsid w:val="008F3DF5"/>
    <w:rsid w:val="008F4391"/>
    <w:rsid w:val="008F7DEC"/>
    <w:rsid w:val="0090366C"/>
    <w:rsid w:val="0090438A"/>
    <w:rsid w:val="00910D03"/>
    <w:rsid w:val="009135CC"/>
    <w:rsid w:val="00914FEF"/>
    <w:rsid w:val="00921A2C"/>
    <w:rsid w:val="009245B1"/>
    <w:rsid w:val="00926EE4"/>
    <w:rsid w:val="00931C20"/>
    <w:rsid w:val="00932EFE"/>
    <w:rsid w:val="00934055"/>
    <w:rsid w:val="009348C8"/>
    <w:rsid w:val="0094332A"/>
    <w:rsid w:val="009440D0"/>
    <w:rsid w:val="00946548"/>
    <w:rsid w:val="009502AF"/>
    <w:rsid w:val="009559AA"/>
    <w:rsid w:val="00961E9B"/>
    <w:rsid w:val="00962B94"/>
    <w:rsid w:val="00973AC0"/>
    <w:rsid w:val="009768EC"/>
    <w:rsid w:val="00984FD7"/>
    <w:rsid w:val="009865A2"/>
    <w:rsid w:val="00994A78"/>
    <w:rsid w:val="009A32EF"/>
    <w:rsid w:val="009A3CE8"/>
    <w:rsid w:val="009B3C1B"/>
    <w:rsid w:val="009B6076"/>
    <w:rsid w:val="009C05B8"/>
    <w:rsid w:val="009C2D1E"/>
    <w:rsid w:val="009D1BF9"/>
    <w:rsid w:val="009D7636"/>
    <w:rsid w:val="009E4991"/>
    <w:rsid w:val="009F07A2"/>
    <w:rsid w:val="009F2A6E"/>
    <w:rsid w:val="009F4B29"/>
    <w:rsid w:val="009F53BE"/>
    <w:rsid w:val="009F6720"/>
    <w:rsid w:val="00A10DA6"/>
    <w:rsid w:val="00A13D4A"/>
    <w:rsid w:val="00A21EDA"/>
    <w:rsid w:val="00A240E2"/>
    <w:rsid w:val="00A3186F"/>
    <w:rsid w:val="00A32182"/>
    <w:rsid w:val="00A348B6"/>
    <w:rsid w:val="00A42049"/>
    <w:rsid w:val="00A47EA1"/>
    <w:rsid w:val="00A508D1"/>
    <w:rsid w:val="00A635AD"/>
    <w:rsid w:val="00A64B95"/>
    <w:rsid w:val="00A6655B"/>
    <w:rsid w:val="00A712F2"/>
    <w:rsid w:val="00A7139A"/>
    <w:rsid w:val="00A720AD"/>
    <w:rsid w:val="00A82356"/>
    <w:rsid w:val="00A866EF"/>
    <w:rsid w:val="00AA2080"/>
    <w:rsid w:val="00AA2121"/>
    <w:rsid w:val="00AA4985"/>
    <w:rsid w:val="00AB7175"/>
    <w:rsid w:val="00AB7216"/>
    <w:rsid w:val="00AC1043"/>
    <w:rsid w:val="00AC5C21"/>
    <w:rsid w:val="00AD4D3E"/>
    <w:rsid w:val="00AE00E4"/>
    <w:rsid w:val="00AE2852"/>
    <w:rsid w:val="00AE378C"/>
    <w:rsid w:val="00AE6D4B"/>
    <w:rsid w:val="00AE701C"/>
    <w:rsid w:val="00AE7E8E"/>
    <w:rsid w:val="00AF2864"/>
    <w:rsid w:val="00AF2E29"/>
    <w:rsid w:val="00AF4FC4"/>
    <w:rsid w:val="00AF784E"/>
    <w:rsid w:val="00B04BF8"/>
    <w:rsid w:val="00B056C3"/>
    <w:rsid w:val="00B057B4"/>
    <w:rsid w:val="00B0765E"/>
    <w:rsid w:val="00B1231C"/>
    <w:rsid w:val="00B14A50"/>
    <w:rsid w:val="00B2416B"/>
    <w:rsid w:val="00B258A6"/>
    <w:rsid w:val="00B30E87"/>
    <w:rsid w:val="00B32ABC"/>
    <w:rsid w:val="00B41287"/>
    <w:rsid w:val="00B41F32"/>
    <w:rsid w:val="00B4260B"/>
    <w:rsid w:val="00B47CE5"/>
    <w:rsid w:val="00B500AE"/>
    <w:rsid w:val="00B540BC"/>
    <w:rsid w:val="00B56502"/>
    <w:rsid w:val="00B67130"/>
    <w:rsid w:val="00B6743F"/>
    <w:rsid w:val="00B77342"/>
    <w:rsid w:val="00B84BF0"/>
    <w:rsid w:val="00B931DB"/>
    <w:rsid w:val="00B93FA6"/>
    <w:rsid w:val="00B940C8"/>
    <w:rsid w:val="00BA2D8B"/>
    <w:rsid w:val="00BA514F"/>
    <w:rsid w:val="00BB03A5"/>
    <w:rsid w:val="00BB28B4"/>
    <w:rsid w:val="00BC17EC"/>
    <w:rsid w:val="00BC1AAA"/>
    <w:rsid w:val="00BC23DA"/>
    <w:rsid w:val="00BC59E0"/>
    <w:rsid w:val="00BD1B5D"/>
    <w:rsid w:val="00BD3E15"/>
    <w:rsid w:val="00BF2946"/>
    <w:rsid w:val="00BF2E8A"/>
    <w:rsid w:val="00BF361C"/>
    <w:rsid w:val="00C039D7"/>
    <w:rsid w:val="00C100B2"/>
    <w:rsid w:val="00C10D3F"/>
    <w:rsid w:val="00C10E6E"/>
    <w:rsid w:val="00C17060"/>
    <w:rsid w:val="00C17878"/>
    <w:rsid w:val="00C24FD5"/>
    <w:rsid w:val="00C26746"/>
    <w:rsid w:val="00C27067"/>
    <w:rsid w:val="00C32CB9"/>
    <w:rsid w:val="00C32DE1"/>
    <w:rsid w:val="00C341F4"/>
    <w:rsid w:val="00C361E4"/>
    <w:rsid w:val="00C44E6F"/>
    <w:rsid w:val="00C509FB"/>
    <w:rsid w:val="00C52880"/>
    <w:rsid w:val="00C53514"/>
    <w:rsid w:val="00C5624C"/>
    <w:rsid w:val="00C5672B"/>
    <w:rsid w:val="00C57495"/>
    <w:rsid w:val="00C63FAA"/>
    <w:rsid w:val="00C649E6"/>
    <w:rsid w:val="00C64A48"/>
    <w:rsid w:val="00C6706B"/>
    <w:rsid w:val="00C67668"/>
    <w:rsid w:val="00C70F58"/>
    <w:rsid w:val="00C8362F"/>
    <w:rsid w:val="00C85FB8"/>
    <w:rsid w:val="00C87AD9"/>
    <w:rsid w:val="00C9458E"/>
    <w:rsid w:val="00C975A5"/>
    <w:rsid w:val="00CA2DCB"/>
    <w:rsid w:val="00CA4B28"/>
    <w:rsid w:val="00CA532A"/>
    <w:rsid w:val="00CB05F8"/>
    <w:rsid w:val="00CB3185"/>
    <w:rsid w:val="00CC0BDF"/>
    <w:rsid w:val="00CC7EAF"/>
    <w:rsid w:val="00CE04F2"/>
    <w:rsid w:val="00CE061A"/>
    <w:rsid w:val="00CE592C"/>
    <w:rsid w:val="00CF0443"/>
    <w:rsid w:val="00D07F03"/>
    <w:rsid w:val="00D118F1"/>
    <w:rsid w:val="00D124AB"/>
    <w:rsid w:val="00D145C9"/>
    <w:rsid w:val="00D2109C"/>
    <w:rsid w:val="00D377BC"/>
    <w:rsid w:val="00D435C7"/>
    <w:rsid w:val="00D462DB"/>
    <w:rsid w:val="00D46D63"/>
    <w:rsid w:val="00D51EA5"/>
    <w:rsid w:val="00D52A1A"/>
    <w:rsid w:val="00D53C54"/>
    <w:rsid w:val="00D544D5"/>
    <w:rsid w:val="00D63095"/>
    <w:rsid w:val="00D73F9F"/>
    <w:rsid w:val="00D74C8A"/>
    <w:rsid w:val="00D9517D"/>
    <w:rsid w:val="00D963E2"/>
    <w:rsid w:val="00DA7A72"/>
    <w:rsid w:val="00DB13C8"/>
    <w:rsid w:val="00DB4FEC"/>
    <w:rsid w:val="00DC0DC5"/>
    <w:rsid w:val="00DC40D4"/>
    <w:rsid w:val="00DC54F4"/>
    <w:rsid w:val="00DC5C97"/>
    <w:rsid w:val="00DC6310"/>
    <w:rsid w:val="00DC7BF3"/>
    <w:rsid w:val="00DD0D23"/>
    <w:rsid w:val="00DD64A2"/>
    <w:rsid w:val="00DD66F0"/>
    <w:rsid w:val="00DD6D86"/>
    <w:rsid w:val="00DE281B"/>
    <w:rsid w:val="00DE3EF7"/>
    <w:rsid w:val="00DF05DF"/>
    <w:rsid w:val="00DF3119"/>
    <w:rsid w:val="00DF47F1"/>
    <w:rsid w:val="00E03AE8"/>
    <w:rsid w:val="00E042C7"/>
    <w:rsid w:val="00E04C81"/>
    <w:rsid w:val="00E12C53"/>
    <w:rsid w:val="00E1561D"/>
    <w:rsid w:val="00E228FD"/>
    <w:rsid w:val="00E2450A"/>
    <w:rsid w:val="00E27CB0"/>
    <w:rsid w:val="00E30E90"/>
    <w:rsid w:val="00E3110C"/>
    <w:rsid w:val="00E37BB2"/>
    <w:rsid w:val="00E4523E"/>
    <w:rsid w:val="00E454A4"/>
    <w:rsid w:val="00E47228"/>
    <w:rsid w:val="00E50D9B"/>
    <w:rsid w:val="00E5107F"/>
    <w:rsid w:val="00E528C3"/>
    <w:rsid w:val="00E6229E"/>
    <w:rsid w:val="00E62A02"/>
    <w:rsid w:val="00E62B27"/>
    <w:rsid w:val="00E62EC9"/>
    <w:rsid w:val="00E63103"/>
    <w:rsid w:val="00E64D14"/>
    <w:rsid w:val="00E67283"/>
    <w:rsid w:val="00E67291"/>
    <w:rsid w:val="00E70A58"/>
    <w:rsid w:val="00E70DEE"/>
    <w:rsid w:val="00E73A7E"/>
    <w:rsid w:val="00E73A8C"/>
    <w:rsid w:val="00E74292"/>
    <w:rsid w:val="00E82403"/>
    <w:rsid w:val="00E857A9"/>
    <w:rsid w:val="00E903C1"/>
    <w:rsid w:val="00E93243"/>
    <w:rsid w:val="00EA3C61"/>
    <w:rsid w:val="00EA4A6A"/>
    <w:rsid w:val="00EA4E4C"/>
    <w:rsid w:val="00EB20E6"/>
    <w:rsid w:val="00EC4C9A"/>
    <w:rsid w:val="00EC7457"/>
    <w:rsid w:val="00ED2B14"/>
    <w:rsid w:val="00EE53AF"/>
    <w:rsid w:val="00EE76DB"/>
    <w:rsid w:val="00EF2DA1"/>
    <w:rsid w:val="00EF534E"/>
    <w:rsid w:val="00F10D8B"/>
    <w:rsid w:val="00F16076"/>
    <w:rsid w:val="00F167B3"/>
    <w:rsid w:val="00F24BBD"/>
    <w:rsid w:val="00F32B8F"/>
    <w:rsid w:val="00F35938"/>
    <w:rsid w:val="00F35FD1"/>
    <w:rsid w:val="00F428DA"/>
    <w:rsid w:val="00F43574"/>
    <w:rsid w:val="00F44C6D"/>
    <w:rsid w:val="00F45B6A"/>
    <w:rsid w:val="00F516AC"/>
    <w:rsid w:val="00F51F02"/>
    <w:rsid w:val="00F542F7"/>
    <w:rsid w:val="00F55449"/>
    <w:rsid w:val="00F61839"/>
    <w:rsid w:val="00F6202F"/>
    <w:rsid w:val="00F630CB"/>
    <w:rsid w:val="00F656D0"/>
    <w:rsid w:val="00F71DE1"/>
    <w:rsid w:val="00F73BF7"/>
    <w:rsid w:val="00F76420"/>
    <w:rsid w:val="00F77C06"/>
    <w:rsid w:val="00F8347C"/>
    <w:rsid w:val="00F87B73"/>
    <w:rsid w:val="00F90F35"/>
    <w:rsid w:val="00FA10A2"/>
    <w:rsid w:val="00FA3625"/>
    <w:rsid w:val="00FA6CA8"/>
    <w:rsid w:val="00FA7F9D"/>
    <w:rsid w:val="00FB0565"/>
    <w:rsid w:val="00FB12AD"/>
    <w:rsid w:val="00FB7D10"/>
    <w:rsid w:val="00FC44B6"/>
    <w:rsid w:val="00FD117E"/>
    <w:rsid w:val="00FD3A61"/>
    <w:rsid w:val="00FD53B2"/>
    <w:rsid w:val="00FE03E7"/>
    <w:rsid w:val="00FE122B"/>
    <w:rsid w:val="00FE2895"/>
    <w:rsid w:val="00FE44E9"/>
    <w:rsid w:val="00FE78E3"/>
    <w:rsid w:val="0317B99E"/>
    <w:rsid w:val="0340869F"/>
    <w:rsid w:val="0518C880"/>
    <w:rsid w:val="05266889"/>
    <w:rsid w:val="05BC7DB6"/>
    <w:rsid w:val="077FD47C"/>
    <w:rsid w:val="0B28D8D6"/>
    <w:rsid w:val="0B5FD813"/>
    <w:rsid w:val="0BDC8371"/>
    <w:rsid w:val="0C8F07C7"/>
    <w:rsid w:val="10CA9EF7"/>
    <w:rsid w:val="1175FB0F"/>
    <w:rsid w:val="13192165"/>
    <w:rsid w:val="165D20CC"/>
    <w:rsid w:val="1F528E3D"/>
    <w:rsid w:val="21549925"/>
    <w:rsid w:val="215BCA00"/>
    <w:rsid w:val="220CD1E3"/>
    <w:rsid w:val="241C965B"/>
    <w:rsid w:val="246C46DB"/>
    <w:rsid w:val="2655F477"/>
    <w:rsid w:val="2721E2FE"/>
    <w:rsid w:val="2771239F"/>
    <w:rsid w:val="27BADBDB"/>
    <w:rsid w:val="282692AA"/>
    <w:rsid w:val="2B384453"/>
    <w:rsid w:val="2BA4EBEA"/>
    <w:rsid w:val="2C680BCC"/>
    <w:rsid w:val="2F19CE17"/>
    <w:rsid w:val="34B9DB97"/>
    <w:rsid w:val="36539407"/>
    <w:rsid w:val="36DDB08F"/>
    <w:rsid w:val="36EB49EF"/>
    <w:rsid w:val="37422F19"/>
    <w:rsid w:val="3751847E"/>
    <w:rsid w:val="3766EC7F"/>
    <w:rsid w:val="388B53F7"/>
    <w:rsid w:val="391CF32B"/>
    <w:rsid w:val="3969D380"/>
    <w:rsid w:val="3C6A67B2"/>
    <w:rsid w:val="3D8BFCB5"/>
    <w:rsid w:val="3DE3F172"/>
    <w:rsid w:val="3E021CE5"/>
    <w:rsid w:val="3E72A683"/>
    <w:rsid w:val="404144D9"/>
    <w:rsid w:val="49668A55"/>
    <w:rsid w:val="49859255"/>
    <w:rsid w:val="505D4BA2"/>
    <w:rsid w:val="5071723A"/>
    <w:rsid w:val="509861D3"/>
    <w:rsid w:val="519C0D53"/>
    <w:rsid w:val="51C1CCF4"/>
    <w:rsid w:val="5203C306"/>
    <w:rsid w:val="5F87784D"/>
    <w:rsid w:val="6000EE95"/>
    <w:rsid w:val="60306D53"/>
    <w:rsid w:val="6078C945"/>
    <w:rsid w:val="612FC936"/>
    <w:rsid w:val="61B7E8BA"/>
    <w:rsid w:val="64AD7A75"/>
    <w:rsid w:val="66047C59"/>
    <w:rsid w:val="6844D7CA"/>
    <w:rsid w:val="695C776C"/>
    <w:rsid w:val="69A27B31"/>
    <w:rsid w:val="6B5DBE8D"/>
    <w:rsid w:val="6E755D52"/>
    <w:rsid w:val="6EDE9144"/>
    <w:rsid w:val="6EEEBA8D"/>
    <w:rsid w:val="70C46317"/>
    <w:rsid w:val="70ED7DDA"/>
    <w:rsid w:val="752B33B4"/>
    <w:rsid w:val="755E0760"/>
    <w:rsid w:val="78C61BC2"/>
    <w:rsid w:val="7B78532D"/>
    <w:rsid w:val="7B94F79C"/>
    <w:rsid w:val="7DCAF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A1D885"/>
  <w15:chartTrackingRefBased/>
  <w15:docId w15:val="{7AA7CAB3-FFEA-4B4B-AB18-9DCA0C426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Segoe UI Semilight" w:eastAsia="Calibri" w:hAnsi="Segoe UI Semilight" w:cs="Times New Roma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0E87"/>
  </w:style>
  <w:style w:type="paragraph" w:styleId="Heading1">
    <w:name w:val="heading 1"/>
    <w:basedOn w:val="Normal"/>
    <w:next w:val="Normal"/>
    <w:link w:val="Heading1Char"/>
    <w:uiPriority w:val="9"/>
    <w:qFormat/>
    <w:rsid w:val="00065961"/>
    <w:pPr>
      <w:keepNext/>
      <w:keepLines/>
      <w:spacing w:before="240" w:after="120"/>
      <w:outlineLvl w:val="0"/>
    </w:pPr>
    <w:rPr>
      <w:rFonts w:ascii="Cambria" w:eastAsiaTheme="majorEastAsia" w:hAnsi="Cambria" w:cstheme="majorBidi"/>
      <w:bCs/>
      <w:color w:val="800000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5961"/>
    <w:pPr>
      <w:keepNext/>
      <w:keepLines/>
      <w:spacing w:before="240" w:after="120"/>
      <w:outlineLvl w:val="1"/>
    </w:pPr>
    <w:rPr>
      <w:rFonts w:ascii="Cambria" w:eastAsiaTheme="majorEastAsia" w:hAnsi="Cambria" w:cstheme="majorBidi"/>
      <w:bCs/>
      <w:color w:val="800000" w:themeColor="accent1"/>
      <w:sz w:val="28"/>
      <w:szCs w:val="28"/>
    </w:rPr>
  </w:style>
  <w:style w:type="paragraph" w:styleId="Heading3">
    <w:name w:val="heading 3"/>
    <w:aliases w:val="Page Heading"/>
    <w:basedOn w:val="Normal"/>
    <w:next w:val="Normal"/>
    <w:link w:val="Heading3Char"/>
    <w:uiPriority w:val="9"/>
    <w:unhideWhenUsed/>
    <w:qFormat/>
    <w:rsid w:val="00E67283"/>
    <w:pPr>
      <w:outlineLvl w:val="2"/>
    </w:pPr>
    <w:rPr>
      <w:rFonts w:ascii="Cambria" w:hAnsi="Cambria"/>
      <w:color w:val="800000" w:themeColor="accent1"/>
      <w:sz w:val="52"/>
      <w:szCs w:val="5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172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5F0000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A50D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F0000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7BC6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47BC6"/>
  </w:style>
  <w:style w:type="paragraph" w:styleId="Footer">
    <w:name w:val="footer"/>
    <w:basedOn w:val="Normal"/>
    <w:link w:val="FooterChar"/>
    <w:uiPriority w:val="99"/>
    <w:unhideWhenUsed/>
    <w:rsid w:val="00047BC6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47BC6"/>
  </w:style>
  <w:style w:type="paragraph" w:customStyle="1" w:styleId="H4">
    <w:name w:val="H4"/>
    <w:basedOn w:val="Normal"/>
    <w:next w:val="Normal"/>
    <w:rsid w:val="00047BC6"/>
    <w:pPr>
      <w:keepNext/>
      <w:spacing w:before="100" w:after="100" w:line="240" w:lineRule="auto"/>
      <w:outlineLvl w:val="4"/>
    </w:pPr>
    <w:rPr>
      <w:rFonts w:ascii="Times New Roman" w:eastAsia="Times New Roman" w:hAnsi="Times New Roman"/>
      <w:b/>
      <w:snapToGrid w:val="0"/>
      <w:sz w:val="24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7BC6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7BC6"/>
    <w:rPr>
      <w:rFonts w:ascii="Tahoma" w:hAnsi="Tahoma" w:cs="Tahoma"/>
      <w:sz w:val="16"/>
      <w:szCs w:val="16"/>
    </w:rPr>
  </w:style>
  <w:style w:type="paragraph" w:customStyle="1" w:styleId="MyText">
    <w:name w:val="MyText"/>
    <w:basedOn w:val="BodyText3"/>
    <w:link w:val="MyTextChar"/>
    <w:uiPriority w:val="99"/>
    <w:rsid w:val="0048035B"/>
    <w:pPr>
      <w:tabs>
        <w:tab w:val="left" w:pos="1440"/>
      </w:tabs>
      <w:spacing w:after="0" w:line="240" w:lineRule="auto"/>
      <w:ind w:left="720"/>
      <w:jc w:val="both"/>
      <w:outlineLvl w:val="0"/>
    </w:pPr>
    <w:rPr>
      <w:rFonts w:ascii="Times New Roman" w:hAnsi="Times New Roman"/>
      <w:sz w:val="20"/>
      <w:szCs w:val="20"/>
      <w:lang w:val="x-none" w:eastAsia="x-none"/>
    </w:rPr>
  </w:style>
  <w:style w:type="character" w:customStyle="1" w:styleId="MyTextChar">
    <w:name w:val="MyText Char"/>
    <w:link w:val="MyText"/>
    <w:uiPriority w:val="99"/>
    <w:locked/>
    <w:rsid w:val="0048035B"/>
    <w:rPr>
      <w:rFonts w:ascii="Times New Roman" w:eastAsia="Calibri" w:hAnsi="Times New Roman" w:cs="Times New Roman"/>
      <w:sz w:val="20"/>
      <w:szCs w:val="20"/>
      <w:lang w:val="x-none" w:eastAsia="x-non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48035B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8035B"/>
    <w:rPr>
      <w:rFonts w:ascii="Calibri" w:eastAsia="Calibri" w:hAnsi="Calibri" w:cs="Times New Roman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790FC5"/>
    <w:rPr>
      <w:color w:val="808080"/>
    </w:rPr>
  </w:style>
  <w:style w:type="paragraph" w:styleId="NoSpacing">
    <w:name w:val="No Spacing"/>
    <w:link w:val="NoSpacingChar"/>
    <w:uiPriority w:val="1"/>
    <w:qFormat/>
    <w:rsid w:val="000F4B1A"/>
    <w:pPr>
      <w:spacing w:after="0" w:line="240" w:lineRule="auto"/>
    </w:pPr>
    <w:rPr>
      <w:rFonts w:ascii="Calibri" w:eastAsiaTheme="minorEastAsia" w:hAnsi="Calibri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F4B1A"/>
    <w:rPr>
      <w:rFonts w:ascii="Calibri" w:eastAsiaTheme="minorEastAsia" w:hAnsi="Calibri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065961"/>
    <w:rPr>
      <w:rFonts w:ascii="Cambria" w:eastAsiaTheme="majorEastAsia" w:hAnsi="Cambria" w:cstheme="majorBidi"/>
      <w:bCs/>
      <w:color w:val="800000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65961"/>
    <w:rPr>
      <w:rFonts w:ascii="Cambria" w:eastAsiaTheme="majorEastAsia" w:hAnsi="Cambria" w:cstheme="majorBidi"/>
      <w:bCs/>
      <w:color w:val="800000" w:themeColor="accent1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0F4B1A"/>
    <w:pPr>
      <w:pBdr>
        <w:bottom w:val="single" w:sz="8" w:space="4" w:color="800000" w:themeColor="accent1"/>
      </w:pBdr>
      <w:spacing w:after="300" w:line="240" w:lineRule="auto"/>
      <w:contextualSpacing/>
    </w:pPr>
    <w:rPr>
      <w:rFonts w:ascii="Cambria" w:eastAsiaTheme="majorEastAsia" w:hAnsi="Cambria" w:cstheme="majorBidi"/>
      <w:color w:val="800000" w:themeColor="accent1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F4B1A"/>
    <w:rPr>
      <w:rFonts w:ascii="Cambria" w:eastAsiaTheme="majorEastAsia" w:hAnsi="Cambria" w:cstheme="majorBidi"/>
      <w:color w:val="800000" w:themeColor="accent1"/>
      <w:spacing w:val="5"/>
      <w:kern w:val="28"/>
      <w:sz w:val="52"/>
      <w:szCs w:val="52"/>
    </w:rPr>
  </w:style>
  <w:style w:type="paragraph" w:styleId="NormalWeb">
    <w:name w:val="Normal (Web)"/>
    <w:basedOn w:val="Normal"/>
    <w:uiPriority w:val="99"/>
    <w:unhideWhenUsed/>
    <w:rsid w:val="007A7042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</w:rPr>
  </w:style>
  <w:style w:type="character" w:customStyle="1" w:styleId="Heading3Char">
    <w:name w:val="Heading 3 Char"/>
    <w:aliases w:val="Page Heading Char"/>
    <w:basedOn w:val="DefaultParagraphFont"/>
    <w:link w:val="Heading3"/>
    <w:uiPriority w:val="9"/>
    <w:rsid w:val="00E67283"/>
    <w:rPr>
      <w:rFonts w:ascii="Cambria" w:hAnsi="Cambria" w:cs="Times New Roman"/>
      <w:color w:val="800000" w:themeColor="accent1"/>
      <w:sz w:val="5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D963E2"/>
    <w:pPr>
      <w:outlineLvl w:val="9"/>
    </w:pPr>
    <w:rPr>
      <w:rFonts w:asciiTheme="majorHAnsi" w:hAnsiTheme="majorHAnsi"/>
      <w:b/>
      <w:color w:val="5F0000" w:themeColor="accent1" w:themeShade="BF"/>
      <w:sz w:val="28"/>
      <w:lang w:eastAsia="ja-JP"/>
    </w:rPr>
  </w:style>
  <w:style w:type="paragraph" w:styleId="ListParagraph">
    <w:name w:val="List Paragraph"/>
    <w:basedOn w:val="Normal"/>
    <w:uiPriority w:val="34"/>
    <w:rsid w:val="00D963E2"/>
    <w:pPr>
      <w:ind w:left="720"/>
      <w:contextualSpacing/>
    </w:pPr>
  </w:style>
  <w:style w:type="paragraph" w:customStyle="1" w:styleId="ListParagraphLevel1">
    <w:name w:val="List Paragraph Level 1"/>
    <w:basedOn w:val="Normal"/>
    <w:link w:val="ListParagraphLevel1Char"/>
    <w:qFormat/>
    <w:rsid w:val="00D963E2"/>
    <w:pPr>
      <w:numPr>
        <w:numId w:val="1"/>
      </w:numPr>
      <w:spacing w:before="100" w:after="100"/>
      <w:jc w:val="both"/>
    </w:pPr>
  </w:style>
  <w:style w:type="character" w:customStyle="1" w:styleId="ListParagraphLevel1Char">
    <w:name w:val="List Paragraph Level 1 Char"/>
    <w:basedOn w:val="DefaultParagraphFont"/>
    <w:link w:val="ListParagraphLevel1"/>
    <w:rsid w:val="00D963E2"/>
  </w:style>
  <w:style w:type="paragraph" w:customStyle="1" w:styleId="ListParagraphLevel2">
    <w:name w:val="List Paragraph Level 2"/>
    <w:basedOn w:val="Normal"/>
    <w:link w:val="ListParagraphLevel2Char"/>
    <w:qFormat/>
    <w:rsid w:val="00065961"/>
    <w:pPr>
      <w:numPr>
        <w:ilvl w:val="1"/>
        <w:numId w:val="2"/>
      </w:numPr>
      <w:spacing w:after="0"/>
      <w:ind w:left="1469"/>
      <w:jc w:val="both"/>
    </w:pPr>
  </w:style>
  <w:style w:type="character" w:customStyle="1" w:styleId="ListParagraphLevel2Char">
    <w:name w:val="List Paragraph Level 2 Char"/>
    <w:basedOn w:val="DefaultParagraphFont"/>
    <w:link w:val="ListParagraphLevel2"/>
    <w:rsid w:val="00065961"/>
  </w:style>
  <w:style w:type="paragraph" w:styleId="TOC1">
    <w:name w:val="toc 1"/>
    <w:basedOn w:val="Normal"/>
    <w:next w:val="Normal"/>
    <w:autoRedefine/>
    <w:uiPriority w:val="39"/>
    <w:unhideWhenUsed/>
    <w:rsid w:val="00E67283"/>
    <w:pPr>
      <w:tabs>
        <w:tab w:val="right" w:leader="dot" w:pos="9017"/>
      </w:tabs>
      <w:spacing w:after="100"/>
    </w:pPr>
    <w:rPr>
      <w:b/>
      <w:noProof/>
      <w:color w:val="800000" w:themeColor="accent1"/>
    </w:rPr>
  </w:style>
  <w:style w:type="paragraph" w:styleId="TOC2">
    <w:name w:val="toc 2"/>
    <w:basedOn w:val="Normal"/>
    <w:next w:val="Normal"/>
    <w:autoRedefine/>
    <w:uiPriority w:val="39"/>
    <w:unhideWhenUsed/>
    <w:rsid w:val="001B6F7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B6F78"/>
    <w:rPr>
      <w:color w:val="DED4BF" w:themeColor="hyperlink"/>
      <w:u w:val="single"/>
    </w:rPr>
  </w:style>
  <w:style w:type="table" w:customStyle="1" w:styleId="MuSigma">
    <w:name w:val="Mu Sigma"/>
    <w:basedOn w:val="TableNormal"/>
    <w:uiPriority w:val="99"/>
    <w:rsid w:val="00DE281B"/>
    <w:pPr>
      <w:spacing w:after="0" w:line="240" w:lineRule="auto"/>
    </w:pPr>
    <w:rPr>
      <w:rFonts w:ascii="Calibri" w:hAnsi="Calibri"/>
    </w:rPr>
    <w:tblPr>
      <w:tblStyleRowBandSize w:val="1"/>
    </w:tblPr>
    <w:tblStylePr w:type="firstRow">
      <w:rPr>
        <w:b/>
      </w:rPr>
      <w:tblPr/>
      <w:tcPr>
        <w:tcBorders>
          <w:top w:val="single" w:sz="8" w:space="0" w:color="E2E2C0" w:themeColor="background1"/>
          <w:left w:val="single" w:sz="8" w:space="0" w:color="E2E2C0" w:themeColor="background1"/>
          <w:bottom w:val="single" w:sz="8" w:space="0" w:color="E2E2C0" w:themeColor="background1"/>
          <w:right w:val="single" w:sz="8" w:space="0" w:color="E2E2C0" w:themeColor="background1"/>
          <w:insideH w:val="single" w:sz="8" w:space="0" w:color="E2E2C0" w:themeColor="background1"/>
          <w:insideV w:val="single" w:sz="8" w:space="0" w:color="E2E2C0" w:themeColor="background1"/>
        </w:tcBorders>
        <w:shd w:val="clear" w:color="auto" w:fill="800000" w:themeFill="accent1"/>
      </w:tcPr>
    </w:tblStylePr>
    <w:tblStylePr w:type="band1Horz">
      <w:tblPr/>
      <w:tcPr>
        <w:tcBorders>
          <w:top w:val="single" w:sz="8" w:space="0" w:color="E2E2C0" w:themeColor="background1"/>
          <w:left w:val="single" w:sz="8" w:space="0" w:color="E2E2C0" w:themeColor="background1"/>
          <w:bottom w:val="single" w:sz="8" w:space="0" w:color="E2E2C0" w:themeColor="background1"/>
          <w:right w:val="single" w:sz="8" w:space="0" w:color="E2E2C0" w:themeColor="background1"/>
          <w:insideH w:val="single" w:sz="8" w:space="0" w:color="E2E2C0" w:themeColor="background1"/>
          <w:insideV w:val="single" w:sz="8" w:space="0" w:color="E2E2C0" w:themeColor="background1"/>
        </w:tcBorders>
        <w:shd w:val="clear" w:color="auto" w:fill="D8CBCB"/>
      </w:tcPr>
    </w:tblStylePr>
    <w:tblStylePr w:type="band2Horz">
      <w:tblPr/>
      <w:tcPr>
        <w:tcBorders>
          <w:top w:val="single" w:sz="8" w:space="0" w:color="E2E2C0" w:themeColor="background1"/>
          <w:left w:val="single" w:sz="8" w:space="0" w:color="E2E2C0" w:themeColor="background1"/>
          <w:bottom w:val="single" w:sz="8" w:space="0" w:color="E2E2C0" w:themeColor="background1"/>
          <w:right w:val="single" w:sz="8" w:space="0" w:color="E2E2C0" w:themeColor="background1"/>
          <w:insideH w:val="single" w:sz="8" w:space="0" w:color="E2E2C0" w:themeColor="background1"/>
          <w:insideV w:val="single" w:sz="8" w:space="0" w:color="E2E2C0" w:themeColor="background1"/>
        </w:tcBorders>
        <w:shd w:val="clear" w:color="auto" w:fill="EDE7E7"/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1172E3"/>
    <w:rPr>
      <w:rFonts w:asciiTheme="majorHAnsi" w:eastAsiaTheme="majorEastAsia" w:hAnsiTheme="majorHAnsi" w:cstheme="majorBidi"/>
      <w:i/>
      <w:iCs/>
      <w:color w:val="5F0000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684D"/>
    <w:pPr>
      <w:pBdr>
        <w:top w:val="single" w:sz="4" w:space="10" w:color="800000" w:themeColor="accent1"/>
        <w:bottom w:val="single" w:sz="4" w:space="10" w:color="800000" w:themeColor="accent1"/>
      </w:pBdr>
      <w:spacing w:before="360" w:after="360"/>
      <w:ind w:left="864" w:right="864"/>
      <w:jc w:val="center"/>
    </w:pPr>
    <w:rPr>
      <w:i/>
      <w:iCs/>
      <w:color w:val="800000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684D"/>
    <w:rPr>
      <w:i/>
      <w:iCs/>
      <w:color w:val="800000" w:themeColor="accent1"/>
    </w:rPr>
  </w:style>
  <w:style w:type="table" w:styleId="TableGrid">
    <w:name w:val="Table Grid"/>
    <w:basedOn w:val="TableNormal"/>
    <w:uiPriority w:val="59"/>
    <w:rsid w:val="00C87A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2F08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81E92"/>
    <w:rPr>
      <w:color w:val="F3A977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DC5C97"/>
    <w:rPr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6A50D3"/>
    <w:rPr>
      <w:rFonts w:asciiTheme="majorHAnsi" w:eastAsiaTheme="majorEastAsia" w:hAnsiTheme="majorHAnsi" w:cstheme="majorBidi"/>
      <w:color w:val="5F0000" w:themeColor="accent1" w:themeShade="BF"/>
    </w:rPr>
  </w:style>
  <w:style w:type="table" w:styleId="PlainTable2">
    <w:name w:val="Plain Table 2"/>
    <w:basedOn w:val="TableNormal"/>
    <w:uiPriority w:val="42"/>
    <w:rsid w:val="008A3BE8"/>
    <w:pPr>
      <w:spacing w:after="0" w:line="240" w:lineRule="auto"/>
    </w:pPr>
    <w:tblPr>
      <w:tblStyleRowBandSize w:val="1"/>
      <w:tblStyleColBandSize w:val="1"/>
      <w:tblBorders>
        <w:top w:val="single" w:sz="4" w:space="0" w:color="FF3F3F" w:themeColor="text1" w:themeTint="80"/>
        <w:bottom w:val="single" w:sz="4" w:space="0" w:color="FF3F3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FF3F3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FF3F3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FF3F3F" w:themeColor="text1" w:themeTint="80"/>
          <w:right w:val="single" w:sz="4" w:space="0" w:color="FF3F3F" w:themeColor="text1" w:themeTint="80"/>
        </w:tcBorders>
      </w:tcPr>
    </w:tblStylePr>
    <w:tblStylePr w:type="band2Vert">
      <w:tblPr/>
      <w:tcPr>
        <w:tcBorders>
          <w:left w:val="single" w:sz="4" w:space="0" w:color="FF3F3F" w:themeColor="text1" w:themeTint="80"/>
          <w:right w:val="single" w:sz="4" w:space="0" w:color="FF3F3F" w:themeColor="text1" w:themeTint="80"/>
        </w:tcBorders>
      </w:tcPr>
    </w:tblStylePr>
    <w:tblStylePr w:type="band1Horz">
      <w:tblPr/>
      <w:tcPr>
        <w:tcBorders>
          <w:top w:val="single" w:sz="4" w:space="0" w:color="FF3F3F" w:themeColor="text1" w:themeTint="80"/>
          <w:bottom w:val="single" w:sz="4" w:space="0" w:color="FF3F3F" w:themeColor="text1" w:themeTint="80"/>
        </w:tcBorders>
      </w:tcPr>
    </w:tblStylePr>
  </w:style>
  <w:style w:type="table" w:styleId="TableGridLight">
    <w:name w:val="Grid Table Light"/>
    <w:basedOn w:val="TableNormal"/>
    <w:uiPriority w:val="40"/>
    <w:rsid w:val="008A3BE8"/>
    <w:pPr>
      <w:spacing w:after="0" w:line="240" w:lineRule="auto"/>
    </w:pPr>
    <w:tblPr>
      <w:tblBorders>
        <w:top w:val="single" w:sz="4" w:space="0" w:color="C1C178" w:themeColor="background1" w:themeShade="BF"/>
        <w:left w:val="single" w:sz="4" w:space="0" w:color="C1C178" w:themeColor="background1" w:themeShade="BF"/>
        <w:bottom w:val="single" w:sz="4" w:space="0" w:color="C1C178" w:themeColor="background1" w:themeShade="BF"/>
        <w:right w:val="single" w:sz="4" w:space="0" w:color="C1C178" w:themeColor="background1" w:themeShade="BF"/>
        <w:insideH w:val="single" w:sz="4" w:space="0" w:color="C1C178" w:themeColor="background1" w:themeShade="BF"/>
        <w:insideV w:val="single" w:sz="4" w:space="0" w:color="C1C178" w:themeColor="background1" w:themeShade="BF"/>
      </w:tblBorders>
    </w:tblPr>
  </w:style>
  <w:style w:type="table" w:styleId="GridTable4">
    <w:name w:val="Grid Table 4"/>
    <w:basedOn w:val="TableNormal"/>
    <w:uiPriority w:val="49"/>
    <w:rsid w:val="008A3BE8"/>
    <w:pPr>
      <w:spacing w:after="0" w:line="240" w:lineRule="auto"/>
    </w:pPr>
    <w:tblPr>
      <w:tblStyleRowBandSize w:val="1"/>
      <w:tblStyleColBandSize w:val="1"/>
      <w:tblBorders>
        <w:top w:val="single" w:sz="4" w:space="0" w:color="FF1919" w:themeColor="text1" w:themeTint="99"/>
        <w:left w:val="single" w:sz="4" w:space="0" w:color="FF1919" w:themeColor="text1" w:themeTint="99"/>
        <w:bottom w:val="single" w:sz="4" w:space="0" w:color="FF1919" w:themeColor="text1" w:themeTint="99"/>
        <w:right w:val="single" w:sz="4" w:space="0" w:color="FF1919" w:themeColor="text1" w:themeTint="99"/>
        <w:insideH w:val="single" w:sz="4" w:space="0" w:color="FF1919" w:themeColor="text1" w:themeTint="99"/>
        <w:insideV w:val="single" w:sz="4" w:space="0" w:color="FF1919" w:themeColor="text1" w:themeTint="99"/>
      </w:tblBorders>
    </w:tblPr>
    <w:tblStylePr w:type="firstRow">
      <w:rPr>
        <w:b/>
        <w:bCs/>
        <w:color w:val="E2E2C0" w:themeColor="background1"/>
      </w:rPr>
      <w:tblPr/>
      <w:tcPr>
        <w:tcBorders>
          <w:top w:val="single" w:sz="4" w:space="0" w:color="800000" w:themeColor="text1"/>
          <w:left w:val="single" w:sz="4" w:space="0" w:color="800000" w:themeColor="text1"/>
          <w:bottom w:val="single" w:sz="4" w:space="0" w:color="800000" w:themeColor="text1"/>
          <w:right w:val="single" w:sz="4" w:space="0" w:color="800000" w:themeColor="text1"/>
          <w:insideH w:val="nil"/>
          <w:insideV w:val="nil"/>
        </w:tcBorders>
        <w:shd w:val="clear" w:color="auto" w:fill="800000" w:themeFill="text1"/>
      </w:tcPr>
    </w:tblStylePr>
    <w:tblStylePr w:type="lastRow">
      <w:rPr>
        <w:b/>
        <w:bCs/>
      </w:rPr>
      <w:tblPr/>
      <w:tcPr>
        <w:tcBorders>
          <w:top w:val="double" w:sz="4" w:space="0" w:color="8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2B2" w:themeFill="text1" w:themeFillTint="33"/>
      </w:tcPr>
    </w:tblStylePr>
    <w:tblStylePr w:type="band1Horz">
      <w:tblPr/>
      <w:tcPr>
        <w:shd w:val="clear" w:color="auto" w:fill="FFB2B2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4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7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8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2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5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4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8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4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8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66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5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0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3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8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5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4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6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3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5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4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1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1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2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07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51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73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2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75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480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3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s://www.britannica.com/money/Home-Depot" TargetMode="External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hyperlink" Target="https://corporate.homedepot.com/sites/default/files/THD%20Timeline.pdf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porchgroupmedia.com/blog/home-improvement-industry-trends/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intellectualmarketinsights.com/blog/home-improvement-market-top-leading-companies-in-2025" TargetMode="External"/><Relationship Id="rId20" Type="http://schemas.openxmlformats.org/officeDocument/2006/relationships/hyperlink" Target="https://marketrealist.com/2015/03/home-depots-product-portfolio-supplier-relationships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ir.homedepot.com/financial-reports/annual-reports/recent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www.skyquestt.com/report/home-improvement-market" TargetMode="External"/><Relationship Id="rId23" Type="http://schemas.openxmlformats.org/officeDocument/2006/relationships/hyperlink" Target="https://www.homedepot.com/" TargetMode="External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hyperlink" Target="https://www.historytools.org/consumer/home-depot-target-market-demographics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chart" Target="charts/chart1.xml"/><Relationship Id="rId22" Type="http://schemas.openxmlformats.org/officeDocument/2006/relationships/hyperlink" Target="https://businesschronicler.com/competitors/home-depot-competitors-analysis/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abhakula.v\AppData\Roaming\Microsoft\Templates\MuSigma_Template_DOC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musigma-my.sharepoint.com/personal/prabhakula_v_mu-sigma_com/Documents/Desktop/sheet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pivotSource>
    <c:name>[sheet.xlsx]Sheet5!PivotTable2</c:name>
    <c:fmtId val="-1"/>
  </c:pivotSource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ln>
                  <a:noFill/>
                </a:ln>
                <a:solidFill>
                  <a:schemeClr val="accent6"/>
                </a:solidFill>
                <a:latin typeface="+mn-lt"/>
                <a:ea typeface="+mn-ea"/>
                <a:cs typeface="+mn-cs"/>
              </a:defRPr>
            </a:pPr>
            <a:r>
              <a:rPr lang="en-US" b="1">
                <a:solidFill>
                  <a:schemeClr val="accent6"/>
                </a:solidFill>
                <a:latin typeface="Calibri" panose="020F0502020204030204" pitchFamily="34" charset="0"/>
                <a:ea typeface="Calibri" panose="020F0502020204030204" pitchFamily="34" charset="0"/>
                <a:cs typeface="Calibri" panose="020F0502020204030204" pitchFamily="34" charset="0"/>
              </a:rPr>
              <a:t>Year Vs Sales </a:t>
            </a:r>
          </a:p>
        </c:rich>
      </c:tx>
      <c:layout>
        <c:manualLayout>
          <c:xMode val="edge"/>
          <c:yMode val="edge"/>
          <c:x val="0.33694444444444444"/>
          <c:y val="0.11934966462525518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ln>
                <a:noFill/>
              </a:ln>
              <a:solidFill>
                <a:schemeClr val="accent6"/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ivotFmts>
      <c:pivotFmt>
        <c:idx val="0"/>
        <c:spPr>
          <a:solidFill>
            <a:schemeClr val="accent1">
              <a:alpha val="85000"/>
            </a:schemeClr>
          </a:solidFill>
          <a:ln w="9525" cap="flat" cmpd="sng" algn="ctr">
            <a:solidFill>
              <a:schemeClr val="lt1">
                <a:alpha val="50000"/>
              </a:schemeClr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ln>
                    <a:noFill/>
                  </a:ln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>
              <a:alpha val="85000"/>
            </a:schemeClr>
          </a:solidFill>
          <a:ln w="9525" cap="flat" cmpd="sng" algn="ctr">
            <a:solidFill>
              <a:schemeClr val="lt1">
                <a:alpha val="50000"/>
              </a:schemeClr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ln>
                    <a:noFill/>
                  </a:ln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>
              <a:alpha val="85000"/>
            </a:schemeClr>
          </a:solidFill>
          <a:ln w="9525" cap="flat" cmpd="sng" algn="ctr">
            <a:solidFill>
              <a:schemeClr val="lt1">
                <a:alpha val="50000"/>
              </a:schemeClr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ln>
                    <a:noFill/>
                  </a:ln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>
              <a:alpha val="85000"/>
            </a:schemeClr>
          </a:solidFill>
          <a:ln w="9525" cap="flat" cmpd="sng" algn="ctr">
            <a:solidFill>
              <a:schemeClr val="lt1">
                <a:alpha val="50000"/>
              </a:schemeClr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ln>
                    <a:noFill/>
                  </a:ln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>
              <a:alpha val="85000"/>
            </a:schemeClr>
          </a:solidFill>
          <a:ln w="9525" cap="flat" cmpd="sng" algn="ctr">
            <a:solidFill>
              <a:schemeClr val="lt1">
                <a:alpha val="50000"/>
              </a:schemeClr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ln>
                    <a:noFill/>
                  </a:ln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>
              <a:alpha val="85000"/>
            </a:schemeClr>
          </a:solidFill>
          <a:ln w="9525" cap="flat" cmpd="sng" algn="ctr">
            <a:solidFill>
              <a:schemeClr val="lt1">
                <a:alpha val="50000"/>
              </a:schemeClr>
            </a:solidFill>
            <a:round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ln>
                    <a:noFill/>
                  </a:ln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showLegendKey val="0"/>
          <c:showVal val="0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Sheet5!$B$3</c:f>
              <c:strCache>
                <c:ptCount val="1"/>
                <c:pt idx="0">
                  <c:v>Total</c:v>
                </c:pt>
              </c:strCache>
            </c:strRef>
          </c:tx>
          <c:spPr>
            <a:solidFill>
              <a:schemeClr val="accent1">
                <a:alpha val="85000"/>
              </a:schemeClr>
            </a:solidFill>
            <a:ln w="9525" cap="flat" cmpd="sng" algn="ctr">
              <a:solidFill>
                <a:schemeClr val="lt1">
                  <a:alpha val="50000"/>
                </a:schemeClr>
              </a:solidFill>
              <a:round/>
            </a:ln>
            <a:effectLst/>
          </c:spPr>
          <c:invertIfNegative val="0"/>
          <c:dLbls>
            <c:dLbl>
              <c:idx val="2"/>
              <c:tx>
                <c:rich>
                  <a:bodyPr/>
                  <a:lstStyle/>
                  <a:p>
                    <a:r>
                      <a:rPr lang="en-US"/>
                      <a:t>2022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1-2B68-4AE6-AE80-1D62ABBB3596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/>
                      <a:t>2023</a:t>
                    </a:r>
                  </a:p>
                </c:rich>
              </c:tx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0"/>
                </c:ext>
                <c:ext xmlns:c16="http://schemas.microsoft.com/office/drawing/2014/chart" uri="{C3380CC4-5D6E-409C-BE32-E72D297353CC}">
                  <c16:uniqueId val="{00000000-2B68-4AE6-AE80-1D62ABBB3596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1" i="0" u="none" strike="noStrike" kern="1200" baseline="0">
                    <a:ln>
                      <a:noFill/>
                    </a:ln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50000"/>
                          <a:lumOff val="50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Sheet5!$A$4:$A$9</c:f>
              <c:strCache>
                <c:ptCount val="5"/>
                <c:pt idx="0">
                  <c:v>132.1B</c:v>
                </c:pt>
                <c:pt idx="1">
                  <c:v>151.2B</c:v>
                </c:pt>
                <c:pt idx="2">
                  <c:v>152.7B</c:v>
                </c:pt>
                <c:pt idx="3">
                  <c:v>157.4B</c:v>
                </c:pt>
                <c:pt idx="4">
                  <c:v>159.5B</c:v>
                </c:pt>
              </c:strCache>
            </c:strRef>
          </c:cat>
          <c:val>
            <c:numRef>
              <c:f>Sheet5!$B$4:$B$9</c:f>
              <c:numCache>
                <c:formatCode>General</c:formatCode>
                <c:ptCount val="5"/>
                <c:pt idx="0">
                  <c:v>2020</c:v>
                </c:pt>
                <c:pt idx="1">
                  <c:v>2021</c:v>
                </c:pt>
                <c:pt idx="2">
                  <c:v>2023</c:v>
                </c:pt>
                <c:pt idx="3">
                  <c:v>2022</c:v>
                </c:pt>
                <c:pt idx="4">
                  <c:v>2024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6BD-4E5F-8D95-58B21C1373DB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65"/>
        <c:axId val="989974848"/>
        <c:axId val="989977728"/>
      </c:barChart>
      <c:catAx>
        <c:axId val="989974848"/>
        <c:scaling>
          <c:orientation val="minMax"/>
        </c:scaling>
        <c:delete val="1"/>
        <c:axPos val="b"/>
        <c:numFmt formatCode="General" sourceLinked="1"/>
        <c:majorTickMark val="none"/>
        <c:minorTickMark val="none"/>
        <c:tickLblPos val="nextTo"/>
        <c:crossAx val="989977728"/>
        <c:crosses val="autoZero"/>
        <c:auto val="1"/>
        <c:lblAlgn val="ctr"/>
        <c:lblOffset val="100"/>
        <c:noMultiLvlLbl val="0"/>
      </c:catAx>
      <c:valAx>
        <c:axId val="989977728"/>
        <c:scaling>
          <c:orientation val="minMax"/>
        </c:scaling>
        <c:delete val="1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95000"/>
                      <a:lumOff val="5000"/>
                      <a:alpha val="42000"/>
                    </a:schemeClr>
                  </a:gs>
                  <a:gs pos="0">
                    <a:schemeClr val="lt1">
                      <a:lumMod val="75000"/>
                      <a:alpha val="36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98997484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rgbClr val="FFFFFF"/>
    </a:solidFill>
    <a:ln w="9525" cap="flat" cmpd="sng" algn="ctr">
      <a:solidFill>
        <a:schemeClr val="accent6"/>
      </a:solidFill>
      <a:round/>
    </a:ln>
    <a:effectLst/>
  </c:spPr>
  <c:txPr>
    <a:bodyPr/>
    <a:lstStyle/>
    <a:p>
      <a:pPr>
        <a:defRPr>
          <a:ln>
            <a:noFill/>
          </a:ln>
        </a:defRPr>
      </a:pPr>
      <a:endParaRPr lang="en-US"/>
    </a:p>
  </c:txPr>
  <c:externalData r:id="rId3">
    <c:autoUpdate val="0"/>
  </c:externalData>
  <c:userShapes r:id="rId4"/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withinLinear" id="14">
  <a:schemeClr val="accent1"/>
</cs:colorStyle>
</file>

<file path=word/charts/style1.xml><?xml version="1.0" encoding="utf-8"?>
<cs:chartStyle xmlns:cs="http://schemas.microsoft.com/office/drawing/2012/chartStyle" xmlns:a="http://schemas.openxmlformats.org/drawingml/2006/main" id="205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defRPr sz="9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solidFill>
        <a:schemeClr val="dk1">
          <a:lumMod val="65000"/>
          <a:lumOff val="35000"/>
          <a:alpha val="75000"/>
        </a:schemeClr>
      </a:solidFill>
    </cs:spPr>
    <cs:defRPr sz="9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  <a:ln w="9525" cap="flat" cmpd="sng" algn="ctr">
        <a:solidFill>
          <a:schemeClr val="lt1">
            <a:alpha val="50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0.07399</cdr:x>
      <cdr:y>0.64932</cdr:y>
    </cdr:from>
    <cdr:to>
      <cdr:x>0.1815</cdr:x>
      <cdr:y>0.76686</cdr:y>
    </cdr:to>
    <cdr:sp macro="" textlink="">
      <cdr:nvSpPr>
        <cdr:cNvPr id="2" name="Text Box 1"/>
        <cdr:cNvSpPr txBox="1"/>
      </cdr:nvSpPr>
      <cdr:spPr>
        <a:xfrm xmlns:a="http://schemas.openxmlformats.org/drawingml/2006/main">
          <a:off x="338274" y="1781228"/>
          <a:ext cx="491556" cy="32241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700" b="1" kern="1200">
              <a:latin typeface="Calibri" panose="020F0502020204030204" pitchFamily="34" charset="0"/>
              <a:ea typeface="Calibri" panose="020F0502020204030204" pitchFamily="34" charset="0"/>
              <a:cs typeface="Calibri" panose="020F0502020204030204" pitchFamily="34" charset="0"/>
            </a:rPr>
            <a:t>132.1 B</a:t>
          </a:r>
        </a:p>
      </cdr:txBody>
    </cdr:sp>
  </cdr:relSizeAnchor>
  <cdr:relSizeAnchor xmlns:cdr="http://schemas.openxmlformats.org/drawingml/2006/chartDrawing">
    <cdr:from>
      <cdr:x>0.26339</cdr:x>
      <cdr:y>0.54881</cdr:y>
    </cdr:from>
    <cdr:to>
      <cdr:x>0.37091</cdr:x>
      <cdr:y>0.66634</cdr:y>
    </cdr:to>
    <cdr:sp macro="" textlink="">
      <cdr:nvSpPr>
        <cdr:cNvPr id="3" name="Text Box 2"/>
        <cdr:cNvSpPr txBox="1"/>
      </cdr:nvSpPr>
      <cdr:spPr>
        <a:xfrm xmlns:a="http://schemas.openxmlformats.org/drawingml/2006/main">
          <a:off x="1204223" y="1505498"/>
          <a:ext cx="491556" cy="32241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700" b="1" kern="1200">
              <a:latin typeface="Calibri" panose="020F0502020204030204" pitchFamily="34" charset="0"/>
              <a:ea typeface="Calibri" panose="020F0502020204030204" pitchFamily="34" charset="0"/>
              <a:cs typeface="Calibri" panose="020F0502020204030204" pitchFamily="34" charset="0"/>
            </a:rPr>
            <a:t>151.2 B</a:t>
          </a:r>
        </a:p>
      </cdr:txBody>
    </cdr:sp>
  </cdr:relSizeAnchor>
  <cdr:relSizeAnchor xmlns:cdr="http://schemas.openxmlformats.org/drawingml/2006/chartDrawing">
    <cdr:from>
      <cdr:x>0.44817</cdr:x>
      <cdr:y>0.33847</cdr:y>
    </cdr:from>
    <cdr:to>
      <cdr:x>0.55568</cdr:x>
      <cdr:y>0.456</cdr:y>
    </cdr:to>
    <cdr:sp macro="" textlink="">
      <cdr:nvSpPr>
        <cdr:cNvPr id="4" name="Text Box 3"/>
        <cdr:cNvSpPr txBox="1"/>
      </cdr:nvSpPr>
      <cdr:spPr>
        <a:xfrm xmlns:a="http://schemas.openxmlformats.org/drawingml/2006/main">
          <a:off x="2049030" y="928492"/>
          <a:ext cx="491556" cy="32241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700" b="1" kern="1200">
              <a:latin typeface="Calibri" panose="020F0502020204030204" pitchFamily="34" charset="0"/>
              <a:ea typeface="Calibri" panose="020F0502020204030204" pitchFamily="34" charset="0"/>
              <a:cs typeface="Calibri" panose="020F0502020204030204" pitchFamily="34" charset="0"/>
            </a:rPr>
            <a:t>157.4 B</a:t>
          </a:r>
        </a:p>
      </cdr:txBody>
    </cdr:sp>
  </cdr:relSizeAnchor>
  <cdr:relSizeAnchor xmlns:cdr="http://schemas.openxmlformats.org/drawingml/2006/chartDrawing">
    <cdr:from>
      <cdr:x>0.82486</cdr:x>
      <cdr:y>0.23988</cdr:y>
    </cdr:from>
    <cdr:to>
      <cdr:x>0.93237</cdr:x>
      <cdr:y>0.35742</cdr:y>
    </cdr:to>
    <cdr:sp macro="" textlink="">
      <cdr:nvSpPr>
        <cdr:cNvPr id="5" name="Text Box 4"/>
        <cdr:cNvSpPr txBox="1"/>
      </cdr:nvSpPr>
      <cdr:spPr>
        <a:xfrm xmlns:a="http://schemas.openxmlformats.org/drawingml/2006/main">
          <a:off x="3771238" y="658048"/>
          <a:ext cx="491556" cy="32241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700" b="1" kern="1200">
              <a:latin typeface="Calibri" panose="020F0502020204030204" pitchFamily="34" charset="0"/>
              <a:ea typeface="Calibri" panose="020F0502020204030204" pitchFamily="34" charset="0"/>
              <a:cs typeface="Calibri" panose="020F0502020204030204" pitchFamily="34" charset="0"/>
            </a:rPr>
            <a:t>159.5 B</a:t>
          </a:r>
        </a:p>
      </cdr:txBody>
    </cdr:sp>
  </cdr:relSizeAnchor>
  <cdr:relSizeAnchor xmlns:cdr="http://schemas.openxmlformats.org/drawingml/2006/chartDrawing">
    <cdr:from>
      <cdr:x>0.64162</cdr:x>
      <cdr:y>0.45344</cdr:y>
    </cdr:from>
    <cdr:to>
      <cdr:x>0.74913</cdr:x>
      <cdr:y>0.57097</cdr:y>
    </cdr:to>
    <cdr:sp macro="" textlink="">
      <cdr:nvSpPr>
        <cdr:cNvPr id="6" name="Text Box 5"/>
        <cdr:cNvSpPr txBox="1"/>
      </cdr:nvSpPr>
      <cdr:spPr>
        <a:xfrm xmlns:a="http://schemas.openxmlformats.org/drawingml/2006/main">
          <a:off x="2933480" y="1243863"/>
          <a:ext cx="491556" cy="322419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r>
            <a:rPr lang="en-US" sz="700" b="1" kern="1200">
              <a:latin typeface="Calibri" panose="020F0502020204030204" pitchFamily="34" charset="0"/>
              <a:ea typeface="Calibri" panose="020F0502020204030204" pitchFamily="34" charset="0"/>
              <a:cs typeface="Calibri" panose="020F0502020204030204" pitchFamily="34" charset="0"/>
            </a:rPr>
            <a:t>152.7 B</a:t>
          </a:r>
        </a:p>
      </cdr:txBody>
    </cdr:sp>
  </cdr:relSizeAnchor>
</c:userShape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08C009034E34E0D908EE6C5FAB4F4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EC244A-C578-48EA-B012-21C7410A5213}"/>
      </w:docPartPr>
      <w:docPartBody>
        <w:p w:rsidR="00D124AB" w:rsidRDefault="00D124AB">
          <w:pPr>
            <w:pStyle w:val="808C009034E34E0D908EE6C5FAB4F4A1"/>
          </w:pPr>
          <w:r w:rsidRPr="00991C2A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4AB"/>
    <w:rsid w:val="0026757B"/>
    <w:rsid w:val="004710B0"/>
    <w:rsid w:val="005818E9"/>
    <w:rsid w:val="00676C50"/>
    <w:rsid w:val="009B2619"/>
    <w:rsid w:val="009D168C"/>
    <w:rsid w:val="009F6720"/>
    <w:rsid w:val="00AF4FC4"/>
    <w:rsid w:val="00C43C51"/>
    <w:rsid w:val="00CF0443"/>
    <w:rsid w:val="00D124AB"/>
    <w:rsid w:val="00E619D6"/>
    <w:rsid w:val="00FD1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808C009034E34E0D908EE6C5FAB4F4A1">
    <w:name w:val="808C009034E34E0D908EE6C5FAB4F4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uSigma">
  <a:themeElements>
    <a:clrScheme name="Mu Sigma">
      <a:dk1>
        <a:srgbClr val="800000"/>
      </a:dk1>
      <a:lt1>
        <a:srgbClr val="E2E2C0"/>
      </a:lt1>
      <a:dk2>
        <a:srgbClr val="006666"/>
      </a:dk2>
      <a:lt2>
        <a:srgbClr val="F2F2F2"/>
      </a:lt2>
      <a:accent1>
        <a:srgbClr val="800000"/>
      </a:accent1>
      <a:accent2>
        <a:srgbClr val="006666"/>
      </a:accent2>
      <a:accent3>
        <a:srgbClr val="E2E2C0"/>
      </a:accent3>
      <a:accent4>
        <a:srgbClr val="A5A5A5"/>
      </a:accent4>
      <a:accent5>
        <a:srgbClr val="0070C0"/>
      </a:accent5>
      <a:accent6>
        <a:srgbClr val="4B4027"/>
      </a:accent6>
      <a:hlink>
        <a:srgbClr val="DED4BF"/>
      </a:hlink>
      <a:folHlink>
        <a:srgbClr val="F3A977"/>
      </a:folHlink>
    </a:clrScheme>
    <a:fontScheme name="Mu Sigma">
      <a:majorFont>
        <a:latin typeface="Segoe UI"/>
        <a:ea typeface=""/>
        <a:cs typeface=""/>
      </a:majorFont>
      <a:minorFont>
        <a:latin typeface="Segoe UI Semilight"/>
        <a:ea typeface=""/>
        <a:cs typeface=""/>
      </a:minorFont>
    </a:fontScheme>
    <a:fmtScheme name="Solstice">
      <a:fillStyleLst>
        <a:solidFill>
          <a:schemeClr val="phClr"/>
        </a:solidFill>
        <a:gradFill rotWithShape="1">
          <a:gsLst>
            <a:gs pos="0">
              <a:schemeClr val="phClr">
                <a:tint val="35000"/>
                <a:satMod val="253000"/>
              </a:schemeClr>
            </a:gs>
            <a:gs pos="50000">
              <a:schemeClr val="phClr">
                <a:tint val="42000"/>
                <a:satMod val="255000"/>
              </a:schemeClr>
            </a:gs>
            <a:gs pos="97000">
              <a:schemeClr val="phClr">
                <a:tint val="53000"/>
                <a:satMod val="260000"/>
              </a:schemeClr>
            </a:gs>
            <a:gs pos="100000">
              <a:schemeClr val="phClr">
                <a:tint val="56000"/>
                <a:satMod val="275000"/>
              </a:schemeClr>
            </a:gs>
          </a:gsLst>
          <a:path path="circle">
            <a:fillToRect l="50000" t="50000" r="50000" b="50000"/>
          </a:path>
        </a:gradFill>
        <a:gradFill rotWithShape="1">
          <a:gsLst>
            <a:gs pos="0">
              <a:schemeClr val="phClr">
                <a:tint val="92000"/>
                <a:satMod val="170000"/>
              </a:schemeClr>
            </a:gs>
            <a:gs pos="15000">
              <a:schemeClr val="phClr">
                <a:tint val="92000"/>
                <a:shade val="99000"/>
                <a:satMod val="170000"/>
              </a:schemeClr>
            </a:gs>
            <a:gs pos="62000">
              <a:schemeClr val="phClr">
                <a:tint val="96000"/>
                <a:shade val="80000"/>
                <a:satMod val="170000"/>
              </a:schemeClr>
            </a:gs>
            <a:gs pos="97000">
              <a:schemeClr val="phClr">
                <a:tint val="98000"/>
                <a:shade val="63000"/>
                <a:satMod val="170000"/>
              </a:schemeClr>
            </a:gs>
            <a:gs pos="100000">
              <a:schemeClr val="phClr">
                <a:shade val="62000"/>
                <a:satMod val="170000"/>
              </a:schemeClr>
            </a:gs>
          </a:gsLst>
          <a:path path="circle">
            <a:fillToRect l="50000" t="50000" r="50000" b="5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8700000"/>
            </a:lightRig>
          </a:scene3d>
          <a:sp3d contourW="12700">
            <a:bevelT w="0" h="0"/>
            <a:contourClr>
              <a:schemeClr val="phClr">
                <a:shade val="80000"/>
              </a:schemeClr>
            </a:contourClr>
          </a:sp3d>
        </a:effectStyle>
        <a:effectStyle>
          <a:effectLst>
            <a:outerShdw blurRad="63500" dist="254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brightRoom" dir="tl">
              <a:rot lat="0" lon="0" rev="5400000"/>
            </a:lightRig>
          </a:scene3d>
          <a:sp3d contourW="12700">
            <a:bevelT w="25400" h="50800" prst="angle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ln>
          <a:noFill/>
          <a:headEnd type="none" w="med" len="med"/>
          <a:tailEnd type="none" w="med" len="med"/>
        </a:ln>
        <a:effectLst>
          <a:outerShdw blurRad="50800" dist="38100" dir="2700000" algn="tl" rotWithShape="0">
            <a:prstClr val="black">
              <a:alpha val="40000"/>
            </a:prstClr>
          </a:outerShdw>
        </a:effectLst>
      </a:spPr>
      <a:bodyPr vert="horz" wrap="none" lIns="45720" tIns="45720" rIns="45720" bIns="45720" numCol="1" rtlCol="0" anchor="ctr" anchorCtr="0" compatLnSpc="1">
        <a:prstTxWarp prst="textNoShape">
          <a:avLst/>
        </a:prstTxWarp>
      </a:bodyPr>
      <a:lstStyle>
        <a:defPPr marL="234950" marR="0" indent="-234950" algn="l" defTabSz="914400" rtl="0" eaLnBrk="1" fontAlgn="base" latinLnBrk="0" hangingPunct="1">
          <a:lnSpc>
            <a:spcPct val="100000"/>
          </a:lnSpc>
          <a:spcBef>
            <a:spcPct val="100000"/>
          </a:spcBef>
          <a:spcAft>
            <a:spcPct val="0"/>
          </a:spcAft>
          <a:buClrTx/>
          <a:buSzTx/>
          <a:buFont typeface="Webdings" pitchFamily="18" charset="2"/>
          <a:buChar char="4"/>
          <a:tabLst/>
          <a:defRPr sz="1600" b="0" dirty="0" err="1" smtClean="0">
            <a:solidFill>
              <a:schemeClr val="tx1"/>
            </a:solidFill>
            <a:latin typeface="+mn-lt"/>
            <a:ea typeface="+mn-ea"/>
            <a:cs typeface="+mn-cs"/>
          </a:defRPr>
        </a:defPPr>
      </a:lstStyle>
      <a:style>
        <a:lnRef idx="3">
          <a:schemeClr val="lt1"/>
        </a:lnRef>
        <a:fillRef idx="1">
          <a:schemeClr val="accent2"/>
        </a:fillRef>
        <a:effectRef idx="1">
          <a:schemeClr val="accent2"/>
        </a:effectRef>
        <a:fontRef idx="minor">
          <a:schemeClr val="lt1"/>
        </a:fontRef>
      </a:style>
    </a:spDef>
    <a:lnDef>
      <a:spPr bwMode="auto">
        <a:xfrm>
          <a:off x="0" y="0"/>
          <a:ext cx="1" cy="1"/>
        </a:xfrm>
        <a:custGeom>
          <a:avLst/>
          <a:gdLst/>
          <a:ahLst/>
          <a:cxnLst/>
          <a:rect l="0" t="0" r="0" b="0"/>
          <a:pathLst/>
        </a:custGeom>
        <a:pattFill prst="pct50">
          <a:fgClr>
            <a:schemeClr val="hlink"/>
          </a:fgClr>
          <a:bgClr>
            <a:srgbClr val="FFFFFF"/>
          </a:bgClr>
        </a:pattFill>
        <a:ln w="9525" cap="flat" cmpd="sng" algn="ctr">
          <a:solidFill>
            <a:schemeClr val="hlink"/>
          </a:solidFill>
          <a:prstDash val="solid"/>
          <a:round/>
          <a:headEnd type="none" w="med" len="med"/>
          <a:tailEnd type="none" w="med" len="med"/>
        </a:ln>
        <a:effectLst/>
      </a:spPr>
      <a:bodyPr vert="horz" wrap="none" lIns="45720" tIns="45720" rIns="45720" bIns="45720" numCol="1" anchor="ctr" anchorCtr="0" compatLnSpc="1">
        <a:prstTxWarp prst="textNoShape">
          <a:avLst/>
        </a:prstTxWarp>
      </a:bodyPr>
      <a:lstStyle>
        <a:defPPr marL="234950" marR="0" indent="-234950" algn="ctr" defTabSz="914400" rtl="0" eaLnBrk="0" fontAlgn="base" latinLnBrk="0" hangingPunct="0">
          <a:lnSpc>
            <a:spcPct val="100000"/>
          </a:lnSpc>
          <a:spcBef>
            <a:spcPct val="10000"/>
          </a:spcBef>
          <a:spcAft>
            <a:spcPct val="0"/>
          </a:spcAft>
          <a:buClr>
            <a:srgbClr val="0B1F65"/>
          </a:buClr>
          <a:buSzTx/>
          <a:buFont typeface="Webdings" pitchFamily="18" charset="2"/>
          <a:buNone/>
          <a:tabLst/>
          <a:defRPr kumimoji="0" lang="en-US" sz="1100" b="0" i="0" u="none" strike="noStrike" cap="none" normalizeH="0" baseline="0" smtClean="0">
            <a:ln>
              <a:noFill/>
            </a:ln>
            <a:solidFill>
              <a:schemeClr val="tx1"/>
            </a:solidFill>
            <a:effectLst/>
            <a:latin typeface="Arial" charset="0"/>
            <a:cs typeface="Times New Roman" pitchFamily="18" charset="0"/>
          </a:defRPr>
        </a:defPPr>
      </a:lstStyle>
    </a:lnDef>
  </a:objectDefaults>
  <a:extraClrSchemeLst>
    <a:extraClrScheme>
      <a:clrScheme name="Global Sourcing KickoffSection 4-Project Approach v5 1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00CC99"/>
        </a:accent1>
        <a:accent2>
          <a:srgbClr val="3333CC"/>
        </a:accent2>
        <a:accent3>
          <a:srgbClr val="FFFFFF"/>
        </a:accent3>
        <a:accent4>
          <a:srgbClr val="000000"/>
        </a:accent4>
        <a:accent5>
          <a:srgbClr val="AAE2CA"/>
        </a:accent5>
        <a:accent6>
          <a:srgbClr val="2D2DB9"/>
        </a:accent6>
        <a:hlink>
          <a:srgbClr val="CCCCFF"/>
        </a:hlink>
        <a:folHlink>
          <a:srgbClr val="B2B2B2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Global Sourcing KickoffSection 4-Project Approach v5 2">
        <a:dk1>
          <a:srgbClr val="000000"/>
        </a:dk1>
        <a:lt1>
          <a:srgbClr val="FFFFFF"/>
        </a:lt1>
        <a:dk2>
          <a:srgbClr val="0000FF"/>
        </a:dk2>
        <a:lt2>
          <a:srgbClr val="FFFF00"/>
        </a:lt2>
        <a:accent1>
          <a:srgbClr val="FF9900"/>
        </a:accent1>
        <a:accent2>
          <a:srgbClr val="00FFFF"/>
        </a:accent2>
        <a:accent3>
          <a:srgbClr val="AAAAFF"/>
        </a:accent3>
        <a:accent4>
          <a:srgbClr val="DADADA"/>
        </a:accent4>
        <a:accent5>
          <a:srgbClr val="FFCAAA"/>
        </a:accent5>
        <a:accent6>
          <a:srgbClr val="00E7E7"/>
        </a:accent6>
        <a:hlink>
          <a:srgbClr val="FF0000"/>
        </a:hlink>
        <a:folHlink>
          <a:srgbClr val="969696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Global Sourcing KickoffSection 4-Project Approach v5 3">
        <a:dk1>
          <a:srgbClr val="000000"/>
        </a:dk1>
        <a:lt1>
          <a:srgbClr val="FFFFCC"/>
        </a:lt1>
        <a:dk2>
          <a:srgbClr val="808000"/>
        </a:dk2>
        <a:lt2>
          <a:srgbClr val="666633"/>
        </a:lt2>
        <a:accent1>
          <a:srgbClr val="339933"/>
        </a:accent1>
        <a:accent2>
          <a:srgbClr val="800000"/>
        </a:accent2>
        <a:accent3>
          <a:srgbClr val="FFFFE2"/>
        </a:accent3>
        <a:accent4>
          <a:srgbClr val="000000"/>
        </a:accent4>
        <a:accent5>
          <a:srgbClr val="ADCAAD"/>
        </a:accent5>
        <a:accent6>
          <a:srgbClr val="730000"/>
        </a:accent6>
        <a:hlink>
          <a:srgbClr val="0033CC"/>
        </a:hlink>
        <a:folHlink>
          <a:srgbClr val="FFCC66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Global Sourcing KickoffSection 4-Project Approach v5 4">
        <a:dk1>
          <a:srgbClr val="000000"/>
        </a:dk1>
        <a:lt1>
          <a:srgbClr val="FFFFFF"/>
        </a:lt1>
        <a:dk2>
          <a:srgbClr val="000000"/>
        </a:dk2>
        <a:lt2>
          <a:srgbClr val="333333"/>
        </a:lt2>
        <a:accent1>
          <a:srgbClr val="DDDDDD"/>
        </a:accent1>
        <a:accent2>
          <a:srgbClr val="808080"/>
        </a:accent2>
        <a:accent3>
          <a:srgbClr val="FFFFFF"/>
        </a:accent3>
        <a:accent4>
          <a:srgbClr val="000000"/>
        </a:accent4>
        <a:accent5>
          <a:srgbClr val="EBEBEB"/>
        </a:accent5>
        <a:accent6>
          <a:srgbClr val="737373"/>
        </a:accent6>
        <a:hlink>
          <a:srgbClr val="4D4D4D"/>
        </a:hlink>
        <a:folHlink>
          <a:srgbClr val="EAEAEA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Global Sourcing KickoffSection 4-Project Approach v5 5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FFCC66"/>
        </a:accent1>
        <a:accent2>
          <a:srgbClr val="0000FF"/>
        </a:accent2>
        <a:accent3>
          <a:srgbClr val="FFFFFF"/>
        </a:accent3>
        <a:accent4>
          <a:srgbClr val="000000"/>
        </a:accent4>
        <a:accent5>
          <a:srgbClr val="FFE2B8"/>
        </a:accent5>
        <a:accent6>
          <a:srgbClr val="0000E7"/>
        </a:accent6>
        <a:hlink>
          <a:srgbClr val="CC00CC"/>
        </a:hlink>
        <a:folHlink>
          <a:srgbClr val="C0C0C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Global Sourcing KickoffSection 4-Project Approach v5 6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C0C0C0"/>
        </a:accent1>
        <a:accent2>
          <a:srgbClr val="0066FF"/>
        </a:accent2>
        <a:accent3>
          <a:srgbClr val="FFFFFF"/>
        </a:accent3>
        <a:accent4>
          <a:srgbClr val="000000"/>
        </a:accent4>
        <a:accent5>
          <a:srgbClr val="DCDCDC"/>
        </a:accent5>
        <a:accent6>
          <a:srgbClr val="005CE7"/>
        </a:accent6>
        <a:hlink>
          <a:srgbClr val="FF0000"/>
        </a:hlink>
        <a:folHlink>
          <a:srgbClr val="0099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Global Sourcing KickoffSection 4-Project Approach v5 7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3399FF"/>
        </a:accent1>
        <a:accent2>
          <a:srgbClr val="99FFCC"/>
        </a:accent2>
        <a:accent3>
          <a:srgbClr val="FFFFFF"/>
        </a:accent3>
        <a:accent4>
          <a:srgbClr val="000000"/>
        </a:accent4>
        <a:accent5>
          <a:srgbClr val="ADCAFF"/>
        </a:accent5>
        <a:accent6>
          <a:srgbClr val="8AE7B9"/>
        </a:accent6>
        <a:hlink>
          <a:srgbClr val="CC00CC"/>
        </a:hlink>
        <a:folHlink>
          <a:srgbClr val="B2B2B2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Global Sourcing KickoffSection 4-Project Approach v5 8">
        <a:dk1>
          <a:srgbClr val="000000"/>
        </a:dk1>
        <a:lt1>
          <a:srgbClr val="FFFFFF"/>
        </a:lt1>
        <a:dk2>
          <a:srgbClr val="B69404"/>
        </a:dk2>
        <a:lt2>
          <a:srgbClr val="C0C0C0"/>
        </a:lt2>
        <a:accent1>
          <a:srgbClr val="0000FF"/>
        </a:accent1>
        <a:accent2>
          <a:srgbClr val="E2E1C0"/>
        </a:accent2>
        <a:accent3>
          <a:srgbClr val="FFFFFF"/>
        </a:accent3>
        <a:accent4>
          <a:srgbClr val="000000"/>
        </a:accent4>
        <a:accent5>
          <a:srgbClr val="AAAAFF"/>
        </a:accent5>
        <a:accent6>
          <a:srgbClr val="CDCCAE"/>
        </a:accent6>
        <a:hlink>
          <a:srgbClr val="3D97AF"/>
        </a:hlink>
        <a:folHlink>
          <a:srgbClr val="B72C00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2025-06-23T00:00:00</PublishDate>
  <Abstract>&lt;Document Abstract&gt;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B6B3384-48F2-418D-919B-50E80D282E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MuSigma_Template_DOC</Template>
  <TotalTime>6147</TotalTime>
  <Pages>16</Pages>
  <Words>3346</Words>
  <Characters>19078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Vertical Writeup</vt:lpstr>
    </vt:vector>
  </TitlesOfParts>
  <Company/>
  <LinksUpToDate>false</LinksUpToDate>
  <CharactersWithSpaces>22380</CharactersWithSpaces>
  <SharedDoc>false</SharedDoc>
  <HLinks>
    <vt:vector size="204" baseType="variant">
      <vt:variant>
        <vt:i4>917524</vt:i4>
      </vt:variant>
      <vt:variant>
        <vt:i4>174</vt:i4>
      </vt:variant>
      <vt:variant>
        <vt:i4>0</vt:i4>
      </vt:variant>
      <vt:variant>
        <vt:i4>5</vt:i4>
      </vt:variant>
      <vt:variant>
        <vt:lpwstr>https://ir.homedepot.com/financial-reports/annual-reports/recent</vt:lpwstr>
      </vt:variant>
      <vt:variant>
        <vt:lpwstr/>
      </vt:variant>
      <vt:variant>
        <vt:i4>2490411</vt:i4>
      </vt:variant>
      <vt:variant>
        <vt:i4>171</vt:i4>
      </vt:variant>
      <vt:variant>
        <vt:i4>0</vt:i4>
      </vt:variant>
      <vt:variant>
        <vt:i4>5</vt:i4>
      </vt:variant>
      <vt:variant>
        <vt:lpwstr>https://www.homedepot.com/</vt:lpwstr>
      </vt:variant>
      <vt:variant>
        <vt:lpwstr/>
      </vt:variant>
      <vt:variant>
        <vt:i4>5832797</vt:i4>
      </vt:variant>
      <vt:variant>
        <vt:i4>168</vt:i4>
      </vt:variant>
      <vt:variant>
        <vt:i4>0</vt:i4>
      </vt:variant>
      <vt:variant>
        <vt:i4>5</vt:i4>
      </vt:variant>
      <vt:variant>
        <vt:lpwstr>https://businesschronicler.com/competitors/home-depot-competitors-analysis/</vt:lpwstr>
      </vt:variant>
      <vt:variant>
        <vt:lpwstr>the-home-depot-s-swot-analysis</vt:lpwstr>
      </vt:variant>
      <vt:variant>
        <vt:i4>5308446</vt:i4>
      </vt:variant>
      <vt:variant>
        <vt:i4>165</vt:i4>
      </vt:variant>
      <vt:variant>
        <vt:i4>0</vt:i4>
      </vt:variant>
      <vt:variant>
        <vt:i4>5</vt:i4>
      </vt:variant>
      <vt:variant>
        <vt:lpwstr>https://corporate.homedepot.com/sites/default/files/THD Timeline.pdf</vt:lpwstr>
      </vt:variant>
      <vt:variant>
        <vt:lpwstr/>
      </vt:variant>
      <vt:variant>
        <vt:i4>3932209</vt:i4>
      </vt:variant>
      <vt:variant>
        <vt:i4>162</vt:i4>
      </vt:variant>
      <vt:variant>
        <vt:i4>0</vt:i4>
      </vt:variant>
      <vt:variant>
        <vt:i4>5</vt:i4>
      </vt:variant>
      <vt:variant>
        <vt:lpwstr>https://marketrealist.com/2015/03/home-depots-product-portfolio-supplier-relationships/</vt:lpwstr>
      </vt:variant>
      <vt:variant>
        <vt:lpwstr/>
      </vt:variant>
      <vt:variant>
        <vt:i4>2818165</vt:i4>
      </vt:variant>
      <vt:variant>
        <vt:i4>159</vt:i4>
      </vt:variant>
      <vt:variant>
        <vt:i4>0</vt:i4>
      </vt:variant>
      <vt:variant>
        <vt:i4>5</vt:i4>
      </vt:variant>
      <vt:variant>
        <vt:lpwstr>https://www.historytools.org/consumer/home-depot-target-market-demographics</vt:lpwstr>
      </vt:variant>
      <vt:variant>
        <vt:lpwstr/>
      </vt:variant>
      <vt:variant>
        <vt:i4>8257650</vt:i4>
      </vt:variant>
      <vt:variant>
        <vt:i4>156</vt:i4>
      </vt:variant>
      <vt:variant>
        <vt:i4>0</vt:i4>
      </vt:variant>
      <vt:variant>
        <vt:i4>5</vt:i4>
      </vt:variant>
      <vt:variant>
        <vt:lpwstr>https://www.britannica.com/money/Home-Depot</vt:lpwstr>
      </vt:variant>
      <vt:variant>
        <vt:lpwstr/>
      </vt:variant>
      <vt:variant>
        <vt:i4>3080239</vt:i4>
      </vt:variant>
      <vt:variant>
        <vt:i4>153</vt:i4>
      </vt:variant>
      <vt:variant>
        <vt:i4>0</vt:i4>
      </vt:variant>
      <vt:variant>
        <vt:i4>5</vt:i4>
      </vt:variant>
      <vt:variant>
        <vt:lpwstr>https://porchgroupmedia.com/blog/home-improvement-industry-trends/</vt:lpwstr>
      </vt:variant>
      <vt:variant>
        <vt:lpwstr/>
      </vt:variant>
      <vt:variant>
        <vt:i4>1245248</vt:i4>
      </vt:variant>
      <vt:variant>
        <vt:i4>150</vt:i4>
      </vt:variant>
      <vt:variant>
        <vt:i4>0</vt:i4>
      </vt:variant>
      <vt:variant>
        <vt:i4>5</vt:i4>
      </vt:variant>
      <vt:variant>
        <vt:lpwstr>https://www.intellectualmarketinsights.com/blog/home-improvement-market-top-leading-companies-in-2025</vt:lpwstr>
      </vt:variant>
      <vt:variant>
        <vt:lpwstr/>
      </vt:variant>
      <vt:variant>
        <vt:i4>589893</vt:i4>
      </vt:variant>
      <vt:variant>
        <vt:i4>147</vt:i4>
      </vt:variant>
      <vt:variant>
        <vt:i4>0</vt:i4>
      </vt:variant>
      <vt:variant>
        <vt:i4>5</vt:i4>
      </vt:variant>
      <vt:variant>
        <vt:lpwstr>https://www.skyquestt.com/report/home-improvement-market</vt:lpwstr>
      </vt:variant>
      <vt:variant>
        <vt:lpwstr>:~:text=Home%20Improvement%20Market%20Insights,to%20the%20overall%20market%20growth.</vt:lpwstr>
      </vt:variant>
      <vt:variant>
        <vt:i4>1703985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_Toc202184988</vt:lpwstr>
      </vt:variant>
      <vt:variant>
        <vt:i4>1703985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_Toc202184987</vt:lpwstr>
      </vt:variant>
      <vt:variant>
        <vt:i4>1703985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_Toc202184986</vt:lpwstr>
      </vt:variant>
      <vt:variant>
        <vt:i4>1703985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_Toc202184985</vt:lpwstr>
      </vt:variant>
      <vt:variant>
        <vt:i4>1703985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_Toc202184984</vt:lpwstr>
      </vt:variant>
      <vt:variant>
        <vt:i4>1703985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_Toc202184983</vt:lpwstr>
      </vt:variant>
      <vt:variant>
        <vt:i4>1703985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_Toc202184982</vt:lpwstr>
      </vt:variant>
      <vt:variant>
        <vt:i4>1703985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_Toc202184981</vt:lpwstr>
      </vt:variant>
      <vt:variant>
        <vt:i4>1703985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_Toc202184980</vt:lpwstr>
      </vt:variant>
      <vt:variant>
        <vt:i4>1376305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_Toc202184979</vt:lpwstr>
      </vt:variant>
      <vt:variant>
        <vt:i4>1376305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_Toc202184978</vt:lpwstr>
      </vt:variant>
      <vt:variant>
        <vt:i4>1376305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_Toc202184977</vt:lpwstr>
      </vt:variant>
      <vt:variant>
        <vt:i4>1376305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_Toc202184976</vt:lpwstr>
      </vt:variant>
      <vt:variant>
        <vt:i4>1376305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_Toc202184975</vt:lpwstr>
      </vt:variant>
      <vt:variant>
        <vt:i4>1376305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_Toc202184974</vt:lpwstr>
      </vt:variant>
      <vt:variant>
        <vt:i4>1376305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_Toc202184973</vt:lpwstr>
      </vt:variant>
      <vt:variant>
        <vt:i4>1376305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_Toc202184972</vt:lpwstr>
      </vt:variant>
      <vt:variant>
        <vt:i4>1376305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_Toc202184971</vt:lpwstr>
      </vt:variant>
      <vt:variant>
        <vt:i4>1376305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_Toc202184970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_Toc202184969</vt:lpwstr>
      </vt:variant>
      <vt:variant>
        <vt:i4>1310769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_Toc202184968</vt:lpwstr>
      </vt:variant>
      <vt:variant>
        <vt:i4>1310769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_Toc202184967</vt:lpwstr>
      </vt:variant>
      <vt:variant>
        <vt:i4>1310769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_Toc202184966</vt:lpwstr>
      </vt:variant>
      <vt:variant>
        <vt:i4>1310769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_Toc202184965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Vertical Writeup</dc:title>
  <dc:subject>Home Improvement and Home Depot</dc:subject>
  <dc:creator>Prabhakula Vvivek Ssai</dc:creator>
  <cp:keywords/>
  <dc:description/>
  <cp:lastModifiedBy>Prabhakula Vvivek Ssai</cp:lastModifiedBy>
  <cp:revision>435</cp:revision>
  <dcterms:created xsi:type="dcterms:W3CDTF">2025-06-22T19:34:00Z</dcterms:created>
  <dcterms:modified xsi:type="dcterms:W3CDTF">2025-07-02T14:37:00Z</dcterms:modified>
</cp:coreProperties>
</file>