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14BF" w14:textId="582A0FD1" w:rsidR="00BB66EB" w:rsidRDefault="00EA37DB" w:rsidP="00EA37DB">
      <w:pPr>
        <w:rPr>
          <w:rFonts w:ascii="Times New Roman" w:hAnsi="Times New Roman" w:cs="Times New Roman"/>
          <w:b/>
          <w:bCs/>
          <w:sz w:val="36"/>
          <w:szCs w:val="34"/>
          <w:u w:val="single"/>
        </w:rPr>
      </w:pPr>
      <w:r w:rsidRPr="00EA37DB">
        <w:rPr>
          <w:rFonts w:ascii="Times New Roman" w:hAnsi="Times New Roman" w:cs="Times New Roman"/>
          <w:b/>
          <w:bCs/>
          <w:sz w:val="36"/>
          <w:szCs w:val="34"/>
          <w:u w:val="single"/>
        </w:rPr>
        <w:t>t-test for Rural vs Urban Monthly Expenditure</w:t>
      </w:r>
    </w:p>
    <w:p w14:paraId="7B72029C" w14:textId="77777777" w:rsidR="00EA37DB" w:rsidRDefault="00EA37DB" w:rsidP="00EA37DB">
      <w:pPr>
        <w:rPr>
          <w:rFonts w:ascii="Times New Roman" w:hAnsi="Times New Roman" w:cs="Times New Roman"/>
          <w:b/>
          <w:bCs/>
          <w:sz w:val="36"/>
          <w:szCs w:val="34"/>
          <w:u w:val="single"/>
        </w:rPr>
      </w:pPr>
    </w:p>
    <w:p w14:paraId="3F95441E" w14:textId="77777777" w:rsidR="00EA37DB" w:rsidRPr="00EA37DB" w:rsidRDefault="00EA37DB" w:rsidP="00EA37D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A37DB">
        <w:rPr>
          <w:rFonts w:ascii="Times New Roman" w:eastAsia="Times New Roman" w:hAnsi="Times New Roman" w:cs="Times New Roman"/>
          <w:b/>
          <w:bCs/>
          <w:kern w:val="0"/>
          <w:sz w:val="24"/>
          <w:szCs w:val="24"/>
          <w:lang w:eastAsia="en-IN"/>
          <w14:ligatures w14:val="none"/>
        </w:rPr>
        <w:t>Step 1: Formulate Hypotheses</w:t>
      </w:r>
    </w:p>
    <w:p w14:paraId="5C631008" w14:textId="77777777" w:rsidR="00EA37DB" w:rsidRPr="00EA37DB" w:rsidRDefault="00EA37DB" w:rsidP="00EA37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37DB">
        <w:rPr>
          <w:rFonts w:ascii="Times New Roman" w:eastAsia="Times New Roman" w:hAnsi="Times New Roman" w:cs="Times New Roman"/>
          <w:b/>
          <w:bCs/>
          <w:kern w:val="0"/>
          <w:sz w:val="24"/>
          <w:szCs w:val="24"/>
          <w:lang w:eastAsia="en-IN"/>
          <w14:ligatures w14:val="none"/>
        </w:rPr>
        <w:t>Null (H₀)</w:t>
      </w:r>
      <w:r w:rsidRPr="00EA37DB">
        <w:rPr>
          <w:rFonts w:ascii="Times New Roman" w:eastAsia="Times New Roman" w:hAnsi="Times New Roman" w:cs="Times New Roman"/>
          <w:kern w:val="0"/>
          <w:sz w:val="24"/>
          <w:szCs w:val="24"/>
          <w:lang w:eastAsia="en-IN"/>
          <w14:ligatures w14:val="none"/>
        </w:rPr>
        <w:t>: Mean monthly expenditure for Rural = Urban households.</w:t>
      </w:r>
    </w:p>
    <w:p w14:paraId="5F6AFAA4" w14:textId="77777777" w:rsidR="00EA37DB" w:rsidRPr="00EA37DB" w:rsidRDefault="00EA37DB" w:rsidP="00EA37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37DB">
        <w:rPr>
          <w:rFonts w:ascii="Times New Roman" w:eastAsia="Times New Roman" w:hAnsi="Times New Roman" w:cs="Times New Roman"/>
          <w:b/>
          <w:bCs/>
          <w:kern w:val="0"/>
          <w:sz w:val="24"/>
          <w:szCs w:val="24"/>
          <w:lang w:eastAsia="en-IN"/>
          <w14:ligatures w14:val="none"/>
        </w:rPr>
        <w:t>Alternative (H₁)</w:t>
      </w:r>
      <w:r w:rsidRPr="00EA37DB">
        <w:rPr>
          <w:rFonts w:ascii="Times New Roman" w:eastAsia="Times New Roman" w:hAnsi="Times New Roman" w:cs="Times New Roman"/>
          <w:kern w:val="0"/>
          <w:sz w:val="24"/>
          <w:szCs w:val="24"/>
          <w:lang w:eastAsia="en-IN"/>
          <w14:ligatures w14:val="none"/>
        </w:rPr>
        <w:t>: Mean monthly expenditure for Rural ≠ Urban households.</w:t>
      </w:r>
    </w:p>
    <w:p w14:paraId="261E4976" w14:textId="77777777" w:rsidR="00EA37DB" w:rsidRPr="00EA37DB" w:rsidRDefault="00EA37DB" w:rsidP="00EA37D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A37DB">
        <w:rPr>
          <w:rFonts w:ascii="Times New Roman" w:eastAsia="Times New Roman" w:hAnsi="Times New Roman" w:cs="Times New Roman"/>
          <w:b/>
          <w:bCs/>
          <w:kern w:val="0"/>
          <w:sz w:val="24"/>
          <w:szCs w:val="24"/>
          <w:lang w:eastAsia="en-IN"/>
          <w14:ligatures w14:val="none"/>
        </w:rPr>
        <w:t>Step 2: Set Level of Significance</w:t>
      </w:r>
    </w:p>
    <w:p w14:paraId="72F4EC36" w14:textId="77777777" w:rsidR="00EA37DB" w:rsidRPr="00EA37DB" w:rsidRDefault="00EA37DB" w:rsidP="00EA37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37DB">
        <w:rPr>
          <w:rFonts w:ascii="Times New Roman" w:eastAsia="Times New Roman" w:hAnsi="Times New Roman" w:cs="Times New Roman"/>
          <w:kern w:val="0"/>
          <w:sz w:val="24"/>
          <w:szCs w:val="24"/>
          <w:lang w:eastAsia="en-IN"/>
          <w14:ligatures w14:val="none"/>
        </w:rPr>
        <w:t xml:space="preserve">Common choice: </w:t>
      </w:r>
      <w:r w:rsidRPr="00EA37DB">
        <w:rPr>
          <w:rFonts w:ascii="Times New Roman" w:eastAsia="Times New Roman" w:hAnsi="Times New Roman" w:cs="Times New Roman"/>
          <w:b/>
          <w:bCs/>
          <w:kern w:val="0"/>
          <w:sz w:val="24"/>
          <w:szCs w:val="24"/>
          <w:lang w:eastAsia="en-IN"/>
          <w14:ligatures w14:val="none"/>
        </w:rPr>
        <w:t>α = 0.05</w:t>
      </w:r>
      <w:r w:rsidRPr="00EA37DB">
        <w:rPr>
          <w:rFonts w:ascii="Times New Roman" w:eastAsia="Times New Roman" w:hAnsi="Times New Roman" w:cs="Times New Roman"/>
          <w:kern w:val="0"/>
          <w:sz w:val="24"/>
          <w:szCs w:val="24"/>
          <w:lang w:eastAsia="en-IN"/>
          <w14:ligatures w14:val="none"/>
        </w:rPr>
        <w:t>.</w:t>
      </w:r>
    </w:p>
    <w:p w14:paraId="3916C43C" w14:textId="77777777" w:rsidR="00EA37DB" w:rsidRPr="00EA37DB" w:rsidRDefault="00EA37DB" w:rsidP="00EA37D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A37DB">
        <w:rPr>
          <w:rFonts w:ascii="Times New Roman" w:eastAsia="Times New Roman" w:hAnsi="Times New Roman" w:cs="Times New Roman"/>
          <w:b/>
          <w:bCs/>
          <w:kern w:val="0"/>
          <w:sz w:val="24"/>
          <w:szCs w:val="24"/>
          <w:lang w:eastAsia="en-IN"/>
          <w14:ligatures w14:val="none"/>
        </w:rPr>
        <w:t>Step 3: Choose Test Criterion</w:t>
      </w:r>
    </w:p>
    <w:p w14:paraId="39730BF0" w14:textId="77777777" w:rsidR="00EA37DB" w:rsidRPr="00EA37DB" w:rsidRDefault="00EA37DB" w:rsidP="00EA37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37DB">
        <w:rPr>
          <w:rFonts w:ascii="Times New Roman" w:eastAsia="Times New Roman" w:hAnsi="Times New Roman" w:cs="Times New Roman"/>
          <w:kern w:val="0"/>
          <w:sz w:val="24"/>
          <w:szCs w:val="24"/>
          <w:lang w:eastAsia="en-IN"/>
          <w14:ligatures w14:val="none"/>
        </w:rPr>
        <w:t xml:space="preserve">Use </w:t>
      </w:r>
      <w:r w:rsidRPr="00EA37DB">
        <w:rPr>
          <w:rFonts w:ascii="Times New Roman" w:eastAsia="Times New Roman" w:hAnsi="Times New Roman" w:cs="Times New Roman"/>
          <w:b/>
          <w:bCs/>
          <w:kern w:val="0"/>
          <w:sz w:val="24"/>
          <w:szCs w:val="24"/>
          <w:lang w:eastAsia="en-IN"/>
          <w14:ligatures w14:val="none"/>
        </w:rPr>
        <w:t>Independent Samples t-test</w:t>
      </w:r>
      <w:r w:rsidRPr="00EA37DB">
        <w:rPr>
          <w:rFonts w:ascii="Times New Roman" w:eastAsia="Times New Roman" w:hAnsi="Times New Roman" w:cs="Times New Roman"/>
          <w:kern w:val="0"/>
          <w:sz w:val="24"/>
          <w:szCs w:val="24"/>
          <w:lang w:eastAsia="en-IN"/>
          <w14:ligatures w14:val="none"/>
        </w:rPr>
        <w:t xml:space="preserve"> because: </w:t>
      </w:r>
    </w:p>
    <w:p w14:paraId="0D9DBD5F" w14:textId="77777777" w:rsidR="00EA37DB" w:rsidRPr="00EA37DB" w:rsidRDefault="00EA37DB" w:rsidP="00EA37D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37DB">
        <w:rPr>
          <w:rFonts w:ascii="Times New Roman" w:eastAsia="Times New Roman" w:hAnsi="Times New Roman" w:cs="Times New Roman"/>
          <w:kern w:val="0"/>
          <w:sz w:val="24"/>
          <w:szCs w:val="24"/>
          <w:lang w:eastAsia="en-IN"/>
          <w14:ligatures w14:val="none"/>
        </w:rPr>
        <w:t>Two independent groups (Rural vs Urban).</w:t>
      </w:r>
    </w:p>
    <w:p w14:paraId="7776AE6A" w14:textId="77777777" w:rsidR="00EA37DB" w:rsidRPr="00EA37DB" w:rsidRDefault="00EA37DB" w:rsidP="00EA37D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37DB">
        <w:rPr>
          <w:rFonts w:ascii="Times New Roman" w:eastAsia="Times New Roman" w:hAnsi="Times New Roman" w:cs="Times New Roman"/>
          <w:kern w:val="0"/>
          <w:sz w:val="24"/>
          <w:szCs w:val="24"/>
          <w:lang w:eastAsia="en-IN"/>
          <w14:ligatures w14:val="none"/>
        </w:rPr>
        <w:t>Numeric variable (monthly expenditure).</w:t>
      </w:r>
    </w:p>
    <w:p w14:paraId="1F0E0E99" w14:textId="77777777" w:rsidR="00EA37DB" w:rsidRPr="00EA37DB" w:rsidRDefault="00EA37DB" w:rsidP="00EA37DB">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37DB">
        <w:rPr>
          <w:rFonts w:ascii="Times New Roman" w:eastAsia="Times New Roman" w:hAnsi="Times New Roman" w:cs="Times New Roman"/>
          <w:kern w:val="0"/>
          <w:sz w:val="24"/>
          <w:szCs w:val="24"/>
          <w:lang w:eastAsia="en-IN"/>
          <w14:ligatures w14:val="none"/>
        </w:rPr>
        <w:t>Large sample size.</w:t>
      </w:r>
    </w:p>
    <w:p w14:paraId="7952C13F" w14:textId="77777777" w:rsidR="00EA37DB" w:rsidRPr="00EA37DB" w:rsidRDefault="00EA37DB" w:rsidP="00EA37D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A37DB">
        <w:rPr>
          <w:rFonts w:ascii="Times New Roman" w:eastAsia="Times New Roman" w:hAnsi="Times New Roman" w:cs="Times New Roman"/>
          <w:b/>
          <w:bCs/>
          <w:kern w:val="0"/>
          <w:sz w:val="24"/>
          <w:szCs w:val="24"/>
          <w:lang w:eastAsia="en-IN"/>
          <w14:ligatures w14:val="none"/>
        </w:rPr>
        <w:t>Step 4: Compute Test Statistic</w:t>
      </w:r>
    </w:p>
    <w:p w14:paraId="078D7056" w14:textId="116FFF23" w:rsidR="00EA37DB" w:rsidRPr="00EA37DB" w:rsidRDefault="00EA37DB" w:rsidP="00EA37DB">
      <w:pPr>
        <w:numPr>
          <w:ilvl w:val="0"/>
          <w:numId w:val="6"/>
        </w:numPr>
        <w:rPr>
          <w:rFonts w:ascii="Times New Roman" w:hAnsi="Times New Roman" w:cs="Times New Roman"/>
          <w:sz w:val="24"/>
          <w:szCs w:val="24"/>
        </w:rPr>
      </w:pPr>
      <w:r w:rsidRPr="00EA37DB">
        <w:rPr>
          <w:rFonts w:ascii="Times New Roman" w:hAnsi="Times New Roman" w:cs="Times New Roman"/>
          <w:sz w:val="24"/>
          <w:szCs w:val="24"/>
        </w:rPr>
        <w:t>Formula:</w:t>
      </w:r>
      <w:r w:rsidRPr="00EA37DB">
        <w:rPr>
          <w:rFonts w:ascii="Times New Roman" w:hAnsi="Times New Roman" w:cs="Times New Roman"/>
          <w:sz w:val="24"/>
          <w:szCs w:val="24"/>
        </w:rPr>
        <w:br/>
      </w:r>
      <m:oMathPara>
        <m:oMath>
          <m:r>
            <w:rPr>
              <w:rFonts w:ascii="Cambria Math" w:hAnsi="Cambria Math" w:cs="Times New Roman"/>
              <w:sz w:val="24"/>
              <w:szCs w:val="24"/>
            </w:rPr>
            <m:t>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2</m:t>
                  </m:r>
                </m:sub>
              </m:sSub>
            </m:num>
            <m:den>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1</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den>
                  </m:f>
                  <m:r>
                    <w:rPr>
                      <w:rFonts w:ascii="Cambria Math" w:hAnsi="Cambria Math" w:cs="Times New Roman"/>
                      <w:sz w:val="24"/>
                      <w:szCs w:val="24"/>
                    </w:rPr>
                    <m:t>+</m:t>
                  </m:r>
                  <m:f>
                    <m:fPr>
                      <m:ctrlPr>
                        <w:rPr>
                          <w:rFonts w:ascii="Cambria Math" w:hAnsi="Cambria Math" w:cs="Times New Roman"/>
                          <w:sz w:val="24"/>
                          <w:szCs w:val="24"/>
                        </w:rPr>
                      </m:ctrlPr>
                    </m:fPr>
                    <m:num>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2</m:t>
                          </m:r>
                        </m:sub>
                        <m:sup>
                          <m:r>
                            <w:rPr>
                              <w:rFonts w:ascii="Cambria Math" w:hAnsi="Cambria Math" w:cs="Times New Roman"/>
                              <w:sz w:val="24"/>
                              <w:szCs w:val="24"/>
                            </w:rPr>
                            <m:t>2</m:t>
                          </m:r>
                        </m:sup>
                      </m:sSubSup>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den>
                  </m:f>
                </m:e>
              </m:rad>
            </m:den>
          </m:f>
          <m:r>
            <m:rPr>
              <m:sty m:val="p"/>
            </m:rPr>
            <w:rPr>
              <w:rFonts w:ascii="Times New Roman" w:eastAsiaTheme="minorEastAsia" w:hAnsi="Times New Roman" w:cs="Times New Roman"/>
              <w:sz w:val="24"/>
              <w:szCs w:val="24"/>
            </w:rPr>
            <w:br/>
          </m:r>
        </m:oMath>
      </m:oMathPara>
      <w:r w:rsidRPr="00EA37DB">
        <w:rPr>
          <w:rFonts w:ascii="Times New Roman" w:hAnsi="Times New Roman" w:cs="Times New Roman"/>
          <w:sz w:val="24"/>
          <w:szCs w:val="24"/>
        </w:rPr>
        <w:t xml:space="preserve">where: </w:t>
      </w:r>
    </w:p>
    <w:p w14:paraId="581B4272" w14:textId="00348286" w:rsidR="00EA37DB" w:rsidRPr="00EA37DB" w:rsidRDefault="00000000" w:rsidP="00EA37DB">
      <w:pPr>
        <w:numPr>
          <w:ilvl w:val="1"/>
          <w:numId w:val="6"/>
        </w:numPr>
        <w:rPr>
          <w:rFonts w:ascii="Times New Roman" w:hAnsi="Times New Roman" w:cs="Times New Roman"/>
          <w:sz w:val="24"/>
          <w:szCs w:val="24"/>
        </w:rPr>
      </w:pPr>
      <m:oMath>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ˉ"/>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2</m:t>
            </m:r>
          </m:sub>
        </m:sSub>
      </m:oMath>
      <w:r w:rsidR="00EA37DB" w:rsidRPr="00EA37DB">
        <w:rPr>
          <w:rFonts w:ascii="Times New Roman" w:hAnsi="Times New Roman" w:cs="Times New Roman"/>
          <w:sz w:val="24"/>
          <w:szCs w:val="24"/>
        </w:rPr>
        <w:t>= sample means</w:t>
      </w:r>
    </w:p>
    <w:p w14:paraId="28D0F9E4" w14:textId="1FCA54EE" w:rsidR="00EA37DB" w:rsidRPr="00EA37DB" w:rsidRDefault="00000000" w:rsidP="00EA37DB">
      <w:pPr>
        <w:numPr>
          <w:ilvl w:val="1"/>
          <w:numId w:val="6"/>
        </w:numPr>
        <w:rPr>
          <w:rFonts w:ascii="Times New Roman" w:hAnsi="Times New Roman"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2</m:t>
            </m:r>
          </m:sub>
          <m:sup>
            <m:r>
              <w:rPr>
                <w:rFonts w:ascii="Cambria Math" w:hAnsi="Cambria Math" w:cs="Times New Roman"/>
                <w:sz w:val="24"/>
                <w:szCs w:val="24"/>
              </w:rPr>
              <m:t>2</m:t>
            </m:r>
          </m:sup>
        </m:sSubSup>
      </m:oMath>
      <w:r w:rsidR="00EA37DB" w:rsidRPr="00EA37DB">
        <w:rPr>
          <w:rFonts w:ascii="Times New Roman" w:hAnsi="Times New Roman" w:cs="Times New Roman"/>
          <w:sz w:val="24"/>
          <w:szCs w:val="24"/>
        </w:rPr>
        <w:t>= sample variances</w:t>
      </w:r>
    </w:p>
    <w:p w14:paraId="740F5792" w14:textId="169102C2" w:rsidR="00EA37DB" w:rsidRPr="00EA37DB" w:rsidRDefault="00000000" w:rsidP="00EA37DB">
      <w:pPr>
        <w:numPr>
          <w:ilvl w:val="1"/>
          <w:numId w:val="6"/>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oMath>
      <w:r w:rsidR="00EA37DB" w:rsidRPr="00EA37DB">
        <w:rPr>
          <w:rFonts w:ascii="Times New Roman" w:hAnsi="Times New Roman" w:cs="Times New Roman"/>
          <w:sz w:val="24"/>
          <w:szCs w:val="24"/>
        </w:rPr>
        <w:t>= sample sizes</w:t>
      </w:r>
    </w:p>
    <w:p w14:paraId="013D1EF7" w14:textId="77777777" w:rsidR="00EA37DB" w:rsidRPr="00EA37DB" w:rsidRDefault="00EA37DB" w:rsidP="00EA37DB">
      <w:pPr>
        <w:rPr>
          <w:rFonts w:ascii="Times New Roman" w:hAnsi="Times New Roman" w:cs="Times New Roman"/>
          <w:b/>
          <w:bCs/>
          <w:sz w:val="24"/>
          <w:szCs w:val="24"/>
        </w:rPr>
      </w:pPr>
      <w:r w:rsidRPr="00EA37DB">
        <w:rPr>
          <w:rFonts w:ascii="Times New Roman" w:hAnsi="Times New Roman" w:cs="Times New Roman"/>
          <w:b/>
          <w:bCs/>
          <w:sz w:val="24"/>
          <w:szCs w:val="24"/>
        </w:rPr>
        <w:t>Step 5: Make Decision</w:t>
      </w:r>
    </w:p>
    <w:p w14:paraId="20D9878E" w14:textId="77777777" w:rsidR="00EA37DB" w:rsidRPr="00EA37DB" w:rsidRDefault="00EA37DB" w:rsidP="00EA37DB">
      <w:pPr>
        <w:numPr>
          <w:ilvl w:val="0"/>
          <w:numId w:val="7"/>
        </w:numPr>
        <w:rPr>
          <w:rFonts w:ascii="Times New Roman" w:hAnsi="Times New Roman" w:cs="Times New Roman"/>
          <w:sz w:val="24"/>
          <w:szCs w:val="24"/>
        </w:rPr>
      </w:pPr>
      <w:r w:rsidRPr="00EA37DB">
        <w:rPr>
          <w:rFonts w:ascii="Times New Roman" w:hAnsi="Times New Roman" w:cs="Times New Roman"/>
          <w:sz w:val="24"/>
          <w:szCs w:val="24"/>
        </w:rPr>
        <w:t xml:space="preserve">Compare </w:t>
      </w:r>
      <w:r w:rsidRPr="00EA37DB">
        <w:rPr>
          <w:rFonts w:ascii="Times New Roman" w:hAnsi="Times New Roman" w:cs="Times New Roman"/>
          <w:b/>
          <w:bCs/>
          <w:sz w:val="24"/>
          <w:szCs w:val="24"/>
        </w:rPr>
        <w:t>p-value</w:t>
      </w:r>
      <w:r w:rsidRPr="00EA37DB">
        <w:rPr>
          <w:rFonts w:ascii="Times New Roman" w:hAnsi="Times New Roman" w:cs="Times New Roman"/>
          <w:sz w:val="24"/>
          <w:szCs w:val="24"/>
        </w:rPr>
        <w:t xml:space="preserve"> with α: </w:t>
      </w:r>
    </w:p>
    <w:p w14:paraId="5432114D" w14:textId="77777777" w:rsidR="00EA37DB" w:rsidRPr="00EA37DB" w:rsidRDefault="00EA37DB" w:rsidP="00EA37DB">
      <w:pPr>
        <w:numPr>
          <w:ilvl w:val="1"/>
          <w:numId w:val="7"/>
        </w:numPr>
        <w:rPr>
          <w:rFonts w:ascii="Times New Roman" w:hAnsi="Times New Roman" w:cs="Times New Roman"/>
          <w:sz w:val="24"/>
          <w:szCs w:val="24"/>
        </w:rPr>
      </w:pPr>
      <w:r w:rsidRPr="00EA37DB">
        <w:rPr>
          <w:rFonts w:ascii="Times New Roman" w:hAnsi="Times New Roman" w:cs="Times New Roman"/>
          <w:sz w:val="24"/>
          <w:szCs w:val="24"/>
        </w:rPr>
        <w:t>If p ≤ 0.05 → Reject H₀ (significant difference).</w:t>
      </w:r>
    </w:p>
    <w:p w14:paraId="1FCE9D97" w14:textId="77777777" w:rsidR="00EA37DB" w:rsidRPr="00EA37DB" w:rsidRDefault="00EA37DB" w:rsidP="00EA37DB">
      <w:pPr>
        <w:numPr>
          <w:ilvl w:val="1"/>
          <w:numId w:val="7"/>
        </w:numPr>
        <w:rPr>
          <w:rFonts w:ascii="Times New Roman" w:hAnsi="Times New Roman" w:cs="Times New Roman"/>
          <w:sz w:val="24"/>
          <w:szCs w:val="24"/>
        </w:rPr>
      </w:pPr>
      <w:r w:rsidRPr="00EA37DB">
        <w:rPr>
          <w:rFonts w:ascii="Times New Roman" w:hAnsi="Times New Roman" w:cs="Times New Roman"/>
          <w:sz w:val="24"/>
          <w:szCs w:val="24"/>
        </w:rPr>
        <w:t>If p &gt; 0.05 → Fail to reject H₀ (no significant difference).</w:t>
      </w:r>
    </w:p>
    <w:p w14:paraId="2E3E33F9" w14:textId="583C114E" w:rsidR="006604E7" w:rsidRPr="006604E7" w:rsidRDefault="006604E7" w:rsidP="006604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Sample sizes</w:t>
      </w:r>
      <w:r w:rsidRPr="006604E7">
        <w:rPr>
          <w:rFonts w:ascii="Times New Roman" w:eastAsia="Times New Roman" w:hAnsi="Times New Roman" w:cs="Times New Roman"/>
          <w:kern w:val="0"/>
          <w:sz w:val="24"/>
          <w:szCs w:val="24"/>
          <w:lang w:eastAsia="en-IN"/>
          <w14:ligatures w14:val="none"/>
        </w:rPr>
        <w:t>:</w:t>
      </w:r>
    </w:p>
    <w:p w14:paraId="235C9546" w14:textId="77777777" w:rsidR="006604E7" w:rsidRPr="006604E7" w:rsidRDefault="006604E7" w:rsidP="006604E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 xml:space="preserve">Rural: </w:t>
      </w:r>
      <w:r w:rsidRPr="006604E7">
        <w:rPr>
          <w:rFonts w:ascii="Times New Roman" w:eastAsia="Times New Roman" w:hAnsi="Times New Roman" w:cs="Times New Roman"/>
          <w:b/>
          <w:bCs/>
          <w:kern w:val="0"/>
          <w:sz w:val="24"/>
          <w:szCs w:val="24"/>
          <w:lang w:eastAsia="en-IN"/>
          <w14:ligatures w14:val="none"/>
        </w:rPr>
        <w:t>18,822</w:t>
      </w:r>
      <w:r w:rsidRPr="006604E7">
        <w:rPr>
          <w:rFonts w:ascii="Times New Roman" w:eastAsia="Times New Roman" w:hAnsi="Times New Roman" w:cs="Times New Roman"/>
          <w:kern w:val="0"/>
          <w:sz w:val="24"/>
          <w:szCs w:val="24"/>
          <w:lang w:eastAsia="en-IN"/>
          <w14:ligatures w14:val="none"/>
        </w:rPr>
        <w:t xml:space="preserve"> households</w:t>
      </w:r>
    </w:p>
    <w:p w14:paraId="31D772A6" w14:textId="77777777" w:rsidR="006604E7" w:rsidRPr="006604E7" w:rsidRDefault="006604E7" w:rsidP="006604E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 xml:space="preserve">Urban: </w:t>
      </w:r>
      <w:r w:rsidRPr="006604E7">
        <w:rPr>
          <w:rFonts w:ascii="Times New Roman" w:eastAsia="Times New Roman" w:hAnsi="Times New Roman" w:cs="Times New Roman"/>
          <w:b/>
          <w:bCs/>
          <w:kern w:val="0"/>
          <w:sz w:val="24"/>
          <w:szCs w:val="24"/>
          <w:lang w:eastAsia="en-IN"/>
          <w14:ligatures w14:val="none"/>
        </w:rPr>
        <w:t>15,704</w:t>
      </w:r>
      <w:r w:rsidRPr="006604E7">
        <w:rPr>
          <w:rFonts w:ascii="Times New Roman" w:eastAsia="Times New Roman" w:hAnsi="Times New Roman" w:cs="Times New Roman"/>
          <w:kern w:val="0"/>
          <w:sz w:val="24"/>
          <w:szCs w:val="24"/>
          <w:lang w:eastAsia="en-IN"/>
          <w14:ligatures w14:val="none"/>
        </w:rPr>
        <w:t xml:space="preserve"> households</w:t>
      </w:r>
    </w:p>
    <w:p w14:paraId="31562A70" w14:textId="20685DF1" w:rsidR="006604E7" w:rsidRPr="006604E7" w:rsidRDefault="006604E7" w:rsidP="006604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Mean expenditure</w:t>
      </w:r>
      <w:r w:rsidRPr="006604E7">
        <w:rPr>
          <w:rFonts w:ascii="Times New Roman" w:eastAsia="Times New Roman" w:hAnsi="Times New Roman" w:cs="Times New Roman"/>
          <w:kern w:val="0"/>
          <w:sz w:val="24"/>
          <w:szCs w:val="24"/>
          <w:lang w:eastAsia="en-IN"/>
          <w14:ligatures w14:val="none"/>
        </w:rPr>
        <w:t>:</w:t>
      </w:r>
    </w:p>
    <w:p w14:paraId="51A6E640" w14:textId="77777777" w:rsidR="006604E7" w:rsidRPr="006604E7" w:rsidRDefault="006604E7" w:rsidP="006604E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 xml:space="preserve">Rural: </w:t>
      </w:r>
      <w:r w:rsidRPr="006604E7">
        <w:rPr>
          <w:rFonts w:ascii="Times New Roman" w:eastAsia="Times New Roman" w:hAnsi="Times New Roman" w:cs="Times New Roman"/>
          <w:b/>
          <w:bCs/>
          <w:kern w:val="0"/>
          <w:sz w:val="24"/>
          <w:szCs w:val="24"/>
          <w:lang w:eastAsia="en-IN"/>
          <w14:ligatures w14:val="none"/>
        </w:rPr>
        <w:t>₹10,795.56</w:t>
      </w:r>
    </w:p>
    <w:p w14:paraId="0ADBFDBE" w14:textId="77777777" w:rsidR="006604E7" w:rsidRPr="006604E7" w:rsidRDefault="006604E7" w:rsidP="006604E7">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 xml:space="preserve">Urban: </w:t>
      </w:r>
      <w:r w:rsidRPr="006604E7">
        <w:rPr>
          <w:rFonts w:ascii="Times New Roman" w:eastAsia="Times New Roman" w:hAnsi="Times New Roman" w:cs="Times New Roman"/>
          <w:b/>
          <w:bCs/>
          <w:kern w:val="0"/>
          <w:sz w:val="24"/>
          <w:szCs w:val="24"/>
          <w:lang w:eastAsia="en-IN"/>
          <w14:ligatures w14:val="none"/>
        </w:rPr>
        <w:t>₹14,855.37</w:t>
      </w:r>
    </w:p>
    <w:p w14:paraId="34A2295B" w14:textId="3FD1707B" w:rsidR="006604E7" w:rsidRPr="006604E7" w:rsidRDefault="006604E7" w:rsidP="006604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t-statistic</w:t>
      </w:r>
      <w:r w:rsidRPr="006604E7">
        <w:rPr>
          <w:rFonts w:ascii="Times New Roman" w:eastAsia="Times New Roman" w:hAnsi="Times New Roman" w:cs="Times New Roman"/>
          <w:kern w:val="0"/>
          <w:sz w:val="24"/>
          <w:szCs w:val="24"/>
          <w:lang w:eastAsia="en-IN"/>
          <w14:ligatures w14:val="none"/>
        </w:rPr>
        <w:t xml:space="preserve">: </w:t>
      </w:r>
      <w:r w:rsidRPr="006604E7">
        <w:rPr>
          <w:rFonts w:ascii="Times New Roman" w:eastAsia="Times New Roman" w:hAnsi="Times New Roman" w:cs="Times New Roman"/>
          <w:b/>
          <w:bCs/>
          <w:kern w:val="0"/>
          <w:sz w:val="24"/>
          <w:szCs w:val="24"/>
          <w:lang w:eastAsia="en-IN"/>
          <w14:ligatures w14:val="none"/>
        </w:rPr>
        <w:t>-42.5657</w:t>
      </w:r>
    </w:p>
    <w:p w14:paraId="4C195EE6" w14:textId="055DAD99" w:rsidR="006604E7" w:rsidRPr="006604E7" w:rsidRDefault="006604E7" w:rsidP="006604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p-value</w:t>
      </w:r>
      <w:r w:rsidRPr="006604E7">
        <w:rPr>
          <w:rFonts w:ascii="Times New Roman" w:eastAsia="Times New Roman" w:hAnsi="Times New Roman" w:cs="Times New Roman"/>
          <w:kern w:val="0"/>
          <w:sz w:val="24"/>
          <w:szCs w:val="24"/>
          <w:lang w:eastAsia="en-IN"/>
          <w14:ligatures w14:val="none"/>
        </w:rPr>
        <w:t xml:space="preserve">: </w:t>
      </w:r>
      <w:r w:rsidRPr="006604E7">
        <w:rPr>
          <w:rFonts w:ascii="Times New Roman" w:eastAsia="Times New Roman" w:hAnsi="Times New Roman" w:cs="Times New Roman"/>
          <w:b/>
          <w:bCs/>
          <w:kern w:val="0"/>
          <w:sz w:val="24"/>
          <w:szCs w:val="24"/>
          <w:lang w:eastAsia="en-IN"/>
          <w14:ligatures w14:val="none"/>
        </w:rPr>
        <w:t>&lt; 0.000001</w:t>
      </w:r>
    </w:p>
    <w:p w14:paraId="045A8B67" w14:textId="0C3A402E" w:rsidR="006604E7" w:rsidRPr="006604E7" w:rsidRDefault="006604E7" w:rsidP="006604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Decision at α = 0.05</w:t>
      </w:r>
      <w:r w:rsidRPr="006604E7">
        <w:rPr>
          <w:rFonts w:ascii="Times New Roman" w:eastAsia="Times New Roman" w:hAnsi="Times New Roman" w:cs="Times New Roman"/>
          <w:kern w:val="0"/>
          <w:sz w:val="24"/>
          <w:szCs w:val="24"/>
          <w:lang w:eastAsia="en-IN"/>
          <w14:ligatures w14:val="none"/>
        </w:rPr>
        <w:t>:</w:t>
      </w:r>
      <w:r w:rsidRPr="006604E7">
        <w:rPr>
          <w:rFonts w:ascii="Times New Roman" w:eastAsia="Times New Roman" w:hAnsi="Times New Roman" w:cs="Times New Roman"/>
          <w:kern w:val="0"/>
          <w:sz w:val="24"/>
          <w:szCs w:val="24"/>
          <w:lang w:eastAsia="en-IN"/>
          <w14:ligatures w14:val="none"/>
        </w:rPr>
        <w:br/>
      </w:r>
      <w:r w:rsidRPr="006604E7">
        <w:rPr>
          <w:rFonts w:ascii="Segoe UI Emoji" w:eastAsia="Times New Roman" w:hAnsi="Segoe UI Emoji" w:cs="Segoe UI Emoji"/>
          <w:kern w:val="0"/>
          <w:sz w:val="24"/>
          <w:szCs w:val="24"/>
          <w:lang w:eastAsia="en-IN"/>
          <w14:ligatures w14:val="none"/>
        </w:rPr>
        <w:t>✅</w:t>
      </w:r>
      <w:r w:rsidRPr="006604E7">
        <w:rPr>
          <w:rFonts w:ascii="Times New Roman" w:eastAsia="Times New Roman" w:hAnsi="Times New Roman" w:cs="Times New Roman"/>
          <w:kern w:val="0"/>
          <w:sz w:val="24"/>
          <w:szCs w:val="24"/>
          <w:lang w:eastAsia="en-IN"/>
          <w14:ligatures w14:val="none"/>
        </w:rPr>
        <w:t xml:space="preserve"> </w:t>
      </w:r>
      <w:r w:rsidRPr="006604E7">
        <w:rPr>
          <w:rFonts w:ascii="Times New Roman" w:eastAsia="Times New Roman" w:hAnsi="Times New Roman" w:cs="Times New Roman"/>
          <w:b/>
          <w:bCs/>
          <w:kern w:val="0"/>
          <w:sz w:val="24"/>
          <w:szCs w:val="24"/>
          <w:lang w:eastAsia="en-IN"/>
          <w14:ligatures w14:val="none"/>
        </w:rPr>
        <w:t>Reject H₀</w:t>
      </w:r>
      <w:r w:rsidRPr="006604E7">
        <w:rPr>
          <w:rFonts w:ascii="Times New Roman" w:eastAsia="Times New Roman" w:hAnsi="Times New Roman" w:cs="Times New Roman"/>
          <w:kern w:val="0"/>
          <w:sz w:val="24"/>
          <w:szCs w:val="24"/>
          <w:lang w:eastAsia="en-IN"/>
          <w14:ligatures w14:val="none"/>
        </w:rPr>
        <w:t xml:space="preserve"> → There is a </w:t>
      </w:r>
      <w:r w:rsidRPr="006604E7">
        <w:rPr>
          <w:rFonts w:ascii="Times New Roman" w:eastAsia="Times New Roman" w:hAnsi="Times New Roman" w:cs="Times New Roman"/>
          <w:b/>
          <w:bCs/>
          <w:kern w:val="0"/>
          <w:sz w:val="24"/>
          <w:szCs w:val="24"/>
          <w:lang w:eastAsia="en-IN"/>
          <w14:ligatures w14:val="none"/>
        </w:rPr>
        <w:t>significant difference</w:t>
      </w:r>
      <w:r w:rsidRPr="006604E7">
        <w:rPr>
          <w:rFonts w:ascii="Times New Roman" w:eastAsia="Times New Roman" w:hAnsi="Times New Roman" w:cs="Times New Roman"/>
          <w:kern w:val="0"/>
          <w:sz w:val="24"/>
          <w:szCs w:val="24"/>
          <w:lang w:eastAsia="en-IN"/>
          <w14:ligatures w14:val="none"/>
        </w:rPr>
        <w:t xml:space="preserve"> between Rural and Urban household expenditures.</w:t>
      </w:r>
    </w:p>
    <w:p w14:paraId="70053EC3" w14:textId="77777777" w:rsidR="00EA37DB" w:rsidRDefault="00EA37DB" w:rsidP="00EA37DB">
      <w:pPr>
        <w:rPr>
          <w:rFonts w:ascii="Times New Roman" w:hAnsi="Times New Roman" w:cs="Times New Roman"/>
          <w:sz w:val="28"/>
          <w:szCs w:val="28"/>
        </w:rPr>
      </w:pPr>
    </w:p>
    <w:p w14:paraId="32EFAFEF" w14:textId="196055A9" w:rsidR="006604E7" w:rsidRDefault="006604E7" w:rsidP="00EA37DB">
      <w:pPr>
        <w:rPr>
          <w:rFonts w:ascii="Times New Roman" w:hAnsi="Times New Roman" w:cs="Times New Roman"/>
          <w:b/>
          <w:bCs/>
          <w:sz w:val="36"/>
          <w:szCs w:val="34"/>
          <w:u w:val="single"/>
        </w:rPr>
      </w:pPr>
      <w:r w:rsidRPr="006604E7">
        <w:rPr>
          <w:rFonts w:ascii="Times New Roman" w:hAnsi="Times New Roman" w:cs="Times New Roman"/>
          <w:b/>
          <w:bCs/>
          <w:sz w:val="36"/>
          <w:szCs w:val="34"/>
          <w:u w:val="single"/>
        </w:rPr>
        <w:lastRenderedPageBreak/>
        <w:t>ANOVA: Compare mean monthly expenditure across Income_Bracket categories</w:t>
      </w:r>
    </w:p>
    <w:p w14:paraId="0CD2BCA8" w14:textId="77777777" w:rsidR="006604E7" w:rsidRDefault="006604E7" w:rsidP="00EA37DB">
      <w:pPr>
        <w:rPr>
          <w:rFonts w:ascii="Times New Roman" w:hAnsi="Times New Roman" w:cs="Times New Roman"/>
          <w:b/>
          <w:bCs/>
          <w:sz w:val="36"/>
          <w:szCs w:val="34"/>
          <w:u w:val="single"/>
        </w:rPr>
      </w:pPr>
    </w:p>
    <w:p w14:paraId="7EAD31EC" w14:textId="77777777" w:rsidR="006604E7" w:rsidRPr="006604E7" w:rsidRDefault="006604E7" w:rsidP="006604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Step 1: Formulate Hypotheses</w:t>
      </w:r>
    </w:p>
    <w:p w14:paraId="55612278" w14:textId="77777777" w:rsidR="006604E7" w:rsidRPr="006604E7" w:rsidRDefault="006604E7" w:rsidP="006604E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Null (H₀)</w:t>
      </w:r>
      <w:r w:rsidRPr="006604E7">
        <w:rPr>
          <w:rFonts w:ascii="Times New Roman" w:eastAsia="Times New Roman" w:hAnsi="Times New Roman" w:cs="Times New Roman"/>
          <w:kern w:val="0"/>
          <w:sz w:val="24"/>
          <w:szCs w:val="24"/>
          <w:lang w:eastAsia="en-IN"/>
          <w14:ligatures w14:val="none"/>
        </w:rPr>
        <w:t>: All income brackets have the same mean monthly expenditure.</w:t>
      </w:r>
    </w:p>
    <w:p w14:paraId="0A7439A0" w14:textId="77777777" w:rsidR="006604E7" w:rsidRPr="006604E7" w:rsidRDefault="006604E7" w:rsidP="006604E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Alternative (H₁)</w:t>
      </w:r>
      <w:r w:rsidRPr="006604E7">
        <w:rPr>
          <w:rFonts w:ascii="Times New Roman" w:eastAsia="Times New Roman" w:hAnsi="Times New Roman" w:cs="Times New Roman"/>
          <w:kern w:val="0"/>
          <w:sz w:val="24"/>
          <w:szCs w:val="24"/>
          <w:lang w:eastAsia="en-IN"/>
          <w14:ligatures w14:val="none"/>
        </w:rPr>
        <w:t>: At least one income bracket has a different mean monthly expenditure.</w:t>
      </w:r>
    </w:p>
    <w:p w14:paraId="27D37569" w14:textId="77777777" w:rsidR="006604E7" w:rsidRPr="006604E7" w:rsidRDefault="00000000" w:rsidP="006604E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BB4F85">
          <v:rect id="_x0000_i1025" style="width:0;height:1.5pt" o:hralign="center" o:hrstd="t" o:hr="t" fillcolor="#a0a0a0" stroked="f"/>
        </w:pict>
      </w:r>
    </w:p>
    <w:p w14:paraId="764BFF27" w14:textId="77777777" w:rsidR="006604E7" w:rsidRPr="006604E7" w:rsidRDefault="006604E7" w:rsidP="006604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Step 2: Set Level of Significance</w:t>
      </w:r>
    </w:p>
    <w:p w14:paraId="5C887C58" w14:textId="77777777" w:rsidR="006604E7" w:rsidRPr="006604E7" w:rsidRDefault="006604E7" w:rsidP="006604E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 xml:space="preserve">Common choice: </w:t>
      </w:r>
      <w:r w:rsidRPr="006604E7">
        <w:rPr>
          <w:rFonts w:ascii="Times New Roman" w:eastAsia="Times New Roman" w:hAnsi="Times New Roman" w:cs="Times New Roman"/>
          <w:b/>
          <w:bCs/>
          <w:kern w:val="0"/>
          <w:sz w:val="24"/>
          <w:szCs w:val="24"/>
          <w:lang w:eastAsia="en-IN"/>
          <w14:ligatures w14:val="none"/>
        </w:rPr>
        <w:t>α = 0.05</w:t>
      </w:r>
      <w:r w:rsidRPr="006604E7">
        <w:rPr>
          <w:rFonts w:ascii="Times New Roman" w:eastAsia="Times New Roman" w:hAnsi="Times New Roman" w:cs="Times New Roman"/>
          <w:kern w:val="0"/>
          <w:sz w:val="24"/>
          <w:szCs w:val="24"/>
          <w:lang w:eastAsia="en-IN"/>
          <w14:ligatures w14:val="none"/>
        </w:rPr>
        <w:t>.</w:t>
      </w:r>
    </w:p>
    <w:p w14:paraId="7B171B80" w14:textId="77777777" w:rsidR="006604E7" w:rsidRPr="006604E7" w:rsidRDefault="00000000" w:rsidP="006604E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E66ECB">
          <v:rect id="_x0000_i1026" style="width:0;height:1.5pt" o:hralign="center" o:hrstd="t" o:hr="t" fillcolor="#a0a0a0" stroked="f"/>
        </w:pict>
      </w:r>
    </w:p>
    <w:p w14:paraId="4086EE0B" w14:textId="77777777" w:rsidR="006604E7" w:rsidRPr="006604E7" w:rsidRDefault="006604E7" w:rsidP="006604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Step 3: Choose Test Criterion</w:t>
      </w:r>
    </w:p>
    <w:p w14:paraId="1366EF3F" w14:textId="77777777" w:rsidR="006604E7" w:rsidRPr="006604E7" w:rsidRDefault="006604E7" w:rsidP="006604E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 xml:space="preserve">Use </w:t>
      </w:r>
      <w:r w:rsidRPr="006604E7">
        <w:rPr>
          <w:rFonts w:ascii="Times New Roman" w:eastAsia="Times New Roman" w:hAnsi="Times New Roman" w:cs="Times New Roman"/>
          <w:b/>
          <w:bCs/>
          <w:kern w:val="0"/>
          <w:sz w:val="24"/>
          <w:szCs w:val="24"/>
          <w:lang w:eastAsia="en-IN"/>
          <w14:ligatures w14:val="none"/>
        </w:rPr>
        <w:t>One-Way ANOVA</w:t>
      </w:r>
      <w:r w:rsidRPr="006604E7">
        <w:rPr>
          <w:rFonts w:ascii="Times New Roman" w:eastAsia="Times New Roman" w:hAnsi="Times New Roman" w:cs="Times New Roman"/>
          <w:kern w:val="0"/>
          <w:sz w:val="24"/>
          <w:szCs w:val="24"/>
          <w:lang w:eastAsia="en-IN"/>
          <w14:ligatures w14:val="none"/>
        </w:rPr>
        <w:t xml:space="preserve"> because: </w:t>
      </w:r>
    </w:p>
    <w:p w14:paraId="6EF4EFCB" w14:textId="77777777" w:rsidR="006604E7" w:rsidRPr="006604E7" w:rsidRDefault="006604E7" w:rsidP="006604E7">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One categorical independent variable (</w:t>
      </w:r>
      <w:r w:rsidRPr="006604E7">
        <w:rPr>
          <w:rFonts w:ascii="Times New Roman" w:eastAsia="Times New Roman" w:hAnsi="Times New Roman" w:cs="Times New Roman"/>
          <w:b/>
          <w:bCs/>
          <w:kern w:val="0"/>
          <w:sz w:val="24"/>
          <w:szCs w:val="24"/>
          <w:lang w:eastAsia="en-IN"/>
          <w14:ligatures w14:val="none"/>
        </w:rPr>
        <w:t>Income_Bracket</w:t>
      </w:r>
      <w:r w:rsidRPr="006604E7">
        <w:rPr>
          <w:rFonts w:ascii="Times New Roman" w:eastAsia="Times New Roman" w:hAnsi="Times New Roman" w:cs="Times New Roman"/>
          <w:kern w:val="0"/>
          <w:sz w:val="24"/>
          <w:szCs w:val="24"/>
          <w:lang w:eastAsia="en-IN"/>
          <w14:ligatures w14:val="none"/>
        </w:rPr>
        <w:t>) with multiple groups.</w:t>
      </w:r>
    </w:p>
    <w:p w14:paraId="45A02985" w14:textId="77777777" w:rsidR="006604E7" w:rsidRPr="006604E7" w:rsidRDefault="006604E7" w:rsidP="006604E7">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One continuous dependent variable (</w:t>
      </w:r>
      <w:r w:rsidRPr="006604E7">
        <w:rPr>
          <w:rFonts w:ascii="Times New Roman" w:eastAsia="Times New Roman" w:hAnsi="Times New Roman" w:cs="Times New Roman"/>
          <w:b/>
          <w:bCs/>
          <w:kern w:val="0"/>
          <w:sz w:val="24"/>
          <w:szCs w:val="24"/>
          <w:lang w:eastAsia="en-IN"/>
          <w14:ligatures w14:val="none"/>
        </w:rPr>
        <w:t>monthly expenditure</w:t>
      </w:r>
      <w:r w:rsidRPr="006604E7">
        <w:rPr>
          <w:rFonts w:ascii="Times New Roman" w:eastAsia="Times New Roman" w:hAnsi="Times New Roman" w:cs="Times New Roman"/>
          <w:kern w:val="0"/>
          <w:sz w:val="24"/>
          <w:szCs w:val="24"/>
          <w:lang w:eastAsia="en-IN"/>
          <w14:ligatures w14:val="none"/>
        </w:rPr>
        <w:t>).</w:t>
      </w:r>
    </w:p>
    <w:p w14:paraId="2C65A703" w14:textId="77777777" w:rsidR="006604E7" w:rsidRPr="006604E7" w:rsidRDefault="00000000" w:rsidP="006604E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35348A">
          <v:rect id="_x0000_i1027" style="width:0;height:1.5pt" o:hralign="center" o:hrstd="t" o:hr="t" fillcolor="#a0a0a0" stroked="f"/>
        </w:pict>
      </w:r>
    </w:p>
    <w:p w14:paraId="52C4F3CF" w14:textId="77777777" w:rsidR="006604E7" w:rsidRPr="006604E7" w:rsidRDefault="006604E7" w:rsidP="006604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Step 4: Computation</w:t>
      </w:r>
    </w:p>
    <w:p w14:paraId="68CA1E3E" w14:textId="77777777" w:rsidR="006604E7" w:rsidRPr="006604E7" w:rsidRDefault="006604E7" w:rsidP="006604E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Income Brackets</w:t>
      </w:r>
      <w:r w:rsidRPr="006604E7">
        <w:rPr>
          <w:rFonts w:ascii="Times New Roman" w:eastAsia="Times New Roman" w:hAnsi="Times New Roman" w:cs="Times New Roman"/>
          <w:kern w:val="0"/>
          <w:sz w:val="24"/>
          <w:szCs w:val="24"/>
          <w:lang w:eastAsia="en-IN"/>
          <w14:ligatures w14:val="none"/>
        </w:rPr>
        <w:t>:</w:t>
      </w:r>
    </w:p>
    <w:p w14:paraId="2CF72CC2" w14:textId="77777777" w:rsidR="006604E7" w:rsidRPr="006604E7" w:rsidRDefault="006604E7" w:rsidP="006604E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Below 10k → Mean: ₹6,331.02</w:t>
      </w:r>
    </w:p>
    <w:p w14:paraId="217CC819" w14:textId="77777777" w:rsidR="006604E7" w:rsidRPr="006604E7" w:rsidRDefault="006604E7" w:rsidP="006604E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10k–20k → Mean: ₹13,613.59</w:t>
      </w:r>
    </w:p>
    <w:p w14:paraId="4B1534B5" w14:textId="77777777" w:rsidR="006604E7" w:rsidRPr="006604E7" w:rsidRDefault="006604E7" w:rsidP="006604E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20k–30k → Mean: ₹22,817.42</w:t>
      </w:r>
    </w:p>
    <w:p w14:paraId="0793E47D" w14:textId="77777777" w:rsidR="006604E7" w:rsidRPr="006604E7" w:rsidRDefault="006604E7" w:rsidP="006604E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30k–40k → Mean: ₹32,333.82</w:t>
      </w:r>
    </w:p>
    <w:p w14:paraId="4FB155FE" w14:textId="77777777" w:rsidR="006604E7" w:rsidRPr="006604E7" w:rsidRDefault="006604E7" w:rsidP="006604E7">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Above 40k → Mean: ₹52,694.32</w:t>
      </w:r>
    </w:p>
    <w:p w14:paraId="613CCF28" w14:textId="77777777" w:rsidR="006604E7" w:rsidRPr="006604E7" w:rsidRDefault="006604E7" w:rsidP="006604E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F-statistic</w:t>
      </w:r>
      <w:r w:rsidRPr="006604E7">
        <w:rPr>
          <w:rFonts w:ascii="Times New Roman" w:eastAsia="Times New Roman" w:hAnsi="Times New Roman" w:cs="Times New Roman"/>
          <w:kern w:val="0"/>
          <w:sz w:val="24"/>
          <w:szCs w:val="24"/>
          <w:lang w:eastAsia="en-IN"/>
          <w14:ligatures w14:val="none"/>
        </w:rPr>
        <w:t xml:space="preserve">: </w:t>
      </w:r>
      <w:r w:rsidRPr="006604E7">
        <w:rPr>
          <w:rFonts w:ascii="Times New Roman" w:eastAsia="Times New Roman" w:hAnsi="Times New Roman" w:cs="Times New Roman"/>
          <w:b/>
          <w:bCs/>
          <w:kern w:val="0"/>
          <w:sz w:val="24"/>
          <w:szCs w:val="24"/>
          <w:lang w:eastAsia="en-IN"/>
          <w14:ligatures w14:val="none"/>
        </w:rPr>
        <w:t>39,583.6890</w:t>
      </w:r>
    </w:p>
    <w:p w14:paraId="74E42238" w14:textId="77777777" w:rsidR="006604E7" w:rsidRPr="006604E7" w:rsidRDefault="006604E7" w:rsidP="006604E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p-value</w:t>
      </w:r>
      <w:r w:rsidRPr="006604E7">
        <w:rPr>
          <w:rFonts w:ascii="Times New Roman" w:eastAsia="Times New Roman" w:hAnsi="Times New Roman" w:cs="Times New Roman"/>
          <w:kern w:val="0"/>
          <w:sz w:val="24"/>
          <w:szCs w:val="24"/>
          <w:lang w:eastAsia="en-IN"/>
          <w14:ligatures w14:val="none"/>
        </w:rPr>
        <w:t xml:space="preserve">: </w:t>
      </w:r>
      <w:r w:rsidRPr="006604E7">
        <w:rPr>
          <w:rFonts w:ascii="Times New Roman" w:eastAsia="Times New Roman" w:hAnsi="Times New Roman" w:cs="Times New Roman"/>
          <w:b/>
          <w:bCs/>
          <w:kern w:val="0"/>
          <w:sz w:val="24"/>
          <w:szCs w:val="24"/>
          <w:lang w:eastAsia="en-IN"/>
          <w14:ligatures w14:val="none"/>
        </w:rPr>
        <w:t>&lt; 0.000001</w:t>
      </w:r>
    </w:p>
    <w:p w14:paraId="6F01C5BD" w14:textId="77777777" w:rsidR="006604E7" w:rsidRPr="006604E7" w:rsidRDefault="00000000" w:rsidP="006604E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2D8752">
          <v:rect id="_x0000_i1028" style="width:0;height:1.5pt" o:hralign="center" o:hrstd="t" o:hr="t" fillcolor="#a0a0a0" stroked="f"/>
        </w:pict>
      </w:r>
    </w:p>
    <w:p w14:paraId="320BC631" w14:textId="77777777" w:rsidR="006604E7" w:rsidRPr="006604E7" w:rsidRDefault="006604E7" w:rsidP="006604E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604E7">
        <w:rPr>
          <w:rFonts w:ascii="Times New Roman" w:eastAsia="Times New Roman" w:hAnsi="Times New Roman" w:cs="Times New Roman"/>
          <w:b/>
          <w:bCs/>
          <w:kern w:val="0"/>
          <w:sz w:val="24"/>
          <w:szCs w:val="24"/>
          <w:lang w:eastAsia="en-IN"/>
          <w14:ligatures w14:val="none"/>
        </w:rPr>
        <w:t>Step 5: Make Decision</w:t>
      </w:r>
    </w:p>
    <w:p w14:paraId="08BF1A40" w14:textId="77777777" w:rsidR="006604E7" w:rsidRPr="006604E7" w:rsidRDefault="006604E7" w:rsidP="006604E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4E7">
        <w:rPr>
          <w:rFonts w:ascii="Times New Roman" w:eastAsia="Times New Roman" w:hAnsi="Times New Roman" w:cs="Times New Roman"/>
          <w:kern w:val="0"/>
          <w:sz w:val="24"/>
          <w:szCs w:val="24"/>
          <w:lang w:eastAsia="en-IN"/>
          <w14:ligatures w14:val="none"/>
        </w:rPr>
        <w:t xml:space="preserve">Since </w:t>
      </w:r>
      <w:r w:rsidRPr="006604E7">
        <w:rPr>
          <w:rFonts w:ascii="Times New Roman" w:eastAsia="Times New Roman" w:hAnsi="Times New Roman" w:cs="Times New Roman"/>
          <w:b/>
          <w:bCs/>
          <w:kern w:val="0"/>
          <w:sz w:val="24"/>
          <w:szCs w:val="24"/>
          <w:lang w:eastAsia="en-IN"/>
          <w14:ligatures w14:val="none"/>
        </w:rPr>
        <w:t>p-value &lt; 0.05</w:t>
      </w:r>
      <w:r w:rsidRPr="006604E7">
        <w:rPr>
          <w:rFonts w:ascii="Times New Roman" w:eastAsia="Times New Roman" w:hAnsi="Times New Roman" w:cs="Times New Roman"/>
          <w:kern w:val="0"/>
          <w:sz w:val="24"/>
          <w:szCs w:val="24"/>
          <w:lang w:eastAsia="en-IN"/>
          <w14:ligatures w14:val="none"/>
        </w:rPr>
        <w:t>,</w:t>
      </w:r>
      <w:r w:rsidRPr="006604E7">
        <w:rPr>
          <w:rFonts w:ascii="Times New Roman" w:eastAsia="Times New Roman" w:hAnsi="Times New Roman" w:cs="Times New Roman"/>
          <w:kern w:val="0"/>
          <w:sz w:val="24"/>
          <w:szCs w:val="24"/>
          <w:lang w:eastAsia="en-IN"/>
          <w14:ligatures w14:val="none"/>
        </w:rPr>
        <w:br/>
      </w:r>
      <w:r w:rsidRPr="006604E7">
        <w:rPr>
          <w:rFonts w:ascii="Segoe UI Emoji" w:eastAsia="Times New Roman" w:hAnsi="Segoe UI Emoji" w:cs="Segoe UI Emoji"/>
          <w:kern w:val="0"/>
          <w:sz w:val="24"/>
          <w:szCs w:val="24"/>
          <w:lang w:eastAsia="en-IN"/>
          <w14:ligatures w14:val="none"/>
        </w:rPr>
        <w:t>✅</w:t>
      </w:r>
      <w:r w:rsidRPr="006604E7">
        <w:rPr>
          <w:rFonts w:ascii="Times New Roman" w:eastAsia="Times New Roman" w:hAnsi="Times New Roman" w:cs="Times New Roman"/>
          <w:kern w:val="0"/>
          <w:sz w:val="24"/>
          <w:szCs w:val="24"/>
          <w:lang w:eastAsia="en-IN"/>
          <w14:ligatures w14:val="none"/>
        </w:rPr>
        <w:t xml:space="preserve"> </w:t>
      </w:r>
      <w:r w:rsidRPr="006604E7">
        <w:rPr>
          <w:rFonts w:ascii="Times New Roman" w:eastAsia="Times New Roman" w:hAnsi="Times New Roman" w:cs="Times New Roman"/>
          <w:b/>
          <w:bCs/>
          <w:kern w:val="0"/>
          <w:sz w:val="24"/>
          <w:szCs w:val="24"/>
          <w:lang w:eastAsia="en-IN"/>
          <w14:ligatures w14:val="none"/>
        </w:rPr>
        <w:t>Reject H₀</w:t>
      </w:r>
      <w:r w:rsidRPr="006604E7">
        <w:rPr>
          <w:rFonts w:ascii="Times New Roman" w:eastAsia="Times New Roman" w:hAnsi="Times New Roman" w:cs="Times New Roman"/>
          <w:kern w:val="0"/>
          <w:sz w:val="24"/>
          <w:szCs w:val="24"/>
          <w:lang w:eastAsia="en-IN"/>
          <w14:ligatures w14:val="none"/>
        </w:rPr>
        <w:t xml:space="preserve"> → There is a </w:t>
      </w:r>
      <w:r w:rsidRPr="006604E7">
        <w:rPr>
          <w:rFonts w:ascii="Times New Roman" w:eastAsia="Times New Roman" w:hAnsi="Times New Roman" w:cs="Times New Roman"/>
          <w:b/>
          <w:bCs/>
          <w:kern w:val="0"/>
          <w:sz w:val="24"/>
          <w:szCs w:val="24"/>
          <w:lang w:eastAsia="en-IN"/>
          <w14:ligatures w14:val="none"/>
        </w:rPr>
        <w:t>significant difference</w:t>
      </w:r>
      <w:r w:rsidRPr="006604E7">
        <w:rPr>
          <w:rFonts w:ascii="Times New Roman" w:eastAsia="Times New Roman" w:hAnsi="Times New Roman" w:cs="Times New Roman"/>
          <w:kern w:val="0"/>
          <w:sz w:val="24"/>
          <w:szCs w:val="24"/>
          <w:lang w:eastAsia="en-IN"/>
          <w14:ligatures w14:val="none"/>
        </w:rPr>
        <w:t xml:space="preserve"> in mean monthly expenditure across income brackets.</w:t>
      </w:r>
    </w:p>
    <w:p w14:paraId="00C07046" w14:textId="77777777" w:rsidR="006604E7" w:rsidRDefault="006604E7" w:rsidP="00EA37DB">
      <w:pPr>
        <w:rPr>
          <w:rFonts w:ascii="Times New Roman" w:hAnsi="Times New Roman" w:cs="Times New Roman"/>
          <w:sz w:val="24"/>
          <w:szCs w:val="22"/>
        </w:rPr>
      </w:pPr>
    </w:p>
    <w:p w14:paraId="302AAA55" w14:textId="77777777" w:rsidR="00730DCB" w:rsidRDefault="00730DCB" w:rsidP="00EA37DB">
      <w:pPr>
        <w:rPr>
          <w:rFonts w:ascii="Times New Roman" w:hAnsi="Times New Roman" w:cs="Times New Roman"/>
          <w:sz w:val="24"/>
          <w:szCs w:val="22"/>
        </w:rPr>
      </w:pPr>
    </w:p>
    <w:p w14:paraId="6657A0E9" w14:textId="77777777" w:rsidR="00730DCB" w:rsidRDefault="00730DCB" w:rsidP="00EA37DB">
      <w:pPr>
        <w:rPr>
          <w:rFonts w:ascii="Times New Roman" w:hAnsi="Times New Roman" w:cs="Times New Roman"/>
          <w:sz w:val="24"/>
          <w:szCs w:val="22"/>
        </w:rPr>
      </w:pPr>
    </w:p>
    <w:p w14:paraId="022D104E" w14:textId="44F8EB71" w:rsidR="00730DCB" w:rsidRDefault="00A37AA3" w:rsidP="00EA37DB">
      <w:pPr>
        <w:rPr>
          <w:rFonts w:ascii="Times New Roman" w:hAnsi="Times New Roman" w:cs="Times New Roman"/>
          <w:b/>
          <w:bCs/>
          <w:sz w:val="36"/>
          <w:szCs w:val="34"/>
          <w:u w:val="single"/>
        </w:rPr>
      </w:pPr>
      <w:r>
        <w:rPr>
          <w:rFonts w:ascii="Times New Roman" w:hAnsi="Times New Roman" w:cs="Times New Roman"/>
          <w:b/>
          <w:bCs/>
          <w:sz w:val="36"/>
          <w:szCs w:val="34"/>
          <w:u w:val="single"/>
        </w:rPr>
        <w:t xml:space="preserve">H1: </w:t>
      </w:r>
      <w:r w:rsidR="001C3D55" w:rsidRPr="001C3D55">
        <w:rPr>
          <w:rFonts w:ascii="Times New Roman" w:hAnsi="Times New Roman" w:cs="Times New Roman"/>
          <w:b/>
          <w:bCs/>
          <w:sz w:val="36"/>
          <w:szCs w:val="34"/>
          <w:u w:val="single"/>
        </w:rPr>
        <w:t>“Rural households are less likely to have internet access than Urban households” using a Z-test for two proportions:</w:t>
      </w:r>
    </w:p>
    <w:p w14:paraId="0D978A57" w14:textId="77777777" w:rsidR="001C3D55" w:rsidRDefault="001C3D55" w:rsidP="00EA37DB">
      <w:pPr>
        <w:rPr>
          <w:rFonts w:ascii="Times New Roman" w:hAnsi="Times New Roman" w:cs="Times New Roman"/>
          <w:b/>
          <w:bCs/>
          <w:sz w:val="36"/>
          <w:szCs w:val="34"/>
          <w:u w:val="single"/>
        </w:rPr>
      </w:pPr>
    </w:p>
    <w:p w14:paraId="3EB996C8" w14:textId="77777777" w:rsidR="001C3D55" w:rsidRPr="001C3D55" w:rsidRDefault="001C3D55" w:rsidP="001C3D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Step 1: Formulate Hypotheses</w:t>
      </w:r>
    </w:p>
    <w:p w14:paraId="70DA59C9" w14:textId="77777777" w:rsidR="001C3D55" w:rsidRPr="001C3D55" w:rsidRDefault="001C3D55" w:rsidP="001C3D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Null (H₀)</w:t>
      </w:r>
      <w:r w:rsidRPr="001C3D55">
        <w:rPr>
          <w:rFonts w:ascii="Times New Roman" w:eastAsia="Times New Roman" w:hAnsi="Times New Roman" w:cs="Times New Roman"/>
          <w:kern w:val="0"/>
          <w:sz w:val="24"/>
          <w:szCs w:val="24"/>
          <w:lang w:eastAsia="en-IN"/>
          <w14:ligatures w14:val="none"/>
        </w:rPr>
        <w:t>: Proportion of internet access in Rural = Urban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Rural</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Urban</m:t>
            </m:r>
          </m:sub>
        </m:sSub>
      </m:oMath>
      <w:r w:rsidRPr="001C3D55">
        <w:rPr>
          <w:rFonts w:ascii="Times New Roman" w:eastAsia="Times New Roman" w:hAnsi="Times New Roman" w:cs="Times New Roman"/>
          <w:kern w:val="0"/>
          <w:sz w:val="24"/>
          <w:szCs w:val="24"/>
          <w:lang w:eastAsia="en-IN"/>
          <w14:ligatures w14:val="none"/>
        </w:rPr>
        <w:t>)</w:t>
      </w:r>
    </w:p>
    <w:p w14:paraId="03B359C7" w14:textId="77777777" w:rsidR="001C3D55" w:rsidRPr="001C3D55" w:rsidRDefault="001C3D55" w:rsidP="001C3D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Alternative (H₁)</w:t>
      </w:r>
      <w:r w:rsidRPr="001C3D55">
        <w:rPr>
          <w:rFonts w:ascii="Times New Roman" w:eastAsia="Times New Roman" w:hAnsi="Times New Roman" w:cs="Times New Roman"/>
          <w:kern w:val="0"/>
          <w:sz w:val="24"/>
          <w:szCs w:val="24"/>
          <w:lang w:eastAsia="en-IN"/>
          <w14:ligatures w14:val="none"/>
        </w:rPr>
        <w:t>: Proportion of internet access in Rural &lt; Urban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Rural</m:t>
            </m:r>
          </m:sub>
        </m:sSub>
        <m:r>
          <w:rPr>
            <w:rFonts w:ascii="Cambria Math" w:eastAsia="Times New Roman" w:hAnsi="Cambria Math" w:cs="Times New Roman"/>
            <w:kern w:val="0"/>
            <w:sz w:val="24"/>
            <w:szCs w:val="24"/>
            <w:lang w:eastAsia="en-IN"/>
            <w14:ligatures w14:val="none"/>
          </w:rPr>
          <m:t>&lt;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Urban</m:t>
            </m:r>
          </m:sub>
        </m:sSub>
      </m:oMath>
      <w:r w:rsidRPr="001C3D55">
        <w:rPr>
          <w:rFonts w:ascii="Times New Roman" w:eastAsia="Times New Roman" w:hAnsi="Times New Roman" w:cs="Times New Roman"/>
          <w:kern w:val="0"/>
          <w:sz w:val="24"/>
          <w:szCs w:val="24"/>
          <w:lang w:eastAsia="en-IN"/>
          <w14:ligatures w14:val="none"/>
        </w:rPr>
        <w:t>)</w:t>
      </w:r>
    </w:p>
    <w:p w14:paraId="1287CE2F" w14:textId="77777777" w:rsidR="001C3D55" w:rsidRPr="001C3D55" w:rsidRDefault="00000000" w:rsidP="001C3D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8CF185">
          <v:rect id="_x0000_i1029" style="width:0;height:1.5pt" o:hralign="center" o:hrstd="t" o:hr="t" fillcolor="#a0a0a0" stroked="f"/>
        </w:pict>
      </w:r>
    </w:p>
    <w:p w14:paraId="7EFD9EF6" w14:textId="77777777" w:rsidR="001C3D55" w:rsidRPr="001C3D55" w:rsidRDefault="001C3D55" w:rsidP="001C3D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Step 2: Set Level of Significance</w:t>
      </w:r>
    </w:p>
    <w:p w14:paraId="62C844EB" w14:textId="77777777" w:rsidR="001C3D55" w:rsidRPr="001C3D55" w:rsidRDefault="001C3D55" w:rsidP="001C3D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 xml:space="preserve">Common choice: </w:t>
      </w:r>
      <w:r w:rsidRPr="001C3D55">
        <w:rPr>
          <w:rFonts w:ascii="Times New Roman" w:eastAsia="Times New Roman" w:hAnsi="Times New Roman" w:cs="Times New Roman"/>
          <w:b/>
          <w:bCs/>
          <w:kern w:val="0"/>
          <w:sz w:val="24"/>
          <w:szCs w:val="24"/>
          <w:lang w:eastAsia="en-IN"/>
          <w14:ligatures w14:val="none"/>
        </w:rPr>
        <w:t>α = 0.05</w:t>
      </w:r>
    </w:p>
    <w:p w14:paraId="3808C775" w14:textId="77777777" w:rsidR="001C3D55" w:rsidRPr="001C3D55" w:rsidRDefault="00000000" w:rsidP="001C3D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1A4FC2">
          <v:rect id="_x0000_i1030" style="width:0;height:1.5pt" o:hralign="center" o:hrstd="t" o:hr="t" fillcolor="#a0a0a0" stroked="f"/>
        </w:pict>
      </w:r>
    </w:p>
    <w:p w14:paraId="43D8B669" w14:textId="77777777" w:rsidR="001C3D55" w:rsidRPr="001C3D55" w:rsidRDefault="001C3D55" w:rsidP="001C3D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Step 3: Choose Test Criterion</w:t>
      </w:r>
    </w:p>
    <w:p w14:paraId="6BDAAAFD" w14:textId="77777777" w:rsidR="001C3D55" w:rsidRPr="001C3D55" w:rsidRDefault="001C3D55" w:rsidP="001C3D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 xml:space="preserve">Use </w:t>
      </w:r>
      <w:r w:rsidRPr="001C3D55">
        <w:rPr>
          <w:rFonts w:ascii="Times New Roman" w:eastAsia="Times New Roman" w:hAnsi="Times New Roman" w:cs="Times New Roman"/>
          <w:b/>
          <w:bCs/>
          <w:kern w:val="0"/>
          <w:sz w:val="24"/>
          <w:szCs w:val="24"/>
          <w:lang w:eastAsia="en-IN"/>
          <w14:ligatures w14:val="none"/>
        </w:rPr>
        <w:t>Z-test for two proportions</w:t>
      </w:r>
      <w:r w:rsidRPr="001C3D55">
        <w:rPr>
          <w:rFonts w:ascii="Times New Roman" w:eastAsia="Times New Roman" w:hAnsi="Times New Roman" w:cs="Times New Roman"/>
          <w:kern w:val="0"/>
          <w:sz w:val="24"/>
          <w:szCs w:val="24"/>
          <w:lang w:eastAsia="en-IN"/>
          <w14:ligatures w14:val="none"/>
        </w:rPr>
        <w:t xml:space="preserve"> because: </w:t>
      </w:r>
    </w:p>
    <w:p w14:paraId="3EDEABBD" w14:textId="77777777" w:rsidR="001C3D55" w:rsidRPr="001C3D55" w:rsidRDefault="001C3D55" w:rsidP="001C3D55">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Two independent groups (Rural vs Urban)</w:t>
      </w:r>
    </w:p>
    <w:p w14:paraId="7F6F4700" w14:textId="77777777" w:rsidR="001C3D55" w:rsidRPr="001C3D55" w:rsidRDefault="001C3D55" w:rsidP="001C3D55">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Binary outcome (internet access: yes/no)</w:t>
      </w:r>
    </w:p>
    <w:p w14:paraId="6B03C6EE" w14:textId="77777777" w:rsidR="001C3D55" w:rsidRPr="001C3D55" w:rsidRDefault="001C3D55" w:rsidP="001C3D55">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Large sample sizes</w:t>
      </w:r>
    </w:p>
    <w:p w14:paraId="0AF38316" w14:textId="77777777" w:rsidR="001C3D55" w:rsidRPr="001C3D55" w:rsidRDefault="00000000" w:rsidP="001C3D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72BA84">
          <v:rect id="_x0000_i1031" style="width:0;height:1.5pt" o:hralign="center" o:hrstd="t" o:hr="t" fillcolor="#a0a0a0" stroked="f"/>
        </w:pict>
      </w:r>
    </w:p>
    <w:p w14:paraId="3AF8A8C0" w14:textId="77777777" w:rsidR="001C3D55" w:rsidRPr="001C3D55" w:rsidRDefault="001C3D55" w:rsidP="001C3D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Step 4: Computation</w:t>
      </w:r>
    </w:p>
    <w:p w14:paraId="706EABB5" w14:textId="77777777" w:rsidR="001C3D55" w:rsidRPr="001C3D55" w:rsidRDefault="001C3D55" w:rsidP="001C3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Sample sizes</w:t>
      </w:r>
      <w:r w:rsidRPr="001C3D55">
        <w:rPr>
          <w:rFonts w:ascii="Times New Roman" w:eastAsia="Times New Roman" w:hAnsi="Times New Roman" w:cs="Times New Roman"/>
          <w:kern w:val="0"/>
          <w:sz w:val="24"/>
          <w:szCs w:val="24"/>
          <w:lang w:eastAsia="en-IN"/>
          <w14:ligatures w14:val="none"/>
        </w:rPr>
        <w:t>:</w:t>
      </w:r>
    </w:p>
    <w:p w14:paraId="60BE366A" w14:textId="77777777" w:rsidR="001C3D55" w:rsidRPr="001C3D55" w:rsidRDefault="001C3D55" w:rsidP="001C3D55">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Rural: 18,822</w:t>
      </w:r>
    </w:p>
    <w:p w14:paraId="7C3A5D7E" w14:textId="77777777" w:rsidR="001C3D55" w:rsidRPr="001C3D55" w:rsidRDefault="001C3D55" w:rsidP="001C3D55">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Urban: 15,704</w:t>
      </w:r>
    </w:p>
    <w:p w14:paraId="66219492" w14:textId="77777777" w:rsidR="001C3D55" w:rsidRPr="001C3D55" w:rsidRDefault="001C3D55" w:rsidP="001C3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Proportions</w:t>
      </w:r>
      <w:r w:rsidRPr="001C3D55">
        <w:rPr>
          <w:rFonts w:ascii="Times New Roman" w:eastAsia="Times New Roman" w:hAnsi="Times New Roman" w:cs="Times New Roman"/>
          <w:kern w:val="0"/>
          <w:sz w:val="24"/>
          <w:szCs w:val="24"/>
          <w:lang w:eastAsia="en-IN"/>
          <w14:ligatures w14:val="none"/>
        </w:rPr>
        <w:t>:</w:t>
      </w:r>
    </w:p>
    <w:p w14:paraId="314D9129" w14:textId="77777777" w:rsidR="001C3D55" w:rsidRPr="001C3D55" w:rsidRDefault="001C3D55" w:rsidP="001C3D55">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Rural: 0.8370</w:t>
      </w:r>
    </w:p>
    <w:p w14:paraId="07C6AFDC" w14:textId="77777777" w:rsidR="001C3D55" w:rsidRPr="001C3D55" w:rsidRDefault="001C3D55" w:rsidP="001C3D55">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Urban: 0.9167</w:t>
      </w:r>
    </w:p>
    <w:p w14:paraId="6C5535DA" w14:textId="77777777" w:rsidR="001C3D55" w:rsidRPr="001C3D55" w:rsidRDefault="001C3D55" w:rsidP="001C3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Z-statistic</w:t>
      </w:r>
      <w:r w:rsidRPr="001C3D55">
        <w:rPr>
          <w:rFonts w:ascii="Times New Roman" w:eastAsia="Times New Roman" w:hAnsi="Times New Roman" w:cs="Times New Roman"/>
          <w:kern w:val="0"/>
          <w:sz w:val="24"/>
          <w:szCs w:val="24"/>
          <w:lang w:eastAsia="en-IN"/>
          <w14:ligatures w14:val="none"/>
        </w:rPr>
        <w:t>: -22.1687</w:t>
      </w:r>
    </w:p>
    <w:p w14:paraId="1BFFEF79" w14:textId="77777777" w:rsidR="001C3D55" w:rsidRPr="001C3D55" w:rsidRDefault="001C3D55" w:rsidP="001C3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p-value</w:t>
      </w:r>
      <w:r w:rsidRPr="001C3D55">
        <w:rPr>
          <w:rFonts w:ascii="Times New Roman" w:eastAsia="Times New Roman" w:hAnsi="Times New Roman" w:cs="Times New Roman"/>
          <w:kern w:val="0"/>
          <w:sz w:val="24"/>
          <w:szCs w:val="24"/>
          <w:lang w:eastAsia="en-IN"/>
          <w14:ligatures w14:val="none"/>
        </w:rPr>
        <w:t>: &lt; 0.000001</w:t>
      </w:r>
    </w:p>
    <w:p w14:paraId="4492B16D" w14:textId="77777777" w:rsidR="001C3D55" w:rsidRPr="001C3D55" w:rsidRDefault="001C3D55" w:rsidP="001C3D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Formula:</w:t>
      </w:r>
      <w:r w:rsidRPr="001C3D55">
        <w:rPr>
          <w:rFonts w:ascii="Times New Roman" w:eastAsia="Times New Roman" w:hAnsi="Times New Roman" w:cs="Times New Roman"/>
          <w:kern w:val="0"/>
          <w:sz w:val="24"/>
          <w:szCs w:val="24"/>
          <w:lang w:eastAsia="en-IN"/>
          <w14:ligatures w14:val="none"/>
        </w:rPr>
        <w:br/>
      </w:r>
      <m:oMathPara>
        <m:oMath>
          <m:r>
            <w:rPr>
              <w:rFonts w:ascii="Cambria Math" w:eastAsia="Times New Roman" w:hAnsi="Cambria Math" w:cs="Times New Roman"/>
              <w:kern w:val="0"/>
              <w:sz w:val="24"/>
              <w:szCs w:val="24"/>
              <w:lang w:eastAsia="en-IN"/>
              <w14:ligatures w14:val="none"/>
            </w:rPr>
            <m:t>Z=</m:t>
          </m:r>
          <m:f>
            <m:fPr>
              <m:ctrlPr>
                <w:rPr>
                  <w:rFonts w:ascii="Cambria Math" w:eastAsia="Times New Roman" w:hAnsi="Cambria Math" w:cs="Times New Roman"/>
                  <w:kern w:val="0"/>
                  <w:sz w:val="24"/>
                  <w:szCs w:val="24"/>
                  <w:lang w:eastAsia="en-IN"/>
                  <w14:ligatures w14:val="none"/>
                </w:rPr>
              </m:ctrlPr>
            </m:fPr>
            <m:num>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1</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2</m:t>
                  </m:r>
                </m:sub>
              </m:sSub>
            </m:num>
            <m:den>
              <m:rad>
                <m:radPr>
                  <m:degHide m:val="1"/>
                  <m:ctrlPr>
                    <w:rPr>
                      <w:rFonts w:ascii="Cambria Math" w:eastAsia="Times New Roman" w:hAnsi="Cambria Math" w:cs="Times New Roman"/>
                      <w:kern w:val="0"/>
                      <w:sz w:val="24"/>
                      <w:szCs w:val="24"/>
                      <w:lang w:eastAsia="en-IN"/>
                      <w14:ligatures w14:val="none"/>
                    </w:rPr>
                  </m:ctrlPr>
                </m:radPr>
                <m:deg/>
                <m:e>
                  <m:r>
                    <w:rPr>
                      <w:rFonts w:ascii="Cambria Math" w:eastAsia="Times New Roman" w:hAnsi="Cambria Math" w:cs="Times New Roman"/>
                      <w:kern w:val="0"/>
                      <w:sz w:val="24"/>
                      <w:szCs w:val="24"/>
                      <w:lang w:eastAsia="en-IN"/>
                      <w14:ligatures w14:val="none"/>
                    </w:rPr>
                    <m:t>p(1-p)(</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m:t>
                      </m:r>
                    </m:num>
                    <m:den>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n</m:t>
                          </m:r>
                        </m:e>
                        <m:sub>
                          <m:r>
                            <w:rPr>
                              <w:rFonts w:ascii="Cambria Math" w:eastAsia="Times New Roman" w:hAnsi="Cambria Math" w:cs="Times New Roman"/>
                              <w:kern w:val="0"/>
                              <w:sz w:val="24"/>
                              <w:szCs w:val="24"/>
                              <w:lang w:eastAsia="en-IN"/>
                              <w14:ligatures w14:val="none"/>
                            </w:rPr>
                            <m:t>1</m:t>
                          </m:r>
                        </m:sub>
                      </m:sSub>
                    </m:den>
                  </m:f>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m:t>
                      </m:r>
                    </m:num>
                    <m:den>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n</m:t>
                          </m:r>
                        </m:e>
                        <m:sub>
                          <m:r>
                            <w:rPr>
                              <w:rFonts w:ascii="Cambria Math" w:eastAsia="Times New Roman" w:hAnsi="Cambria Math" w:cs="Times New Roman"/>
                              <w:kern w:val="0"/>
                              <w:sz w:val="24"/>
                              <w:szCs w:val="24"/>
                              <w:lang w:eastAsia="en-IN"/>
                              <w14:ligatures w14:val="none"/>
                            </w:rPr>
                            <m:t>2</m:t>
                          </m:r>
                        </m:sub>
                      </m:sSub>
                    </m:den>
                  </m:f>
                  <m:r>
                    <w:rPr>
                      <w:rFonts w:ascii="Cambria Math" w:eastAsia="Times New Roman" w:hAnsi="Cambria Math" w:cs="Times New Roman"/>
                      <w:kern w:val="0"/>
                      <w:sz w:val="24"/>
                      <w:szCs w:val="24"/>
                      <w:lang w:eastAsia="en-IN"/>
                      <w14:ligatures w14:val="none"/>
                    </w:rPr>
                    <m:t>)</m:t>
                  </m:r>
                </m:e>
              </m:rad>
            </m:den>
          </m:f>
          <m:r>
            <m:rPr>
              <m:sty m:val="p"/>
            </m:rPr>
            <w:rPr>
              <w:rFonts w:ascii="Times New Roman" w:eastAsia="Times New Roman" w:hAnsi="Times New Roman" w:cs="Times New Roman"/>
              <w:kern w:val="0"/>
              <w:sz w:val="24"/>
              <w:szCs w:val="24"/>
              <w:lang w:eastAsia="en-IN"/>
              <w14:ligatures w14:val="none"/>
            </w:rPr>
            <w:br/>
          </m:r>
        </m:oMath>
      </m:oMathPara>
      <w:r w:rsidRPr="001C3D55">
        <w:rPr>
          <w:rFonts w:ascii="Times New Roman" w:eastAsia="Times New Roman" w:hAnsi="Times New Roman" w:cs="Times New Roman"/>
          <w:kern w:val="0"/>
          <w:sz w:val="24"/>
          <w:szCs w:val="24"/>
          <w:lang w:eastAsia="en-IN"/>
          <w14:ligatures w14:val="none"/>
        </w:rPr>
        <w:t xml:space="preserve">where </w:t>
      </w:r>
      <m:oMath>
        <m:r>
          <w:rPr>
            <w:rFonts w:ascii="Cambria Math" w:eastAsia="Times New Roman" w:hAnsi="Cambria Math" w:cs="Times New Roman"/>
            <w:kern w:val="0"/>
            <w:sz w:val="24"/>
            <w:szCs w:val="24"/>
            <w:lang w:eastAsia="en-IN"/>
            <w14:ligatures w14:val="none"/>
          </w:rPr>
          <m:t>p</m:t>
        </m:r>
      </m:oMath>
      <w:r w:rsidRPr="001C3D55">
        <w:rPr>
          <w:rFonts w:ascii="Times New Roman" w:eastAsia="Times New Roman" w:hAnsi="Times New Roman" w:cs="Times New Roman"/>
          <w:kern w:val="0"/>
          <w:sz w:val="24"/>
          <w:szCs w:val="24"/>
          <w:lang w:eastAsia="en-IN"/>
          <w14:ligatures w14:val="none"/>
        </w:rPr>
        <w:t>is pooled proportion.</w:t>
      </w:r>
    </w:p>
    <w:p w14:paraId="4AAD6C7A" w14:textId="77777777" w:rsidR="001C3D55" w:rsidRPr="001C3D55" w:rsidRDefault="00000000" w:rsidP="001C3D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6A2926">
          <v:rect id="_x0000_i1032" style="width:0;height:1.5pt" o:hralign="center" o:hrstd="t" o:hr="t" fillcolor="#a0a0a0" stroked="f"/>
        </w:pict>
      </w:r>
    </w:p>
    <w:p w14:paraId="7A2761E7" w14:textId="77777777" w:rsidR="001C3D55" w:rsidRPr="001C3D55" w:rsidRDefault="001C3D55" w:rsidP="001C3D5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1C3D55">
        <w:rPr>
          <w:rFonts w:ascii="Times New Roman" w:eastAsia="Times New Roman" w:hAnsi="Times New Roman" w:cs="Times New Roman"/>
          <w:b/>
          <w:bCs/>
          <w:kern w:val="0"/>
          <w:sz w:val="24"/>
          <w:szCs w:val="24"/>
          <w:lang w:eastAsia="en-IN"/>
          <w14:ligatures w14:val="none"/>
        </w:rPr>
        <w:t>Step 5: Make Decision</w:t>
      </w:r>
    </w:p>
    <w:p w14:paraId="53E3D619" w14:textId="77777777" w:rsidR="001C3D55" w:rsidRPr="001C3D55" w:rsidRDefault="001C3D55" w:rsidP="001C3D5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3D55">
        <w:rPr>
          <w:rFonts w:ascii="Times New Roman" w:eastAsia="Times New Roman" w:hAnsi="Times New Roman" w:cs="Times New Roman"/>
          <w:kern w:val="0"/>
          <w:sz w:val="24"/>
          <w:szCs w:val="24"/>
          <w:lang w:eastAsia="en-IN"/>
          <w14:ligatures w14:val="none"/>
        </w:rPr>
        <w:t xml:space="preserve">Since </w:t>
      </w:r>
      <w:r w:rsidRPr="001C3D55">
        <w:rPr>
          <w:rFonts w:ascii="Times New Roman" w:eastAsia="Times New Roman" w:hAnsi="Times New Roman" w:cs="Times New Roman"/>
          <w:b/>
          <w:bCs/>
          <w:kern w:val="0"/>
          <w:sz w:val="24"/>
          <w:szCs w:val="24"/>
          <w:lang w:eastAsia="en-IN"/>
          <w14:ligatures w14:val="none"/>
        </w:rPr>
        <w:t>p-value &lt; 0.05</w:t>
      </w:r>
      <w:r w:rsidRPr="001C3D55">
        <w:rPr>
          <w:rFonts w:ascii="Times New Roman" w:eastAsia="Times New Roman" w:hAnsi="Times New Roman" w:cs="Times New Roman"/>
          <w:kern w:val="0"/>
          <w:sz w:val="24"/>
          <w:szCs w:val="24"/>
          <w:lang w:eastAsia="en-IN"/>
          <w14:ligatures w14:val="none"/>
        </w:rPr>
        <w:t>,</w:t>
      </w:r>
      <w:r w:rsidRPr="001C3D55">
        <w:rPr>
          <w:rFonts w:ascii="Times New Roman" w:eastAsia="Times New Roman" w:hAnsi="Times New Roman" w:cs="Times New Roman"/>
          <w:kern w:val="0"/>
          <w:sz w:val="24"/>
          <w:szCs w:val="24"/>
          <w:lang w:eastAsia="en-IN"/>
          <w14:ligatures w14:val="none"/>
        </w:rPr>
        <w:br/>
      </w:r>
      <w:r w:rsidRPr="001C3D55">
        <w:rPr>
          <w:rFonts w:ascii="Segoe UI Emoji" w:eastAsia="Times New Roman" w:hAnsi="Segoe UI Emoji" w:cs="Segoe UI Emoji"/>
          <w:kern w:val="0"/>
          <w:sz w:val="24"/>
          <w:szCs w:val="24"/>
          <w:lang w:eastAsia="en-IN"/>
          <w14:ligatures w14:val="none"/>
        </w:rPr>
        <w:t>✅</w:t>
      </w:r>
      <w:r w:rsidRPr="001C3D55">
        <w:rPr>
          <w:rFonts w:ascii="Times New Roman" w:eastAsia="Times New Roman" w:hAnsi="Times New Roman" w:cs="Times New Roman"/>
          <w:kern w:val="0"/>
          <w:sz w:val="24"/>
          <w:szCs w:val="24"/>
          <w:lang w:eastAsia="en-IN"/>
          <w14:ligatures w14:val="none"/>
        </w:rPr>
        <w:t xml:space="preserve"> </w:t>
      </w:r>
      <w:r w:rsidRPr="001C3D55">
        <w:rPr>
          <w:rFonts w:ascii="Times New Roman" w:eastAsia="Times New Roman" w:hAnsi="Times New Roman" w:cs="Times New Roman"/>
          <w:b/>
          <w:bCs/>
          <w:kern w:val="0"/>
          <w:sz w:val="24"/>
          <w:szCs w:val="24"/>
          <w:lang w:eastAsia="en-IN"/>
          <w14:ligatures w14:val="none"/>
        </w:rPr>
        <w:t>Reject H₀</w:t>
      </w:r>
      <w:r w:rsidRPr="001C3D55">
        <w:rPr>
          <w:rFonts w:ascii="Times New Roman" w:eastAsia="Times New Roman" w:hAnsi="Times New Roman" w:cs="Times New Roman"/>
          <w:kern w:val="0"/>
          <w:sz w:val="24"/>
          <w:szCs w:val="24"/>
          <w:lang w:eastAsia="en-IN"/>
          <w14:ligatures w14:val="none"/>
        </w:rPr>
        <w:t xml:space="preserve"> → Rural households are </w:t>
      </w:r>
      <w:r w:rsidRPr="001C3D55">
        <w:rPr>
          <w:rFonts w:ascii="Times New Roman" w:eastAsia="Times New Roman" w:hAnsi="Times New Roman" w:cs="Times New Roman"/>
          <w:b/>
          <w:bCs/>
          <w:kern w:val="0"/>
          <w:sz w:val="24"/>
          <w:szCs w:val="24"/>
          <w:lang w:eastAsia="en-IN"/>
          <w14:ligatures w14:val="none"/>
        </w:rPr>
        <w:t>significantly less likely</w:t>
      </w:r>
      <w:r w:rsidRPr="001C3D55">
        <w:rPr>
          <w:rFonts w:ascii="Times New Roman" w:eastAsia="Times New Roman" w:hAnsi="Times New Roman" w:cs="Times New Roman"/>
          <w:kern w:val="0"/>
          <w:sz w:val="24"/>
          <w:szCs w:val="24"/>
          <w:lang w:eastAsia="en-IN"/>
          <w14:ligatures w14:val="none"/>
        </w:rPr>
        <w:t xml:space="preserve"> to have internet access than Urban households.</w:t>
      </w:r>
    </w:p>
    <w:p w14:paraId="47E1FF79" w14:textId="77777777" w:rsidR="001C3D55" w:rsidRDefault="001C3D55" w:rsidP="00EA37DB">
      <w:pPr>
        <w:rPr>
          <w:rFonts w:ascii="Times New Roman" w:hAnsi="Times New Roman" w:cs="Times New Roman"/>
          <w:b/>
          <w:bCs/>
          <w:sz w:val="36"/>
          <w:szCs w:val="34"/>
          <w:u w:val="single"/>
        </w:rPr>
      </w:pPr>
    </w:p>
    <w:p w14:paraId="36FE2EAA" w14:textId="77777777" w:rsidR="007F2465" w:rsidRDefault="007F2465" w:rsidP="00EA37DB">
      <w:pPr>
        <w:rPr>
          <w:rFonts w:ascii="Times New Roman" w:hAnsi="Times New Roman" w:cs="Times New Roman"/>
          <w:b/>
          <w:bCs/>
          <w:sz w:val="36"/>
          <w:szCs w:val="34"/>
          <w:u w:val="single"/>
        </w:rPr>
      </w:pPr>
    </w:p>
    <w:p w14:paraId="00D83D15" w14:textId="28944D13" w:rsidR="007F2465" w:rsidRDefault="007F2465" w:rsidP="007F2465">
      <w:pPr>
        <w:ind w:left="360"/>
        <w:rPr>
          <w:rFonts w:ascii="Times New Roman" w:hAnsi="Times New Roman" w:cs="Times New Roman"/>
          <w:b/>
          <w:bCs/>
          <w:sz w:val="36"/>
          <w:szCs w:val="34"/>
          <w:u w:val="single"/>
        </w:rPr>
      </w:pPr>
      <w:r>
        <w:rPr>
          <w:rFonts w:ascii="Times New Roman" w:hAnsi="Times New Roman" w:cs="Times New Roman"/>
          <w:b/>
          <w:bCs/>
          <w:sz w:val="36"/>
          <w:szCs w:val="34"/>
          <w:u w:val="single"/>
        </w:rPr>
        <w:lastRenderedPageBreak/>
        <w:t xml:space="preserve">H2: </w:t>
      </w:r>
      <w:r w:rsidRPr="007F2465">
        <w:rPr>
          <w:rFonts w:ascii="Times New Roman" w:hAnsi="Times New Roman" w:cs="Times New Roman"/>
          <w:b/>
          <w:bCs/>
          <w:sz w:val="36"/>
          <w:szCs w:val="34"/>
          <w:u w:val="single"/>
        </w:rPr>
        <w:t>“Households from lower social groups (SC/ST/OBC) report higher non-access rates compared to General category” using a Chi-square test for independence:</w:t>
      </w:r>
    </w:p>
    <w:p w14:paraId="0D5C4EB0" w14:textId="77777777" w:rsidR="007F2465" w:rsidRDefault="007F2465" w:rsidP="007F2465">
      <w:pPr>
        <w:ind w:left="360"/>
        <w:rPr>
          <w:rFonts w:ascii="Times New Roman" w:hAnsi="Times New Roman" w:cs="Times New Roman"/>
          <w:b/>
          <w:bCs/>
          <w:sz w:val="36"/>
          <w:szCs w:val="34"/>
          <w:u w:val="single"/>
        </w:rPr>
      </w:pPr>
    </w:p>
    <w:p w14:paraId="0A900244" w14:textId="77777777" w:rsidR="007F2465" w:rsidRPr="007F2465" w:rsidRDefault="007F2465" w:rsidP="007F246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2465">
        <w:rPr>
          <w:rFonts w:ascii="Times New Roman" w:eastAsia="Times New Roman" w:hAnsi="Times New Roman" w:cs="Times New Roman"/>
          <w:b/>
          <w:bCs/>
          <w:kern w:val="0"/>
          <w:sz w:val="24"/>
          <w:szCs w:val="24"/>
          <w:lang w:eastAsia="en-IN"/>
          <w14:ligatures w14:val="none"/>
        </w:rPr>
        <w:t>Step 1: Formulate Hypotheses</w:t>
      </w:r>
    </w:p>
    <w:p w14:paraId="51B3AD50" w14:textId="77777777" w:rsidR="007F2465" w:rsidRPr="007F2465" w:rsidRDefault="007F2465" w:rsidP="007F246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b/>
          <w:bCs/>
          <w:kern w:val="0"/>
          <w:sz w:val="24"/>
          <w:szCs w:val="24"/>
          <w:lang w:eastAsia="en-IN"/>
          <w14:ligatures w14:val="none"/>
        </w:rPr>
        <w:t>Null (H₀)</w:t>
      </w:r>
      <w:r w:rsidRPr="007F2465">
        <w:rPr>
          <w:rFonts w:ascii="Times New Roman" w:eastAsia="Times New Roman" w:hAnsi="Times New Roman" w:cs="Times New Roman"/>
          <w:kern w:val="0"/>
          <w:sz w:val="24"/>
          <w:szCs w:val="24"/>
          <w:lang w:eastAsia="en-IN"/>
          <w14:ligatures w14:val="none"/>
        </w:rPr>
        <w:t>: Internet access is independent of social group (no difference in non-access rates).</w:t>
      </w:r>
    </w:p>
    <w:p w14:paraId="750CC242" w14:textId="77777777" w:rsidR="007F2465" w:rsidRPr="007F2465" w:rsidRDefault="007F2465" w:rsidP="007F246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b/>
          <w:bCs/>
          <w:kern w:val="0"/>
          <w:sz w:val="24"/>
          <w:szCs w:val="24"/>
          <w:lang w:eastAsia="en-IN"/>
          <w14:ligatures w14:val="none"/>
        </w:rPr>
        <w:t>Alternative (H₁)</w:t>
      </w:r>
      <w:r w:rsidRPr="007F2465">
        <w:rPr>
          <w:rFonts w:ascii="Times New Roman" w:eastAsia="Times New Roman" w:hAnsi="Times New Roman" w:cs="Times New Roman"/>
          <w:kern w:val="0"/>
          <w:sz w:val="24"/>
          <w:szCs w:val="24"/>
          <w:lang w:eastAsia="en-IN"/>
          <w14:ligatures w14:val="none"/>
        </w:rPr>
        <w:t>: Internet access is associated with social group (lower groups have higher non-access rates).</w:t>
      </w:r>
    </w:p>
    <w:p w14:paraId="058542E9" w14:textId="77777777" w:rsidR="007F2465" w:rsidRPr="007F2465" w:rsidRDefault="00000000" w:rsidP="007F246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CE62F8">
          <v:rect id="_x0000_i1033" style="width:0;height:1.5pt" o:hralign="center" o:hrstd="t" o:hr="t" fillcolor="#a0a0a0" stroked="f"/>
        </w:pict>
      </w:r>
    </w:p>
    <w:p w14:paraId="64648B88" w14:textId="77777777" w:rsidR="007F2465" w:rsidRPr="007F2465" w:rsidRDefault="007F2465" w:rsidP="007F246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2465">
        <w:rPr>
          <w:rFonts w:ascii="Times New Roman" w:eastAsia="Times New Roman" w:hAnsi="Times New Roman" w:cs="Times New Roman"/>
          <w:b/>
          <w:bCs/>
          <w:kern w:val="0"/>
          <w:sz w:val="24"/>
          <w:szCs w:val="24"/>
          <w:lang w:eastAsia="en-IN"/>
          <w14:ligatures w14:val="none"/>
        </w:rPr>
        <w:t>Step 2: Set Level of Significance</w:t>
      </w:r>
    </w:p>
    <w:p w14:paraId="0049C4AA" w14:textId="77777777" w:rsidR="007F2465" w:rsidRPr="007F2465" w:rsidRDefault="007F2465" w:rsidP="007F2465">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kern w:val="0"/>
          <w:sz w:val="24"/>
          <w:szCs w:val="24"/>
          <w:lang w:eastAsia="en-IN"/>
          <w14:ligatures w14:val="none"/>
        </w:rPr>
        <w:t xml:space="preserve">Common choice: </w:t>
      </w:r>
      <w:r w:rsidRPr="007F2465">
        <w:rPr>
          <w:rFonts w:ascii="Times New Roman" w:eastAsia="Times New Roman" w:hAnsi="Times New Roman" w:cs="Times New Roman"/>
          <w:b/>
          <w:bCs/>
          <w:kern w:val="0"/>
          <w:sz w:val="24"/>
          <w:szCs w:val="24"/>
          <w:lang w:eastAsia="en-IN"/>
          <w14:ligatures w14:val="none"/>
        </w:rPr>
        <w:t>α = 0.05</w:t>
      </w:r>
    </w:p>
    <w:p w14:paraId="290A6296" w14:textId="77777777" w:rsidR="007F2465" w:rsidRPr="007F2465" w:rsidRDefault="00000000" w:rsidP="007F246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B7A14D">
          <v:rect id="_x0000_i1034" style="width:0;height:1.5pt" o:hralign="center" o:hrstd="t" o:hr="t" fillcolor="#a0a0a0" stroked="f"/>
        </w:pict>
      </w:r>
    </w:p>
    <w:p w14:paraId="0E74CA25" w14:textId="77777777" w:rsidR="007F2465" w:rsidRPr="007F2465" w:rsidRDefault="007F2465" w:rsidP="007F246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2465">
        <w:rPr>
          <w:rFonts w:ascii="Times New Roman" w:eastAsia="Times New Roman" w:hAnsi="Times New Roman" w:cs="Times New Roman"/>
          <w:b/>
          <w:bCs/>
          <w:kern w:val="0"/>
          <w:sz w:val="24"/>
          <w:szCs w:val="24"/>
          <w:lang w:eastAsia="en-IN"/>
          <w14:ligatures w14:val="none"/>
        </w:rPr>
        <w:t>Step 3: Choose Test Criterion</w:t>
      </w:r>
    </w:p>
    <w:p w14:paraId="317BB167" w14:textId="77777777" w:rsidR="007F2465" w:rsidRPr="007F2465" w:rsidRDefault="007F2465" w:rsidP="007F2465">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kern w:val="0"/>
          <w:sz w:val="24"/>
          <w:szCs w:val="24"/>
          <w:lang w:eastAsia="en-IN"/>
          <w14:ligatures w14:val="none"/>
        </w:rPr>
        <w:t xml:space="preserve">Use </w:t>
      </w:r>
      <w:r w:rsidRPr="007F2465">
        <w:rPr>
          <w:rFonts w:ascii="Times New Roman" w:eastAsia="Times New Roman" w:hAnsi="Times New Roman" w:cs="Times New Roman"/>
          <w:b/>
          <w:bCs/>
          <w:kern w:val="0"/>
          <w:sz w:val="24"/>
          <w:szCs w:val="24"/>
          <w:lang w:eastAsia="en-IN"/>
          <w14:ligatures w14:val="none"/>
        </w:rPr>
        <w:t>Chi-square test for independence</w:t>
      </w:r>
      <w:r w:rsidRPr="007F2465">
        <w:rPr>
          <w:rFonts w:ascii="Times New Roman" w:eastAsia="Times New Roman" w:hAnsi="Times New Roman" w:cs="Times New Roman"/>
          <w:kern w:val="0"/>
          <w:sz w:val="24"/>
          <w:szCs w:val="24"/>
          <w:lang w:eastAsia="en-IN"/>
          <w14:ligatures w14:val="none"/>
        </w:rPr>
        <w:t xml:space="preserve"> because: </w:t>
      </w:r>
    </w:p>
    <w:p w14:paraId="71518C97" w14:textId="77777777" w:rsidR="007F2465" w:rsidRPr="007F2465" w:rsidRDefault="007F2465" w:rsidP="007F2465">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kern w:val="0"/>
          <w:sz w:val="24"/>
          <w:szCs w:val="24"/>
          <w:lang w:eastAsia="en-IN"/>
          <w14:ligatures w14:val="none"/>
        </w:rPr>
        <w:t xml:space="preserve">Both variables are categorical: </w:t>
      </w:r>
    </w:p>
    <w:p w14:paraId="608B6454" w14:textId="77777777" w:rsidR="007F2465" w:rsidRPr="007F2465" w:rsidRDefault="007F2465" w:rsidP="007F2465">
      <w:pPr>
        <w:numPr>
          <w:ilvl w:val="2"/>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kern w:val="0"/>
          <w:sz w:val="24"/>
          <w:szCs w:val="24"/>
          <w:lang w:eastAsia="en-IN"/>
          <w14:ligatures w14:val="none"/>
        </w:rPr>
        <w:t>Social group (Lower vs General)</w:t>
      </w:r>
    </w:p>
    <w:p w14:paraId="5E94E4DF" w14:textId="77777777" w:rsidR="007F2465" w:rsidRPr="007F2465" w:rsidRDefault="007F2465" w:rsidP="007F2465">
      <w:pPr>
        <w:numPr>
          <w:ilvl w:val="2"/>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kern w:val="0"/>
          <w:sz w:val="24"/>
          <w:szCs w:val="24"/>
          <w:lang w:eastAsia="en-IN"/>
          <w14:ligatures w14:val="none"/>
        </w:rPr>
        <w:t>Internet access (Yes/No)</w:t>
      </w:r>
    </w:p>
    <w:p w14:paraId="111D309B" w14:textId="77777777" w:rsidR="007F2465" w:rsidRPr="007F2465" w:rsidRDefault="00000000" w:rsidP="007F246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0B405AE">
          <v:rect id="_x0000_i1035" style="width:0;height:1.5pt" o:hralign="center" o:hrstd="t" o:hr="t" fillcolor="#a0a0a0" stroked="f"/>
        </w:pict>
      </w:r>
    </w:p>
    <w:p w14:paraId="27DE6BDF" w14:textId="77777777" w:rsidR="007F2465" w:rsidRPr="007F2465" w:rsidRDefault="007F2465" w:rsidP="007F246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2465">
        <w:rPr>
          <w:rFonts w:ascii="Times New Roman" w:eastAsia="Times New Roman" w:hAnsi="Times New Roman" w:cs="Times New Roman"/>
          <w:b/>
          <w:bCs/>
          <w:kern w:val="0"/>
          <w:sz w:val="24"/>
          <w:szCs w:val="24"/>
          <w:lang w:eastAsia="en-IN"/>
          <w14:ligatures w14:val="none"/>
        </w:rPr>
        <w:t>Step 4: Computation</w:t>
      </w:r>
    </w:p>
    <w:p w14:paraId="1ADD2161" w14:textId="77777777" w:rsidR="007F2465" w:rsidRPr="007F2465" w:rsidRDefault="007F2465" w:rsidP="007F246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b/>
          <w:bCs/>
          <w:kern w:val="0"/>
          <w:sz w:val="24"/>
          <w:szCs w:val="24"/>
          <w:lang w:eastAsia="en-IN"/>
          <w14:ligatures w14:val="none"/>
        </w:rPr>
        <w:t>Contingency Table</w:t>
      </w:r>
      <w:r w:rsidRPr="007F2465">
        <w:rPr>
          <w:rFonts w:ascii="Times New Roman" w:eastAsia="Times New Roman" w:hAnsi="Times New Roman" w:cs="Times New Roman"/>
          <w:kern w:val="0"/>
          <w:sz w:val="24"/>
          <w:szCs w:val="24"/>
          <w:lang w:eastAsia="en-IN"/>
          <w14:ligatures w14:val="none"/>
        </w:rPr>
        <w:t xml:space="preserve">: </w:t>
      </w:r>
    </w:p>
    <w:p w14:paraId="30565823" w14:textId="77777777" w:rsidR="007F2465" w:rsidRPr="007F2465" w:rsidRDefault="007F2465" w:rsidP="007F246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7F2465">
        <w:rPr>
          <w:rFonts w:ascii="Courier New" w:eastAsia="Times New Roman" w:hAnsi="Courier New" w:cs="Courier New"/>
          <w:kern w:val="0"/>
          <w:sz w:val="20"/>
          <w:lang w:eastAsia="en-IN"/>
          <w14:ligatures w14:val="none"/>
        </w:rPr>
        <w:t xml:space="preserve">              No Access   Access</w:t>
      </w:r>
    </w:p>
    <w:p w14:paraId="7B7FFEA5" w14:textId="77777777" w:rsidR="007F2465" w:rsidRPr="007F2465" w:rsidRDefault="007F2465" w:rsidP="007F246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7F2465">
        <w:rPr>
          <w:rFonts w:ascii="Courier New" w:eastAsia="Times New Roman" w:hAnsi="Courier New" w:cs="Courier New"/>
          <w:kern w:val="0"/>
          <w:sz w:val="20"/>
          <w:lang w:eastAsia="en-IN"/>
          <w14:ligatures w14:val="none"/>
        </w:rPr>
        <w:t>General          789       8155</w:t>
      </w:r>
    </w:p>
    <w:p w14:paraId="7858E82A" w14:textId="77777777" w:rsidR="007F2465" w:rsidRPr="007F2465" w:rsidRDefault="007F2465" w:rsidP="007F2465">
      <w:pPr>
        <w:numPr>
          <w:ilvl w:val="0"/>
          <w:numId w:val="2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7F2465">
        <w:rPr>
          <w:rFonts w:ascii="Courier New" w:eastAsia="Times New Roman" w:hAnsi="Courier New" w:cs="Courier New"/>
          <w:kern w:val="0"/>
          <w:sz w:val="20"/>
          <w:lang w:eastAsia="en-IN"/>
          <w14:ligatures w14:val="none"/>
        </w:rPr>
        <w:t>Lower           3587      21995</w:t>
      </w:r>
    </w:p>
    <w:p w14:paraId="616B2D32" w14:textId="77777777" w:rsidR="007F2465" w:rsidRPr="007F2465" w:rsidRDefault="007F2465" w:rsidP="007F246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b/>
          <w:bCs/>
          <w:kern w:val="0"/>
          <w:sz w:val="24"/>
          <w:szCs w:val="24"/>
          <w:lang w:eastAsia="en-IN"/>
          <w14:ligatures w14:val="none"/>
        </w:rPr>
        <w:t>p-value</w:t>
      </w:r>
      <w:r w:rsidRPr="007F2465">
        <w:rPr>
          <w:rFonts w:ascii="Times New Roman" w:eastAsia="Times New Roman" w:hAnsi="Times New Roman" w:cs="Times New Roman"/>
          <w:kern w:val="0"/>
          <w:sz w:val="24"/>
          <w:szCs w:val="24"/>
          <w:lang w:eastAsia="en-IN"/>
          <w14:ligatures w14:val="none"/>
        </w:rPr>
        <w:t>: &lt; 0.000001</w:t>
      </w:r>
    </w:p>
    <w:p w14:paraId="67B1D3EB" w14:textId="77777777" w:rsidR="007F2465" w:rsidRPr="007F2465" w:rsidRDefault="00000000" w:rsidP="007F246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4A9DAF">
          <v:rect id="_x0000_i1036" style="width:0;height:1.5pt" o:hralign="center" o:hrstd="t" o:hr="t" fillcolor="#a0a0a0" stroked="f"/>
        </w:pict>
      </w:r>
    </w:p>
    <w:p w14:paraId="2C1BC8C5" w14:textId="77777777" w:rsidR="007F2465" w:rsidRPr="007F2465" w:rsidRDefault="007F2465" w:rsidP="007F246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2465">
        <w:rPr>
          <w:rFonts w:ascii="Times New Roman" w:eastAsia="Times New Roman" w:hAnsi="Times New Roman" w:cs="Times New Roman"/>
          <w:b/>
          <w:bCs/>
          <w:kern w:val="0"/>
          <w:sz w:val="24"/>
          <w:szCs w:val="24"/>
          <w:lang w:eastAsia="en-IN"/>
          <w14:ligatures w14:val="none"/>
        </w:rPr>
        <w:t>Step 5: Make Decision</w:t>
      </w:r>
    </w:p>
    <w:p w14:paraId="40F204B5" w14:textId="77777777" w:rsidR="007F2465" w:rsidRPr="007F2465" w:rsidRDefault="007F2465" w:rsidP="007F2465">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2465">
        <w:rPr>
          <w:rFonts w:ascii="Times New Roman" w:eastAsia="Times New Roman" w:hAnsi="Times New Roman" w:cs="Times New Roman"/>
          <w:kern w:val="0"/>
          <w:sz w:val="24"/>
          <w:szCs w:val="24"/>
          <w:lang w:eastAsia="en-IN"/>
          <w14:ligatures w14:val="none"/>
        </w:rPr>
        <w:t xml:space="preserve">Since </w:t>
      </w:r>
      <w:r w:rsidRPr="007F2465">
        <w:rPr>
          <w:rFonts w:ascii="Times New Roman" w:eastAsia="Times New Roman" w:hAnsi="Times New Roman" w:cs="Times New Roman"/>
          <w:b/>
          <w:bCs/>
          <w:kern w:val="0"/>
          <w:sz w:val="24"/>
          <w:szCs w:val="24"/>
          <w:lang w:eastAsia="en-IN"/>
          <w14:ligatures w14:val="none"/>
        </w:rPr>
        <w:t>p-value &lt; 0.05</w:t>
      </w:r>
      <w:r w:rsidRPr="007F2465">
        <w:rPr>
          <w:rFonts w:ascii="Times New Roman" w:eastAsia="Times New Roman" w:hAnsi="Times New Roman" w:cs="Times New Roman"/>
          <w:kern w:val="0"/>
          <w:sz w:val="24"/>
          <w:szCs w:val="24"/>
          <w:lang w:eastAsia="en-IN"/>
          <w14:ligatures w14:val="none"/>
        </w:rPr>
        <w:t>,</w:t>
      </w:r>
      <w:r w:rsidRPr="007F2465">
        <w:rPr>
          <w:rFonts w:ascii="Times New Roman" w:eastAsia="Times New Roman" w:hAnsi="Times New Roman" w:cs="Times New Roman"/>
          <w:kern w:val="0"/>
          <w:sz w:val="24"/>
          <w:szCs w:val="24"/>
          <w:lang w:eastAsia="en-IN"/>
          <w14:ligatures w14:val="none"/>
        </w:rPr>
        <w:br/>
      </w:r>
      <w:r w:rsidRPr="007F2465">
        <w:rPr>
          <w:rFonts w:ascii="Segoe UI Emoji" w:eastAsia="Times New Roman" w:hAnsi="Segoe UI Emoji" w:cs="Segoe UI Emoji"/>
          <w:kern w:val="0"/>
          <w:sz w:val="24"/>
          <w:szCs w:val="24"/>
          <w:lang w:eastAsia="en-IN"/>
          <w14:ligatures w14:val="none"/>
        </w:rPr>
        <w:t>✅</w:t>
      </w:r>
      <w:r w:rsidRPr="007F2465">
        <w:rPr>
          <w:rFonts w:ascii="Times New Roman" w:eastAsia="Times New Roman" w:hAnsi="Times New Roman" w:cs="Times New Roman"/>
          <w:kern w:val="0"/>
          <w:sz w:val="24"/>
          <w:szCs w:val="24"/>
          <w:lang w:eastAsia="en-IN"/>
          <w14:ligatures w14:val="none"/>
        </w:rPr>
        <w:t xml:space="preserve"> </w:t>
      </w:r>
      <w:r w:rsidRPr="007F2465">
        <w:rPr>
          <w:rFonts w:ascii="Times New Roman" w:eastAsia="Times New Roman" w:hAnsi="Times New Roman" w:cs="Times New Roman"/>
          <w:b/>
          <w:bCs/>
          <w:kern w:val="0"/>
          <w:sz w:val="24"/>
          <w:szCs w:val="24"/>
          <w:lang w:eastAsia="en-IN"/>
          <w14:ligatures w14:val="none"/>
        </w:rPr>
        <w:t>Reject H₀</w:t>
      </w:r>
      <w:r w:rsidRPr="007F2465">
        <w:rPr>
          <w:rFonts w:ascii="Times New Roman" w:eastAsia="Times New Roman" w:hAnsi="Times New Roman" w:cs="Times New Roman"/>
          <w:kern w:val="0"/>
          <w:sz w:val="24"/>
          <w:szCs w:val="24"/>
          <w:lang w:eastAsia="en-IN"/>
          <w14:ligatures w14:val="none"/>
        </w:rPr>
        <w:t xml:space="preserve"> → Internet access is </w:t>
      </w:r>
      <w:r w:rsidRPr="007F2465">
        <w:rPr>
          <w:rFonts w:ascii="Times New Roman" w:eastAsia="Times New Roman" w:hAnsi="Times New Roman" w:cs="Times New Roman"/>
          <w:b/>
          <w:bCs/>
          <w:kern w:val="0"/>
          <w:sz w:val="24"/>
          <w:szCs w:val="24"/>
          <w:lang w:eastAsia="en-IN"/>
          <w14:ligatures w14:val="none"/>
        </w:rPr>
        <w:t>significantly associated</w:t>
      </w:r>
      <w:r w:rsidRPr="007F2465">
        <w:rPr>
          <w:rFonts w:ascii="Times New Roman" w:eastAsia="Times New Roman" w:hAnsi="Times New Roman" w:cs="Times New Roman"/>
          <w:kern w:val="0"/>
          <w:sz w:val="24"/>
          <w:szCs w:val="24"/>
          <w:lang w:eastAsia="en-IN"/>
          <w14:ligatures w14:val="none"/>
        </w:rPr>
        <w:t xml:space="preserve"> with social group.</w:t>
      </w:r>
      <w:r w:rsidRPr="007F2465">
        <w:rPr>
          <w:rFonts w:ascii="Times New Roman" w:eastAsia="Times New Roman" w:hAnsi="Times New Roman" w:cs="Times New Roman"/>
          <w:kern w:val="0"/>
          <w:sz w:val="24"/>
          <w:szCs w:val="24"/>
          <w:lang w:eastAsia="en-IN"/>
          <w14:ligatures w14:val="none"/>
        </w:rPr>
        <w:br/>
        <w:t xml:space="preserve">Lower social groups (SC/ST/OBC) have </w:t>
      </w:r>
      <w:r w:rsidRPr="007F2465">
        <w:rPr>
          <w:rFonts w:ascii="Times New Roman" w:eastAsia="Times New Roman" w:hAnsi="Times New Roman" w:cs="Times New Roman"/>
          <w:b/>
          <w:bCs/>
          <w:kern w:val="0"/>
          <w:sz w:val="24"/>
          <w:szCs w:val="24"/>
          <w:lang w:eastAsia="en-IN"/>
          <w14:ligatures w14:val="none"/>
        </w:rPr>
        <w:t>higher non-access rates</w:t>
      </w:r>
      <w:r w:rsidRPr="007F2465">
        <w:rPr>
          <w:rFonts w:ascii="Times New Roman" w:eastAsia="Times New Roman" w:hAnsi="Times New Roman" w:cs="Times New Roman"/>
          <w:kern w:val="0"/>
          <w:sz w:val="24"/>
          <w:szCs w:val="24"/>
          <w:lang w:eastAsia="en-IN"/>
          <w14:ligatures w14:val="none"/>
        </w:rPr>
        <w:t xml:space="preserve"> compared to General category.</w:t>
      </w:r>
    </w:p>
    <w:p w14:paraId="18866C53" w14:textId="77777777" w:rsidR="007F2465" w:rsidRDefault="007F2465" w:rsidP="007F2465">
      <w:pPr>
        <w:ind w:left="360"/>
        <w:rPr>
          <w:rFonts w:ascii="Times New Roman" w:hAnsi="Times New Roman" w:cs="Times New Roman"/>
          <w:sz w:val="24"/>
          <w:szCs w:val="22"/>
        </w:rPr>
      </w:pPr>
    </w:p>
    <w:p w14:paraId="7ECF100C" w14:textId="77777777" w:rsidR="00BE04AE" w:rsidRDefault="00BE04AE" w:rsidP="007F2465">
      <w:pPr>
        <w:ind w:left="360"/>
        <w:rPr>
          <w:rFonts w:ascii="Times New Roman" w:hAnsi="Times New Roman" w:cs="Times New Roman"/>
          <w:sz w:val="24"/>
          <w:szCs w:val="22"/>
        </w:rPr>
      </w:pPr>
    </w:p>
    <w:p w14:paraId="7FAA0371" w14:textId="77777777" w:rsidR="00BE04AE" w:rsidRDefault="00BE04AE" w:rsidP="007F2465">
      <w:pPr>
        <w:ind w:left="360"/>
        <w:rPr>
          <w:rFonts w:ascii="Times New Roman" w:hAnsi="Times New Roman" w:cs="Times New Roman"/>
          <w:sz w:val="24"/>
          <w:szCs w:val="22"/>
        </w:rPr>
      </w:pPr>
    </w:p>
    <w:p w14:paraId="61357F30" w14:textId="77777777" w:rsidR="00BE04AE" w:rsidRDefault="00BE04AE" w:rsidP="007F2465">
      <w:pPr>
        <w:ind w:left="360"/>
        <w:rPr>
          <w:rFonts w:ascii="Times New Roman" w:hAnsi="Times New Roman" w:cs="Times New Roman"/>
          <w:sz w:val="24"/>
          <w:szCs w:val="22"/>
        </w:rPr>
      </w:pPr>
    </w:p>
    <w:p w14:paraId="000131BC" w14:textId="77777777" w:rsidR="00BE04AE" w:rsidRPr="007F2465" w:rsidRDefault="00BE04AE" w:rsidP="007F2465">
      <w:pPr>
        <w:ind w:left="360"/>
        <w:rPr>
          <w:rFonts w:ascii="Times New Roman" w:hAnsi="Times New Roman" w:cs="Times New Roman"/>
          <w:sz w:val="24"/>
          <w:szCs w:val="22"/>
        </w:rPr>
      </w:pPr>
    </w:p>
    <w:p w14:paraId="4EED0FA2" w14:textId="3B18F764" w:rsidR="007F2465" w:rsidRDefault="00E828A4" w:rsidP="00EA37DB">
      <w:pPr>
        <w:rPr>
          <w:rFonts w:ascii="Times New Roman" w:hAnsi="Times New Roman" w:cs="Times New Roman"/>
          <w:b/>
          <w:bCs/>
          <w:sz w:val="36"/>
          <w:szCs w:val="34"/>
          <w:u w:val="single"/>
        </w:rPr>
      </w:pPr>
      <w:r>
        <w:rPr>
          <w:rFonts w:ascii="Times New Roman" w:hAnsi="Times New Roman" w:cs="Times New Roman"/>
          <w:b/>
          <w:bCs/>
          <w:sz w:val="36"/>
          <w:szCs w:val="34"/>
          <w:u w:val="single"/>
        </w:rPr>
        <w:lastRenderedPageBreak/>
        <w:t xml:space="preserve">H6: </w:t>
      </w:r>
      <w:r w:rsidRPr="00E828A4">
        <w:rPr>
          <w:rFonts w:ascii="Times New Roman" w:hAnsi="Times New Roman" w:cs="Times New Roman"/>
          <w:b/>
          <w:bCs/>
          <w:sz w:val="36"/>
          <w:szCs w:val="34"/>
          <w:u w:val="single"/>
        </w:rPr>
        <w:t>“Households with internet access are significantly more likely to make online purchases than those without” using a Chi-square test for independence:</w:t>
      </w:r>
    </w:p>
    <w:p w14:paraId="2B1C5C64" w14:textId="77777777" w:rsidR="00E828A4" w:rsidRDefault="00E828A4" w:rsidP="00EA37DB">
      <w:pPr>
        <w:rPr>
          <w:rFonts w:ascii="Times New Roman" w:hAnsi="Times New Roman" w:cs="Times New Roman"/>
          <w:b/>
          <w:bCs/>
          <w:sz w:val="36"/>
          <w:szCs w:val="34"/>
          <w:u w:val="single"/>
        </w:rPr>
      </w:pPr>
    </w:p>
    <w:p w14:paraId="0B5E7C94" w14:textId="77777777" w:rsidR="00E828A4" w:rsidRPr="00E828A4" w:rsidRDefault="00E828A4" w:rsidP="00E828A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828A4">
        <w:rPr>
          <w:rFonts w:ascii="Times New Roman" w:eastAsia="Times New Roman" w:hAnsi="Times New Roman" w:cs="Times New Roman"/>
          <w:b/>
          <w:bCs/>
          <w:kern w:val="0"/>
          <w:sz w:val="24"/>
          <w:szCs w:val="24"/>
          <w:lang w:eastAsia="en-IN"/>
          <w14:ligatures w14:val="none"/>
        </w:rPr>
        <w:t>Step 1: Formulate Hypotheses</w:t>
      </w:r>
    </w:p>
    <w:p w14:paraId="42DDECF1" w14:textId="77777777" w:rsidR="00E828A4" w:rsidRPr="00E828A4" w:rsidRDefault="00E828A4" w:rsidP="00E828A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b/>
          <w:bCs/>
          <w:kern w:val="0"/>
          <w:sz w:val="24"/>
          <w:szCs w:val="24"/>
          <w:lang w:eastAsia="en-IN"/>
          <w14:ligatures w14:val="none"/>
        </w:rPr>
        <w:t>Null (H₀)</w:t>
      </w:r>
      <w:r w:rsidRPr="00E828A4">
        <w:rPr>
          <w:rFonts w:ascii="Times New Roman" w:eastAsia="Times New Roman" w:hAnsi="Times New Roman" w:cs="Times New Roman"/>
          <w:kern w:val="0"/>
          <w:sz w:val="24"/>
          <w:szCs w:val="24"/>
          <w:lang w:eastAsia="en-IN"/>
          <w14:ligatures w14:val="none"/>
        </w:rPr>
        <w:t>: Internet access and online purchase are independent (no relationship).</w:t>
      </w:r>
    </w:p>
    <w:p w14:paraId="56D7B5B6" w14:textId="77777777" w:rsidR="00E828A4" w:rsidRPr="00E828A4" w:rsidRDefault="00E828A4" w:rsidP="00E828A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b/>
          <w:bCs/>
          <w:kern w:val="0"/>
          <w:sz w:val="24"/>
          <w:szCs w:val="24"/>
          <w:lang w:eastAsia="en-IN"/>
          <w14:ligatures w14:val="none"/>
        </w:rPr>
        <w:t>Alternative (H₁)</w:t>
      </w:r>
      <w:r w:rsidRPr="00E828A4">
        <w:rPr>
          <w:rFonts w:ascii="Times New Roman" w:eastAsia="Times New Roman" w:hAnsi="Times New Roman" w:cs="Times New Roman"/>
          <w:kern w:val="0"/>
          <w:sz w:val="24"/>
          <w:szCs w:val="24"/>
          <w:lang w:eastAsia="en-IN"/>
          <w14:ligatures w14:val="none"/>
        </w:rPr>
        <w:t>: Internet access and online purchase are associated (households with internet access are more likely to purchase online).</w:t>
      </w:r>
    </w:p>
    <w:p w14:paraId="2C62F0FE" w14:textId="77777777" w:rsidR="00E828A4" w:rsidRPr="00E828A4" w:rsidRDefault="00000000" w:rsidP="00E828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F25413">
          <v:rect id="_x0000_i1037" style="width:0;height:1.5pt" o:hralign="center" o:hrstd="t" o:hr="t" fillcolor="#a0a0a0" stroked="f"/>
        </w:pict>
      </w:r>
    </w:p>
    <w:p w14:paraId="6AC40CFF" w14:textId="77777777" w:rsidR="00E828A4" w:rsidRPr="00E828A4" w:rsidRDefault="00E828A4" w:rsidP="00E828A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828A4">
        <w:rPr>
          <w:rFonts w:ascii="Times New Roman" w:eastAsia="Times New Roman" w:hAnsi="Times New Roman" w:cs="Times New Roman"/>
          <w:b/>
          <w:bCs/>
          <w:kern w:val="0"/>
          <w:sz w:val="24"/>
          <w:szCs w:val="24"/>
          <w:lang w:eastAsia="en-IN"/>
          <w14:ligatures w14:val="none"/>
        </w:rPr>
        <w:t>Step 2: Set Level of Significance</w:t>
      </w:r>
    </w:p>
    <w:p w14:paraId="7E3392D6" w14:textId="77777777" w:rsidR="00E828A4" w:rsidRPr="00E828A4" w:rsidRDefault="00E828A4" w:rsidP="00E828A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kern w:val="0"/>
          <w:sz w:val="24"/>
          <w:szCs w:val="24"/>
          <w:lang w:eastAsia="en-IN"/>
          <w14:ligatures w14:val="none"/>
        </w:rPr>
        <w:t xml:space="preserve">Common choice: </w:t>
      </w:r>
      <w:r w:rsidRPr="00E828A4">
        <w:rPr>
          <w:rFonts w:ascii="Times New Roman" w:eastAsia="Times New Roman" w:hAnsi="Times New Roman" w:cs="Times New Roman"/>
          <w:b/>
          <w:bCs/>
          <w:kern w:val="0"/>
          <w:sz w:val="24"/>
          <w:szCs w:val="24"/>
          <w:lang w:eastAsia="en-IN"/>
          <w14:ligatures w14:val="none"/>
        </w:rPr>
        <w:t>α = 0.05</w:t>
      </w:r>
    </w:p>
    <w:p w14:paraId="1B9513C8" w14:textId="77777777" w:rsidR="00E828A4" w:rsidRPr="00E828A4" w:rsidRDefault="00000000" w:rsidP="00E828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904E1E">
          <v:rect id="_x0000_i1038" style="width:0;height:1.5pt" o:hralign="center" o:hrstd="t" o:hr="t" fillcolor="#a0a0a0" stroked="f"/>
        </w:pict>
      </w:r>
    </w:p>
    <w:p w14:paraId="412492D5" w14:textId="77777777" w:rsidR="00E828A4" w:rsidRPr="00E828A4" w:rsidRDefault="00E828A4" w:rsidP="00E828A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828A4">
        <w:rPr>
          <w:rFonts w:ascii="Times New Roman" w:eastAsia="Times New Roman" w:hAnsi="Times New Roman" w:cs="Times New Roman"/>
          <w:b/>
          <w:bCs/>
          <w:kern w:val="0"/>
          <w:sz w:val="24"/>
          <w:szCs w:val="24"/>
          <w:lang w:eastAsia="en-IN"/>
          <w14:ligatures w14:val="none"/>
        </w:rPr>
        <w:t>Step 3: Choose Test Criterion</w:t>
      </w:r>
    </w:p>
    <w:p w14:paraId="3321D18B" w14:textId="77777777" w:rsidR="00E828A4" w:rsidRPr="00E828A4" w:rsidRDefault="00E828A4" w:rsidP="00E828A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kern w:val="0"/>
          <w:sz w:val="24"/>
          <w:szCs w:val="24"/>
          <w:lang w:eastAsia="en-IN"/>
          <w14:ligatures w14:val="none"/>
        </w:rPr>
        <w:t xml:space="preserve">Use </w:t>
      </w:r>
      <w:r w:rsidRPr="00E828A4">
        <w:rPr>
          <w:rFonts w:ascii="Times New Roman" w:eastAsia="Times New Roman" w:hAnsi="Times New Roman" w:cs="Times New Roman"/>
          <w:b/>
          <w:bCs/>
          <w:kern w:val="0"/>
          <w:sz w:val="24"/>
          <w:szCs w:val="24"/>
          <w:lang w:eastAsia="en-IN"/>
          <w14:ligatures w14:val="none"/>
        </w:rPr>
        <w:t>Chi-square test for independence</w:t>
      </w:r>
      <w:r w:rsidRPr="00E828A4">
        <w:rPr>
          <w:rFonts w:ascii="Times New Roman" w:eastAsia="Times New Roman" w:hAnsi="Times New Roman" w:cs="Times New Roman"/>
          <w:kern w:val="0"/>
          <w:sz w:val="24"/>
          <w:szCs w:val="24"/>
          <w:lang w:eastAsia="en-IN"/>
          <w14:ligatures w14:val="none"/>
        </w:rPr>
        <w:t xml:space="preserve"> because: </w:t>
      </w:r>
    </w:p>
    <w:p w14:paraId="33708502" w14:textId="77777777" w:rsidR="00E828A4" w:rsidRPr="00E828A4" w:rsidRDefault="00E828A4" w:rsidP="00E828A4">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kern w:val="0"/>
          <w:sz w:val="24"/>
          <w:szCs w:val="24"/>
          <w:lang w:eastAsia="en-IN"/>
          <w14:ligatures w14:val="none"/>
        </w:rPr>
        <w:t xml:space="preserve">Both variables are categorical: </w:t>
      </w:r>
    </w:p>
    <w:p w14:paraId="7EAB6A73" w14:textId="77777777" w:rsidR="00E828A4" w:rsidRPr="00E828A4" w:rsidRDefault="00E828A4" w:rsidP="00E828A4">
      <w:pPr>
        <w:numPr>
          <w:ilvl w:val="2"/>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kern w:val="0"/>
          <w:sz w:val="24"/>
          <w:szCs w:val="24"/>
          <w:lang w:eastAsia="en-IN"/>
          <w14:ligatures w14:val="none"/>
        </w:rPr>
        <w:t>Internet access (Yes/No)</w:t>
      </w:r>
    </w:p>
    <w:p w14:paraId="111FBDFC" w14:textId="77777777" w:rsidR="00E828A4" w:rsidRPr="00E828A4" w:rsidRDefault="00E828A4" w:rsidP="00E828A4">
      <w:pPr>
        <w:numPr>
          <w:ilvl w:val="2"/>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kern w:val="0"/>
          <w:sz w:val="24"/>
          <w:szCs w:val="24"/>
          <w:lang w:eastAsia="en-IN"/>
          <w14:ligatures w14:val="none"/>
        </w:rPr>
        <w:t>Online purchase (Yes/No)</w:t>
      </w:r>
    </w:p>
    <w:p w14:paraId="09C817EF" w14:textId="77777777" w:rsidR="00E828A4" w:rsidRPr="00E828A4" w:rsidRDefault="00000000" w:rsidP="00E828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11C058">
          <v:rect id="_x0000_i1039" style="width:0;height:1.5pt" o:hralign="center" o:hrstd="t" o:hr="t" fillcolor="#a0a0a0" stroked="f"/>
        </w:pict>
      </w:r>
    </w:p>
    <w:p w14:paraId="5C4AE5D1" w14:textId="77777777" w:rsidR="00E828A4" w:rsidRPr="00E828A4" w:rsidRDefault="00E828A4" w:rsidP="00E828A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828A4">
        <w:rPr>
          <w:rFonts w:ascii="Times New Roman" w:eastAsia="Times New Roman" w:hAnsi="Times New Roman" w:cs="Times New Roman"/>
          <w:b/>
          <w:bCs/>
          <w:kern w:val="0"/>
          <w:sz w:val="24"/>
          <w:szCs w:val="24"/>
          <w:lang w:eastAsia="en-IN"/>
          <w14:ligatures w14:val="none"/>
        </w:rPr>
        <w:t>Step 4: Computation</w:t>
      </w:r>
    </w:p>
    <w:p w14:paraId="405F7365" w14:textId="77777777" w:rsidR="00E828A4" w:rsidRPr="00E828A4" w:rsidRDefault="00E828A4" w:rsidP="00E828A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b/>
          <w:bCs/>
          <w:kern w:val="0"/>
          <w:sz w:val="24"/>
          <w:szCs w:val="24"/>
          <w:lang w:eastAsia="en-IN"/>
          <w14:ligatures w14:val="none"/>
        </w:rPr>
        <w:t>Contingency Table</w:t>
      </w:r>
      <w:r w:rsidRPr="00E828A4">
        <w:rPr>
          <w:rFonts w:ascii="Times New Roman" w:eastAsia="Times New Roman" w:hAnsi="Times New Roman" w:cs="Times New Roman"/>
          <w:kern w:val="0"/>
          <w:sz w:val="24"/>
          <w:szCs w:val="24"/>
          <w:lang w:eastAsia="en-IN"/>
          <w14:ligatures w14:val="none"/>
        </w:rPr>
        <w:t xml:space="preserve">: </w:t>
      </w:r>
    </w:p>
    <w:p w14:paraId="28DAB5D2" w14:textId="77777777" w:rsidR="00E828A4" w:rsidRPr="00E828A4" w:rsidRDefault="00E828A4" w:rsidP="00E828A4">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E828A4">
        <w:rPr>
          <w:rFonts w:ascii="Courier New" w:eastAsia="Times New Roman" w:hAnsi="Courier New" w:cs="Courier New"/>
          <w:kern w:val="0"/>
          <w:sz w:val="20"/>
          <w:lang w:eastAsia="en-IN"/>
          <w14:ligatures w14:val="none"/>
        </w:rPr>
        <w:t xml:space="preserve">                    No Purchase   Purchase</w:t>
      </w:r>
    </w:p>
    <w:p w14:paraId="697E01BE" w14:textId="77777777" w:rsidR="00E828A4" w:rsidRPr="00E828A4" w:rsidRDefault="00E828A4" w:rsidP="00E828A4">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E828A4">
        <w:rPr>
          <w:rFonts w:ascii="Courier New" w:eastAsia="Times New Roman" w:hAnsi="Courier New" w:cs="Courier New"/>
          <w:kern w:val="0"/>
          <w:sz w:val="20"/>
          <w:lang w:eastAsia="en-IN"/>
          <w14:ligatures w14:val="none"/>
        </w:rPr>
        <w:t>No Internet Access      4280         96</w:t>
      </w:r>
    </w:p>
    <w:p w14:paraId="2215C8AA" w14:textId="77777777" w:rsidR="00E828A4" w:rsidRPr="00E828A4" w:rsidRDefault="00E828A4" w:rsidP="00E828A4">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E828A4">
        <w:rPr>
          <w:rFonts w:ascii="Courier New" w:eastAsia="Times New Roman" w:hAnsi="Courier New" w:cs="Courier New"/>
          <w:kern w:val="0"/>
          <w:sz w:val="20"/>
          <w:lang w:eastAsia="en-IN"/>
          <w14:ligatures w14:val="none"/>
        </w:rPr>
        <w:t>Internet Access        21551       8599</w:t>
      </w:r>
    </w:p>
    <w:p w14:paraId="04D10609" w14:textId="77777777" w:rsidR="00E828A4" w:rsidRPr="00E828A4" w:rsidRDefault="00E828A4" w:rsidP="00E828A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b/>
          <w:bCs/>
          <w:kern w:val="0"/>
          <w:sz w:val="24"/>
          <w:szCs w:val="24"/>
          <w:lang w:eastAsia="en-IN"/>
          <w14:ligatures w14:val="none"/>
        </w:rPr>
        <w:t>p-value</w:t>
      </w:r>
      <w:r w:rsidRPr="00E828A4">
        <w:rPr>
          <w:rFonts w:ascii="Times New Roman" w:eastAsia="Times New Roman" w:hAnsi="Times New Roman" w:cs="Times New Roman"/>
          <w:kern w:val="0"/>
          <w:sz w:val="24"/>
          <w:szCs w:val="24"/>
          <w:lang w:eastAsia="en-IN"/>
          <w14:ligatures w14:val="none"/>
        </w:rPr>
        <w:t>: &lt; 0.000001</w:t>
      </w:r>
    </w:p>
    <w:p w14:paraId="61E14442" w14:textId="77777777" w:rsidR="00E828A4" w:rsidRPr="00E828A4" w:rsidRDefault="00000000" w:rsidP="00E828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0CDBF0">
          <v:rect id="_x0000_i1040" style="width:0;height:1.5pt" o:hralign="center" o:hrstd="t" o:hr="t" fillcolor="#a0a0a0" stroked="f"/>
        </w:pict>
      </w:r>
    </w:p>
    <w:p w14:paraId="1A0492A3" w14:textId="77777777" w:rsidR="00E828A4" w:rsidRPr="00E828A4" w:rsidRDefault="00E828A4" w:rsidP="00E828A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828A4">
        <w:rPr>
          <w:rFonts w:ascii="Times New Roman" w:eastAsia="Times New Roman" w:hAnsi="Times New Roman" w:cs="Times New Roman"/>
          <w:b/>
          <w:bCs/>
          <w:kern w:val="0"/>
          <w:sz w:val="24"/>
          <w:szCs w:val="24"/>
          <w:lang w:eastAsia="en-IN"/>
          <w14:ligatures w14:val="none"/>
        </w:rPr>
        <w:t>Step 5: Make Decision</w:t>
      </w:r>
    </w:p>
    <w:p w14:paraId="3C7A37F4" w14:textId="77777777" w:rsidR="00E828A4" w:rsidRPr="00E828A4" w:rsidRDefault="00E828A4" w:rsidP="00E828A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28A4">
        <w:rPr>
          <w:rFonts w:ascii="Times New Roman" w:eastAsia="Times New Roman" w:hAnsi="Times New Roman" w:cs="Times New Roman"/>
          <w:kern w:val="0"/>
          <w:sz w:val="24"/>
          <w:szCs w:val="24"/>
          <w:lang w:eastAsia="en-IN"/>
          <w14:ligatures w14:val="none"/>
        </w:rPr>
        <w:t xml:space="preserve">Since </w:t>
      </w:r>
      <w:r w:rsidRPr="00E828A4">
        <w:rPr>
          <w:rFonts w:ascii="Times New Roman" w:eastAsia="Times New Roman" w:hAnsi="Times New Roman" w:cs="Times New Roman"/>
          <w:b/>
          <w:bCs/>
          <w:kern w:val="0"/>
          <w:sz w:val="24"/>
          <w:szCs w:val="24"/>
          <w:lang w:eastAsia="en-IN"/>
          <w14:ligatures w14:val="none"/>
        </w:rPr>
        <w:t>p-value &lt; 0.05</w:t>
      </w:r>
      <w:r w:rsidRPr="00E828A4">
        <w:rPr>
          <w:rFonts w:ascii="Times New Roman" w:eastAsia="Times New Roman" w:hAnsi="Times New Roman" w:cs="Times New Roman"/>
          <w:kern w:val="0"/>
          <w:sz w:val="24"/>
          <w:szCs w:val="24"/>
          <w:lang w:eastAsia="en-IN"/>
          <w14:ligatures w14:val="none"/>
        </w:rPr>
        <w:t>,</w:t>
      </w:r>
      <w:r w:rsidRPr="00E828A4">
        <w:rPr>
          <w:rFonts w:ascii="Times New Roman" w:eastAsia="Times New Roman" w:hAnsi="Times New Roman" w:cs="Times New Roman"/>
          <w:kern w:val="0"/>
          <w:sz w:val="24"/>
          <w:szCs w:val="24"/>
          <w:lang w:eastAsia="en-IN"/>
          <w14:ligatures w14:val="none"/>
        </w:rPr>
        <w:br/>
      </w:r>
      <w:r w:rsidRPr="00E828A4">
        <w:rPr>
          <w:rFonts w:ascii="Segoe UI Emoji" w:eastAsia="Times New Roman" w:hAnsi="Segoe UI Emoji" w:cs="Segoe UI Emoji"/>
          <w:kern w:val="0"/>
          <w:sz w:val="24"/>
          <w:szCs w:val="24"/>
          <w:lang w:eastAsia="en-IN"/>
          <w14:ligatures w14:val="none"/>
        </w:rPr>
        <w:t>✅</w:t>
      </w:r>
      <w:r w:rsidRPr="00E828A4">
        <w:rPr>
          <w:rFonts w:ascii="Times New Roman" w:eastAsia="Times New Roman" w:hAnsi="Times New Roman" w:cs="Times New Roman"/>
          <w:kern w:val="0"/>
          <w:sz w:val="24"/>
          <w:szCs w:val="24"/>
          <w:lang w:eastAsia="en-IN"/>
          <w14:ligatures w14:val="none"/>
        </w:rPr>
        <w:t xml:space="preserve"> </w:t>
      </w:r>
      <w:r w:rsidRPr="00E828A4">
        <w:rPr>
          <w:rFonts w:ascii="Times New Roman" w:eastAsia="Times New Roman" w:hAnsi="Times New Roman" w:cs="Times New Roman"/>
          <w:b/>
          <w:bCs/>
          <w:kern w:val="0"/>
          <w:sz w:val="24"/>
          <w:szCs w:val="24"/>
          <w:lang w:eastAsia="en-IN"/>
          <w14:ligatures w14:val="none"/>
        </w:rPr>
        <w:t>Reject H₀</w:t>
      </w:r>
      <w:r w:rsidRPr="00E828A4">
        <w:rPr>
          <w:rFonts w:ascii="Times New Roman" w:eastAsia="Times New Roman" w:hAnsi="Times New Roman" w:cs="Times New Roman"/>
          <w:kern w:val="0"/>
          <w:sz w:val="24"/>
          <w:szCs w:val="24"/>
          <w:lang w:eastAsia="en-IN"/>
          <w14:ligatures w14:val="none"/>
        </w:rPr>
        <w:t xml:space="preserve"> → Households with internet access are </w:t>
      </w:r>
      <w:r w:rsidRPr="00E828A4">
        <w:rPr>
          <w:rFonts w:ascii="Times New Roman" w:eastAsia="Times New Roman" w:hAnsi="Times New Roman" w:cs="Times New Roman"/>
          <w:b/>
          <w:bCs/>
          <w:kern w:val="0"/>
          <w:sz w:val="24"/>
          <w:szCs w:val="24"/>
          <w:lang w:eastAsia="en-IN"/>
          <w14:ligatures w14:val="none"/>
        </w:rPr>
        <w:t>significantly more likely</w:t>
      </w:r>
      <w:r w:rsidRPr="00E828A4">
        <w:rPr>
          <w:rFonts w:ascii="Times New Roman" w:eastAsia="Times New Roman" w:hAnsi="Times New Roman" w:cs="Times New Roman"/>
          <w:kern w:val="0"/>
          <w:sz w:val="24"/>
          <w:szCs w:val="24"/>
          <w:lang w:eastAsia="en-IN"/>
          <w14:ligatures w14:val="none"/>
        </w:rPr>
        <w:t xml:space="preserve"> to make online purchases.</w:t>
      </w:r>
    </w:p>
    <w:p w14:paraId="0149F2A3" w14:textId="77777777" w:rsidR="00E828A4" w:rsidRDefault="00E828A4" w:rsidP="00EA37DB">
      <w:pPr>
        <w:rPr>
          <w:rFonts w:ascii="Times New Roman" w:hAnsi="Times New Roman" w:cs="Times New Roman"/>
          <w:sz w:val="24"/>
          <w:szCs w:val="22"/>
        </w:rPr>
      </w:pPr>
    </w:p>
    <w:p w14:paraId="0716D92C" w14:textId="77777777" w:rsidR="00EF1F01" w:rsidRDefault="00EF1F01" w:rsidP="00EA37DB">
      <w:pPr>
        <w:rPr>
          <w:rFonts w:ascii="Times New Roman" w:hAnsi="Times New Roman" w:cs="Times New Roman"/>
          <w:sz w:val="24"/>
          <w:szCs w:val="22"/>
        </w:rPr>
      </w:pPr>
    </w:p>
    <w:p w14:paraId="2428E363" w14:textId="77777777" w:rsidR="00EF1F01" w:rsidRDefault="00EF1F01" w:rsidP="00EA37DB">
      <w:pPr>
        <w:rPr>
          <w:rFonts w:ascii="Times New Roman" w:hAnsi="Times New Roman" w:cs="Times New Roman"/>
          <w:sz w:val="24"/>
          <w:szCs w:val="22"/>
        </w:rPr>
      </w:pPr>
    </w:p>
    <w:p w14:paraId="283E1194" w14:textId="77777777" w:rsidR="00EF1F01" w:rsidRPr="00EF1F01" w:rsidRDefault="00EF1F01" w:rsidP="00EF1F01">
      <w:pPr>
        <w:pStyle w:val="Heading4"/>
        <w:rPr>
          <w:rFonts w:ascii="Times New Roman" w:eastAsia="Times New Roman" w:hAnsi="Times New Roman" w:cs="Times New Roman"/>
          <w:b/>
          <w:bCs/>
          <w:i w:val="0"/>
          <w:iCs w:val="0"/>
          <w:color w:val="auto"/>
          <w:kern w:val="0"/>
          <w:sz w:val="24"/>
          <w:szCs w:val="24"/>
          <w:lang w:eastAsia="en-IN"/>
          <w14:ligatures w14:val="none"/>
        </w:rPr>
      </w:pPr>
      <w:r w:rsidRPr="00EF1F01">
        <w:rPr>
          <w:rFonts w:ascii="Times New Roman" w:hAnsi="Times New Roman" w:cs="Times New Roman"/>
          <w:b/>
          <w:bCs/>
          <w:i w:val="0"/>
          <w:iCs w:val="0"/>
          <w:color w:val="auto"/>
          <w:sz w:val="36"/>
          <w:szCs w:val="34"/>
          <w:u w:val="single"/>
        </w:rPr>
        <w:lastRenderedPageBreak/>
        <w:t>H8: “Households in urban areas purchase online more frequently than those in rural areas”:</w:t>
      </w:r>
      <w:r>
        <w:rPr>
          <w:rFonts w:ascii="Times New Roman" w:hAnsi="Times New Roman" w:cs="Times New Roman"/>
          <w:b/>
          <w:bCs/>
          <w:sz w:val="36"/>
          <w:szCs w:val="34"/>
          <w:u w:val="single"/>
        </w:rPr>
        <w:br/>
      </w:r>
      <w:r>
        <w:rPr>
          <w:rFonts w:ascii="Times New Roman" w:hAnsi="Times New Roman" w:cs="Times New Roman"/>
          <w:b/>
          <w:bCs/>
          <w:sz w:val="36"/>
          <w:szCs w:val="34"/>
          <w:u w:val="single"/>
        </w:rPr>
        <w:br/>
      </w:r>
      <w:r w:rsidRPr="00EF1F01">
        <w:rPr>
          <w:rFonts w:ascii="Times New Roman" w:eastAsia="Times New Roman" w:hAnsi="Times New Roman" w:cs="Times New Roman"/>
          <w:b/>
          <w:bCs/>
          <w:i w:val="0"/>
          <w:iCs w:val="0"/>
          <w:color w:val="auto"/>
          <w:kern w:val="0"/>
          <w:sz w:val="24"/>
          <w:szCs w:val="24"/>
          <w:lang w:eastAsia="en-IN"/>
          <w14:ligatures w14:val="none"/>
        </w:rPr>
        <w:t>Step 1: Formulate Hypotheses</w:t>
      </w:r>
    </w:p>
    <w:p w14:paraId="703534D4" w14:textId="77777777" w:rsidR="00EF1F01" w:rsidRPr="00EF1F01" w:rsidRDefault="00EF1F01" w:rsidP="00EF1F0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b/>
          <w:bCs/>
          <w:kern w:val="0"/>
          <w:sz w:val="24"/>
          <w:szCs w:val="24"/>
          <w:lang w:eastAsia="en-IN"/>
          <w14:ligatures w14:val="none"/>
        </w:rPr>
        <w:t>Null (H₀)</w:t>
      </w:r>
      <w:r w:rsidRPr="00EF1F01">
        <w:rPr>
          <w:rFonts w:ascii="Times New Roman" w:eastAsia="Times New Roman" w:hAnsi="Times New Roman" w:cs="Times New Roman"/>
          <w:kern w:val="0"/>
          <w:sz w:val="24"/>
          <w:szCs w:val="24"/>
          <w:lang w:eastAsia="en-IN"/>
          <w14:ligatures w14:val="none"/>
        </w:rPr>
        <w:t>: Online purchase frequency is independent of location (Urban vs Rural).</w:t>
      </w:r>
    </w:p>
    <w:p w14:paraId="44388F98" w14:textId="77777777" w:rsidR="00EF1F01" w:rsidRPr="00EF1F01" w:rsidRDefault="00EF1F01" w:rsidP="00EF1F0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b/>
          <w:bCs/>
          <w:kern w:val="0"/>
          <w:sz w:val="24"/>
          <w:szCs w:val="24"/>
          <w:lang w:eastAsia="en-IN"/>
          <w14:ligatures w14:val="none"/>
        </w:rPr>
        <w:t>Alternative (H₁)</w:t>
      </w:r>
      <w:r w:rsidRPr="00EF1F01">
        <w:rPr>
          <w:rFonts w:ascii="Times New Roman" w:eastAsia="Times New Roman" w:hAnsi="Times New Roman" w:cs="Times New Roman"/>
          <w:kern w:val="0"/>
          <w:sz w:val="24"/>
          <w:szCs w:val="24"/>
          <w:lang w:eastAsia="en-IN"/>
          <w14:ligatures w14:val="none"/>
        </w:rPr>
        <w:t>: Urban households purchase online more frequently than rural households.</w:t>
      </w:r>
    </w:p>
    <w:p w14:paraId="48E98752" w14:textId="77777777" w:rsidR="00EF1F01" w:rsidRPr="00EF1F01" w:rsidRDefault="00000000" w:rsidP="00EF1F0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F573D6">
          <v:rect id="_x0000_i1041" style="width:0;height:1.5pt" o:hralign="center" o:hrstd="t" o:hr="t" fillcolor="#a0a0a0" stroked="f"/>
        </w:pict>
      </w:r>
    </w:p>
    <w:p w14:paraId="41F92B1B" w14:textId="77777777" w:rsidR="00EF1F01" w:rsidRPr="00EF1F01" w:rsidRDefault="00EF1F01" w:rsidP="00EF1F0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F1F01">
        <w:rPr>
          <w:rFonts w:ascii="Times New Roman" w:eastAsia="Times New Roman" w:hAnsi="Times New Roman" w:cs="Times New Roman"/>
          <w:b/>
          <w:bCs/>
          <w:kern w:val="0"/>
          <w:sz w:val="24"/>
          <w:szCs w:val="24"/>
          <w:lang w:eastAsia="en-IN"/>
          <w14:ligatures w14:val="none"/>
        </w:rPr>
        <w:t>Step 2: Set Level of Significance</w:t>
      </w:r>
    </w:p>
    <w:p w14:paraId="0EF78E3E" w14:textId="77777777" w:rsidR="00EF1F01" w:rsidRPr="00EF1F01" w:rsidRDefault="00EF1F01" w:rsidP="00EF1F0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 xml:space="preserve">Common choice: </w:t>
      </w:r>
      <w:r w:rsidRPr="00EF1F01">
        <w:rPr>
          <w:rFonts w:ascii="Times New Roman" w:eastAsia="Times New Roman" w:hAnsi="Times New Roman" w:cs="Times New Roman"/>
          <w:b/>
          <w:bCs/>
          <w:kern w:val="0"/>
          <w:sz w:val="24"/>
          <w:szCs w:val="24"/>
          <w:lang w:eastAsia="en-IN"/>
          <w14:ligatures w14:val="none"/>
        </w:rPr>
        <w:t>α = 0.05</w:t>
      </w:r>
    </w:p>
    <w:p w14:paraId="4A18956C" w14:textId="77777777" w:rsidR="00EF1F01" w:rsidRPr="00EF1F01" w:rsidRDefault="00000000" w:rsidP="00EF1F0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69B5E1">
          <v:rect id="_x0000_i1042" style="width:0;height:1.5pt" o:hralign="center" o:hrstd="t" o:hr="t" fillcolor="#a0a0a0" stroked="f"/>
        </w:pict>
      </w:r>
    </w:p>
    <w:p w14:paraId="2C293337" w14:textId="77777777" w:rsidR="00EF1F01" w:rsidRPr="00EF1F01" w:rsidRDefault="00EF1F01" w:rsidP="00EF1F0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F1F01">
        <w:rPr>
          <w:rFonts w:ascii="Times New Roman" w:eastAsia="Times New Roman" w:hAnsi="Times New Roman" w:cs="Times New Roman"/>
          <w:b/>
          <w:bCs/>
          <w:kern w:val="0"/>
          <w:sz w:val="24"/>
          <w:szCs w:val="24"/>
          <w:lang w:eastAsia="en-IN"/>
          <w14:ligatures w14:val="none"/>
        </w:rPr>
        <w:t>Step 3: Choose Test Criterion</w:t>
      </w:r>
    </w:p>
    <w:p w14:paraId="439E9CCC" w14:textId="77777777" w:rsidR="00EF1F01" w:rsidRPr="00EF1F01" w:rsidRDefault="00EF1F01" w:rsidP="00EF1F0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 xml:space="preserve">Use </w:t>
      </w:r>
      <w:r w:rsidRPr="00EF1F01">
        <w:rPr>
          <w:rFonts w:ascii="Times New Roman" w:eastAsia="Times New Roman" w:hAnsi="Times New Roman" w:cs="Times New Roman"/>
          <w:b/>
          <w:bCs/>
          <w:kern w:val="0"/>
          <w:sz w:val="24"/>
          <w:szCs w:val="24"/>
          <w:lang w:eastAsia="en-IN"/>
          <w14:ligatures w14:val="none"/>
        </w:rPr>
        <w:t>Chi-square test for independence</w:t>
      </w:r>
      <w:r w:rsidRPr="00EF1F01">
        <w:rPr>
          <w:rFonts w:ascii="Times New Roman" w:eastAsia="Times New Roman" w:hAnsi="Times New Roman" w:cs="Times New Roman"/>
          <w:kern w:val="0"/>
          <w:sz w:val="24"/>
          <w:szCs w:val="24"/>
          <w:lang w:eastAsia="en-IN"/>
          <w14:ligatures w14:val="none"/>
        </w:rPr>
        <w:t xml:space="preserve"> because: </w:t>
      </w:r>
    </w:p>
    <w:p w14:paraId="36F21374" w14:textId="77777777" w:rsidR="00EF1F01" w:rsidRPr="00EF1F01" w:rsidRDefault="00EF1F01" w:rsidP="00EF1F01">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 xml:space="preserve">Both variables are categorical: </w:t>
      </w:r>
    </w:p>
    <w:p w14:paraId="7FE11EB5" w14:textId="77777777" w:rsidR="00EF1F01" w:rsidRPr="00EF1F01" w:rsidRDefault="00EF1F01" w:rsidP="00EF1F01">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Sector (Urban/Rural)</w:t>
      </w:r>
    </w:p>
    <w:p w14:paraId="7A63F039" w14:textId="77777777" w:rsidR="00EF1F01" w:rsidRPr="00EF1F01" w:rsidRDefault="00EF1F01" w:rsidP="00EF1F01">
      <w:pPr>
        <w:numPr>
          <w:ilvl w:val="2"/>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Online purchase (Yes/No)</w:t>
      </w:r>
    </w:p>
    <w:p w14:paraId="6703BF41" w14:textId="77777777" w:rsidR="00EF1F01" w:rsidRPr="00EF1F01" w:rsidRDefault="00000000" w:rsidP="00EF1F0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734A1C">
          <v:rect id="_x0000_i1043" style="width:0;height:1.5pt" o:hralign="center" o:hrstd="t" o:hr="t" fillcolor="#a0a0a0" stroked="f"/>
        </w:pict>
      </w:r>
    </w:p>
    <w:p w14:paraId="15CD06E5" w14:textId="77777777" w:rsidR="00EF1F01" w:rsidRPr="00EF1F01" w:rsidRDefault="00EF1F01" w:rsidP="00EF1F0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F1F01">
        <w:rPr>
          <w:rFonts w:ascii="Times New Roman" w:eastAsia="Times New Roman" w:hAnsi="Times New Roman" w:cs="Times New Roman"/>
          <w:b/>
          <w:bCs/>
          <w:kern w:val="0"/>
          <w:sz w:val="24"/>
          <w:szCs w:val="24"/>
          <w:lang w:eastAsia="en-IN"/>
          <w14:ligatures w14:val="none"/>
        </w:rPr>
        <w:t>Step 4: Computation</w:t>
      </w:r>
    </w:p>
    <w:p w14:paraId="758E3057" w14:textId="77777777" w:rsidR="00EF1F01" w:rsidRPr="00EF1F01" w:rsidRDefault="00EF1F01" w:rsidP="00EF1F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From your pivot table:</w:t>
      </w:r>
    </w:p>
    <w:p w14:paraId="6AE17FCD" w14:textId="77777777" w:rsidR="00EF1F01" w:rsidRPr="00EF1F01" w:rsidRDefault="00EF1F01" w:rsidP="00EF1F0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Rural online purchase rate ≈ 0.244</w:t>
      </w:r>
    </w:p>
    <w:p w14:paraId="67F0C199" w14:textId="77777777" w:rsidR="00EF1F01" w:rsidRPr="00EF1F01" w:rsidRDefault="00EF1F01" w:rsidP="00EF1F0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Urban online purchase rate ≈ 0.344</w:t>
      </w:r>
      <w:r w:rsidRPr="00EF1F01">
        <w:rPr>
          <w:rFonts w:ascii="Times New Roman" w:eastAsia="Times New Roman" w:hAnsi="Times New Roman" w:cs="Times New Roman"/>
          <w:kern w:val="0"/>
          <w:sz w:val="24"/>
          <w:szCs w:val="24"/>
          <w:lang w:eastAsia="en-IN"/>
          <w14:ligatures w14:val="none"/>
        </w:rPr>
        <w:br/>
        <w:t>(From earlier summary in your file.)</w:t>
      </w:r>
    </w:p>
    <w:p w14:paraId="1A3FFA9A" w14:textId="77777777" w:rsidR="00EF1F01" w:rsidRPr="00EF1F01" w:rsidRDefault="00EF1F01" w:rsidP="00EF1F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Steps:</w:t>
      </w:r>
    </w:p>
    <w:p w14:paraId="237DAEA1" w14:textId="77777777" w:rsidR="00EF1F01" w:rsidRPr="00EF1F01" w:rsidRDefault="00EF1F01" w:rsidP="00EF1F0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 xml:space="preserve">Build a </w:t>
      </w:r>
      <w:r w:rsidRPr="00EF1F01">
        <w:rPr>
          <w:rFonts w:ascii="Times New Roman" w:eastAsia="Times New Roman" w:hAnsi="Times New Roman" w:cs="Times New Roman"/>
          <w:b/>
          <w:bCs/>
          <w:kern w:val="0"/>
          <w:sz w:val="24"/>
          <w:szCs w:val="24"/>
          <w:lang w:eastAsia="en-IN"/>
          <w14:ligatures w14:val="none"/>
        </w:rPr>
        <w:t>contingency table</w:t>
      </w:r>
      <w:r w:rsidRPr="00EF1F01">
        <w:rPr>
          <w:rFonts w:ascii="Times New Roman" w:eastAsia="Times New Roman" w:hAnsi="Times New Roman" w:cs="Times New Roman"/>
          <w:kern w:val="0"/>
          <w:sz w:val="24"/>
          <w:szCs w:val="24"/>
          <w:lang w:eastAsia="en-IN"/>
          <w14:ligatures w14:val="none"/>
        </w:rPr>
        <w:t xml:space="preserve">: </w:t>
      </w:r>
    </w:p>
    <w:p w14:paraId="27A1114F" w14:textId="77777777" w:rsidR="00EF1F01" w:rsidRPr="00EF1F01" w:rsidRDefault="00EF1F01" w:rsidP="00EF1F01">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EF1F01">
        <w:rPr>
          <w:rFonts w:ascii="Courier New" w:eastAsia="Times New Roman" w:hAnsi="Courier New" w:cs="Courier New"/>
          <w:kern w:val="0"/>
          <w:sz w:val="20"/>
          <w:lang w:eastAsia="en-IN"/>
          <w14:ligatures w14:val="none"/>
        </w:rPr>
        <w:t xml:space="preserve">        No Purchase   Purchase</w:t>
      </w:r>
    </w:p>
    <w:p w14:paraId="6921CDBA" w14:textId="4AC02316" w:rsidR="00EF1F01" w:rsidRPr="00EF1F01" w:rsidRDefault="00EF1F01" w:rsidP="00EF1F01">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EF1F01">
        <w:rPr>
          <w:rFonts w:ascii="Courier New" w:eastAsia="Times New Roman" w:hAnsi="Courier New" w:cs="Courier New"/>
          <w:kern w:val="0"/>
          <w:sz w:val="20"/>
          <w:lang w:eastAsia="en-IN"/>
          <w14:ligatures w14:val="none"/>
        </w:rPr>
        <w:t xml:space="preserve">Rural      </w:t>
      </w:r>
      <w:r w:rsidR="001737FA">
        <w:rPr>
          <w:rFonts w:ascii="Courier New" w:eastAsia="Times New Roman" w:hAnsi="Courier New" w:cs="Courier New"/>
          <w:kern w:val="0"/>
          <w:sz w:val="20"/>
          <w:lang w:eastAsia="en-IN"/>
          <w14:ligatures w14:val="none"/>
        </w:rPr>
        <w:t>15869</w:t>
      </w:r>
      <w:r w:rsidRPr="00EF1F01">
        <w:rPr>
          <w:rFonts w:ascii="Courier New" w:eastAsia="Times New Roman" w:hAnsi="Courier New" w:cs="Courier New"/>
          <w:kern w:val="0"/>
          <w:sz w:val="20"/>
          <w:lang w:eastAsia="en-IN"/>
          <w14:ligatures w14:val="none"/>
        </w:rPr>
        <w:t xml:space="preserve">        </w:t>
      </w:r>
      <w:r w:rsidR="001737FA">
        <w:rPr>
          <w:rFonts w:ascii="Courier New" w:eastAsia="Times New Roman" w:hAnsi="Courier New" w:cs="Courier New"/>
          <w:kern w:val="0"/>
          <w:sz w:val="20"/>
          <w:lang w:eastAsia="en-IN"/>
          <w14:ligatures w14:val="none"/>
        </w:rPr>
        <w:t>2953</w:t>
      </w:r>
    </w:p>
    <w:p w14:paraId="50DE4417" w14:textId="37A96D76" w:rsidR="00EF1F01" w:rsidRPr="00EF1F01" w:rsidRDefault="00EF1F01" w:rsidP="00EF1F01">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EF1F01">
        <w:rPr>
          <w:rFonts w:ascii="Courier New" w:eastAsia="Times New Roman" w:hAnsi="Courier New" w:cs="Courier New"/>
          <w:kern w:val="0"/>
          <w:sz w:val="20"/>
          <w:lang w:eastAsia="en-IN"/>
          <w14:ligatures w14:val="none"/>
        </w:rPr>
        <w:t xml:space="preserve">Urban      </w:t>
      </w:r>
      <w:r w:rsidR="001737FA">
        <w:rPr>
          <w:rFonts w:ascii="Courier New" w:eastAsia="Times New Roman" w:hAnsi="Courier New" w:cs="Courier New"/>
          <w:kern w:val="0"/>
          <w:sz w:val="20"/>
          <w:lang w:eastAsia="en-IN"/>
          <w14:ligatures w14:val="none"/>
        </w:rPr>
        <w:t>9962</w:t>
      </w:r>
      <w:r w:rsidRPr="00EF1F01">
        <w:rPr>
          <w:rFonts w:ascii="Courier New" w:eastAsia="Times New Roman" w:hAnsi="Courier New" w:cs="Courier New"/>
          <w:kern w:val="0"/>
          <w:sz w:val="20"/>
          <w:lang w:eastAsia="en-IN"/>
          <w14:ligatures w14:val="none"/>
        </w:rPr>
        <w:t xml:space="preserve">         </w:t>
      </w:r>
      <w:r w:rsidR="001737FA">
        <w:rPr>
          <w:rFonts w:ascii="Courier New" w:eastAsia="Times New Roman" w:hAnsi="Courier New" w:cs="Courier New"/>
          <w:kern w:val="0"/>
          <w:sz w:val="20"/>
          <w:lang w:eastAsia="en-IN"/>
          <w14:ligatures w14:val="none"/>
        </w:rPr>
        <w:t>5742</w:t>
      </w:r>
    </w:p>
    <w:p w14:paraId="79E7194B" w14:textId="77777777" w:rsidR="00EF1F01" w:rsidRPr="00EF1F01" w:rsidRDefault="00EF1F01" w:rsidP="00EF1F0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 xml:space="preserve">Compute </w:t>
      </w:r>
      <w:r w:rsidRPr="00EF1F01">
        <w:rPr>
          <w:rFonts w:ascii="Times New Roman" w:eastAsia="Times New Roman" w:hAnsi="Times New Roman" w:cs="Times New Roman"/>
          <w:b/>
          <w:bCs/>
          <w:kern w:val="0"/>
          <w:sz w:val="24"/>
          <w:szCs w:val="24"/>
          <w:lang w:eastAsia="en-IN"/>
          <w14:ligatures w14:val="none"/>
        </w:rPr>
        <w:t>expected counts</w:t>
      </w:r>
      <w:r w:rsidRPr="00EF1F01">
        <w:rPr>
          <w:rFonts w:ascii="Times New Roman" w:eastAsia="Times New Roman" w:hAnsi="Times New Roman" w:cs="Times New Roman"/>
          <w:kern w:val="0"/>
          <w:sz w:val="24"/>
          <w:szCs w:val="24"/>
          <w:lang w:eastAsia="en-IN"/>
          <w14:ligatures w14:val="none"/>
        </w:rPr>
        <w:t xml:space="preserve"> for each cell: </w:t>
      </w:r>
    </w:p>
    <w:p w14:paraId="31C24483" w14:textId="77777777" w:rsidR="00EF1F01" w:rsidRPr="00EF1F01" w:rsidRDefault="00EF1F01" w:rsidP="00EF1F0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m:oMathPara>
        <m:oMath>
          <m:r>
            <m:rPr>
              <m:nor/>
            </m:rPr>
            <w:rPr>
              <w:rFonts w:ascii="Times New Roman" w:eastAsia="Times New Roman" w:hAnsi="Times New Roman" w:cs="Times New Roman"/>
              <w:kern w:val="0"/>
              <w:sz w:val="24"/>
              <w:szCs w:val="24"/>
              <w:lang w:eastAsia="en-IN"/>
              <w14:ligatures w14:val="none"/>
            </w:rPr>
            <m:t>Expected</m:t>
          </m:r>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m:rPr>
                  <m:nor/>
                </m:rPr>
                <w:rPr>
                  <w:rFonts w:ascii="Times New Roman" w:eastAsia="Times New Roman" w:hAnsi="Times New Roman" w:cs="Times New Roman"/>
                  <w:kern w:val="0"/>
                  <w:sz w:val="24"/>
                  <w:szCs w:val="24"/>
                  <w:lang w:eastAsia="en-IN"/>
                  <w14:ligatures w14:val="none"/>
                </w:rPr>
                <m:t>Row Total</m:t>
              </m:r>
              <m:r>
                <w:rPr>
                  <w:rFonts w:ascii="Cambria Math" w:eastAsia="Times New Roman" w:hAnsi="Cambria Math" w:cs="Times New Roman"/>
                  <w:kern w:val="0"/>
                  <w:sz w:val="24"/>
                  <w:szCs w:val="24"/>
                  <w:lang w:eastAsia="en-IN"/>
                  <w14:ligatures w14:val="none"/>
                </w:rPr>
                <m:t>×</m:t>
              </m:r>
              <m:r>
                <m:rPr>
                  <m:nor/>
                </m:rPr>
                <w:rPr>
                  <w:rFonts w:ascii="Times New Roman" w:eastAsia="Times New Roman" w:hAnsi="Times New Roman" w:cs="Times New Roman"/>
                  <w:kern w:val="0"/>
                  <w:sz w:val="24"/>
                  <w:szCs w:val="24"/>
                  <w:lang w:eastAsia="en-IN"/>
                  <w14:ligatures w14:val="none"/>
                </w:rPr>
                <m:t>Column Total</m:t>
              </m:r>
            </m:num>
            <m:den>
              <m:r>
                <m:rPr>
                  <m:nor/>
                </m:rPr>
                <w:rPr>
                  <w:rFonts w:ascii="Times New Roman" w:eastAsia="Times New Roman" w:hAnsi="Times New Roman" w:cs="Times New Roman"/>
                  <w:kern w:val="0"/>
                  <w:sz w:val="24"/>
                  <w:szCs w:val="24"/>
                  <w:lang w:eastAsia="en-IN"/>
                  <w14:ligatures w14:val="none"/>
                </w:rPr>
                <m:t>Grand Total</m:t>
              </m:r>
            </m:den>
          </m:f>
          <m:r>
            <m:rPr>
              <m:sty m:val="p"/>
            </m:rPr>
            <w:rPr>
              <w:rFonts w:ascii="Cambria Math" w:eastAsia="Times New Roman" w:hAnsi="Cambria Math" w:cs="Times New Roman"/>
              <w:kern w:val="0"/>
              <w:sz w:val="24"/>
              <w:szCs w:val="24"/>
              <w:lang w:eastAsia="en-IN"/>
              <w14:ligatures w14:val="none"/>
            </w:rPr>
            <w:br/>
          </m:r>
        </m:oMath>
      </m:oMathPara>
    </w:p>
    <w:p w14:paraId="04CB2F95" w14:textId="77777777" w:rsidR="00EF1F01" w:rsidRPr="00EF1F01" w:rsidRDefault="00EF1F01" w:rsidP="00EF1F0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 xml:space="preserve">Apply </w:t>
      </w:r>
      <w:r w:rsidRPr="00EF1F01">
        <w:rPr>
          <w:rFonts w:ascii="Times New Roman" w:eastAsia="Times New Roman" w:hAnsi="Times New Roman" w:cs="Times New Roman"/>
          <w:b/>
          <w:bCs/>
          <w:kern w:val="0"/>
          <w:sz w:val="24"/>
          <w:szCs w:val="24"/>
          <w:lang w:eastAsia="en-IN"/>
          <w14:ligatures w14:val="none"/>
        </w:rPr>
        <w:t>Chi-square formula</w:t>
      </w:r>
      <w:r w:rsidRPr="00EF1F01">
        <w:rPr>
          <w:rFonts w:ascii="Times New Roman" w:eastAsia="Times New Roman" w:hAnsi="Times New Roman" w:cs="Times New Roman"/>
          <w:kern w:val="0"/>
          <w:sz w:val="24"/>
          <w:szCs w:val="24"/>
          <w:lang w:eastAsia="en-IN"/>
          <w14:ligatures w14:val="none"/>
        </w:rPr>
        <w:t xml:space="preserve">: </w:t>
      </w:r>
    </w:p>
    <w:p w14:paraId="01ED2061" w14:textId="77777777" w:rsidR="00EF1F01" w:rsidRPr="00EF1F01" w:rsidRDefault="00000000" w:rsidP="00EF1F0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m:oMathPara>
        <m:oMath>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χ</m:t>
              </m:r>
            </m:e>
            <m:sup>
              <m:r>
                <w:rPr>
                  <w:rFonts w:ascii="Cambria Math" w:eastAsia="Times New Roman" w:hAnsi="Cambria Math" w:cs="Times New Roman"/>
                  <w:kern w:val="0"/>
                  <w:sz w:val="24"/>
                  <w:szCs w:val="24"/>
                  <w:lang w:eastAsia="en-IN"/>
                  <w14:ligatures w14:val="none"/>
                </w:rPr>
                <m:t>2</m:t>
              </m:r>
            </m:sup>
          </m:sSup>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(O-E</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m:t>
                  </m:r>
                </m:e>
                <m:sup>
                  <m:r>
                    <w:rPr>
                      <w:rFonts w:ascii="Cambria Math" w:eastAsia="Times New Roman" w:hAnsi="Cambria Math" w:cs="Times New Roman"/>
                      <w:kern w:val="0"/>
                      <w:sz w:val="24"/>
                      <w:szCs w:val="24"/>
                      <w:lang w:eastAsia="en-IN"/>
                      <w14:ligatures w14:val="none"/>
                    </w:rPr>
                    <m:t>2</m:t>
                  </m:r>
                </m:sup>
              </m:sSup>
            </m:num>
            <m:den>
              <m:r>
                <w:rPr>
                  <w:rFonts w:ascii="Cambria Math" w:eastAsia="Times New Roman" w:hAnsi="Cambria Math" w:cs="Times New Roman"/>
                  <w:kern w:val="0"/>
                  <w:sz w:val="24"/>
                  <w:szCs w:val="24"/>
                  <w:lang w:eastAsia="en-IN"/>
                  <w14:ligatures w14:val="none"/>
                </w:rPr>
                <m:t>E</m:t>
              </m:r>
            </m:den>
          </m:f>
          <m:r>
            <m:rPr>
              <m:sty m:val="p"/>
            </m:rPr>
            <w:rPr>
              <w:rFonts w:ascii="Cambria Math" w:eastAsia="Times New Roman" w:hAnsi="Cambria Math" w:cs="Times New Roman"/>
              <w:kern w:val="0"/>
              <w:sz w:val="24"/>
              <w:szCs w:val="24"/>
              <w:lang w:eastAsia="en-IN"/>
              <w14:ligatures w14:val="none"/>
            </w:rPr>
            <w:br/>
          </m:r>
        </m:oMath>
      </m:oMathPara>
    </w:p>
    <w:p w14:paraId="00FFD407" w14:textId="77777777" w:rsidR="00EF1F01" w:rsidRPr="00EF1F01" w:rsidRDefault="00EF1F01" w:rsidP="00EF1F0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Compare p-value with α.</w:t>
      </w:r>
    </w:p>
    <w:p w14:paraId="7175B927" w14:textId="77777777" w:rsidR="00EF1F01" w:rsidRPr="00EF1F01" w:rsidRDefault="00000000" w:rsidP="00EF1F0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EEF80D">
          <v:rect id="_x0000_i1044" style="width:0;height:1.5pt" o:hralign="center" o:hrstd="t" o:hr="t" fillcolor="#a0a0a0" stroked="f"/>
        </w:pict>
      </w:r>
    </w:p>
    <w:p w14:paraId="4C4D0F3D" w14:textId="77777777" w:rsidR="00EF1F01" w:rsidRPr="00EF1F01" w:rsidRDefault="00EF1F01" w:rsidP="00EF1F0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F1F01">
        <w:rPr>
          <w:rFonts w:ascii="Times New Roman" w:eastAsia="Times New Roman" w:hAnsi="Times New Roman" w:cs="Times New Roman"/>
          <w:b/>
          <w:bCs/>
          <w:kern w:val="0"/>
          <w:sz w:val="24"/>
          <w:szCs w:val="24"/>
          <w:lang w:eastAsia="en-IN"/>
          <w14:ligatures w14:val="none"/>
        </w:rPr>
        <w:lastRenderedPageBreak/>
        <w:t>Step 5: Make Decision</w:t>
      </w:r>
    </w:p>
    <w:p w14:paraId="434E6A8E" w14:textId="77777777" w:rsidR="00EF1F01" w:rsidRPr="00EF1F01" w:rsidRDefault="00EF1F01" w:rsidP="00EF1F0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 xml:space="preserve">If </w:t>
      </w:r>
      <w:r w:rsidRPr="00EF1F01">
        <w:rPr>
          <w:rFonts w:ascii="Times New Roman" w:eastAsia="Times New Roman" w:hAnsi="Times New Roman" w:cs="Times New Roman"/>
          <w:b/>
          <w:bCs/>
          <w:kern w:val="0"/>
          <w:sz w:val="24"/>
          <w:szCs w:val="24"/>
          <w:lang w:eastAsia="en-IN"/>
          <w14:ligatures w14:val="none"/>
        </w:rPr>
        <w:t>p-value &lt; 0.05</w:t>
      </w:r>
      <w:r w:rsidRPr="00EF1F01">
        <w:rPr>
          <w:rFonts w:ascii="Times New Roman" w:eastAsia="Times New Roman" w:hAnsi="Times New Roman" w:cs="Times New Roman"/>
          <w:kern w:val="0"/>
          <w:sz w:val="24"/>
          <w:szCs w:val="24"/>
          <w:lang w:eastAsia="en-IN"/>
          <w14:ligatures w14:val="none"/>
        </w:rPr>
        <w:t>, reject H₀ → Urban households purchase online significantly more often.</w:t>
      </w:r>
    </w:p>
    <w:p w14:paraId="325AA9CC" w14:textId="77777777" w:rsidR="00EF1F01" w:rsidRPr="00EF1F01" w:rsidRDefault="00000000" w:rsidP="00EF1F0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AEE96F">
          <v:rect id="_x0000_i1045" style="width:0;height:1.5pt" o:hralign="center" o:hrstd="t" o:hr="t" fillcolor="#a0a0a0" stroked="f"/>
        </w:pict>
      </w:r>
    </w:p>
    <w:p w14:paraId="5B30B347" w14:textId="77777777" w:rsidR="00EF1F01" w:rsidRPr="00EF1F01" w:rsidRDefault="00EF1F01" w:rsidP="00EF1F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Segoe UI Emoji" w:eastAsia="Times New Roman" w:hAnsi="Segoe UI Emoji" w:cs="Segoe UI Emoji"/>
          <w:kern w:val="0"/>
          <w:sz w:val="24"/>
          <w:szCs w:val="24"/>
          <w:lang w:eastAsia="en-IN"/>
          <w14:ligatures w14:val="none"/>
        </w:rPr>
        <w:t>✅</w:t>
      </w:r>
      <w:r w:rsidRPr="00EF1F01">
        <w:rPr>
          <w:rFonts w:ascii="Times New Roman" w:eastAsia="Times New Roman" w:hAnsi="Times New Roman" w:cs="Times New Roman"/>
          <w:kern w:val="0"/>
          <w:sz w:val="24"/>
          <w:szCs w:val="24"/>
          <w:lang w:eastAsia="en-IN"/>
          <w14:ligatures w14:val="none"/>
        </w:rPr>
        <w:t xml:space="preserve"> In Excel, use:</w:t>
      </w:r>
    </w:p>
    <w:p w14:paraId="765A7F29" w14:textId="77777777" w:rsidR="00EF1F01" w:rsidRPr="00EF1F01" w:rsidRDefault="00EF1F01" w:rsidP="00EF1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EF1F01">
        <w:rPr>
          <w:rFonts w:ascii="Courier New" w:eastAsia="Times New Roman" w:hAnsi="Courier New" w:cs="Courier New"/>
          <w:kern w:val="0"/>
          <w:sz w:val="20"/>
          <w:lang w:eastAsia="en-IN"/>
          <w14:ligatures w14:val="none"/>
        </w:rPr>
        <w:t>=CHISQ.TEST(actual_range, expected_range)</w:t>
      </w:r>
    </w:p>
    <w:p w14:paraId="08CD35F8" w14:textId="77777777" w:rsidR="00EF1F01" w:rsidRPr="00EF1F01" w:rsidRDefault="00EF1F01" w:rsidP="00EF1F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Times New Roman" w:eastAsia="Times New Roman" w:hAnsi="Times New Roman" w:cs="Times New Roman"/>
          <w:kern w:val="0"/>
          <w:sz w:val="24"/>
          <w:szCs w:val="24"/>
          <w:lang w:eastAsia="en-IN"/>
          <w14:ligatures w14:val="none"/>
        </w:rPr>
        <w:t>where:</w:t>
      </w:r>
    </w:p>
    <w:p w14:paraId="439C1820" w14:textId="77777777" w:rsidR="00EF1F01" w:rsidRPr="00EF1F01" w:rsidRDefault="00EF1F01" w:rsidP="00EF1F0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Courier New" w:eastAsia="Times New Roman" w:hAnsi="Courier New" w:cs="Courier New"/>
          <w:kern w:val="0"/>
          <w:sz w:val="20"/>
          <w:lang w:eastAsia="en-IN"/>
          <w14:ligatures w14:val="none"/>
        </w:rPr>
        <w:t>actual_range</w:t>
      </w:r>
      <w:r w:rsidRPr="00EF1F01">
        <w:rPr>
          <w:rFonts w:ascii="Times New Roman" w:eastAsia="Times New Roman" w:hAnsi="Times New Roman" w:cs="Times New Roman"/>
          <w:kern w:val="0"/>
          <w:sz w:val="24"/>
          <w:szCs w:val="24"/>
          <w:lang w:eastAsia="en-IN"/>
          <w14:ligatures w14:val="none"/>
        </w:rPr>
        <w:t xml:space="preserve"> = observed counts table</w:t>
      </w:r>
    </w:p>
    <w:p w14:paraId="565663D5" w14:textId="77777777" w:rsidR="00EF1F01" w:rsidRPr="00EF1F01" w:rsidRDefault="00EF1F01" w:rsidP="00EF1F0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1F01">
        <w:rPr>
          <w:rFonts w:ascii="Courier New" w:eastAsia="Times New Roman" w:hAnsi="Courier New" w:cs="Courier New"/>
          <w:kern w:val="0"/>
          <w:sz w:val="20"/>
          <w:lang w:eastAsia="en-IN"/>
          <w14:ligatures w14:val="none"/>
        </w:rPr>
        <w:t>expected_range</w:t>
      </w:r>
      <w:r w:rsidRPr="00EF1F01">
        <w:rPr>
          <w:rFonts w:ascii="Times New Roman" w:eastAsia="Times New Roman" w:hAnsi="Times New Roman" w:cs="Times New Roman"/>
          <w:kern w:val="0"/>
          <w:sz w:val="24"/>
          <w:szCs w:val="24"/>
          <w:lang w:eastAsia="en-IN"/>
          <w14:ligatures w14:val="none"/>
        </w:rPr>
        <w:t xml:space="preserve"> = calculated expected counts.</w:t>
      </w:r>
    </w:p>
    <w:p w14:paraId="7D2B2971" w14:textId="4B40C4E9" w:rsidR="00EF1F01" w:rsidRDefault="00EF1F01" w:rsidP="00EA37DB">
      <w:pPr>
        <w:rPr>
          <w:rFonts w:ascii="Times New Roman" w:hAnsi="Times New Roman" w:cs="Times New Roman"/>
          <w:sz w:val="24"/>
          <w:szCs w:val="22"/>
        </w:rPr>
      </w:pPr>
    </w:p>
    <w:p w14:paraId="289C3C64" w14:textId="77777777" w:rsidR="006D2C25" w:rsidRDefault="006D2C25" w:rsidP="00EA37DB">
      <w:pPr>
        <w:rPr>
          <w:rFonts w:ascii="Times New Roman" w:hAnsi="Times New Roman" w:cs="Times New Roman"/>
          <w:sz w:val="24"/>
          <w:szCs w:val="22"/>
        </w:rPr>
      </w:pPr>
    </w:p>
    <w:p w14:paraId="13D449D7" w14:textId="77777777" w:rsidR="006D2C25" w:rsidRDefault="006D2C25" w:rsidP="00EA37DB">
      <w:pPr>
        <w:rPr>
          <w:rFonts w:ascii="Times New Roman" w:hAnsi="Times New Roman" w:cs="Times New Roman"/>
          <w:sz w:val="24"/>
          <w:szCs w:val="22"/>
        </w:rPr>
      </w:pPr>
    </w:p>
    <w:p w14:paraId="6A419AC5" w14:textId="1FE40D50" w:rsidR="006D2C25" w:rsidRDefault="006D2C25" w:rsidP="006D2C25">
      <w:pPr>
        <w:pStyle w:val="Heading4"/>
        <w:rPr>
          <w:rFonts w:ascii="Times New Roman" w:hAnsi="Times New Roman" w:cs="Times New Roman"/>
          <w:b/>
          <w:bCs/>
          <w:i w:val="0"/>
          <w:iCs w:val="0"/>
          <w:color w:val="auto"/>
          <w:sz w:val="36"/>
          <w:szCs w:val="34"/>
          <w:u w:val="single"/>
        </w:rPr>
      </w:pPr>
      <w:r>
        <w:rPr>
          <w:rFonts w:ascii="Times New Roman" w:hAnsi="Times New Roman" w:cs="Times New Roman"/>
          <w:b/>
          <w:bCs/>
          <w:i w:val="0"/>
          <w:iCs w:val="0"/>
          <w:color w:val="auto"/>
          <w:sz w:val="36"/>
          <w:szCs w:val="34"/>
          <w:u w:val="single"/>
        </w:rPr>
        <w:t xml:space="preserve">H11: </w:t>
      </w:r>
      <w:r w:rsidRPr="006D2C25">
        <w:rPr>
          <w:rFonts w:ascii="Times New Roman" w:hAnsi="Times New Roman" w:cs="Times New Roman"/>
          <w:b/>
          <w:bCs/>
          <w:i w:val="0"/>
          <w:iCs w:val="0"/>
          <w:color w:val="auto"/>
          <w:sz w:val="36"/>
          <w:szCs w:val="34"/>
          <w:u w:val="single"/>
        </w:rPr>
        <w:t>“Mobile internet penetration is higher than fixed broadband access across most households, especially in rural areas” using a Chi-square test for independence:</w:t>
      </w:r>
    </w:p>
    <w:p w14:paraId="6B7C842E" w14:textId="77777777" w:rsidR="006D2C25" w:rsidRDefault="006D2C25" w:rsidP="006D2C25"/>
    <w:p w14:paraId="5BDEF018" w14:textId="77777777" w:rsidR="006D2C25" w:rsidRPr="006D2C25" w:rsidRDefault="006D2C25" w:rsidP="006D2C2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2C25">
        <w:rPr>
          <w:rFonts w:ascii="Times New Roman" w:eastAsia="Times New Roman" w:hAnsi="Times New Roman" w:cs="Times New Roman"/>
          <w:b/>
          <w:bCs/>
          <w:kern w:val="0"/>
          <w:sz w:val="24"/>
          <w:szCs w:val="24"/>
          <w:lang w:eastAsia="en-IN"/>
          <w14:ligatures w14:val="none"/>
        </w:rPr>
        <w:t>Step 1: Formulate Hypotheses</w:t>
      </w:r>
    </w:p>
    <w:p w14:paraId="12ADBF55" w14:textId="77777777" w:rsidR="006D2C25" w:rsidRPr="006D2C25" w:rsidRDefault="006D2C25" w:rsidP="006D2C25">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b/>
          <w:bCs/>
          <w:kern w:val="0"/>
          <w:sz w:val="24"/>
          <w:szCs w:val="24"/>
          <w:lang w:eastAsia="en-IN"/>
          <w14:ligatures w14:val="none"/>
        </w:rPr>
        <w:t>Null (H₀)</w:t>
      </w:r>
      <w:r w:rsidRPr="006D2C25">
        <w:rPr>
          <w:rFonts w:ascii="Times New Roman" w:eastAsia="Times New Roman" w:hAnsi="Times New Roman" w:cs="Times New Roman"/>
          <w:kern w:val="0"/>
          <w:sz w:val="24"/>
          <w:szCs w:val="24"/>
          <w:lang w:eastAsia="en-IN"/>
          <w14:ligatures w14:val="none"/>
        </w:rPr>
        <w:t>: Internet type (Mobile vs Fixed/Wi-Fi) is independent of location (Urban/Rural).</w:t>
      </w:r>
    </w:p>
    <w:p w14:paraId="2E91E7F6" w14:textId="77777777" w:rsidR="006D2C25" w:rsidRPr="006D2C25" w:rsidRDefault="006D2C25" w:rsidP="006D2C25">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b/>
          <w:bCs/>
          <w:kern w:val="0"/>
          <w:sz w:val="24"/>
          <w:szCs w:val="24"/>
          <w:lang w:eastAsia="en-IN"/>
          <w14:ligatures w14:val="none"/>
        </w:rPr>
        <w:t>Alternative (H₁)</w:t>
      </w:r>
      <w:r w:rsidRPr="006D2C25">
        <w:rPr>
          <w:rFonts w:ascii="Times New Roman" w:eastAsia="Times New Roman" w:hAnsi="Times New Roman" w:cs="Times New Roman"/>
          <w:kern w:val="0"/>
          <w:sz w:val="24"/>
          <w:szCs w:val="24"/>
          <w:lang w:eastAsia="en-IN"/>
          <w14:ligatures w14:val="none"/>
        </w:rPr>
        <w:t>: Internet type is associated with location (Urban/Rural), with mobile penetration higher in rural areas.</w:t>
      </w:r>
    </w:p>
    <w:p w14:paraId="2E7C982B" w14:textId="77777777" w:rsidR="006D2C25" w:rsidRPr="006D2C25" w:rsidRDefault="00000000" w:rsidP="006D2C2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690910">
          <v:rect id="_x0000_i1046" style="width:0;height:1.5pt" o:hralign="center" o:hrstd="t" o:hr="t" fillcolor="#a0a0a0" stroked="f"/>
        </w:pict>
      </w:r>
    </w:p>
    <w:p w14:paraId="7CE66E41" w14:textId="77777777" w:rsidR="006D2C25" w:rsidRPr="006D2C25" w:rsidRDefault="006D2C25" w:rsidP="006D2C2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2C25">
        <w:rPr>
          <w:rFonts w:ascii="Times New Roman" w:eastAsia="Times New Roman" w:hAnsi="Times New Roman" w:cs="Times New Roman"/>
          <w:b/>
          <w:bCs/>
          <w:kern w:val="0"/>
          <w:sz w:val="24"/>
          <w:szCs w:val="24"/>
          <w:lang w:eastAsia="en-IN"/>
          <w14:ligatures w14:val="none"/>
        </w:rPr>
        <w:t>Step 2: Set Level of Significance</w:t>
      </w:r>
    </w:p>
    <w:p w14:paraId="2F209C24" w14:textId="77777777" w:rsidR="006D2C25" w:rsidRPr="006D2C25" w:rsidRDefault="006D2C25" w:rsidP="006D2C25">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kern w:val="0"/>
          <w:sz w:val="24"/>
          <w:szCs w:val="24"/>
          <w:lang w:eastAsia="en-IN"/>
          <w14:ligatures w14:val="none"/>
        </w:rPr>
        <w:t xml:space="preserve">Common choice: </w:t>
      </w:r>
      <w:r w:rsidRPr="006D2C25">
        <w:rPr>
          <w:rFonts w:ascii="Times New Roman" w:eastAsia="Times New Roman" w:hAnsi="Times New Roman" w:cs="Times New Roman"/>
          <w:b/>
          <w:bCs/>
          <w:kern w:val="0"/>
          <w:sz w:val="24"/>
          <w:szCs w:val="24"/>
          <w:lang w:eastAsia="en-IN"/>
          <w14:ligatures w14:val="none"/>
        </w:rPr>
        <w:t>α = 0.05</w:t>
      </w:r>
    </w:p>
    <w:p w14:paraId="1112D38B" w14:textId="77777777" w:rsidR="006D2C25" w:rsidRPr="006D2C25" w:rsidRDefault="00000000" w:rsidP="006D2C2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8D7AC3">
          <v:rect id="_x0000_i1047" style="width:0;height:1.5pt" o:hralign="center" o:hrstd="t" o:hr="t" fillcolor="#a0a0a0" stroked="f"/>
        </w:pict>
      </w:r>
    </w:p>
    <w:p w14:paraId="1A4A3365" w14:textId="77777777" w:rsidR="006D2C25" w:rsidRPr="006D2C25" w:rsidRDefault="006D2C25" w:rsidP="006D2C2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2C25">
        <w:rPr>
          <w:rFonts w:ascii="Times New Roman" w:eastAsia="Times New Roman" w:hAnsi="Times New Roman" w:cs="Times New Roman"/>
          <w:b/>
          <w:bCs/>
          <w:kern w:val="0"/>
          <w:sz w:val="24"/>
          <w:szCs w:val="24"/>
          <w:lang w:eastAsia="en-IN"/>
          <w14:ligatures w14:val="none"/>
        </w:rPr>
        <w:t>Step 3: Choose Test Criterion</w:t>
      </w:r>
    </w:p>
    <w:p w14:paraId="2BA27080" w14:textId="77777777" w:rsidR="006D2C25" w:rsidRPr="006D2C25" w:rsidRDefault="006D2C25" w:rsidP="006D2C25">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kern w:val="0"/>
          <w:sz w:val="24"/>
          <w:szCs w:val="24"/>
          <w:lang w:eastAsia="en-IN"/>
          <w14:ligatures w14:val="none"/>
        </w:rPr>
        <w:t xml:space="preserve">Use </w:t>
      </w:r>
      <w:r w:rsidRPr="006D2C25">
        <w:rPr>
          <w:rFonts w:ascii="Times New Roman" w:eastAsia="Times New Roman" w:hAnsi="Times New Roman" w:cs="Times New Roman"/>
          <w:b/>
          <w:bCs/>
          <w:kern w:val="0"/>
          <w:sz w:val="24"/>
          <w:szCs w:val="24"/>
          <w:lang w:eastAsia="en-IN"/>
          <w14:ligatures w14:val="none"/>
        </w:rPr>
        <w:t>Chi-square test for independence</w:t>
      </w:r>
      <w:r w:rsidRPr="006D2C25">
        <w:rPr>
          <w:rFonts w:ascii="Times New Roman" w:eastAsia="Times New Roman" w:hAnsi="Times New Roman" w:cs="Times New Roman"/>
          <w:kern w:val="0"/>
          <w:sz w:val="24"/>
          <w:szCs w:val="24"/>
          <w:lang w:eastAsia="en-IN"/>
          <w14:ligatures w14:val="none"/>
        </w:rPr>
        <w:t xml:space="preserve"> because: </w:t>
      </w:r>
    </w:p>
    <w:p w14:paraId="11C2AAEE" w14:textId="77777777" w:rsidR="006D2C25" w:rsidRPr="006D2C25" w:rsidRDefault="006D2C25" w:rsidP="006D2C25">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kern w:val="0"/>
          <w:sz w:val="24"/>
          <w:szCs w:val="24"/>
          <w:lang w:eastAsia="en-IN"/>
          <w14:ligatures w14:val="none"/>
        </w:rPr>
        <w:t xml:space="preserve">Both variables are categorical: </w:t>
      </w:r>
    </w:p>
    <w:p w14:paraId="74242A6C" w14:textId="77777777" w:rsidR="006D2C25" w:rsidRPr="006D2C25" w:rsidRDefault="006D2C25" w:rsidP="006D2C25">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kern w:val="0"/>
          <w:sz w:val="24"/>
          <w:szCs w:val="24"/>
          <w:lang w:eastAsia="en-IN"/>
          <w14:ligatures w14:val="none"/>
        </w:rPr>
        <w:t>Sector (Urban/Rural)</w:t>
      </w:r>
    </w:p>
    <w:p w14:paraId="2A7C79C1" w14:textId="77777777" w:rsidR="006D2C25" w:rsidRPr="006D2C25" w:rsidRDefault="006D2C25" w:rsidP="006D2C25">
      <w:pPr>
        <w:numPr>
          <w:ilvl w:val="2"/>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kern w:val="0"/>
          <w:sz w:val="24"/>
          <w:szCs w:val="24"/>
          <w:lang w:eastAsia="en-IN"/>
          <w14:ligatures w14:val="none"/>
        </w:rPr>
        <w:t>Internet type (Mobile Only vs Fixed/Wi-Fi)</w:t>
      </w:r>
    </w:p>
    <w:p w14:paraId="0457B928" w14:textId="77777777" w:rsidR="006D2C25" w:rsidRPr="006D2C25" w:rsidRDefault="00000000" w:rsidP="006D2C2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AB5D69">
          <v:rect id="_x0000_i1048" style="width:0;height:1.5pt" o:hralign="center" o:hrstd="t" o:hr="t" fillcolor="#a0a0a0" stroked="f"/>
        </w:pict>
      </w:r>
    </w:p>
    <w:p w14:paraId="3466F76B" w14:textId="77777777" w:rsidR="006D2C25" w:rsidRPr="006D2C25" w:rsidRDefault="006D2C25" w:rsidP="006D2C2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2C25">
        <w:rPr>
          <w:rFonts w:ascii="Times New Roman" w:eastAsia="Times New Roman" w:hAnsi="Times New Roman" w:cs="Times New Roman"/>
          <w:b/>
          <w:bCs/>
          <w:kern w:val="0"/>
          <w:sz w:val="24"/>
          <w:szCs w:val="24"/>
          <w:lang w:eastAsia="en-IN"/>
          <w14:ligatures w14:val="none"/>
        </w:rPr>
        <w:t>Step 4: Computation</w:t>
      </w:r>
    </w:p>
    <w:p w14:paraId="6D2E8D13" w14:textId="77777777" w:rsidR="006D2C25" w:rsidRPr="006D2C25" w:rsidRDefault="006D2C25" w:rsidP="006D2C25">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b/>
          <w:bCs/>
          <w:kern w:val="0"/>
          <w:sz w:val="24"/>
          <w:szCs w:val="24"/>
          <w:lang w:eastAsia="en-IN"/>
          <w14:ligatures w14:val="none"/>
        </w:rPr>
        <w:t>Contingency Table</w:t>
      </w:r>
      <w:r w:rsidRPr="006D2C25">
        <w:rPr>
          <w:rFonts w:ascii="Times New Roman" w:eastAsia="Times New Roman" w:hAnsi="Times New Roman" w:cs="Times New Roman"/>
          <w:kern w:val="0"/>
          <w:sz w:val="24"/>
          <w:szCs w:val="24"/>
          <w:lang w:eastAsia="en-IN"/>
          <w14:ligatures w14:val="none"/>
        </w:rPr>
        <w:t xml:space="preserve">: </w:t>
      </w:r>
    </w:p>
    <w:p w14:paraId="2DE6FD80" w14:textId="77777777" w:rsidR="006D2C25" w:rsidRPr="006D2C25" w:rsidRDefault="006D2C25" w:rsidP="006D2C25">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6D2C25">
        <w:rPr>
          <w:rFonts w:ascii="Courier New" w:eastAsia="Times New Roman" w:hAnsi="Courier New" w:cs="Courier New"/>
          <w:kern w:val="0"/>
          <w:sz w:val="20"/>
          <w:lang w:eastAsia="en-IN"/>
          <w14:ligatures w14:val="none"/>
        </w:rPr>
        <w:t xml:space="preserve">         Fixed/Wi-Fi   Mobile Only</w:t>
      </w:r>
    </w:p>
    <w:p w14:paraId="1197EB0C" w14:textId="77777777" w:rsidR="006D2C25" w:rsidRPr="006D2C25" w:rsidRDefault="006D2C25" w:rsidP="006D2C25">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6D2C25">
        <w:rPr>
          <w:rFonts w:ascii="Courier New" w:eastAsia="Times New Roman" w:hAnsi="Courier New" w:cs="Courier New"/>
          <w:kern w:val="0"/>
          <w:sz w:val="20"/>
          <w:lang w:eastAsia="en-IN"/>
          <w14:ligatures w14:val="none"/>
        </w:rPr>
        <w:t>Rural        1408         17414</w:t>
      </w:r>
    </w:p>
    <w:p w14:paraId="0C20F325" w14:textId="77777777" w:rsidR="006D2C25" w:rsidRPr="006D2C25" w:rsidRDefault="006D2C25" w:rsidP="006D2C25">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eastAsia="en-IN"/>
          <w14:ligatures w14:val="none"/>
        </w:rPr>
      </w:pPr>
      <w:r w:rsidRPr="006D2C25">
        <w:rPr>
          <w:rFonts w:ascii="Courier New" w:eastAsia="Times New Roman" w:hAnsi="Courier New" w:cs="Courier New"/>
          <w:kern w:val="0"/>
          <w:sz w:val="20"/>
          <w:lang w:eastAsia="en-IN"/>
          <w14:ligatures w14:val="none"/>
        </w:rPr>
        <w:lastRenderedPageBreak/>
        <w:t>Urban        2951         12753</w:t>
      </w:r>
    </w:p>
    <w:p w14:paraId="7113ACBA" w14:textId="77777777" w:rsidR="006D2C25" w:rsidRPr="006D2C25" w:rsidRDefault="006D2C25" w:rsidP="006D2C25">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b/>
          <w:bCs/>
          <w:kern w:val="0"/>
          <w:sz w:val="24"/>
          <w:szCs w:val="24"/>
          <w:lang w:eastAsia="en-IN"/>
          <w14:ligatures w14:val="none"/>
        </w:rPr>
        <w:t>p-value</w:t>
      </w:r>
      <w:r w:rsidRPr="006D2C25">
        <w:rPr>
          <w:rFonts w:ascii="Times New Roman" w:eastAsia="Times New Roman" w:hAnsi="Times New Roman" w:cs="Times New Roman"/>
          <w:kern w:val="0"/>
          <w:sz w:val="24"/>
          <w:szCs w:val="24"/>
          <w:lang w:eastAsia="en-IN"/>
          <w14:ligatures w14:val="none"/>
        </w:rPr>
        <w:t>: &lt; 0.000001</w:t>
      </w:r>
    </w:p>
    <w:p w14:paraId="1AD65269" w14:textId="77777777" w:rsidR="006D2C25" w:rsidRPr="006D2C25" w:rsidRDefault="00000000" w:rsidP="006D2C2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2B656D">
          <v:rect id="_x0000_i1049" style="width:0;height:1.5pt" o:hralign="center" o:hrstd="t" o:hr="t" fillcolor="#a0a0a0" stroked="f"/>
        </w:pict>
      </w:r>
    </w:p>
    <w:p w14:paraId="2B243CEB" w14:textId="77777777" w:rsidR="006D2C25" w:rsidRPr="006D2C25" w:rsidRDefault="006D2C25" w:rsidP="006D2C25">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6D2C25">
        <w:rPr>
          <w:rFonts w:ascii="Times New Roman" w:eastAsia="Times New Roman" w:hAnsi="Times New Roman" w:cs="Times New Roman"/>
          <w:b/>
          <w:bCs/>
          <w:kern w:val="0"/>
          <w:sz w:val="24"/>
          <w:szCs w:val="24"/>
          <w:lang w:eastAsia="en-IN"/>
          <w14:ligatures w14:val="none"/>
        </w:rPr>
        <w:t>Step 5: Make Decision</w:t>
      </w:r>
    </w:p>
    <w:p w14:paraId="2841D4BF" w14:textId="77777777" w:rsidR="006D2C25" w:rsidRPr="006D2C25" w:rsidRDefault="006D2C25" w:rsidP="006D2C25">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C25">
        <w:rPr>
          <w:rFonts w:ascii="Times New Roman" w:eastAsia="Times New Roman" w:hAnsi="Times New Roman" w:cs="Times New Roman"/>
          <w:kern w:val="0"/>
          <w:sz w:val="24"/>
          <w:szCs w:val="24"/>
          <w:lang w:eastAsia="en-IN"/>
          <w14:ligatures w14:val="none"/>
        </w:rPr>
        <w:t xml:space="preserve">Since </w:t>
      </w:r>
      <w:r w:rsidRPr="006D2C25">
        <w:rPr>
          <w:rFonts w:ascii="Times New Roman" w:eastAsia="Times New Roman" w:hAnsi="Times New Roman" w:cs="Times New Roman"/>
          <w:b/>
          <w:bCs/>
          <w:kern w:val="0"/>
          <w:sz w:val="24"/>
          <w:szCs w:val="24"/>
          <w:lang w:eastAsia="en-IN"/>
          <w14:ligatures w14:val="none"/>
        </w:rPr>
        <w:t>p-value &lt; 0.05</w:t>
      </w:r>
      <w:r w:rsidRPr="006D2C25">
        <w:rPr>
          <w:rFonts w:ascii="Times New Roman" w:eastAsia="Times New Roman" w:hAnsi="Times New Roman" w:cs="Times New Roman"/>
          <w:kern w:val="0"/>
          <w:sz w:val="24"/>
          <w:szCs w:val="24"/>
          <w:lang w:eastAsia="en-IN"/>
          <w14:ligatures w14:val="none"/>
        </w:rPr>
        <w:t>,</w:t>
      </w:r>
      <w:r w:rsidRPr="006D2C25">
        <w:rPr>
          <w:rFonts w:ascii="Times New Roman" w:eastAsia="Times New Roman" w:hAnsi="Times New Roman" w:cs="Times New Roman"/>
          <w:kern w:val="0"/>
          <w:sz w:val="24"/>
          <w:szCs w:val="24"/>
          <w:lang w:eastAsia="en-IN"/>
          <w14:ligatures w14:val="none"/>
        </w:rPr>
        <w:br/>
      </w:r>
      <w:r w:rsidRPr="006D2C25">
        <w:rPr>
          <w:rFonts w:ascii="Segoe UI Emoji" w:eastAsia="Times New Roman" w:hAnsi="Segoe UI Emoji" w:cs="Segoe UI Emoji"/>
          <w:kern w:val="0"/>
          <w:sz w:val="24"/>
          <w:szCs w:val="24"/>
          <w:lang w:eastAsia="en-IN"/>
          <w14:ligatures w14:val="none"/>
        </w:rPr>
        <w:t>✅</w:t>
      </w:r>
      <w:r w:rsidRPr="006D2C25">
        <w:rPr>
          <w:rFonts w:ascii="Times New Roman" w:eastAsia="Times New Roman" w:hAnsi="Times New Roman" w:cs="Times New Roman"/>
          <w:kern w:val="0"/>
          <w:sz w:val="24"/>
          <w:szCs w:val="24"/>
          <w:lang w:eastAsia="en-IN"/>
          <w14:ligatures w14:val="none"/>
        </w:rPr>
        <w:t xml:space="preserve"> </w:t>
      </w:r>
      <w:r w:rsidRPr="006D2C25">
        <w:rPr>
          <w:rFonts w:ascii="Times New Roman" w:eastAsia="Times New Roman" w:hAnsi="Times New Roman" w:cs="Times New Roman"/>
          <w:b/>
          <w:bCs/>
          <w:kern w:val="0"/>
          <w:sz w:val="24"/>
          <w:szCs w:val="24"/>
          <w:lang w:eastAsia="en-IN"/>
          <w14:ligatures w14:val="none"/>
        </w:rPr>
        <w:t>Reject H₀</w:t>
      </w:r>
      <w:r w:rsidRPr="006D2C25">
        <w:rPr>
          <w:rFonts w:ascii="Times New Roman" w:eastAsia="Times New Roman" w:hAnsi="Times New Roman" w:cs="Times New Roman"/>
          <w:kern w:val="0"/>
          <w:sz w:val="24"/>
          <w:szCs w:val="24"/>
          <w:lang w:eastAsia="en-IN"/>
          <w14:ligatures w14:val="none"/>
        </w:rPr>
        <w:t xml:space="preserve"> → Internet type is significantly associated with location.</w:t>
      </w:r>
      <w:r w:rsidRPr="006D2C25">
        <w:rPr>
          <w:rFonts w:ascii="Times New Roman" w:eastAsia="Times New Roman" w:hAnsi="Times New Roman" w:cs="Times New Roman"/>
          <w:kern w:val="0"/>
          <w:sz w:val="24"/>
          <w:szCs w:val="24"/>
          <w:lang w:eastAsia="en-IN"/>
          <w14:ligatures w14:val="none"/>
        </w:rPr>
        <w:br/>
      </w:r>
      <w:r w:rsidRPr="006D2C25">
        <w:rPr>
          <w:rFonts w:ascii="Times New Roman" w:eastAsia="Times New Roman" w:hAnsi="Times New Roman" w:cs="Times New Roman"/>
          <w:b/>
          <w:bCs/>
          <w:kern w:val="0"/>
          <w:sz w:val="24"/>
          <w:szCs w:val="24"/>
          <w:lang w:eastAsia="en-IN"/>
          <w14:ligatures w14:val="none"/>
        </w:rPr>
        <w:t>Interpretation</w:t>
      </w:r>
      <w:r w:rsidRPr="006D2C25">
        <w:rPr>
          <w:rFonts w:ascii="Times New Roman" w:eastAsia="Times New Roman" w:hAnsi="Times New Roman" w:cs="Times New Roman"/>
          <w:kern w:val="0"/>
          <w:sz w:val="24"/>
          <w:szCs w:val="24"/>
          <w:lang w:eastAsia="en-IN"/>
          <w14:ligatures w14:val="none"/>
        </w:rPr>
        <w:t>: Mobile internet penetration is much higher in rural areas compared to fixed broadband/Wi-Fi.</w:t>
      </w:r>
    </w:p>
    <w:p w14:paraId="325707E5" w14:textId="77777777" w:rsidR="006D2C25" w:rsidRDefault="006D2C25" w:rsidP="006D2C25">
      <w:pPr>
        <w:rPr>
          <w:sz w:val="24"/>
          <w:szCs w:val="22"/>
        </w:rPr>
      </w:pPr>
    </w:p>
    <w:p w14:paraId="06B9FF64" w14:textId="77777777" w:rsidR="008E318B" w:rsidRDefault="008E318B" w:rsidP="006D2C25">
      <w:pPr>
        <w:rPr>
          <w:sz w:val="24"/>
          <w:szCs w:val="22"/>
        </w:rPr>
      </w:pPr>
    </w:p>
    <w:p w14:paraId="69BD034D" w14:textId="77777777" w:rsidR="008E318B" w:rsidRDefault="008E318B" w:rsidP="006D2C25">
      <w:pPr>
        <w:rPr>
          <w:sz w:val="24"/>
          <w:szCs w:val="22"/>
        </w:rPr>
      </w:pPr>
    </w:p>
    <w:p w14:paraId="61077BD5" w14:textId="77777777" w:rsidR="008E318B" w:rsidRDefault="008E318B" w:rsidP="006D2C25">
      <w:pPr>
        <w:rPr>
          <w:sz w:val="24"/>
          <w:szCs w:val="22"/>
        </w:rPr>
      </w:pPr>
    </w:p>
    <w:p w14:paraId="1E4D2014" w14:textId="77777777" w:rsidR="008E318B" w:rsidRDefault="008E318B" w:rsidP="006D2C25">
      <w:pPr>
        <w:rPr>
          <w:sz w:val="24"/>
          <w:szCs w:val="22"/>
        </w:rPr>
      </w:pPr>
    </w:p>
    <w:p w14:paraId="64735B46" w14:textId="77777777" w:rsidR="008E318B" w:rsidRDefault="008E318B" w:rsidP="006D2C25">
      <w:pPr>
        <w:rPr>
          <w:sz w:val="24"/>
          <w:szCs w:val="22"/>
        </w:rPr>
      </w:pPr>
    </w:p>
    <w:p w14:paraId="58EC6357" w14:textId="77777777" w:rsidR="008E318B" w:rsidRDefault="008E318B" w:rsidP="006D2C25">
      <w:pPr>
        <w:rPr>
          <w:sz w:val="24"/>
          <w:szCs w:val="22"/>
        </w:rPr>
      </w:pPr>
    </w:p>
    <w:p w14:paraId="7E30215C" w14:textId="77777777" w:rsidR="008E318B" w:rsidRDefault="008E318B" w:rsidP="006D2C25">
      <w:pPr>
        <w:rPr>
          <w:sz w:val="24"/>
          <w:szCs w:val="22"/>
        </w:rPr>
      </w:pPr>
    </w:p>
    <w:p w14:paraId="0A690150" w14:textId="77777777" w:rsidR="008E318B" w:rsidRPr="008E318B" w:rsidRDefault="008E318B" w:rsidP="008E318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E318B">
        <w:rPr>
          <w:rFonts w:ascii="Times New Roman" w:eastAsia="Times New Roman" w:hAnsi="Times New Roman" w:cs="Times New Roman"/>
          <w:b/>
          <w:bCs/>
          <w:kern w:val="36"/>
          <w:sz w:val="48"/>
          <w:szCs w:val="48"/>
          <w:lang w:eastAsia="en-IN"/>
          <w14:ligatures w14:val="none"/>
        </w:rPr>
        <w:t>Data-Driven Recommendations for Digital Inclusion &amp; Market Expansion</w:t>
      </w:r>
    </w:p>
    <w:p w14:paraId="796413D4"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Based on comprehensive statistical analysis of 34,526 households, here are evidence-based recommendations for each stakeholder group:</w:t>
      </w:r>
    </w:p>
    <w:p w14:paraId="0F59ADF2" w14:textId="77777777" w:rsidR="008E318B" w:rsidRPr="008E318B" w:rsidRDefault="008E318B" w:rsidP="008E318B">
      <w:pPr>
        <w:spacing w:after="0"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pict w14:anchorId="409A93FE">
          <v:rect id="_x0000_i1050" style="width:0;height:1.5pt" o:hralign="center" o:hrstd="t" o:hr="t" fillcolor="#a0a0a0" stroked="f"/>
        </w:pict>
      </w:r>
    </w:p>
    <w:p w14:paraId="7E72CF30" w14:textId="77777777" w:rsidR="008E318B" w:rsidRPr="008E318B" w:rsidRDefault="008E318B" w:rsidP="008E31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318B">
        <w:rPr>
          <w:rFonts w:ascii="Times New Roman" w:eastAsia="Times New Roman" w:hAnsi="Times New Roman" w:cs="Times New Roman"/>
          <w:b/>
          <w:bCs/>
          <w:kern w:val="0"/>
          <w:sz w:val="36"/>
          <w:szCs w:val="36"/>
          <w:lang w:eastAsia="en-IN"/>
          <w14:ligatures w14:val="none"/>
        </w:rPr>
        <w:t>1. POLICYMAKERS (Digital Inclusion)</w:t>
      </w:r>
    </w:p>
    <w:p w14:paraId="15836012"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A. Bridge the Rural-Urban Digital Divide</w:t>
      </w:r>
    </w:p>
    <w:p w14:paraId="6C096149"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Rural households have 8% lower internet access (83.7% vs 91.7%, p &lt; 0.001) and 27% lower monthly expenditure (₹10,796 vs ₹14,855, p &lt; 0.001).</w:t>
      </w:r>
    </w:p>
    <w:p w14:paraId="3EE62A0D"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1EE80A5E" w14:textId="77777777" w:rsidR="008E318B" w:rsidRPr="008E318B" w:rsidRDefault="008E318B" w:rsidP="008E318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Launch Rural Digital Access Fund</w:t>
      </w:r>
      <w:r w:rsidRPr="008E318B">
        <w:rPr>
          <w:rFonts w:ascii="Times New Roman" w:eastAsia="Times New Roman" w:hAnsi="Times New Roman" w:cs="Times New Roman"/>
          <w:kern w:val="0"/>
          <w:sz w:val="24"/>
          <w:szCs w:val="24"/>
          <w:lang w:eastAsia="en-IN"/>
          <w14:ligatures w14:val="none"/>
        </w:rPr>
        <w:t>: Allocate ₹5,000 crore for rural internet infrastructure with focus on the 3,069 unconnected rural households (16.3%)</w:t>
      </w:r>
    </w:p>
    <w:p w14:paraId="46E2833A" w14:textId="77777777" w:rsidR="008E318B" w:rsidRPr="008E318B" w:rsidRDefault="008E318B" w:rsidP="008E318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Affordability Subsidies</w:t>
      </w:r>
      <w:r w:rsidRPr="008E318B">
        <w:rPr>
          <w:rFonts w:ascii="Times New Roman" w:eastAsia="Times New Roman" w:hAnsi="Times New Roman" w:cs="Times New Roman"/>
          <w:kern w:val="0"/>
          <w:sz w:val="24"/>
          <w:szCs w:val="24"/>
          <w:lang w:eastAsia="en-IN"/>
          <w14:ligatures w14:val="none"/>
        </w:rPr>
        <w:t>: Provide ₹200-500/month internet subsidies for rural households earning below ₹10,000 (mean expenditure: ₹6,331)</w:t>
      </w:r>
    </w:p>
    <w:p w14:paraId="7AD1220E" w14:textId="77777777" w:rsidR="008E318B" w:rsidRPr="008E318B" w:rsidRDefault="008E318B" w:rsidP="008E318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BharatNet Acceleration</w:t>
      </w:r>
      <w:r w:rsidRPr="008E318B">
        <w:rPr>
          <w:rFonts w:ascii="Times New Roman" w:eastAsia="Times New Roman" w:hAnsi="Times New Roman" w:cs="Times New Roman"/>
          <w:kern w:val="0"/>
          <w:sz w:val="24"/>
          <w:szCs w:val="24"/>
          <w:lang w:eastAsia="en-IN"/>
          <w14:ligatures w14:val="none"/>
        </w:rPr>
        <w:t>: Fast-track fiber optic connectivity to remaining gram panchayats with mandatory last-mile solutions</w:t>
      </w:r>
    </w:p>
    <w:p w14:paraId="4414790F"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B. Address Social Equity in Digital Access</w:t>
      </w:r>
    </w:p>
    <w:p w14:paraId="60750598"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lastRenderedPageBreak/>
        <w:t>Evidence:</w:t>
      </w:r>
      <w:r w:rsidRPr="008E318B">
        <w:rPr>
          <w:rFonts w:ascii="Times New Roman" w:eastAsia="Times New Roman" w:hAnsi="Times New Roman" w:cs="Times New Roman"/>
          <w:kern w:val="0"/>
          <w:sz w:val="24"/>
          <w:szCs w:val="24"/>
          <w:lang w:eastAsia="en-IN"/>
          <w14:ligatures w14:val="none"/>
        </w:rPr>
        <w:t xml:space="preserve"> SC/ST/OBC households show significantly higher internet non-access rates (14% vs 8.8% for General category, p &lt; 0.001).</w:t>
      </w:r>
    </w:p>
    <w:p w14:paraId="04648D8F"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20976BA9" w14:textId="77777777" w:rsidR="008E318B" w:rsidRPr="008E318B" w:rsidRDefault="008E318B" w:rsidP="008E318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Targeted Digital Inclusion Scheme</w:t>
      </w:r>
      <w:r w:rsidRPr="008E318B">
        <w:rPr>
          <w:rFonts w:ascii="Times New Roman" w:eastAsia="Times New Roman" w:hAnsi="Times New Roman" w:cs="Times New Roman"/>
          <w:kern w:val="0"/>
          <w:sz w:val="24"/>
          <w:szCs w:val="24"/>
          <w:lang w:eastAsia="en-IN"/>
          <w14:ligatures w14:val="none"/>
        </w:rPr>
        <w:t xml:space="preserve">: </w:t>
      </w:r>
    </w:p>
    <w:p w14:paraId="6C09FB86" w14:textId="77777777" w:rsidR="008E318B" w:rsidRPr="008E318B" w:rsidRDefault="008E318B" w:rsidP="008E318B">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Free first-year internet connection for 3,587 SC/ST/OBC households currently without access</w:t>
      </w:r>
    </w:p>
    <w:p w14:paraId="5603284F" w14:textId="77777777" w:rsidR="008E318B" w:rsidRPr="008E318B" w:rsidRDefault="008E318B" w:rsidP="008E318B">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Device financing at 0% interest for eligible families</w:t>
      </w:r>
    </w:p>
    <w:p w14:paraId="522E3671" w14:textId="77777777" w:rsidR="008E318B" w:rsidRPr="008E318B" w:rsidRDefault="008E318B" w:rsidP="008E318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Digital Literacy Mission</w:t>
      </w:r>
      <w:r w:rsidRPr="008E318B">
        <w:rPr>
          <w:rFonts w:ascii="Times New Roman" w:eastAsia="Times New Roman" w:hAnsi="Times New Roman" w:cs="Times New Roman"/>
          <w:kern w:val="0"/>
          <w:sz w:val="24"/>
          <w:szCs w:val="24"/>
          <w:lang w:eastAsia="en-IN"/>
          <w14:ligatures w14:val="none"/>
        </w:rPr>
        <w:t xml:space="preserve">: </w:t>
      </w:r>
    </w:p>
    <w:p w14:paraId="51EB5B6D" w14:textId="77777777" w:rsidR="008E318B" w:rsidRPr="008E318B" w:rsidRDefault="008E318B" w:rsidP="008E318B">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Train 500,000 SC/ST/OBC individuals annually through vernacular language programs</w:t>
      </w:r>
    </w:p>
    <w:p w14:paraId="4D1F3E49" w14:textId="77777777" w:rsidR="008E318B" w:rsidRPr="008E318B" w:rsidRDefault="008E318B" w:rsidP="008E318B">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Establish 10,000 community digital centers in SC/ST-majority villages</w:t>
      </w:r>
    </w:p>
    <w:p w14:paraId="42A5609E" w14:textId="77777777" w:rsidR="008E318B" w:rsidRPr="008E318B" w:rsidRDefault="008E318B" w:rsidP="008E318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Reservation in Digital Infrastructure Jobs</w:t>
      </w:r>
      <w:r w:rsidRPr="008E318B">
        <w:rPr>
          <w:rFonts w:ascii="Times New Roman" w:eastAsia="Times New Roman" w:hAnsi="Times New Roman" w:cs="Times New Roman"/>
          <w:kern w:val="0"/>
          <w:sz w:val="24"/>
          <w:szCs w:val="24"/>
          <w:lang w:eastAsia="en-IN"/>
          <w14:ligatures w14:val="none"/>
        </w:rPr>
        <w:t>: Reserve 50% of positions in government digital initiatives for SC/ST/OBC candidates</w:t>
      </w:r>
    </w:p>
    <w:p w14:paraId="5D786F07"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C. Income-Responsive Universal Digital Access</w:t>
      </w:r>
    </w:p>
    <w:p w14:paraId="70485361"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Extreme expenditure variance across income brackets (₹6,331 for Below 10k vs ₹52,694 for Above 40k, p &lt; 0.001).</w:t>
      </w:r>
    </w:p>
    <w:p w14:paraId="21B3A966"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04767CF5" w14:textId="77777777" w:rsidR="008E318B" w:rsidRPr="008E318B" w:rsidRDefault="008E318B" w:rsidP="008E318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Progressive Pricing Framework</w:t>
      </w:r>
      <w:r w:rsidRPr="008E318B">
        <w:rPr>
          <w:rFonts w:ascii="Times New Roman" w:eastAsia="Times New Roman" w:hAnsi="Times New Roman" w:cs="Times New Roman"/>
          <w:kern w:val="0"/>
          <w:sz w:val="24"/>
          <w:szCs w:val="24"/>
          <w:lang w:eastAsia="en-IN"/>
          <w14:ligatures w14:val="none"/>
        </w:rPr>
        <w:t xml:space="preserve">: </w:t>
      </w:r>
    </w:p>
    <w:p w14:paraId="50A480BE" w14:textId="77777777" w:rsidR="008E318B" w:rsidRPr="008E318B" w:rsidRDefault="008E318B" w:rsidP="008E318B">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Below ₹10k income: Maximum ₹99/month for basic broadband (2GB/day)</w:t>
      </w:r>
    </w:p>
    <w:p w14:paraId="51EBECA3" w14:textId="77777777" w:rsidR="008E318B" w:rsidRPr="008E318B" w:rsidRDefault="008E318B" w:rsidP="008E318B">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₹10k-20k: Subsidized plans at ₹199-299/month</w:t>
      </w:r>
    </w:p>
    <w:p w14:paraId="62E20D78" w14:textId="77777777" w:rsidR="008E318B" w:rsidRPr="008E318B" w:rsidRDefault="008E318B" w:rsidP="008E318B">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Cross-subsidize through higher spectrum fees from premium urban services</w:t>
      </w:r>
    </w:p>
    <w:p w14:paraId="152B8FC9" w14:textId="77777777" w:rsidR="008E318B" w:rsidRPr="008E318B" w:rsidRDefault="008E318B" w:rsidP="008E318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Universal Service Obligation Fund Reform</w:t>
      </w:r>
      <w:r w:rsidRPr="008E318B">
        <w:rPr>
          <w:rFonts w:ascii="Times New Roman" w:eastAsia="Times New Roman" w:hAnsi="Times New Roman" w:cs="Times New Roman"/>
          <w:kern w:val="0"/>
          <w:sz w:val="24"/>
          <w:szCs w:val="24"/>
          <w:lang w:eastAsia="en-IN"/>
          <w14:ligatures w14:val="none"/>
        </w:rPr>
        <w:t>: Redirect 80% of USOF corpus specifically toward households earning below ₹10,000/month</w:t>
      </w:r>
    </w:p>
    <w:p w14:paraId="4337C7AB" w14:textId="77777777" w:rsidR="008E318B" w:rsidRPr="008E318B" w:rsidRDefault="008E318B" w:rsidP="008E318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Tax Incentives</w:t>
      </w:r>
      <w:r w:rsidRPr="008E318B">
        <w:rPr>
          <w:rFonts w:ascii="Times New Roman" w:eastAsia="Times New Roman" w:hAnsi="Times New Roman" w:cs="Times New Roman"/>
          <w:kern w:val="0"/>
          <w:sz w:val="24"/>
          <w:szCs w:val="24"/>
          <w:lang w:eastAsia="en-IN"/>
          <w14:ligatures w14:val="none"/>
        </w:rPr>
        <w:t>: 200% tax deduction for telecom companies serving low-income segments</w:t>
      </w:r>
    </w:p>
    <w:p w14:paraId="4DF3C70F"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D. Monitor &amp; Enforce Digital Inclusion Targets</w:t>
      </w:r>
    </w:p>
    <w:p w14:paraId="1C285F6C"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53E164F6" w14:textId="77777777" w:rsidR="008E318B" w:rsidRPr="008E318B" w:rsidRDefault="008E318B" w:rsidP="008E318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National Digital Inclusion Index</w:t>
      </w:r>
      <w:r w:rsidRPr="008E318B">
        <w:rPr>
          <w:rFonts w:ascii="Times New Roman" w:eastAsia="Times New Roman" w:hAnsi="Times New Roman" w:cs="Times New Roman"/>
          <w:kern w:val="0"/>
          <w:sz w:val="24"/>
          <w:szCs w:val="24"/>
          <w:lang w:eastAsia="en-IN"/>
          <w14:ligatures w14:val="none"/>
        </w:rPr>
        <w:t>: Quarterly tracking of access rates by geography, social group, and income</w:t>
      </w:r>
    </w:p>
    <w:p w14:paraId="08EB0A16" w14:textId="77777777" w:rsidR="008E318B" w:rsidRPr="008E318B" w:rsidRDefault="008E318B" w:rsidP="008E318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Mandatory Reporting</w:t>
      </w:r>
      <w:r w:rsidRPr="008E318B">
        <w:rPr>
          <w:rFonts w:ascii="Times New Roman" w:eastAsia="Times New Roman" w:hAnsi="Times New Roman" w:cs="Times New Roman"/>
          <w:kern w:val="0"/>
          <w:sz w:val="24"/>
          <w:szCs w:val="24"/>
          <w:lang w:eastAsia="en-IN"/>
          <w14:ligatures w14:val="none"/>
        </w:rPr>
        <w:t>: All telecom operators report rural vs urban subscriber additions</w:t>
      </w:r>
    </w:p>
    <w:p w14:paraId="3BEEA3DE" w14:textId="77777777" w:rsidR="008E318B" w:rsidRPr="008E318B" w:rsidRDefault="008E318B" w:rsidP="008E318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Penalty-Reward Mechanism</w:t>
      </w:r>
      <w:r w:rsidRPr="008E318B">
        <w:rPr>
          <w:rFonts w:ascii="Times New Roman" w:eastAsia="Times New Roman" w:hAnsi="Times New Roman" w:cs="Times New Roman"/>
          <w:kern w:val="0"/>
          <w:sz w:val="24"/>
          <w:szCs w:val="24"/>
          <w:lang w:eastAsia="en-IN"/>
          <w14:ligatures w14:val="none"/>
        </w:rPr>
        <w:t>: Financial penalties for missing inclusion targets, rewards for exceeding them</w:t>
      </w:r>
    </w:p>
    <w:p w14:paraId="4D114620" w14:textId="77777777" w:rsidR="008E318B" w:rsidRPr="008E318B" w:rsidRDefault="008E318B" w:rsidP="008E318B">
      <w:pPr>
        <w:spacing w:after="0"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pict w14:anchorId="052C58C2">
          <v:rect id="_x0000_i1051" style="width:0;height:1.5pt" o:hralign="center" o:hrstd="t" o:hr="t" fillcolor="#a0a0a0" stroked="f"/>
        </w:pict>
      </w:r>
    </w:p>
    <w:p w14:paraId="2ABC2898" w14:textId="77777777" w:rsidR="008E318B" w:rsidRPr="008E318B" w:rsidRDefault="008E318B" w:rsidP="008E31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318B">
        <w:rPr>
          <w:rFonts w:ascii="Times New Roman" w:eastAsia="Times New Roman" w:hAnsi="Times New Roman" w:cs="Times New Roman"/>
          <w:b/>
          <w:bCs/>
          <w:kern w:val="0"/>
          <w:sz w:val="36"/>
          <w:szCs w:val="36"/>
          <w:lang w:eastAsia="en-IN"/>
          <w14:ligatures w14:val="none"/>
        </w:rPr>
        <w:t>2. TELECOM &amp; INTERNET SERVICE PROVIDERS (Connectivity Expansion)</w:t>
      </w:r>
    </w:p>
    <w:p w14:paraId="0F6E2970"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A. Mobile-First Rural Strategy</w:t>
      </w:r>
    </w:p>
    <w:p w14:paraId="1038557A"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Mobile internet dominates rural areas with 92.5% of rural internet users on mobile-only (vs 81.2% urban, p &lt; 0.001).</w:t>
      </w:r>
    </w:p>
    <w:p w14:paraId="5C33EE1A"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4F4251E8" w14:textId="77777777" w:rsidR="008E318B" w:rsidRPr="008E318B" w:rsidRDefault="008E318B" w:rsidP="008E318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4G/5G Tower Densification</w:t>
      </w:r>
      <w:r w:rsidRPr="008E318B">
        <w:rPr>
          <w:rFonts w:ascii="Times New Roman" w:eastAsia="Times New Roman" w:hAnsi="Times New Roman" w:cs="Times New Roman"/>
          <w:kern w:val="0"/>
          <w:sz w:val="24"/>
          <w:szCs w:val="24"/>
          <w:lang w:eastAsia="en-IN"/>
          <w14:ligatures w14:val="none"/>
        </w:rPr>
        <w:t xml:space="preserve">: </w:t>
      </w:r>
    </w:p>
    <w:p w14:paraId="3E4D11CA" w14:textId="77777777" w:rsidR="008E318B" w:rsidRPr="008E318B" w:rsidRDefault="008E318B" w:rsidP="008E318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Deploy 50,000 new towers in rural clusters with 3+ villages within 5km radius</w:t>
      </w:r>
    </w:p>
    <w:p w14:paraId="2DB04A6D" w14:textId="77777777" w:rsidR="008E318B" w:rsidRPr="008E318B" w:rsidRDefault="008E318B" w:rsidP="008E318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lastRenderedPageBreak/>
        <w:t>Focus ROI on volume play: Target 3,069 unconnected rural households + 1,304 unconnected urban households</w:t>
      </w:r>
    </w:p>
    <w:p w14:paraId="5F23FB7B" w14:textId="77777777" w:rsidR="008E318B" w:rsidRPr="008E318B" w:rsidRDefault="008E318B" w:rsidP="008E318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Rural-Optimized Data Plans</w:t>
      </w:r>
      <w:r w:rsidRPr="008E318B">
        <w:rPr>
          <w:rFonts w:ascii="Times New Roman" w:eastAsia="Times New Roman" w:hAnsi="Times New Roman" w:cs="Times New Roman"/>
          <w:kern w:val="0"/>
          <w:sz w:val="24"/>
          <w:szCs w:val="24"/>
          <w:lang w:eastAsia="en-IN"/>
          <w14:ligatures w14:val="none"/>
        </w:rPr>
        <w:t xml:space="preserve">: </w:t>
      </w:r>
    </w:p>
    <w:p w14:paraId="02738D42" w14:textId="77777777" w:rsidR="008E318B" w:rsidRPr="008E318B" w:rsidRDefault="008E318B" w:rsidP="008E318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₹99/month: 1GB/day at 3G speeds (unlimited 2G)</w:t>
      </w:r>
    </w:p>
    <w:p w14:paraId="25FEBBD9" w14:textId="77777777" w:rsidR="008E318B" w:rsidRPr="008E318B" w:rsidRDefault="008E318B" w:rsidP="008E318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₹199/month: 2GB/day at 4G speeds</w:t>
      </w:r>
    </w:p>
    <w:p w14:paraId="38794761" w14:textId="77777777" w:rsidR="008E318B" w:rsidRPr="008E318B" w:rsidRDefault="008E318B" w:rsidP="008E318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₹399/month: Unlimited 4G with 5GB/day FUP</w:t>
      </w:r>
    </w:p>
    <w:p w14:paraId="1FB43306" w14:textId="77777777" w:rsidR="008E318B" w:rsidRPr="008E318B" w:rsidRDefault="008E318B" w:rsidP="008E318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Distribution Innovation</w:t>
      </w:r>
      <w:r w:rsidRPr="008E318B">
        <w:rPr>
          <w:rFonts w:ascii="Times New Roman" w:eastAsia="Times New Roman" w:hAnsi="Times New Roman" w:cs="Times New Roman"/>
          <w:kern w:val="0"/>
          <w:sz w:val="24"/>
          <w:szCs w:val="24"/>
          <w:lang w:eastAsia="en-IN"/>
          <w14:ligatures w14:val="none"/>
        </w:rPr>
        <w:t xml:space="preserve">: </w:t>
      </w:r>
    </w:p>
    <w:p w14:paraId="5F163E66" w14:textId="77777777" w:rsidR="008E318B" w:rsidRPr="008E318B" w:rsidRDefault="008E318B" w:rsidP="008E318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Partner with 200,000 kirana stores for sim activation and recharge</w:t>
      </w:r>
    </w:p>
    <w:p w14:paraId="7364CB5C" w14:textId="77777777" w:rsidR="008E318B" w:rsidRPr="008E318B" w:rsidRDefault="008E318B" w:rsidP="008E318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Aadhaar-based instant KYC at point of sale</w:t>
      </w:r>
    </w:p>
    <w:p w14:paraId="7CDA6F5F" w14:textId="77777777" w:rsidR="008E318B" w:rsidRPr="008E318B" w:rsidRDefault="008E318B" w:rsidP="008E318B">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Doorstep installation for senior citizens and rural women</w:t>
      </w:r>
    </w:p>
    <w:p w14:paraId="62EF7F87"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B. Fixed Broadband Urban Opportunity</w:t>
      </w:r>
    </w:p>
    <w:p w14:paraId="18FC4D2A"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Urban areas show 2.1x higher fixed/Wi-Fi adoption (18.8% vs 7.5% rural, p &lt; 0.001).</w:t>
      </w:r>
    </w:p>
    <w:p w14:paraId="2229060C"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1AD9C045" w14:textId="77777777" w:rsidR="008E318B" w:rsidRPr="008E318B" w:rsidRDefault="008E318B" w:rsidP="008E318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FTTH Blitz in Tier 2/3 Cities</w:t>
      </w:r>
      <w:r w:rsidRPr="008E318B">
        <w:rPr>
          <w:rFonts w:ascii="Times New Roman" w:eastAsia="Times New Roman" w:hAnsi="Times New Roman" w:cs="Times New Roman"/>
          <w:kern w:val="0"/>
          <w:sz w:val="24"/>
          <w:szCs w:val="24"/>
          <w:lang w:eastAsia="en-IN"/>
          <w14:ligatures w14:val="none"/>
        </w:rPr>
        <w:t xml:space="preserve">: </w:t>
      </w:r>
    </w:p>
    <w:p w14:paraId="2EB1DC9A" w14:textId="77777777" w:rsidR="008E318B" w:rsidRPr="008E318B" w:rsidRDefault="008E318B" w:rsidP="008E318B">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Target 5 million homes in 200 cities with population 100k-1M</w:t>
      </w:r>
    </w:p>
    <w:p w14:paraId="7868C8FF" w14:textId="77777777" w:rsidR="008E318B" w:rsidRPr="008E318B" w:rsidRDefault="008E318B" w:rsidP="008E318B">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Competitive pricing: ₹499/month for 100 Mbps unlimited</w:t>
      </w:r>
    </w:p>
    <w:p w14:paraId="66F3E2A9" w14:textId="77777777" w:rsidR="008E318B" w:rsidRPr="008E318B" w:rsidRDefault="008E318B" w:rsidP="008E318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Bundled Value Propositions</w:t>
      </w:r>
      <w:r w:rsidRPr="008E318B">
        <w:rPr>
          <w:rFonts w:ascii="Times New Roman" w:eastAsia="Times New Roman" w:hAnsi="Times New Roman" w:cs="Times New Roman"/>
          <w:kern w:val="0"/>
          <w:sz w:val="24"/>
          <w:szCs w:val="24"/>
          <w:lang w:eastAsia="en-IN"/>
          <w14:ligatures w14:val="none"/>
        </w:rPr>
        <w:t xml:space="preserve">: </w:t>
      </w:r>
    </w:p>
    <w:p w14:paraId="354B4955" w14:textId="77777777" w:rsidR="008E318B" w:rsidRPr="008E318B" w:rsidRDefault="008E318B" w:rsidP="008E318B">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Internet + OTT (Netflix/Prime/Hotstar) at ₹699/month</w:t>
      </w:r>
    </w:p>
    <w:p w14:paraId="244916D9" w14:textId="77777777" w:rsidR="008E318B" w:rsidRPr="008E318B" w:rsidRDefault="008E318B" w:rsidP="008E318B">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Internet + Security (cameras/alarms) at ₹899/month</w:t>
      </w:r>
    </w:p>
    <w:p w14:paraId="22FE5BED" w14:textId="77777777" w:rsidR="008E318B" w:rsidRPr="008E318B" w:rsidRDefault="008E318B" w:rsidP="008E318B">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Smart home bundles for Above ₹40k expenditure segment</w:t>
      </w:r>
    </w:p>
    <w:p w14:paraId="13194574" w14:textId="77777777" w:rsidR="008E318B" w:rsidRPr="008E318B" w:rsidRDefault="008E318B" w:rsidP="008E318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Building Society Partnerships</w:t>
      </w:r>
      <w:r w:rsidRPr="008E318B">
        <w:rPr>
          <w:rFonts w:ascii="Times New Roman" w:eastAsia="Times New Roman" w:hAnsi="Times New Roman" w:cs="Times New Roman"/>
          <w:kern w:val="0"/>
          <w:sz w:val="24"/>
          <w:szCs w:val="24"/>
          <w:lang w:eastAsia="en-IN"/>
          <w14:ligatures w14:val="none"/>
        </w:rPr>
        <w:t>: Bulk deals with housing complexes for 100% penetration, reducing installation costs by 40%</w:t>
      </w:r>
    </w:p>
    <w:p w14:paraId="4B8A2904"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C. Capture the Unconnected Market</w:t>
      </w:r>
    </w:p>
    <w:p w14:paraId="0E5448EF"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4,376 households (12.7%) still lack internet access despite high smartphone penetration.</w:t>
      </w:r>
    </w:p>
    <w:p w14:paraId="527EC16E"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63CF732C" w14:textId="77777777" w:rsidR="008E318B" w:rsidRPr="008E318B" w:rsidRDefault="008E318B" w:rsidP="008E318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Ultra-Affordable Entry Plans</w:t>
      </w:r>
      <w:r w:rsidRPr="008E318B">
        <w:rPr>
          <w:rFonts w:ascii="Times New Roman" w:eastAsia="Times New Roman" w:hAnsi="Times New Roman" w:cs="Times New Roman"/>
          <w:kern w:val="0"/>
          <w:sz w:val="24"/>
          <w:szCs w:val="24"/>
          <w:lang w:eastAsia="en-IN"/>
          <w14:ligatures w14:val="none"/>
        </w:rPr>
        <w:t xml:space="preserve">: </w:t>
      </w:r>
    </w:p>
    <w:p w14:paraId="28825380" w14:textId="77777777" w:rsidR="008E318B" w:rsidRPr="008E318B" w:rsidRDefault="008E318B" w:rsidP="008E318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₹49/month: 500MB/day for 28 days (test-and-adopt strategy)</w:t>
      </w:r>
    </w:p>
    <w:p w14:paraId="2ACA1A49" w14:textId="77777777" w:rsidR="008E318B" w:rsidRPr="008E318B" w:rsidRDefault="008E318B" w:rsidP="008E318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Zero device cost: Bundled ₹2,999 smartphone with 12-month plan commitment</w:t>
      </w:r>
    </w:p>
    <w:p w14:paraId="265F329F" w14:textId="77777777" w:rsidR="008E318B" w:rsidRPr="008E318B" w:rsidRDefault="008E318B" w:rsidP="008E318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Behavioral Nudges</w:t>
      </w:r>
      <w:r w:rsidRPr="008E318B">
        <w:rPr>
          <w:rFonts w:ascii="Times New Roman" w:eastAsia="Times New Roman" w:hAnsi="Times New Roman" w:cs="Times New Roman"/>
          <w:kern w:val="0"/>
          <w:sz w:val="24"/>
          <w:szCs w:val="24"/>
          <w:lang w:eastAsia="en-IN"/>
          <w14:ligatures w14:val="none"/>
        </w:rPr>
        <w:t xml:space="preserve">: </w:t>
      </w:r>
    </w:p>
    <w:p w14:paraId="2D25B7E8" w14:textId="77777777" w:rsidR="008E318B" w:rsidRPr="008E318B" w:rsidRDefault="008E318B" w:rsidP="008E318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Free 3-month trial for first-time internet users</w:t>
      </w:r>
    </w:p>
    <w:p w14:paraId="1B0D1753" w14:textId="77777777" w:rsidR="008E318B" w:rsidRPr="008E318B" w:rsidRDefault="008E318B" w:rsidP="008E318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"Internet Champion" referral program: ₹100 credit for each new connection referred</w:t>
      </w:r>
    </w:p>
    <w:p w14:paraId="60448F09" w14:textId="77777777" w:rsidR="008E318B" w:rsidRPr="008E318B" w:rsidRDefault="008E318B" w:rsidP="008E318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Address Adoption Barriers</w:t>
      </w:r>
      <w:r w:rsidRPr="008E318B">
        <w:rPr>
          <w:rFonts w:ascii="Times New Roman" w:eastAsia="Times New Roman" w:hAnsi="Times New Roman" w:cs="Times New Roman"/>
          <w:kern w:val="0"/>
          <w:sz w:val="24"/>
          <w:szCs w:val="24"/>
          <w:lang w:eastAsia="en-IN"/>
          <w14:ligatures w14:val="none"/>
        </w:rPr>
        <w:t xml:space="preserve">: </w:t>
      </w:r>
    </w:p>
    <w:p w14:paraId="41303BD7" w14:textId="77777777" w:rsidR="008E318B" w:rsidRPr="008E318B" w:rsidRDefault="008E318B" w:rsidP="008E318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Multilingual customer support (12 Indian languages)</w:t>
      </w:r>
    </w:p>
    <w:p w14:paraId="72746C56" w14:textId="77777777" w:rsidR="008E318B" w:rsidRPr="008E318B" w:rsidRDefault="008E318B" w:rsidP="008E318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Video tutorials on YouTube in vernacular languages</w:t>
      </w:r>
    </w:p>
    <w:p w14:paraId="776D1926" w14:textId="77777777" w:rsidR="008E318B" w:rsidRPr="008E318B" w:rsidRDefault="008E318B" w:rsidP="008E318B">
      <w:pPr>
        <w:numPr>
          <w:ilvl w:val="1"/>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Toll-free helpline with human support (not just IVR)</w:t>
      </w:r>
    </w:p>
    <w:p w14:paraId="2F6AB507"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D. Social Group-Specific Outreach</w:t>
      </w:r>
    </w:p>
    <w:p w14:paraId="2BAF8883"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SC/ST/OBC households have 14% non-access rate vs 8.8% for General category (p &lt; 0.001).</w:t>
      </w:r>
    </w:p>
    <w:p w14:paraId="0814E18F"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241DE7DE" w14:textId="77777777" w:rsidR="008E318B" w:rsidRPr="008E318B" w:rsidRDefault="008E318B" w:rsidP="008E318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Community Partnership Model</w:t>
      </w:r>
      <w:r w:rsidRPr="008E318B">
        <w:rPr>
          <w:rFonts w:ascii="Times New Roman" w:eastAsia="Times New Roman" w:hAnsi="Times New Roman" w:cs="Times New Roman"/>
          <w:kern w:val="0"/>
          <w:sz w:val="24"/>
          <w:szCs w:val="24"/>
          <w:lang w:eastAsia="en-IN"/>
          <w14:ligatures w14:val="none"/>
        </w:rPr>
        <w:t xml:space="preserve">: </w:t>
      </w:r>
    </w:p>
    <w:p w14:paraId="2A54FCFA" w14:textId="77777777" w:rsidR="008E318B" w:rsidRPr="008E318B" w:rsidRDefault="008E318B" w:rsidP="008E318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Collaborate with 5,000 SC/ST/OBC self-help groups as distribution agents</w:t>
      </w:r>
    </w:p>
    <w:p w14:paraId="1979C7AF" w14:textId="77777777" w:rsidR="008E318B" w:rsidRPr="008E318B" w:rsidRDefault="008E318B" w:rsidP="008E318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Co-branded plans with community organizations</w:t>
      </w:r>
    </w:p>
    <w:p w14:paraId="6FEE3546" w14:textId="77777777" w:rsidR="008E318B" w:rsidRPr="008E318B" w:rsidRDefault="008E318B" w:rsidP="008E318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Local language marketing campaigns featuring community leaders</w:t>
      </w:r>
    </w:p>
    <w:p w14:paraId="207EC12F" w14:textId="77777777" w:rsidR="008E318B" w:rsidRPr="008E318B" w:rsidRDefault="008E318B" w:rsidP="008E318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Trust-Building Measures</w:t>
      </w:r>
      <w:r w:rsidRPr="008E318B">
        <w:rPr>
          <w:rFonts w:ascii="Times New Roman" w:eastAsia="Times New Roman" w:hAnsi="Times New Roman" w:cs="Times New Roman"/>
          <w:kern w:val="0"/>
          <w:sz w:val="24"/>
          <w:szCs w:val="24"/>
          <w:lang w:eastAsia="en-IN"/>
          <w14:ligatures w14:val="none"/>
        </w:rPr>
        <w:t xml:space="preserve">: </w:t>
      </w:r>
    </w:p>
    <w:p w14:paraId="39C5DA34" w14:textId="77777777" w:rsidR="008E318B" w:rsidRPr="008E318B" w:rsidRDefault="008E318B" w:rsidP="008E318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lastRenderedPageBreak/>
        <w:t>Transparent billing with no hidden charges</w:t>
      </w:r>
    </w:p>
    <w:p w14:paraId="7650C438" w14:textId="77777777" w:rsidR="008E318B" w:rsidRPr="008E318B" w:rsidRDefault="008E318B" w:rsidP="008E318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Money-back guarantee if unsatisfied within 30 days</w:t>
      </w:r>
    </w:p>
    <w:p w14:paraId="1384958D" w14:textId="77777777" w:rsidR="008E318B" w:rsidRPr="008E318B" w:rsidRDefault="008E318B" w:rsidP="008E318B">
      <w:pPr>
        <w:numPr>
          <w:ilvl w:val="1"/>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In-person assistance centers in SC/ST-dominated areas</w:t>
      </w:r>
    </w:p>
    <w:p w14:paraId="606A09C7"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E. Optimize Network Investment Using Data</w:t>
      </w:r>
    </w:p>
    <w:p w14:paraId="5F06030A"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04AF781E" w14:textId="77777777" w:rsidR="008E318B" w:rsidRPr="008E318B" w:rsidRDefault="008E318B" w:rsidP="008E318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Predictive Analytics</w:t>
      </w:r>
      <w:r w:rsidRPr="008E318B">
        <w:rPr>
          <w:rFonts w:ascii="Times New Roman" w:eastAsia="Times New Roman" w:hAnsi="Times New Roman" w:cs="Times New Roman"/>
          <w:kern w:val="0"/>
          <w:sz w:val="24"/>
          <w:szCs w:val="24"/>
          <w:lang w:eastAsia="en-IN"/>
          <w14:ligatures w14:val="none"/>
        </w:rPr>
        <w:t>: Use demographic data to identify high-potential villages (population &gt;2000, income &gt;₹8000/month, current access &lt;70%)</w:t>
      </w:r>
    </w:p>
    <w:p w14:paraId="5A9FD670" w14:textId="77777777" w:rsidR="008E318B" w:rsidRPr="008E318B" w:rsidRDefault="008E318B" w:rsidP="008E318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Dynamic Pricing</w:t>
      </w:r>
      <w:r w:rsidRPr="008E318B">
        <w:rPr>
          <w:rFonts w:ascii="Times New Roman" w:eastAsia="Times New Roman" w:hAnsi="Times New Roman" w:cs="Times New Roman"/>
          <w:kern w:val="0"/>
          <w:sz w:val="24"/>
          <w:szCs w:val="24"/>
          <w:lang w:eastAsia="en-IN"/>
          <w14:ligatures w14:val="none"/>
        </w:rPr>
        <w:t>: Offer promotional rates during festival seasons when rural discretionary spending peaks</w:t>
      </w:r>
    </w:p>
    <w:p w14:paraId="40F261BA" w14:textId="77777777" w:rsidR="008E318B" w:rsidRPr="008E318B" w:rsidRDefault="008E318B" w:rsidP="008E318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Cross-Sell Internet to Voice Users</w:t>
      </w:r>
      <w:r w:rsidRPr="008E318B">
        <w:rPr>
          <w:rFonts w:ascii="Times New Roman" w:eastAsia="Times New Roman" w:hAnsi="Times New Roman" w:cs="Times New Roman"/>
          <w:kern w:val="0"/>
          <w:sz w:val="24"/>
          <w:szCs w:val="24"/>
          <w:lang w:eastAsia="en-IN"/>
          <w14:ligatures w14:val="none"/>
        </w:rPr>
        <w:t>: Target 2G/3G-only subscribers with upgrade incentives</w:t>
      </w:r>
    </w:p>
    <w:p w14:paraId="2D9BEAA6" w14:textId="77777777" w:rsidR="008E318B" w:rsidRPr="008E318B" w:rsidRDefault="008E318B" w:rsidP="008E318B">
      <w:pPr>
        <w:spacing w:after="0"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pict w14:anchorId="1155CA05">
          <v:rect id="_x0000_i1052" style="width:0;height:1.5pt" o:hralign="center" o:hrstd="t" o:hr="t" fillcolor="#a0a0a0" stroked="f"/>
        </w:pict>
      </w:r>
    </w:p>
    <w:p w14:paraId="5185A01F" w14:textId="77777777" w:rsidR="008E318B" w:rsidRPr="008E318B" w:rsidRDefault="008E318B" w:rsidP="008E31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318B">
        <w:rPr>
          <w:rFonts w:ascii="Times New Roman" w:eastAsia="Times New Roman" w:hAnsi="Times New Roman" w:cs="Times New Roman"/>
          <w:b/>
          <w:bCs/>
          <w:kern w:val="0"/>
          <w:sz w:val="36"/>
          <w:szCs w:val="36"/>
          <w:lang w:eastAsia="en-IN"/>
          <w14:ligatures w14:val="none"/>
        </w:rPr>
        <w:t>3. E-COMMERCE PLATFORMS (Market Expansion)</w:t>
      </w:r>
    </w:p>
    <w:p w14:paraId="0E5C997C"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A. Internet Access as Purchase Enabler</w:t>
      </w:r>
    </w:p>
    <w:p w14:paraId="1178E3D2"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Households with internet are 89x more likely to make online purchases (28.5% purchase rate vs 2.2% for non-internet households, p &lt; 0.001).</w:t>
      </w:r>
    </w:p>
    <w:p w14:paraId="65C8A47C"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5D5B27E6" w14:textId="77777777" w:rsidR="008E318B" w:rsidRPr="008E318B" w:rsidRDefault="008E318B" w:rsidP="008E318B">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Telecom Partnership for User Acquisition</w:t>
      </w:r>
      <w:r w:rsidRPr="008E318B">
        <w:rPr>
          <w:rFonts w:ascii="Times New Roman" w:eastAsia="Times New Roman" w:hAnsi="Times New Roman" w:cs="Times New Roman"/>
          <w:kern w:val="0"/>
          <w:sz w:val="24"/>
          <w:szCs w:val="24"/>
          <w:lang w:eastAsia="en-IN"/>
          <w14:ligatures w14:val="none"/>
        </w:rPr>
        <w:t xml:space="preserve">: </w:t>
      </w:r>
    </w:p>
    <w:p w14:paraId="0D169041" w14:textId="77777777" w:rsidR="008E318B" w:rsidRPr="008E318B" w:rsidRDefault="008E318B" w:rsidP="008E318B">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Bundle with Jio/Airtel: "₹100 e-commerce credit with new internet connection"</w:t>
      </w:r>
    </w:p>
    <w:p w14:paraId="35A8BE18" w14:textId="77777777" w:rsidR="008E318B" w:rsidRPr="008E318B" w:rsidRDefault="008E318B" w:rsidP="008E318B">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Co-marketing campaigns highlighting internet + shopping benefits</w:t>
      </w:r>
    </w:p>
    <w:p w14:paraId="25916634" w14:textId="77777777" w:rsidR="008E318B" w:rsidRPr="008E318B" w:rsidRDefault="008E318B" w:rsidP="008E318B">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QR code in sim packs linking to e-commerce app with exclusive offer</w:t>
      </w:r>
    </w:p>
    <w:p w14:paraId="560A974E" w14:textId="77777777" w:rsidR="008E318B" w:rsidRPr="008E318B" w:rsidRDefault="008E318B" w:rsidP="008E318B">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Bridge Offline-to-Online</w:t>
      </w:r>
      <w:r w:rsidRPr="008E318B">
        <w:rPr>
          <w:rFonts w:ascii="Times New Roman" w:eastAsia="Times New Roman" w:hAnsi="Times New Roman" w:cs="Times New Roman"/>
          <w:kern w:val="0"/>
          <w:sz w:val="24"/>
          <w:szCs w:val="24"/>
          <w:lang w:eastAsia="en-IN"/>
          <w14:ligatures w14:val="none"/>
        </w:rPr>
        <w:t xml:space="preserve">: </w:t>
      </w:r>
    </w:p>
    <w:p w14:paraId="6F5B70F0" w14:textId="77777777" w:rsidR="008E318B" w:rsidRPr="008E318B" w:rsidRDefault="008E318B" w:rsidP="008E318B">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SMS-based ordering for 2G users: Send product code to shortcode, get callback</w:t>
      </w:r>
    </w:p>
    <w:p w14:paraId="22088CB8" w14:textId="77777777" w:rsidR="008E318B" w:rsidRPr="008E318B" w:rsidRDefault="008E318B" w:rsidP="008E318B">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WhatsApp commerce: Full catalog browsing and ordering via WhatsApp Business API</w:t>
      </w:r>
    </w:p>
    <w:p w14:paraId="3D0B271E" w14:textId="77777777" w:rsidR="008E318B" w:rsidRPr="008E318B" w:rsidRDefault="008E318B" w:rsidP="008E318B">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Progressive Web App (PWA): 90% lighter than native app, works on 2G/3G</w:t>
      </w:r>
    </w:p>
    <w:p w14:paraId="6FE86D2E" w14:textId="77777777" w:rsidR="008E318B" w:rsidRPr="008E318B" w:rsidRDefault="008E318B" w:rsidP="008E318B">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Onboarding Incentives</w:t>
      </w:r>
      <w:r w:rsidRPr="008E318B">
        <w:rPr>
          <w:rFonts w:ascii="Times New Roman" w:eastAsia="Times New Roman" w:hAnsi="Times New Roman" w:cs="Times New Roman"/>
          <w:kern w:val="0"/>
          <w:sz w:val="24"/>
          <w:szCs w:val="24"/>
          <w:lang w:eastAsia="en-IN"/>
          <w14:ligatures w14:val="none"/>
        </w:rPr>
        <w:t xml:space="preserve">: </w:t>
      </w:r>
    </w:p>
    <w:p w14:paraId="42B18242" w14:textId="77777777" w:rsidR="008E318B" w:rsidRPr="008E318B" w:rsidRDefault="008E318B" w:rsidP="008E318B">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₹500 instant discount on first order</w:t>
      </w:r>
    </w:p>
    <w:p w14:paraId="2EDF0441" w14:textId="77777777" w:rsidR="008E318B" w:rsidRPr="008E318B" w:rsidRDefault="008E318B" w:rsidP="008E318B">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Free delivery for first 3 orders</w:t>
      </w:r>
    </w:p>
    <w:p w14:paraId="3CB30921" w14:textId="77777777" w:rsidR="008E318B" w:rsidRPr="008E318B" w:rsidRDefault="008E318B" w:rsidP="008E318B">
      <w:pPr>
        <w:numPr>
          <w:ilvl w:val="1"/>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Video tutorials on "How to shop online safely"</w:t>
      </w:r>
    </w:p>
    <w:p w14:paraId="3B7216D2"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B. Urban Market Intensification</w:t>
      </w:r>
    </w:p>
    <w:p w14:paraId="22E25C58"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Urban households purchase online 41% more frequently (34.4% vs 24.4% rural, p &lt; 0.05).</w:t>
      </w:r>
    </w:p>
    <w:p w14:paraId="60FD5E94"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73223FF6" w14:textId="77777777" w:rsidR="008E318B" w:rsidRPr="008E318B" w:rsidRDefault="008E318B" w:rsidP="008E318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Premium Delivery Services</w:t>
      </w:r>
      <w:r w:rsidRPr="008E318B">
        <w:rPr>
          <w:rFonts w:ascii="Times New Roman" w:eastAsia="Times New Roman" w:hAnsi="Times New Roman" w:cs="Times New Roman"/>
          <w:kern w:val="0"/>
          <w:sz w:val="24"/>
          <w:szCs w:val="24"/>
          <w:lang w:eastAsia="en-IN"/>
          <w14:ligatures w14:val="none"/>
        </w:rPr>
        <w:t xml:space="preserve">: </w:t>
      </w:r>
    </w:p>
    <w:p w14:paraId="03FCA54D" w14:textId="77777777" w:rsidR="008E318B" w:rsidRPr="008E318B" w:rsidRDefault="008E318B" w:rsidP="008E318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2-hour delivery for Above ₹40k income segment (willing to pay ₹99 delivery fee)</w:t>
      </w:r>
    </w:p>
    <w:p w14:paraId="0E5E21DD" w14:textId="77777777" w:rsidR="008E318B" w:rsidRPr="008E318B" w:rsidRDefault="008E318B" w:rsidP="008E318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Scheduled delivery slots for working professionals</w:t>
      </w:r>
    </w:p>
    <w:p w14:paraId="4C45D92D" w14:textId="77777777" w:rsidR="008E318B" w:rsidRPr="008E318B" w:rsidRDefault="008E318B" w:rsidP="008E318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Night delivery (8 PM - 11 PM) for urban convenience</w:t>
      </w:r>
    </w:p>
    <w:p w14:paraId="2EA96E89" w14:textId="77777777" w:rsidR="008E318B" w:rsidRPr="008E318B" w:rsidRDefault="008E318B" w:rsidP="008E318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Subscription Models</w:t>
      </w:r>
      <w:r w:rsidRPr="008E318B">
        <w:rPr>
          <w:rFonts w:ascii="Times New Roman" w:eastAsia="Times New Roman" w:hAnsi="Times New Roman" w:cs="Times New Roman"/>
          <w:kern w:val="0"/>
          <w:sz w:val="24"/>
          <w:szCs w:val="24"/>
          <w:lang w:eastAsia="en-IN"/>
          <w14:ligatures w14:val="none"/>
        </w:rPr>
        <w:t xml:space="preserve">: </w:t>
      </w:r>
    </w:p>
    <w:p w14:paraId="350259C8" w14:textId="77777777" w:rsidR="008E318B" w:rsidRPr="008E318B" w:rsidRDefault="008E318B" w:rsidP="008E318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₹499/month: Free delivery + 5% cashback on all orders</w:t>
      </w:r>
    </w:p>
    <w:p w14:paraId="363B2998" w14:textId="77777777" w:rsidR="008E318B" w:rsidRPr="008E318B" w:rsidRDefault="008E318B" w:rsidP="008E318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₹999/month: Priority delivery + 10% cashback + early sale access</w:t>
      </w:r>
    </w:p>
    <w:p w14:paraId="16B78131" w14:textId="77777777" w:rsidR="008E318B" w:rsidRPr="008E318B" w:rsidRDefault="008E318B" w:rsidP="008E318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Target urban households with 2+ orders per month</w:t>
      </w:r>
    </w:p>
    <w:p w14:paraId="18E3E788" w14:textId="77777777" w:rsidR="008E318B" w:rsidRPr="008E318B" w:rsidRDefault="008E318B" w:rsidP="008E318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Category-Specific Strategies</w:t>
      </w:r>
      <w:r w:rsidRPr="008E318B">
        <w:rPr>
          <w:rFonts w:ascii="Times New Roman" w:eastAsia="Times New Roman" w:hAnsi="Times New Roman" w:cs="Times New Roman"/>
          <w:kern w:val="0"/>
          <w:sz w:val="24"/>
          <w:szCs w:val="24"/>
          <w:lang w:eastAsia="en-IN"/>
          <w14:ligatures w14:val="none"/>
        </w:rPr>
        <w:t xml:space="preserve">: </w:t>
      </w:r>
    </w:p>
    <w:p w14:paraId="7A35FEC1" w14:textId="77777777" w:rsidR="008E318B" w:rsidRPr="008E318B" w:rsidRDefault="008E318B" w:rsidP="008E318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10k-20k income</w:t>
      </w:r>
      <w:r w:rsidRPr="008E318B">
        <w:rPr>
          <w:rFonts w:ascii="Times New Roman" w:eastAsia="Times New Roman" w:hAnsi="Times New Roman" w:cs="Times New Roman"/>
          <w:kern w:val="0"/>
          <w:sz w:val="24"/>
          <w:szCs w:val="24"/>
          <w:lang w:eastAsia="en-IN"/>
          <w14:ligatures w14:val="none"/>
        </w:rPr>
        <w:t>: Value fashion, home essentials, EMI options</w:t>
      </w:r>
    </w:p>
    <w:p w14:paraId="047B34B8" w14:textId="77777777" w:rsidR="008E318B" w:rsidRPr="008E318B" w:rsidRDefault="008E318B" w:rsidP="008E318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lastRenderedPageBreak/>
        <w:t>20k-40k income</w:t>
      </w:r>
      <w:r w:rsidRPr="008E318B">
        <w:rPr>
          <w:rFonts w:ascii="Times New Roman" w:eastAsia="Times New Roman" w:hAnsi="Times New Roman" w:cs="Times New Roman"/>
          <w:kern w:val="0"/>
          <w:sz w:val="24"/>
          <w:szCs w:val="24"/>
          <w:lang w:eastAsia="en-IN"/>
          <w14:ligatures w14:val="none"/>
        </w:rPr>
        <w:t>: Electronics, branded goods, loyalty programs</w:t>
      </w:r>
    </w:p>
    <w:p w14:paraId="05A21B0A" w14:textId="77777777" w:rsidR="008E318B" w:rsidRPr="008E318B" w:rsidRDefault="008E318B" w:rsidP="008E318B">
      <w:pPr>
        <w:numPr>
          <w:ilvl w:val="1"/>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Above 40k income</w:t>
      </w:r>
      <w:r w:rsidRPr="008E318B">
        <w:rPr>
          <w:rFonts w:ascii="Times New Roman" w:eastAsia="Times New Roman" w:hAnsi="Times New Roman" w:cs="Times New Roman"/>
          <w:kern w:val="0"/>
          <w:sz w:val="24"/>
          <w:szCs w:val="24"/>
          <w:lang w:eastAsia="en-IN"/>
          <w14:ligatures w14:val="none"/>
        </w:rPr>
        <w:t>: Premium brands, imported goods, personalized curation</w:t>
      </w:r>
    </w:p>
    <w:p w14:paraId="36F3F7D8" w14:textId="77777777" w:rsidR="008E318B" w:rsidRPr="008E318B" w:rsidRDefault="008E318B" w:rsidP="008E318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Hyperlocal Urban Play</w:t>
      </w:r>
      <w:r w:rsidRPr="008E318B">
        <w:rPr>
          <w:rFonts w:ascii="Times New Roman" w:eastAsia="Times New Roman" w:hAnsi="Times New Roman" w:cs="Times New Roman"/>
          <w:kern w:val="0"/>
          <w:sz w:val="24"/>
          <w:szCs w:val="24"/>
          <w:lang w:eastAsia="en-IN"/>
          <w14:ligatures w14:val="none"/>
        </w:rPr>
        <w:t>: Partner with local stores for 30-minute delivery of groceries and essentials</w:t>
      </w:r>
    </w:p>
    <w:p w14:paraId="4877EF90"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C. Rural Market Development</w:t>
      </w:r>
    </w:p>
    <w:p w14:paraId="3C2E35D7"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Rural represents 54.5% of households (18,822) but only 34% of online purchasers (2,953 of 8,695 total).</w:t>
      </w:r>
    </w:p>
    <w:p w14:paraId="53D43A5E"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0FD00A02" w14:textId="77777777" w:rsidR="008E318B" w:rsidRPr="008E318B" w:rsidRDefault="008E318B" w:rsidP="008E318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Language &amp; Interface Localization</w:t>
      </w:r>
      <w:r w:rsidRPr="008E318B">
        <w:rPr>
          <w:rFonts w:ascii="Times New Roman" w:eastAsia="Times New Roman" w:hAnsi="Times New Roman" w:cs="Times New Roman"/>
          <w:kern w:val="0"/>
          <w:sz w:val="24"/>
          <w:szCs w:val="24"/>
          <w:lang w:eastAsia="en-IN"/>
          <w14:ligatures w14:val="none"/>
        </w:rPr>
        <w:t xml:space="preserve">: </w:t>
      </w:r>
    </w:p>
    <w:p w14:paraId="3B1CAABF"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Full vernacular support for 8 major Indian languages</w:t>
      </w:r>
    </w:p>
    <w:p w14:paraId="55CF27D1"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Voice search and voice-based navigation</w:t>
      </w:r>
    </w:p>
    <w:p w14:paraId="0737733E"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Video product demonstrations instead of text descriptions</w:t>
      </w:r>
    </w:p>
    <w:p w14:paraId="754CBDBA" w14:textId="77777777" w:rsidR="008E318B" w:rsidRPr="008E318B" w:rsidRDefault="008E318B" w:rsidP="008E318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Logistics Innovation</w:t>
      </w:r>
      <w:r w:rsidRPr="008E318B">
        <w:rPr>
          <w:rFonts w:ascii="Times New Roman" w:eastAsia="Times New Roman" w:hAnsi="Times New Roman" w:cs="Times New Roman"/>
          <w:kern w:val="0"/>
          <w:sz w:val="24"/>
          <w:szCs w:val="24"/>
          <w:lang w:eastAsia="en-IN"/>
          <w14:ligatures w14:val="none"/>
        </w:rPr>
        <w:t xml:space="preserve">: </w:t>
      </w:r>
    </w:p>
    <w:p w14:paraId="1C178F38"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Partner with India Post for last-mile delivery (140,000 post offices)</w:t>
      </w:r>
    </w:p>
    <w:p w14:paraId="4EDE1A8E"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Hub-and-spoke model: Deliver to village collection center, SMS pickup alert</w:t>
      </w:r>
    </w:p>
    <w:p w14:paraId="39AD90CE"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Local courier partnerships: Train village youth as delivery partners</w:t>
      </w:r>
    </w:p>
    <w:p w14:paraId="5298F2CC" w14:textId="77777777" w:rsidR="008E318B" w:rsidRPr="008E318B" w:rsidRDefault="008E318B" w:rsidP="008E318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Rural-Relevant Assortment</w:t>
      </w:r>
      <w:r w:rsidRPr="008E318B">
        <w:rPr>
          <w:rFonts w:ascii="Times New Roman" w:eastAsia="Times New Roman" w:hAnsi="Times New Roman" w:cs="Times New Roman"/>
          <w:kern w:val="0"/>
          <w:sz w:val="24"/>
          <w:szCs w:val="24"/>
          <w:lang w:eastAsia="en-IN"/>
          <w14:ligatures w14:val="none"/>
        </w:rPr>
        <w:t xml:space="preserve">: </w:t>
      </w:r>
    </w:p>
    <w:p w14:paraId="50A74C48"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Agriculture inputs: Seeds, fertilizers, farming tools</w:t>
      </w:r>
    </w:p>
    <w:p w14:paraId="3D264DA2"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Livestock products: Animal feed, veterinary supplies</w:t>
      </w:r>
    </w:p>
    <w:p w14:paraId="017D13C7"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Traditional goods: Ethnic wear, religious items, handicrafts</w:t>
      </w:r>
    </w:p>
    <w:p w14:paraId="366C5731"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Bulk buying options: 5kg rice, 1L oil (better unit economics for rural)</w:t>
      </w:r>
    </w:p>
    <w:p w14:paraId="7559B87B" w14:textId="77777777" w:rsidR="008E318B" w:rsidRPr="008E318B" w:rsidRDefault="008E318B" w:rsidP="008E318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Payment Flexibility</w:t>
      </w:r>
      <w:r w:rsidRPr="008E318B">
        <w:rPr>
          <w:rFonts w:ascii="Times New Roman" w:eastAsia="Times New Roman" w:hAnsi="Times New Roman" w:cs="Times New Roman"/>
          <w:kern w:val="0"/>
          <w:sz w:val="24"/>
          <w:szCs w:val="24"/>
          <w:lang w:eastAsia="en-IN"/>
          <w14:ligatures w14:val="none"/>
        </w:rPr>
        <w:t xml:space="preserve">: </w:t>
      </w:r>
    </w:p>
    <w:p w14:paraId="0E074F82"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Cash-on-delivery as default (builds trust)</w:t>
      </w:r>
    </w:p>
    <w:p w14:paraId="4981D56A"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Partial COD: Pay 20% online, 80% on delivery (reduces RTO)</w:t>
      </w:r>
    </w:p>
    <w:p w14:paraId="14E51D46" w14:textId="77777777" w:rsidR="008E318B" w:rsidRPr="008E318B" w:rsidRDefault="008E318B" w:rsidP="008E318B">
      <w:pPr>
        <w:numPr>
          <w:ilvl w:val="1"/>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Post-delivery UPI payment within 24 hours (incentivize with ₹10 cashback)</w:t>
      </w:r>
    </w:p>
    <w:p w14:paraId="34A0D122"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D. Conquer the Non-Purchasing Internet Users</w:t>
      </w:r>
    </w:p>
    <w:p w14:paraId="1883E2DD"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Evidence:</w:t>
      </w:r>
      <w:r w:rsidRPr="008E318B">
        <w:rPr>
          <w:rFonts w:ascii="Times New Roman" w:eastAsia="Times New Roman" w:hAnsi="Times New Roman" w:cs="Times New Roman"/>
          <w:kern w:val="0"/>
          <w:sz w:val="24"/>
          <w:szCs w:val="24"/>
          <w:lang w:eastAsia="en-IN"/>
          <w14:ligatures w14:val="none"/>
        </w:rPr>
        <w:t xml:space="preserve"> 21,551 households have internet but don't purchase online (71.5% of internet households).</w:t>
      </w:r>
    </w:p>
    <w:p w14:paraId="16A30623"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072F3BFE" w14:textId="77777777" w:rsidR="008E318B" w:rsidRPr="008E318B" w:rsidRDefault="008E318B" w:rsidP="008E318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Assisted Commerce Model</w:t>
      </w:r>
      <w:r w:rsidRPr="008E318B">
        <w:rPr>
          <w:rFonts w:ascii="Times New Roman" w:eastAsia="Times New Roman" w:hAnsi="Times New Roman" w:cs="Times New Roman"/>
          <w:kern w:val="0"/>
          <w:sz w:val="24"/>
          <w:szCs w:val="24"/>
          <w:lang w:eastAsia="en-IN"/>
          <w14:ligatures w14:val="none"/>
        </w:rPr>
        <w:t xml:space="preserve">: </w:t>
      </w:r>
    </w:p>
    <w:p w14:paraId="3A1D397E"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10,000 Common Service Centers (CSCs) as e-commerce kiosks</w:t>
      </w:r>
    </w:p>
    <w:p w14:paraId="0E3375C9"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Trained operators help customers browse, select, and order</w:t>
      </w:r>
    </w:p>
    <w:p w14:paraId="673A5FC8"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Commission structure: ₹50 per order to CSC operator</w:t>
      </w:r>
    </w:p>
    <w:p w14:paraId="45796B99" w14:textId="77777777" w:rsidR="008E318B" w:rsidRPr="008E318B" w:rsidRDefault="008E318B" w:rsidP="008E318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Trust-Building Initiatives</w:t>
      </w:r>
      <w:r w:rsidRPr="008E318B">
        <w:rPr>
          <w:rFonts w:ascii="Times New Roman" w:eastAsia="Times New Roman" w:hAnsi="Times New Roman" w:cs="Times New Roman"/>
          <w:kern w:val="0"/>
          <w:sz w:val="24"/>
          <w:szCs w:val="24"/>
          <w:lang w:eastAsia="en-IN"/>
          <w14:ligatures w14:val="none"/>
        </w:rPr>
        <w:t xml:space="preserve">: </w:t>
      </w:r>
    </w:p>
    <w:p w14:paraId="5E21B4A8"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Money-back guarantee: Full refund if product doesn't match description</w:t>
      </w:r>
    </w:p>
    <w:p w14:paraId="4E1C7655"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Unboxing videos for popular products</w:t>
      </w:r>
    </w:p>
    <w:p w14:paraId="34F48AE6"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Customer reviews in vernacular languages</w:t>
      </w:r>
    </w:p>
    <w:p w14:paraId="2481623D"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"Shop with Confidence" badge for verified sellers</w:t>
      </w:r>
    </w:p>
    <w:p w14:paraId="12A278FB" w14:textId="77777777" w:rsidR="008E318B" w:rsidRPr="008E318B" w:rsidRDefault="008E318B" w:rsidP="008E318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Social Commerce Leverage</w:t>
      </w:r>
      <w:r w:rsidRPr="008E318B">
        <w:rPr>
          <w:rFonts w:ascii="Times New Roman" w:eastAsia="Times New Roman" w:hAnsi="Times New Roman" w:cs="Times New Roman"/>
          <w:kern w:val="0"/>
          <w:sz w:val="24"/>
          <w:szCs w:val="24"/>
          <w:lang w:eastAsia="en-IN"/>
          <w14:ligatures w14:val="none"/>
        </w:rPr>
        <w:t xml:space="preserve">: </w:t>
      </w:r>
    </w:p>
    <w:p w14:paraId="7E07FF36"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WhatsApp group-based selling in villages</w:t>
      </w:r>
    </w:p>
    <w:p w14:paraId="13D6A624"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Influencer partnerships with rural YouTubers and Instagram creators</w:t>
      </w:r>
    </w:p>
    <w:p w14:paraId="2CB07FBB"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Self-help group bulk buying (10 households order together, get 10% discount)</w:t>
      </w:r>
    </w:p>
    <w:p w14:paraId="0A20FBCF" w14:textId="77777777" w:rsidR="008E318B" w:rsidRPr="008E318B" w:rsidRDefault="008E318B" w:rsidP="008E318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Gamification &amp; Rewards</w:t>
      </w:r>
      <w:r w:rsidRPr="008E318B">
        <w:rPr>
          <w:rFonts w:ascii="Times New Roman" w:eastAsia="Times New Roman" w:hAnsi="Times New Roman" w:cs="Times New Roman"/>
          <w:kern w:val="0"/>
          <w:sz w:val="24"/>
          <w:szCs w:val="24"/>
          <w:lang w:eastAsia="en-IN"/>
          <w14:ligatures w14:val="none"/>
        </w:rPr>
        <w:t xml:space="preserve">: </w:t>
      </w:r>
    </w:p>
    <w:p w14:paraId="2E68E3A1"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"First Purchase Challenge": ₹200 reward for completing first order</w:t>
      </w:r>
    </w:p>
    <w:p w14:paraId="08F17082"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Referral program: ₹100 for referrer, ₹100 for referee</w:t>
      </w:r>
    </w:p>
    <w:p w14:paraId="3175D69C" w14:textId="77777777" w:rsidR="008E318B" w:rsidRPr="008E318B" w:rsidRDefault="008E318B" w:rsidP="008E318B">
      <w:pPr>
        <w:numPr>
          <w:ilvl w:val="1"/>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Spin-the-wheel for discounts after order delivery</w:t>
      </w:r>
    </w:p>
    <w:p w14:paraId="10B6FF08"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E. Income-Segmented Product &amp; Pricing Strategy</w:t>
      </w:r>
    </w:p>
    <w:p w14:paraId="5762A002"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lastRenderedPageBreak/>
        <w:t>Evidence:</w:t>
      </w:r>
      <w:r w:rsidRPr="008E318B">
        <w:rPr>
          <w:rFonts w:ascii="Times New Roman" w:eastAsia="Times New Roman" w:hAnsi="Times New Roman" w:cs="Times New Roman"/>
          <w:kern w:val="0"/>
          <w:sz w:val="24"/>
          <w:szCs w:val="24"/>
          <w:lang w:eastAsia="en-IN"/>
          <w14:ligatures w14:val="none"/>
        </w:rPr>
        <w:t xml:space="preserve"> Massive expenditure differences (Below 10k: ₹6,331 vs Above 40k: ₹52,694, p &lt; 0.001).</w:t>
      </w:r>
    </w:p>
    <w:p w14:paraId="7DA15F37"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32CEAFCD"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Below ₹10k Segment (Mean expenditure: ₹6,331)</w:t>
      </w:r>
    </w:p>
    <w:p w14:paraId="3E3B17D3" w14:textId="77777777" w:rsidR="008E318B" w:rsidRPr="008E318B" w:rsidRDefault="008E318B" w:rsidP="008E318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Ultra-affordable essentials: ₹50-500 per item</w:t>
      </w:r>
    </w:p>
    <w:p w14:paraId="7C0DD702" w14:textId="77777777" w:rsidR="008E318B" w:rsidRPr="008E318B" w:rsidRDefault="008E318B" w:rsidP="008E318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Bulk discounts: 30% off on 5kg purchases</w:t>
      </w:r>
    </w:p>
    <w:p w14:paraId="39FE745E" w14:textId="77777777" w:rsidR="008E318B" w:rsidRPr="008E318B" w:rsidRDefault="008E318B" w:rsidP="008E318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Festival advance sale: Pre-Diwali/Eid offers with 45-day credit</w:t>
      </w:r>
    </w:p>
    <w:p w14:paraId="71C311BD"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₹10k-20k Segment (Mean expenditure: ₹13,614)</w:t>
      </w:r>
    </w:p>
    <w:p w14:paraId="638C6676" w14:textId="77777777" w:rsidR="008E318B" w:rsidRPr="008E318B" w:rsidRDefault="008E318B" w:rsidP="008E318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EMI options: ₹1000+ purchases in 3-6 month EMIs</w:t>
      </w:r>
    </w:p>
    <w:p w14:paraId="1C439ECD" w14:textId="77777777" w:rsidR="008E318B" w:rsidRPr="008E318B" w:rsidRDefault="008E318B" w:rsidP="008E318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Value brands: Good quality at reasonable prices</w:t>
      </w:r>
    </w:p>
    <w:p w14:paraId="692FE175" w14:textId="77777777" w:rsidR="008E318B" w:rsidRPr="008E318B" w:rsidRDefault="008E318B" w:rsidP="008E318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Seasonal mega sales: 50% off during end-of-season</w:t>
      </w:r>
    </w:p>
    <w:p w14:paraId="6CE92E2D"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₹20k-30k Segment (Mean expenditure: ₹22,817)</w:t>
      </w:r>
    </w:p>
    <w:p w14:paraId="489D6B09" w14:textId="77777777" w:rsidR="008E318B" w:rsidRPr="008E318B" w:rsidRDefault="008E318B" w:rsidP="008E318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Mid-premium brands</w:t>
      </w:r>
    </w:p>
    <w:p w14:paraId="5A200751" w14:textId="77777777" w:rsidR="008E318B" w:rsidRPr="008E318B" w:rsidRDefault="008E318B" w:rsidP="008E318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Loyalty program: Earn points, redeem for products</w:t>
      </w:r>
    </w:p>
    <w:p w14:paraId="19C5A078" w14:textId="77777777" w:rsidR="008E318B" w:rsidRPr="008E318B" w:rsidRDefault="008E318B" w:rsidP="008E318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AI recommendations based on browsing history</w:t>
      </w:r>
    </w:p>
    <w:p w14:paraId="4DA9E09A"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₹30k-40k Segment (Mean expenditure: ₹32,334)</w:t>
      </w:r>
    </w:p>
    <w:p w14:paraId="091A58F4" w14:textId="77777777" w:rsidR="008E318B" w:rsidRPr="008E318B" w:rsidRDefault="008E318B" w:rsidP="008E318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Premium brands with authenticity guarantee</w:t>
      </w:r>
    </w:p>
    <w:p w14:paraId="52D3366C" w14:textId="77777777" w:rsidR="008E318B" w:rsidRPr="008E318B" w:rsidRDefault="008E318B" w:rsidP="008E318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Express delivery included</w:t>
      </w:r>
    </w:p>
    <w:p w14:paraId="0BDBA667" w14:textId="77777777" w:rsidR="008E318B" w:rsidRPr="008E318B" w:rsidRDefault="008E318B" w:rsidP="008E318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Early access to new launches</w:t>
      </w:r>
    </w:p>
    <w:p w14:paraId="048B76BE"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Above ₹40k Segment (Mean expenditure: ₹52,694)</w:t>
      </w:r>
    </w:p>
    <w:p w14:paraId="755708C6" w14:textId="77777777" w:rsidR="008E318B" w:rsidRPr="008E318B" w:rsidRDefault="008E318B" w:rsidP="008E318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Luxury brands and imported goods</w:t>
      </w:r>
    </w:p>
    <w:p w14:paraId="26F88526" w14:textId="77777777" w:rsidR="008E318B" w:rsidRPr="008E318B" w:rsidRDefault="008E318B" w:rsidP="008E318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White-glove delivery and installation</w:t>
      </w:r>
    </w:p>
    <w:p w14:paraId="2718C7F7" w14:textId="77777777" w:rsidR="008E318B" w:rsidRPr="008E318B" w:rsidRDefault="008E318B" w:rsidP="008E318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Personal shopper service via phone/video call</w:t>
      </w:r>
    </w:p>
    <w:p w14:paraId="7CBC1B4E" w14:textId="77777777" w:rsidR="008E318B" w:rsidRPr="008E318B" w:rsidRDefault="008E318B" w:rsidP="008E318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Exclusive membership club with VIP perks</w:t>
      </w:r>
    </w:p>
    <w:p w14:paraId="5770719A"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F. Data-Driven Customer Acquisition</w:t>
      </w:r>
    </w:p>
    <w:p w14:paraId="0FC2FAF0"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Recommendations:</w:t>
      </w:r>
    </w:p>
    <w:p w14:paraId="4621826F" w14:textId="77777777" w:rsidR="008E318B" w:rsidRPr="008E318B" w:rsidRDefault="008E318B" w:rsidP="008E318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Predictive Modeling</w:t>
      </w:r>
      <w:r w:rsidRPr="008E318B">
        <w:rPr>
          <w:rFonts w:ascii="Times New Roman" w:eastAsia="Times New Roman" w:hAnsi="Times New Roman" w:cs="Times New Roman"/>
          <w:kern w:val="0"/>
          <w:sz w:val="24"/>
          <w:szCs w:val="24"/>
          <w:lang w:eastAsia="en-IN"/>
          <w14:ligatures w14:val="none"/>
        </w:rPr>
        <w:t>: Use demographic data to identify high-propensity non-purchasers (internet access + urban + income &gt;₹20k)</w:t>
      </w:r>
    </w:p>
    <w:p w14:paraId="0E95AD7A" w14:textId="77777777" w:rsidR="008E318B" w:rsidRPr="008E318B" w:rsidRDefault="008E318B" w:rsidP="008E318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Retargeting Campaigns</w:t>
      </w:r>
      <w:r w:rsidRPr="008E318B">
        <w:rPr>
          <w:rFonts w:ascii="Times New Roman" w:eastAsia="Times New Roman" w:hAnsi="Times New Roman" w:cs="Times New Roman"/>
          <w:kern w:val="0"/>
          <w:sz w:val="24"/>
          <w:szCs w:val="24"/>
          <w:lang w:eastAsia="en-IN"/>
          <w14:ligatures w14:val="none"/>
        </w:rPr>
        <w:t>: Facebook/Google ads targeting internet users in target pin codes</w:t>
      </w:r>
    </w:p>
    <w:p w14:paraId="1F2CC9EF" w14:textId="77777777" w:rsidR="008E318B" w:rsidRPr="008E318B" w:rsidRDefault="008E318B" w:rsidP="008E318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A/B Testing</w:t>
      </w:r>
      <w:r w:rsidRPr="008E318B">
        <w:rPr>
          <w:rFonts w:ascii="Times New Roman" w:eastAsia="Times New Roman" w:hAnsi="Times New Roman" w:cs="Times New Roman"/>
          <w:kern w:val="0"/>
          <w:sz w:val="24"/>
          <w:szCs w:val="24"/>
          <w:lang w:eastAsia="en-IN"/>
          <w14:ligatures w14:val="none"/>
        </w:rPr>
        <w:t>: Continuously test offer structures (₹100 off vs 10% off vs free delivery) to optimize conversion</w:t>
      </w:r>
    </w:p>
    <w:p w14:paraId="144B9A89" w14:textId="77777777" w:rsidR="008E318B" w:rsidRPr="008E318B" w:rsidRDefault="008E318B" w:rsidP="008E318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Cohort Analysis</w:t>
      </w:r>
      <w:r w:rsidRPr="008E318B">
        <w:rPr>
          <w:rFonts w:ascii="Times New Roman" w:eastAsia="Times New Roman" w:hAnsi="Times New Roman" w:cs="Times New Roman"/>
          <w:kern w:val="0"/>
          <w:sz w:val="24"/>
          <w:szCs w:val="24"/>
          <w:lang w:eastAsia="en-IN"/>
          <w14:ligatures w14:val="none"/>
        </w:rPr>
        <w:t>: Track first-time buyer retention and lifetime value by acquisition channel</w:t>
      </w:r>
    </w:p>
    <w:p w14:paraId="337442E7" w14:textId="77777777" w:rsidR="008E318B" w:rsidRPr="008E318B" w:rsidRDefault="008E318B" w:rsidP="008E318B">
      <w:pPr>
        <w:spacing w:after="0"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pict w14:anchorId="2333D67E">
          <v:rect id="_x0000_i1053" style="width:0;height:1.5pt" o:hralign="center" o:hrstd="t" o:hr="t" fillcolor="#a0a0a0" stroked="f"/>
        </w:pict>
      </w:r>
    </w:p>
    <w:p w14:paraId="0E375630" w14:textId="77777777" w:rsidR="008E318B" w:rsidRPr="008E318B" w:rsidRDefault="008E318B" w:rsidP="008E31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318B">
        <w:rPr>
          <w:rFonts w:ascii="Times New Roman" w:eastAsia="Times New Roman" w:hAnsi="Times New Roman" w:cs="Times New Roman"/>
          <w:b/>
          <w:bCs/>
          <w:kern w:val="0"/>
          <w:sz w:val="36"/>
          <w:szCs w:val="36"/>
          <w:lang w:eastAsia="en-IN"/>
          <w14:ligatures w14:val="none"/>
        </w:rPr>
        <w:t>Cross-Stakeholder Collaboration Opportunities</w:t>
      </w:r>
    </w:p>
    <w:p w14:paraId="7BF220BD"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1. Digital Ecosystem Development</w:t>
      </w:r>
    </w:p>
    <w:p w14:paraId="12DEE06F" w14:textId="77777777" w:rsidR="008E318B" w:rsidRPr="008E318B" w:rsidRDefault="008E318B" w:rsidP="008E318B">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Gov + Telecom + E-commerce</w:t>
      </w:r>
      <w:r w:rsidRPr="008E318B">
        <w:rPr>
          <w:rFonts w:ascii="Times New Roman" w:eastAsia="Times New Roman" w:hAnsi="Times New Roman" w:cs="Times New Roman"/>
          <w:kern w:val="0"/>
          <w:sz w:val="24"/>
          <w:szCs w:val="24"/>
          <w:lang w:eastAsia="en-IN"/>
          <w14:ligatures w14:val="none"/>
        </w:rPr>
        <w:t xml:space="preserve">: Joint "Digital Village" pilot in 1,000 villages </w:t>
      </w:r>
    </w:p>
    <w:p w14:paraId="0B54B9DA" w14:textId="77777777" w:rsidR="008E318B" w:rsidRPr="008E318B" w:rsidRDefault="008E318B" w:rsidP="008E318B">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Government: Infrastructure subsidy</w:t>
      </w:r>
    </w:p>
    <w:p w14:paraId="4C6A8429" w14:textId="77777777" w:rsidR="008E318B" w:rsidRPr="008E318B" w:rsidRDefault="008E318B" w:rsidP="008E318B">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lastRenderedPageBreak/>
        <w:t>Telecom: Discounted internet plans</w:t>
      </w:r>
    </w:p>
    <w:p w14:paraId="2D5CF9EE" w14:textId="77777777" w:rsidR="008E318B" w:rsidRPr="008E318B" w:rsidRDefault="008E318B" w:rsidP="008E318B">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E-commerce: Assisted shopping centers</w:t>
      </w:r>
    </w:p>
    <w:p w14:paraId="62ECDB8D" w14:textId="77777777" w:rsidR="008E318B" w:rsidRPr="008E318B" w:rsidRDefault="008E318B" w:rsidP="008E318B">
      <w:pPr>
        <w:numPr>
          <w:ilvl w:val="1"/>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Target: 100% internet adoption + 50% e-commerce adoption in 24 months</w:t>
      </w:r>
    </w:p>
    <w:p w14:paraId="33AFA3FD"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2. Data Sharing for Smarter Investments</w:t>
      </w:r>
    </w:p>
    <w:p w14:paraId="7432ECBC" w14:textId="77777777" w:rsidR="008E318B" w:rsidRPr="008E318B" w:rsidRDefault="008E318B" w:rsidP="008E318B">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Telecom + E-commerce</w:t>
      </w:r>
      <w:r w:rsidRPr="008E318B">
        <w:rPr>
          <w:rFonts w:ascii="Times New Roman" w:eastAsia="Times New Roman" w:hAnsi="Times New Roman" w:cs="Times New Roman"/>
          <w:kern w:val="0"/>
          <w:sz w:val="24"/>
          <w:szCs w:val="24"/>
          <w:lang w:eastAsia="en-IN"/>
          <w14:ligatures w14:val="none"/>
        </w:rPr>
        <w:t xml:space="preserve">: Anonymized location-based demand signals </w:t>
      </w:r>
    </w:p>
    <w:p w14:paraId="60B0E19B" w14:textId="77777777" w:rsidR="008E318B" w:rsidRPr="008E318B" w:rsidRDefault="008E318B" w:rsidP="008E318B">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E-commerce shares pin codes with high search but low delivery coverage</w:t>
      </w:r>
    </w:p>
    <w:p w14:paraId="7CCBD424" w14:textId="77777777" w:rsidR="008E318B" w:rsidRPr="008E318B" w:rsidRDefault="008E318B" w:rsidP="008E318B">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Telecom prioritizes network expansion in those areas</w:t>
      </w:r>
    </w:p>
    <w:p w14:paraId="32966B4E" w14:textId="77777777" w:rsidR="008E318B" w:rsidRPr="008E318B" w:rsidRDefault="008E318B" w:rsidP="008E318B">
      <w:pPr>
        <w:numPr>
          <w:ilvl w:val="1"/>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Revenue sharing: Telecom gets 2% of e-commerce GMV from new coverage areas</w:t>
      </w:r>
    </w:p>
    <w:p w14:paraId="4F9F5D7C"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3. Policy Feedback Mechanism</w:t>
      </w:r>
    </w:p>
    <w:p w14:paraId="2FD24932" w14:textId="77777777" w:rsidR="008E318B" w:rsidRPr="008E318B" w:rsidRDefault="008E318B" w:rsidP="008E318B">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E-commerce + Policymakers</w:t>
      </w:r>
      <w:r w:rsidRPr="008E318B">
        <w:rPr>
          <w:rFonts w:ascii="Times New Roman" w:eastAsia="Times New Roman" w:hAnsi="Times New Roman" w:cs="Times New Roman"/>
          <w:kern w:val="0"/>
          <w:sz w:val="24"/>
          <w:szCs w:val="24"/>
          <w:lang w:eastAsia="en-IN"/>
          <w14:ligatures w14:val="none"/>
        </w:rPr>
        <w:t xml:space="preserve">: Quarterly reports on digital commerce trends </w:t>
      </w:r>
    </w:p>
    <w:p w14:paraId="314ED343" w14:textId="77777777" w:rsidR="008E318B" w:rsidRPr="008E318B" w:rsidRDefault="008E318B" w:rsidP="008E318B">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Track adoption rates by policy interventions</w:t>
      </w:r>
    </w:p>
    <w:p w14:paraId="380B91D9" w14:textId="77777777" w:rsidR="008E318B" w:rsidRPr="008E318B" w:rsidRDefault="008E318B" w:rsidP="008E318B">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Identify emerging barriers (payment issues, delivery challenges, product gaps)</w:t>
      </w:r>
    </w:p>
    <w:p w14:paraId="2EE709E0" w14:textId="77777777" w:rsidR="008E318B" w:rsidRPr="008E318B" w:rsidRDefault="008E318B" w:rsidP="008E318B">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Enable agile policy adjustments</w:t>
      </w:r>
    </w:p>
    <w:p w14:paraId="70729A42"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4. Financial Inclusion Integration</w:t>
      </w:r>
    </w:p>
    <w:p w14:paraId="7794C58B" w14:textId="77777777" w:rsidR="008E318B" w:rsidRPr="008E318B" w:rsidRDefault="008E318B" w:rsidP="008E318B">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All Stakeholders</w:t>
      </w:r>
      <w:r w:rsidRPr="008E318B">
        <w:rPr>
          <w:rFonts w:ascii="Times New Roman" w:eastAsia="Times New Roman" w:hAnsi="Times New Roman" w:cs="Times New Roman"/>
          <w:kern w:val="0"/>
          <w:sz w:val="24"/>
          <w:szCs w:val="24"/>
          <w:lang w:eastAsia="en-IN"/>
          <w14:ligatures w14:val="none"/>
        </w:rPr>
        <w:t xml:space="preserve">: Link digital access to financial access </w:t>
      </w:r>
    </w:p>
    <w:p w14:paraId="216B512C" w14:textId="77777777" w:rsidR="008E318B" w:rsidRPr="008E318B" w:rsidRDefault="008E318B" w:rsidP="008E318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E-commerce order history as alternative credit score</w:t>
      </w:r>
    </w:p>
    <w:p w14:paraId="2D15B936" w14:textId="77777777" w:rsidR="008E318B" w:rsidRPr="008E318B" w:rsidRDefault="008E318B" w:rsidP="008E318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Internet payment track record for loan eligibility</w:t>
      </w:r>
    </w:p>
    <w:p w14:paraId="356F173F" w14:textId="77777777" w:rsidR="008E318B" w:rsidRPr="008E318B" w:rsidRDefault="008E318B" w:rsidP="008E318B">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Boost both digital and financial inclusion simultaneously</w:t>
      </w:r>
    </w:p>
    <w:p w14:paraId="01DBA26F" w14:textId="77777777" w:rsidR="008E318B" w:rsidRPr="008E318B" w:rsidRDefault="008E318B" w:rsidP="008E318B">
      <w:pPr>
        <w:spacing w:after="0"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pict w14:anchorId="16B86DDA">
          <v:rect id="_x0000_i1054" style="width:0;height:1.5pt" o:hralign="center" o:hrstd="t" o:hr="t" fillcolor="#a0a0a0" stroked="f"/>
        </w:pict>
      </w:r>
    </w:p>
    <w:p w14:paraId="61F327EE" w14:textId="77777777" w:rsidR="008E318B" w:rsidRPr="008E318B" w:rsidRDefault="008E318B" w:rsidP="008E31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E318B">
        <w:rPr>
          <w:rFonts w:ascii="Times New Roman" w:eastAsia="Times New Roman" w:hAnsi="Times New Roman" w:cs="Times New Roman"/>
          <w:b/>
          <w:bCs/>
          <w:kern w:val="0"/>
          <w:sz w:val="36"/>
          <w:szCs w:val="36"/>
          <w:lang w:eastAsia="en-IN"/>
          <w14:ligatures w14:val="none"/>
        </w:rPr>
        <w:t>Success Metrics (24-Month Targets)</w:t>
      </w:r>
    </w:p>
    <w:p w14:paraId="484FCABA"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Policymakers:</w:t>
      </w:r>
    </w:p>
    <w:p w14:paraId="38211651" w14:textId="77777777" w:rsidR="008E318B" w:rsidRPr="008E318B" w:rsidRDefault="008E318B" w:rsidP="008E318B">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Rural internet access: 83.7% → 95%</w:t>
      </w:r>
    </w:p>
    <w:p w14:paraId="6861E59C" w14:textId="77777777" w:rsidR="008E318B" w:rsidRPr="008E318B" w:rsidRDefault="008E318B" w:rsidP="008E318B">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SC/ST/OBC internet access: 86% → 95%</w:t>
      </w:r>
    </w:p>
    <w:p w14:paraId="0EB276C1" w14:textId="77777777" w:rsidR="008E318B" w:rsidRPr="008E318B" w:rsidRDefault="008E318B" w:rsidP="008E318B">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Below ₹10k income internet access: 60% → 85%</w:t>
      </w:r>
    </w:p>
    <w:p w14:paraId="6F827EDC"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Telecom:</w:t>
      </w:r>
    </w:p>
    <w:p w14:paraId="7C49B953" w14:textId="77777777" w:rsidR="008E318B" w:rsidRPr="008E318B" w:rsidRDefault="008E318B" w:rsidP="008E318B">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Rural subscriber additions: 5 million new connections</w:t>
      </w:r>
    </w:p>
    <w:p w14:paraId="3357ABA6" w14:textId="77777777" w:rsidR="008E318B" w:rsidRPr="008E318B" w:rsidRDefault="008E318B" w:rsidP="008E318B">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Fixed broadband urban homes: 10 million additions</w:t>
      </w:r>
    </w:p>
    <w:p w14:paraId="4560DAF1" w14:textId="77777777" w:rsidR="008E318B" w:rsidRPr="008E318B" w:rsidRDefault="008E318B" w:rsidP="008E318B">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ARPU increase: ₹150 → ₹200 through value-added services</w:t>
      </w:r>
    </w:p>
    <w:p w14:paraId="2FBC2F03" w14:textId="77777777" w:rsidR="008E318B" w:rsidRPr="008E318B" w:rsidRDefault="008E318B" w:rsidP="008E318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E318B">
        <w:rPr>
          <w:rFonts w:ascii="Times New Roman" w:eastAsia="Times New Roman" w:hAnsi="Times New Roman" w:cs="Times New Roman"/>
          <w:b/>
          <w:bCs/>
          <w:kern w:val="0"/>
          <w:sz w:val="27"/>
          <w:szCs w:val="27"/>
          <w:lang w:eastAsia="en-IN"/>
          <w14:ligatures w14:val="none"/>
        </w:rPr>
        <w:t>E-Commerce:</w:t>
      </w:r>
    </w:p>
    <w:p w14:paraId="6164494C" w14:textId="77777777" w:rsidR="008E318B" w:rsidRPr="008E318B" w:rsidRDefault="008E318B" w:rsidP="008E318B">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Rural online purchasers: 2,953 → 6,000 (2x growth)</w:t>
      </w:r>
    </w:p>
    <w:p w14:paraId="5F5CE630" w14:textId="77777777" w:rsidR="008E318B" w:rsidRPr="008E318B" w:rsidRDefault="008E318B" w:rsidP="008E318B">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Overall purchase penetration: 25.2% → 40%</w:t>
      </w:r>
    </w:p>
    <w:p w14:paraId="09F7A9C4" w14:textId="77777777" w:rsidR="008E318B" w:rsidRPr="008E318B" w:rsidRDefault="008E318B" w:rsidP="008E318B">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t>First-time buyer conversion: 5 million new customers</w:t>
      </w:r>
    </w:p>
    <w:p w14:paraId="7D386E02" w14:textId="77777777" w:rsidR="008E318B" w:rsidRPr="008E318B" w:rsidRDefault="008E318B" w:rsidP="008E318B">
      <w:pPr>
        <w:spacing w:after="0"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kern w:val="0"/>
          <w:sz w:val="24"/>
          <w:szCs w:val="24"/>
          <w:lang w:eastAsia="en-IN"/>
          <w14:ligatures w14:val="none"/>
        </w:rPr>
        <w:pict w14:anchorId="3C5B0203">
          <v:rect id="_x0000_i1055" style="width:0;height:1.5pt" o:hralign="center" o:hrstd="t" o:hr="t" fillcolor="#a0a0a0" stroked="f"/>
        </w:pict>
      </w:r>
    </w:p>
    <w:p w14:paraId="78E15090" w14:textId="77777777" w:rsidR="008E318B" w:rsidRPr="008E318B" w:rsidRDefault="008E318B" w:rsidP="008E318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318B">
        <w:rPr>
          <w:rFonts w:ascii="Times New Roman" w:eastAsia="Times New Roman" w:hAnsi="Times New Roman" w:cs="Times New Roman"/>
          <w:b/>
          <w:bCs/>
          <w:kern w:val="0"/>
          <w:sz w:val="24"/>
          <w:szCs w:val="24"/>
          <w:lang w:eastAsia="en-IN"/>
          <w14:ligatures w14:val="none"/>
        </w:rPr>
        <w:t>Bottom Line</w:t>
      </w:r>
      <w:r w:rsidRPr="008E318B">
        <w:rPr>
          <w:rFonts w:ascii="Times New Roman" w:eastAsia="Times New Roman" w:hAnsi="Times New Roman" w:cs="Times New Roman"/>
          <w:kern w:val="0"/>
          <w:sz w:val="24"/>
          <w:szCs w:val="24"/>
          <w:lang w:eastAsia="en-IN"/>
          <w14:ligatures w14:val="none"/>
        </w:rPr>
        <w:t>: The analysis reveals clear opportunity zones: 4,376 unconnected households, 21,551 internet users who don't shop online, and massive rural/social group/income disparities. By addressing affordability, accessibility, and trust barriers through coordinated action, stakeholders can achieve both social impact (digital inclusion) and commercial success (market expansion). The data shows the path—now execution is key.</w:t>
      </w:r>
    </w:p>
    <w:p w14:paraId="0662DBAA" w14:textId="77777777" w:rsidR="008E318B" w:rsidRPr="006D2C25" w:rsidRDefault="008E318B" w:rsidP="006D2C25">
      <w:pPr>
        <w:rPr>
          <w:sz w:val="24"/>
          <w:szCs w:val="22"/>
        </w:rPr>
      </w:pPr>
    </w:p>
    <w:sectPr w:rsidR="008E318B" w:rsidRPr="006D2C25" w:rsidSect="00EA37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D3B"/>
    <w:multiLevelType w:val="multilevel"/>
    <w:tmpl w:val="882A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400E"/>
    <w:multiLevelType w:val="multilevel"/>
    <w:tmpl w:val="4009001D"/>
    <w:styleLink w:val="PWAssignment"/>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color w:val="auto"/>
      </w:rPr>
    </w:lvl>
    <w:lvl w:ilvl="2">
      <w:start w:val="1"/>
      <w:numFmt w:val="lowerLetter"/>
      <w:lvlText w:val="%3)"/>
      <w:lvlJc w:val="left"/>
      <w:pPr>
        <w:ind w:left="1080" w:hanging="360"/>
      </w:pPr>
    </w:lvl>
    <w:lvl w:ilvl="3">
      <w:start w:val="1"/>
      <w:numFmt w:val="bullet"/>
      <w:lvlText w:val=""/>
      <w:lvlJc w:val="left"/>
      <w:pPr>
        <w:ind w:left="1440" w:hanging="360"/>
      </w:pPr>
      <w:rPr>
        <w:rFonts w:ascii="Symbol" w:hAnsi="Symbol"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D63FEB"/>
    <w:multiLevelType w:val="multilevel"/>
    <w:tmpl w:val="A9F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9304F"/>
    <w:multiLevelType w:val="multilevel"/>
    <w:tmpl w:val="F4DA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28DD"/>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63086"/>
    <w:multiLevelType w:val="multilevel"/>
    <w:tmpl w:val="A69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B3C66"/>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45C6F"/>
    <w:multiLevelType w:val="multilevel"/>
    <w:tmpl w:val="C8F28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248C6"/>
    <w:multiLevelType w:val="multilevel"/>
    <w:tmpl w:val="22B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7228D"/>
    <w:multiLevelType w:val="multilevel"/>
    <w:tmpl w:val="5B483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153F4"/>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049AF"/>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476D3"/>
    <w:multiLevelType w:val="multilevel"/>
    <w:tmpl w:val="9BE8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20C5F"/>
    <w:multiLevelType w:val="multilevel"/>
    <w:tmpl w:val="8A40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E5180"/>
    <w:multiLevelType w:val="multilevel"/>
    <w:tmpl w:val="C16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03988"/>
    <w:multiLevelType w:val="multilevel"/>
    <w:tmpl w:val="873C8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54AD1"/>
    <w:multiLevelType w:val="multilevel"/>
    <w:tmpl w:val="045E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0614A"/>
    <w:multiLevelType w:val="multilevel"/>
    <w:tmpl w:val="2552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133FD"/>
    <w:multiLevelType w:val="multilevel"/>
    <w:tmpl w:val="5A90C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B3DC0"/>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A2F07"/>
    <w:multiLevelType w:val="multilevel"/>
    <w:tmpl w:val="DDA8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755B7"/>
    <w:multiLevelType w:val="multilevel"/>
    <w:tmpl w:val="171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C68AB"/>
    <w:multiLevelType w:val="multilevel"/>
    <w:tmpl w:val="8AA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A4F21"/>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60B9E"/>
    <w:multiLevelType w:val="multilevel"/>
    <w:tmpl w:val="B25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E2A36"/>
    <w:multiLevelType w:val="multilevel"/>
    <w:tmpl w:val="2482F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D64286"/>
    <w:multiLevelType w:val="multilevel"/>
    <w:tmpl w:val="C26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E7758"/>
    <w:multiLevelType w:val="multilevel"/>
    <w:tmpl w:val="9AA8B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82987"/>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6F1A13"/>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9B1867"/>
    <w:multiLevelType w:val="multilevel"/>
    <w:tmpl w:val="A380E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3E54BC"/>
    <w:multiLevelType w:val="multilevel"/>
    <w:tmpl w:val="EFB45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5F570C"/>
    <w:multiLevelType w:val="multilevel"/>
    <w:tmpl w:val="7216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B4CDC"/>
    <w:multiLevelType w:val="multilevel"/>
    <w:tmpl w:val="A8CE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30494B"/>
    <w:multiLevelType w:val="multilevel"/>
    <w:tmpl w:val="F2728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504B7"/>
    <w:multiLevelType w:val="multilevel"/>
    <w:tmpl w:val="392C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E57BE1"/>
    <w:multiLevelType w:val="multilevel"/>
    <w:tmpl w:val="8AC4E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62C0D"/>
    <w:multiLevelType w:val="multilevel"/>
    <w:tmpl w:val="3F2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D37DC8"/>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55114"/>
    <w:multiLevelType w:val="multilevel"/>
    <w:tmpl w:val="6DC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D7906"/>
    <w:multiLevelType w:val="multilevel"/>
    <w:tmpl w:val="4D3E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037991"/>
    <w:multiLevelType w:val="multilevel"/>
    <w:tmpl w:val="22D8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91249"/>
    <w:multiLevelType w:val="multilevel"/>
    <w:tmpl w:val="4710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4065E"/>
    <w:multiLevelType w:val="multilevel"/>
    <w:tmpl w:val="F0FEC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2D4E32"/>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582A54"/>
    <w:multiLevelType w:val="multilevel"/>
    <w:tmpl w:val="24FC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510CC7"/>
    <w:multiLevelType w:val="multilevel"/>
    <w:tmpl w:val="9B2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962C34"/>
    <w:multiLevelType w:val="multilevel"/>
    <w:tmpl w:val="1558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6B1D01"/>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2336DF"/>
    <w:multiLevelType w:val="multilevel"/>
    <w:tmpl w:val="AF247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73D28"/>
    <w:multiLevelType w:val="multilevel"/>
    <w:tmpl w:val="C8DA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D74BE3"/>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76357F"/>
    <w:multiLevelType w:val="multilevel"/>
    <w:tmpl w:val="EFD2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D411A2"/>
    <w:multiLevelType w:val="multilevel"/>
    <w:tmpl w:val="38BC0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6B19DC"/>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B95CDD"/>
    <w:multiLevelType w:val="multilevel"/>
    <w:tmpl w:val="BBFE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B12AF8"/>
    <w:multiLevelType w:val="multilevel"/>
    <w:tmpl w:val="4C8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842F5F"/>
    <w:multiLevelType w:val="multilevel"/>
    <w:tmpl w:val="3C9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9D19BF"/>
    <w:multiLevelType w:val="multilevel"/>
    <w:tmpl w:val="BFD02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AE39D2"/>
    <w:multiLevelType w:val="multilevel"/>
    <w:tmpl w:val="CF2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3D6135"/>
    <w:multiLevelType w:val="hybridMultilevel"/>
    <w:tmpl w:val="D1320E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B151801"/>
    <w:multiLevelType w:val="multilevel"/>
    <w:tmpl w:val="3EA4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3E5DC4"/>
    <w:multiLevelType w:val="multilevel"/>
    <w:tmpl w:val="EEA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BA3591"/>
    <w:multiLevelType w:val="multilevel"/>
    <w:tmpl w:val="6E1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5E5600"/>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61281B"/>
    <w:multiLevelType w:val="multilevel"/>
    <w:tmpl w:val="89C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44E73"/>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954DE1"/>
    <w:multiLevelType w:val="multilevel"/>
    <w:tmpl w:val="216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BC35AA"/>
    <w:multiLevelType w:val="multilevel"/>
    <w:tmpl w:val="F6A4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756096">
    <w:abstractNumId w:val="1"/>
  </w:num>
  <w:num w:numId="2" w16cid:durableId="2053266591">
    <w:abstractNumId w:val="1"/>
  </w:num>
  <w:num w:numId="3" w16cid:durableId="1666854195">
    <w:abstractNumId w:val="63"/>
  </w:num>
  <w:num w:numId="4" w16cid:durableId="1075125690">
    <w:abstractNumId w:val="35"/>
  </w:num>
  <w:num w:numId="5" w16cid:durableId="1810046852">
    <w:abstractNumId w:val="25"/>
  </w:num>
  <w:num w:numId="6" w16cid:durableId="2135253229">
    <w:abstractNumId w:val="43"/>
  </w:num>
  <w:num w:numId="7" w16cid:durableId="196086946">
    <w:abstractNumId w:val="51"/>
  </w:num>
  <w:num w:numId="8" w16cid:durableId="386489586">
    <w:abstractNumId w:val="33"/>
  </w:num>
  <w:num w:numId="9" w16cid:durableId="835925974">
    <w:abstractNumId w:val="61"/>
  </w:num>
  <w:num w:numId="10" w16cid:durableId="871647550">
    <w:abstractNumId w:val="59"/>
  </w:num>
  <w:num w:numId="11" w16cid:durableId="2016835740">
    <w:abstractNumId w:val="5"/>
  </w:num>
  <w:num w:numId="12" w16cid:durableId="829950595">
    <w:abstractNumId w:val="60"/>
  </w:num>
  <w:num w:numId="13" w16cid:durableId="1722171081">
    <w:abstractNumId w:val="67"/>
  </w:num>
  <w:num w:numId="14" w16cid:durableId="1439443196">
    <w:abstractNumId w:val="48"/>
  </w:num>
  <w:num w:numId="15" w16cid:durableId="1414467494">
    <w:abstractNumId w:val="6"/>
  </w:num>
  <w:num w:numId="16" w16cid:durableId="1357853072">
    <w:abstractNumId w:val="66"/>
  </w:num>
  <w:num w:numId="17" w16cid:durableId="484981184">
    <w:abstractNumId w:val="19"/>
  </w:num>
  <w:num w:numId="18" w16cid:durableId="1948654702">
    <w:abstractNumId w:val="23"/>
  </w:num>
  <w:num w:numId="19" w16cid:durableId="1925989994">
    <w:abstractNumId w:val="29"/>
  </w:num>
  <w:num w:numId="20" w16cid:durableId="2134442796">
    <w:abstractNumId w:val="11"/>
  </w:num>
  <w:num w:numId="21" w16cid:durableId="170066888">
    <w:abstractNumId w:val="44"/>
  </w:num>
  <w:num w:numId="22" w16cid:durableId="1331130401">
    <w:abstractNumId w:val="28"/>
  </w:num>
  <w:num w:numId="23" w16cid:durableId="85153587">
    <w:abstractNumId w:val="10"/>
  </w:num>
  <w:num w:numId="24" w16cid:durableId="1620338963">
    <w:abstractNumId w:val="4"/>
  </w:num>
  <w:num w:numId="25" w16cid:durableId="732895983">
    <w:abstractNumId w:val="38"/>
  </w:num>
  <w:num w:numId="26" w16cid:durableId="966468079">
    <w:abstractNumId w:val="54"/>
  </w:num>
  <w:num w:numId="27" w16cid:durableId="135488761">
    <w:abstractNumId w:val="64"/>
  </w:num>
  <w:num w:numId="28" w16cid:durableId="1945264741">
    <w:abstractNumId w:val="16"/>
  </w:num>
  <w:num w:numId="29" w16cid:durableId="992831211">
    <w:abstractNumId w:val="2"/>
  </w:num>
  <w:num w:numId="30" w16cid:durableId="2109349619">
    <w:abstractNumId w:val="15"/>
  </w:num>
  <w:num w:numId="31" w16cid:durableId="407533578">
    <w:abstractNumId w:val="13"/>
  </w:num>
  <w:num w:numId="32" w16cid:durableId="771361569">
    <w:abstractNumId w:val="56"/>
  </w:num>
  <w:num w:numId="33" w16cid:durableId="260334489">
    <w:abstractNumId w:val="24"/>
  </w:num>
  <w:num w:numId="34" w16cid:durableId="1080370424">
    <w:abstractNumId w:val="37"/>
  </w:num>
  <w:num w:numId="35" w16cid:durableId="910193373">
    <w:abstractNumId w:val="53"/>
  </w:num>
  <w:num w:numId="36" w16cid:durableId="820117986">
    <w:abstractNumId w:val="46"/>
  </w:num>
  <w:num w:numId="37" w16cid:durableId="1185481631">
    <w:abstractNumId w:val="50"/>
  </w:num>
  <w:num w:numId="38" w16cid:durableId="782723319">
    <w:abstractNumId w:val="40"/>
  </w:num>
  <w:num w:numId="39" w16cid:durableId="368452142">
    <w:abstractNumId w:val="12"/>
  </w:num>
  <w:num w:numId="40" w16cid:durableId="99959765">
    <w:abstractNumId w:val="26"/>
  </w:num>
  <w:num w:numId="41" w16cid:durableId="1873570897">
    <w:abstractNumId w:val="14"/>
  </w:num>
  <w:num w:numId="42" w16cid:durableId="235554893">
    <w:abstractNumId w:val="30"/>
  </w:num>
  <w:num w:numId="43" w16cid:durableId="1127743918">
    <w:abstractNumId w:val="68"/>
  </w:num>
  <w:num w:numId="44" w16cid:durableId="234362236">
    <w:abstractNumId w:val="21"/>
  </w:num>
  <w:num w:numId="45" w16cid:durableId="974259616">
    <w:abstractNumId w:val="39"/>
  </w:num>
  <w:num w:numId="46" w16cid:durableId="370888772">
    <w:abstractNumId w:val="9"/>
  </w:num>
  <w:num w:numId="47" w16cid:durableId="1635721531">
    <w:abstractNumId w:val="7"/>
  </w:num>
  <w:num w:numId="48" w16cid:durableId="518735565">
    <w:abstractNumId w:val="3"/>
  </w:num>
  <w:num w:numId="49" w16cid:durableId="1224098387">
    <w:abstractNumId w:val="49"/>
  </w:num>
  <w:num w:numId="50" w16cid:durableId="123086130">
    <w:abstractNumId w:val="22"/>
  </w:num>
  <w:num w:numId="51" w16cid:durableId="392970886">
    <w:abstractNumId w:val="20"/>
  </w:num>
  <w:num w:numId="52" w16cid:durableId="1500654065">
    <w:abstractNumId w:val="41"/>
  </w:num>
  <w:num w:numId="53" w16cid:durableId="2009941492">
    <w:abstractNumId w:val="42"/>
  </w:num>
  <w:num w:numId="54" w16cid:durableId="1905334592">
    <w:abstractNumId w:val="58"/>
  </w:num>
  <w:num w:numId="55" w16cid:durableId="948699256">
    <w:abstractNumId w:val="45"/>
  </w:num>
  <w:num w:numId="56" w16cid:durableId="1134526432">
    <w:abstractNumId w:val="36"/>
  </w:num>
  <w:num w:numId="57" w16cid:durableId="1119372887">
    <w:abstractNumId w:val="18"/>
  </w:num>
  <w:num w:numId="58" w16cid:durableId="2023436209">
    <w:abstractNumId w:val="32"/>
  </w:num>
  <w:num w:numId="59" w16cid:durableId="311570390">
    <w:abstractNumId w:val="52"/>
  </w:num>
  <w:num w:numId="60" w16cid:durableId="1735199810">
    <w:abstractNumId w:val="55"/>
  </w:num>
  <w:num w:numId="61" w16cid:durableId="1451126347">
    <w:abstractNumId w:val="65"/>
  </w:num>
  <w:num w:numId="62" w16cid:durableId="1511795887">
    <w:abstractNumId w:val="8"/>
  </w:num>
  <w:num w:numId="63" w16cid:durableId="322469783">
    <w:abstractNumId w:val="0"/>
  </w:num>
  <w:num w:numId="64" w16cid:durableId="1948346959">
    <w:abstractNumId w:val="27"/>
  </w:num>
  <w:num w:numId="65" w16cid:durableId="1537237697">
    <w:abstractNumId w:val="34"/>
  </w:num>
  <w:num w:numId="66" w16cid:durableId="1693722493">
    <w:abstractNumId w:val="47"/>
  </w:num>
  <w:num w:numId="67" w16cid:durableId="37051911">
    <w:abstractNumId w:val="31"/>
  </w:num>
  <w:num w:numId="68" w16cid:durableId="991300784">
    <w:abstractNumId w:val="57"/>
  </w:num>
  <w:num w:numId="69" w16cid:durableId="1783377989">
    <w:abstractNumId w:val="62"/>
  </w:num>
  <w:num w:numId="70" w16cid:durableId="6769293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52"/>
    <w:rsid w:val="000F29B1"/>
    <w:rsid w:val="00111D05"/>
    <w:rsid w:val="001737FA"/>
    <w:rsid w:val="001C3D55"/>
    <w:rsid w:val="00214A53"/>
    <w:rsid w:val="00270DBD"/>
    <w:rsid w:val="003D0DE5"/>
    <w:rsid w:val="003F4B52"/>
    <w:rsid w:val="00473EDC"/>
    <w:rsid w:val="004B763B"/>
    <w:rsid w:val="00552D36"/>
    <w:rsid w:val="006604E7"/>
    <w:rsid w:val="006D2C25"/>
    <w:rsid w:val="00730DCB"/>
    <w:rsid w:val="007F2465"/>
    <w:rsid w:val="008E318B"/>
    <w:rsid w:val="00955D8D"/>
    <w:rsid w:val="00A3783A"/>
    <w:rsid w:val="00A37AA3"/>
    <w:rsid w:val="00B005BB"/>
    <w:rsid w:val="00BB66EB"/>
    <w:rsid w:val="00BE04AE"/>
    <w:rsid w:val="00CD6008"/>
    <w:rsid w:val="00D04E92"/>
    <w:rsid w:val="00E2560D"/>
    <w:rsid w:val="00E828A4"/>
    <w:rsid w:val="00EA37DB"/>
    <w:rsid w:val="00EF1F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0C11"/>
  <w15:chartTrackingRefBased/>
  <w15:docId w15:val="{B907998D-993E-4456-863B-0C1A9FE6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B5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F4B5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F4B5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F4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PWAssignment">
    <w:name w:val="PW Assignment"/>
    <w:uiPriority w:val="99"/>
    <w:rsid w:val="00473EDC"/>
    <w:pPr>
      <w:numPr>
        <w:numId w:val="1"/>
      </w:numPr>
    </w:pPr>
  </w:style>
  <w:style w:type="character" w:customStyle="1" w:styleId="Heading1Char">
    <w:name w:val="Heading 1 Char"/>
    <w:basedOn w:val="DefaultParagraphFont"/>
    <w:link w:val="Heading1"/>
    <w:uiPriority w:val="9"/>
    <w:rsid w:val="003F4B5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F4B5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F4B5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F4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B52"/>
    <w:rPr>
      <w:rFonts w:eastAsiaTheme="majorEastAsia" w:cstheme="majorBidi"/>
      <w:color w:val="272727" w:themeColor="text1" w:themeTint="D8"/>
    </w:rPr>
  </w:style>
  <w:style w:type="paragraph" w:styleId="Title">
    <w:name w:val="Title"/>
    <w:basedOn w:val="Normal"/>
    <w:next w:val="Normal"/>
    <w:link w:val="TitleChar"/>
    <w:uiPriority w:val="10"/>
    <w:qFormat/>
    <w:rsid w:val="003F4B5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4B5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4B5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4B5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4B52"/>
    <w:pPr>
      <w:spacing w:before="160"/>
      <w:jc w:val="center"/>
    </w:pPr>
    <w:rPr>
      <w:i/>
      <w:iCs/>
      <w:color w:val="404040" w:themeColor="text1" w:themeTint="BF"/>
    </w:rPr>
  </w:style>
  <w:style w:type="character" w:customStyle="1" w:styleId="QuoteChar">
    <w:name w:val="Quote Char"/>
    <w:basedOn w:val="DefaultParagraphFont"/>
    <w:link w:val="Quote"/>
    <w:uiPriority w:val="29"/>
    <w:rsid w:val="003F4B52"/>
    <w:rPr>
      <w:i/>
      <w:iCs/>
      <w:color w:val="404040" w:themeColor="text1" w:themeTint="BF"/>
    </w:rPr>
  </w:style>
  <w:style w:type="paragraph" w:styleId="ListParagraph">
    <w:name w:val="List Paragraph"/>
    <w:basedOn w:val="Normal"/>
    <w:uiPriority w:val="34"/>
    <w:qFormat/>
    <w:rsid w:val="003F4B52"/>
    <w:pPr>
      <w:ind w:left="720"/>
      <w:contextualSpacing/>
    </w:pPr>
  </w:style>
  <w:style w:type="character" w:styleId="IntenseEmphasis">
    <w:name w:val="Intense Emphasis"/>
    <w:basedOn w:val="DefaultParagraphFont"/>
    <w:uiPriority w:val="21"/>
    <w:qFormat/>
    <w:rsid w:val="003F4B52"/>
    <w:rPr>
      <w:i/>
      <w:iCs/>
      <w:color w:val="2F5496" w:themeColor="accent1" w:themeShade="BF"/>
    </w:rPr>
  </w:style>
  <w:style w:type="paragraph" w:styleId="IntenseQuote">
    <w:name w:val="Intense Quote"/>
    <w:basedOn w:val="Normal"/>
    <w:next w:val="Normal"/>
    <w:link w:val="IntenseQuoteChar"/>
    <w:uiPriority w:val="30"/>
    <w:qFormat/>
    <w:rsid w:val="003F4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B52"/>
    <w:rPr>
      <w:i/>
      <w:iCs/>
      <w:color w:val="2F5496" w:themeColor="accent1" w:themeShade="BF"/>
    </w:rPr>
  </w:style>
  <w:style w:type="character" w:styleId="IntenseReference">
    <w:name w:val="Intense Reference"/>
    <w:basedOn w:val="DefaultParagraphFont"/>
    <w:uiPriority w:val="32"/>
    <w:qFormat/>
    <w:rsid w:val="003F4B52"/>
    <w:rPr>
      <w:b/>
      <w:bCs/>
      <w:smallCaps/>
      <w:color w:val="2F5496" w:themeColor="accent1" w:themeShade="BF"/>
      <w:spacing w:val="5"/>
    </w:rPr>
  </w:style>
  <w:style w:type="character" w:styleId="Strong">
    <w:name w:val="Strong"/>
    <w:basedOn w:val="DefaultParagraphFont"/>
    <w:uiPriority w:val="22"/>
    <w:qFormat/>
    <w:rsid w:val="006D2C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15</Pages>
  <Words>2998</Words>
  <Characters>17090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13</cp:revision>
  <dcterms:created xsi:type="dcterms:W3CDTF">2025-11-20T13:17:00Z</dcterms:created>
  <dcterms:modified xsi:type="dcterms:W3CDTF">2025-11-21T14:45:00Z</dcterms:modified>
</cp:coreProperties>
</file>