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28"/>
        </w:rPr>
        <w:t>HOLY CROSS COLLEGE (AUTONOMOUS), TIRUCHIRAPPALLI - 2</w:t>
      </w:r>
    </w:p>
    <w:p>
      <w:pPr>
        <w:jc w:val="center"/>
      </w:pPr>
      <w:r>
        <w:rPr>
          <w:rFonts w:ascii="Calibri" w:hAnsi="Calibri"/>
          <w:b/>
          <w:color w:val="C69214"/>
          <w:sz w:val="22"/>
        </w:rPr>
        <w:t>OFFICE OF THE CONTROLLER OF EXAMINATIONS</w:t>
        <w:br/>
        <w:t>COE STANDARD QUESTION BANK IMPORT TEMPLATE</w:t>
      </w:r>
    </w:p>
    <w:p>
      <w:pPr>
        <w:jc w:val="center"/>
      </w:pPr>
      <w:r>
        <w:rPr>
          <w:i/>
          <w:color w:val="4A5568"/>
          <w:sz w:val="19"/>
        </w:rPr>
        <w:t>Course Code: U23CS1ALT01  |  Course Title: Data Structures &amp; OBE Question Bank  |  Language: Hi</w:t>
      </w:r>
    </w:p>
    <w:p>
      <w:pPr>
        <w:jc w:val="center"/>
      </w:pPr>
      <w:r>
        <w:rPr>
          <w:color w:val="CBD5E0"/>
        </w:rPr>
        <w:t>―――――――――――――――――――――――――――――――――――――――――――――――――――――――――――――――――</w:t>
      </w:r>
    </w:p>
    <w:p>
      <w:r>
        <w:rPr>
          <w:b/>
          <w:sz w:val="20"/>
        </w:rPr>
        <w:t>AUTHORITATIVE IMPORT RULES &amp; FORMAT SPECIFICATION:</w:t>
      </w:r>
    </w:p>
    <w:p>
      <w:pPr>
        <w:pStyle w:val="ListBullet"/>
        <w:spacing w:after="40"/>
      </w:pPr>
      <w:r>
        <w:t>1. Free-flow Paragraphs &amp; Structured Tables are fully parsed with canonical field extraction.</w:t>
      </w:r>
    </w:p>
    <w:p>
      <w:pPr>
        <w:pStyle w:val="ListBullet"/>
        <w:spacing w:after="40"/>
      </w:pPr>
      <w:r>
        <w:t>2. All Question Types supported: MCQ, MATCH, ASSERTION_REASON, VSA, PARAGRAPH, ESSAY, EITHER_OR, PASSAGE, FILL_BLANK.</w:t>
      </w:r>
    </w:p>
    <w:p>
      <w:pPr>
        <w:pStyle w:val="ListBullet"/>
        <w:spacing w:after="40"/>
      </w:pPr>
      <w:r>
        <w:t>3. Explicit label tags [QUESTION_NO], [SECTION], [TYPE], [UNIT], [SUB_UNIT], [K_LEVEL], [CO], [MARKS], [ASSERTION], [REASON], [MATCH_LEFT], [MATCH_RIGHT], [PASSAGE], [SUB_QUESTIONS], [OPTIONS], [ANSWER], [EITHER_OR], [NOTES] are prioritized.</w:t>
      </w:r>
    </w:p>
    <w:p>
      <w:pPr>
        <w:pStyle w:val="ListBullet"/>
        <w:spacing w:after="40"/>
      </w:pPr>
      <w:r>
        <w:t>4. Structure-aware heuristic fallback automatically splits numbered questions and cleans metadata footnotes.</w:t>
      </w:r>
    </w:p>
    <w:p/>
    <w:p>
      <w:r>
        <w:rPr>
          <w:b/>
          <w:color w:val="1A365D"/>
          <w:sz w:val="22"/>
        </w:rPr>
        <w:t>PART I: STANDARD QUESTION BANK ITEMS (CANONICAL EXAMPLES)</w:t>
      </w:r>
    </w:p>
    <w:p>
      <w:pPr>
        <w:spacing w:before="120" w:after="40"/>
      </w:pPr>
      <w:r>
        <w:rPr>
          <w:b/>
          <w:color w:val="2B6CB0"/>
        </w:rPr>
        <w:t>Question 1: [Section A | Type: MCQ | Unit: 1 | Sub-Unit: 1.1 | K1 | CO1 | Marks: 1]</w:t>
        <w:br/>
      </w:r>
      <w:r>
        <w:t>Which of the following data structures follows the Last-In-First-Out (LIFO) principle?</w:t>
        <w:br/>
      </w:r>
      <w:r>
        <w:t>(A) Queue</w:t>
        <w:br/>
        <w:t>(B) Stack</w:t>
        <w:br/>
        <w:t>(C) Linked List</w:t>
        <w:br/>
        <w:t>(D) Binary Tree</w:t>
        <w:br/>
      </w:r>
      <w:r>
        <w:rPr>
          <w:b/>
          <w:color w:val="28A745"/>
        </w:rPr>
        <w:t>[ANSWER KEY]: B | Stack operates strictly on Last-In-First-Out (LIFO) ordering.</w:t>
        <w:br/>
      </w:r>
      <w:r>
        <w:t>[SOURCE]: Data Structures by Cormen | [NOTES]: Basic recall MCQ</w:t>
        <w:br/>
      </w:r>
    </w:p>
    <w:p>
      <w:pPr>
        <w:spacing w:before="120" w:after="40"/>
      </w:pPr>
      <w:r>
        <w:rPr>
          <w:b/>
          <w:color w:val="2B6CB0"/>
        </w:rPr>
        <w:t>Question 2: [Section A | Type: MATCH | Unit: 1 | Sub-Unit: 1.1 | K2 | CO1 | Marks: 1]</w:t>
        <w:br/>
      </w:r>
      <w:r>
        <w:t>Column A (Items):</w:t>
        <w:br/>
        <w:t>1. Stack</w:t>
        <w:br/>
        <w:t>2. Queue</w:t>
        <w:br/>
        <w:t>3. Binary Tree</w:t>
        <w:br/>
        <w:t>4. Graph</w:t>
        <w:br/>
        <w:t>Column B (Descriptions):</w:t>
        <w:br/>
        <w:t>a. First-In-First-Out (FIFO) discipline</w:t>
        <w:br/>
        <w:t>b. Hierarchical node relationships</w:t>
        <w:br/>
        <w:t>c. Last-In-First-Out (LIFO) discipline</w:t>
        <w:br/>
        <w:t>d. Network of vertices and arbitrary edges</w:t>
        <w:br/>
      </w:r>
      <w:r>
        <w:t>Match the fundamental data structures in Column A with their primary operational properties in Column B:</w:t>
        <w:br/>
      </w:r>
      <w:r>
        <w:t>(A) (1)-(c), (2)-(a), (3)-(b), (4)-(d)</w:t>
        <w:br/>
        <w:t>(B) (1)-(a), (2)-(c), (3)-(b), (4)-(d)</w:t>
        <w:br/>
        <w:t>(C) (1)-(b), (2)-(a), (3)-(d), (4)-(c)</w:t>
        <w:br/>
        <w:t>(D) (1)-(c), (2)-(d), (3)-(a), (4)-(b)</w:t>
        <w:br/>
      </w:r>
      <w:r>
        <w:rPr>
          <w:b/>
          <w:color w:val="28A745"/>
        </w:rPr>
        <w:t>[ANSWER KEY]: A | 1-c (Stack/LIFO), 2-a (Queue/FIFO), 3-b (Binary Tree/Hierarchical), 4-d (Graph/Non-linear network)</w:t>
        <w:br/>
      </w:r>
      <w:r>
        <w:t>[SOURCE]: Data Structures &amp; Algorithms | [NOTES]: Multi-item matching</w:t>
        <w:br/>
      </w:r>
    </w:p>
    <w:p>
      <w:pPr>
        <w:spacing w:before="120" w:after="40"/>
      </w:pPr>
      <w:r>
        <w:rPr>
          <w:b/>
          <w:color w:val="2B6CB0"/>
        </w:rPr>
        <w:t>Question 3: [Section A | Type: ASSERTION_REASON | Unit: 1 | Sub-Unit: 1.2 | K2 | CO1 | Marks: 1]</w:t>
        <w:br/>
      </w:r>
      <w:r>
        <w:t>Assertion (A): Binary search can only be performed on a sorted collection of elements.</w:t>
        <w:br/>
        <w:t>Reason (R): Binary search eliminates half of the search space at each comparison based on element ordering.</w:t>
        <w:br/>
      </w:r>
      <w:r>
        <w:t>Read the assertion and reason statements carefully and select the correct option:</w:t>
        <w:br/>
      </w:r>
      <w:r>
        <w:t>(A) Both Assertion (A) and Reason (R) are true, and R is the correct explanation of A.</w:t>
        <w:br/>
        <w:t>(B) Both Assertion (A) and Reason (R) are true, but R is NOT the correct explanation of A.</w:t>
        <w:br/>
        <w:t>(C) Assertion (A) is true, but Reason (R) is false.</w:t>
        <w:br/>
        <w:t>(D) Both Assertion (A) and Reason (R) are false.</w:t>
        <w:br/>
      </w:r>
      <w:r>
        <w:rPr>
          <w:b/>
          <w:color w:val="28A745"/>
        </w:rPr>
        <w:t>[ANSWER KEY]: A | Binary search requires sorted array elements to perform divide-and-conquer splitting.</w:t>
        <w:br/>
      </w:r>
      <w:r>
        <w:t>[SOURCE]: Algorithm Design Manual | [NOTES]: Assertion-Reason pairing</w:t>
        <w:br/>
      </w:r>
    </w:p>
    <w:p>
      <w:pPr>
        <w:spacing w:before="120" w:after="40"/>
      </w:pPr>
      <w:r>
        <w:rPr>
          <w:b/>
          <w:color w:val="2B6CB0"/>
        </w:rPr>
        <w:t>Question 4: [Section A | Type: FILL_BLANK | Unit: 1 | Sub-Unit: 1.2 | K1 | CO1 | Marks: 1]</w:t>
        <w:br/>
      </w:r>
      <w:r>
        <w:t>The time complexity to access any element in an array using an index offset is ________.</w:t>
        <w:br/>
      </w:r>
      <w:r>
        <w:rPr>
          <w:b/>
          <w:color w:val="28A745"/>
        </w:rPr>
        <w:t>[ANSWER KEY]: O(1) | O(1) constant time due to direct pointer arithmetic.</w:t>
        <w:br/>
      </w:r>
      <w:r>
        <w:t>[SOURCE]: Algorithm Analysis | [NOTES]: Fill in the blank</w:t>
        <w:br/>
      </w:r>
    </w:p>
    <w:p>
      <w:pPr>
        <w:spacing w:before="120" w:after="40"/>
      </w:pPr>
      <w:r>
        <w:rPr>
          <w:b/>
          <w:color w:val="2B6CB0"/>
        </w:rPr>
        <w:t>Question 5: [Section A | Type: VSA | Unit: 1 | Sub-Unit: 1.2 | K1 | CO1 | Marks: 2]</w:t>
        <w:br/>
      </w:r>
      <w:r>
        <w:t>Define time complexity of an algorithm and state the Big-O asymptotic notation for linear search.</w:t>
        <w:br/>
      </w:r>
      <w:r>
        <w:rPr>
          <w:b/>
          <w:color w:val="28A745"/>
        </w:rPr>
        <w:t>[ANSWER KEY]: Time complexity measures execution growth rate; linear search is O(n). | Time complexity quantifies the amount of running time required by an algorithm as a function of the length of the input (n). The worst-case time complexity of linear search is O(n).</w:t>
        <w:br/>
      </w:r>
      <w:r>
        <w:t>[SOURCE]: Introduction to Algorithms | [NOTES]: Very Short Answer</w:t>
        <w:br/>
      </w:r>
    </w:p>
    <w:p>
      <w:pPr>
        <w:spacing w:before="120" w:after="40"/>
      </w:pPr>
      <w:r>
        <w:rPr>
          <w:b/>
          <w:color w:val="2B6CB0"/>
        </w:rPr>
        <w:t>Question 6: [Section B | Type: PARAGRAPH | Unit: 2 | Sub-Unit: 2.1 | K2 | CO2 | Marks: 5]</w:t>
        <w:br/>
      </w:r>
      <w:r>
        <w:t>Explain the memory representation of single and multi-dimensional row-major arrays with address calculation formulas.</w:t>
        <w:br/>
      </w:r>
      <w:r>
        <w:rPr>
          <w:b/>
          <w:color w:val="28A745"/>
        </w:rPr>
        <w:t>[ANSWER KEY]: Base address computation formula: Loc(A[i][j]) = Base + w * [ (i - LB1) * N2 + (j - LB2) ] | 1. Single-dimensional array: Loc(A[i]) = Base(A) + w * (i - LB).</w:t>
        <w:br/>
        <w:t>2. 2D Row-Major formula: Loc(A[i][j]) = Base(A) + w * [ (i - LB1) * C + (j - LB2) ], where w is element size and C is column count.</w:t>
        <w:br/>
        <w:t>3. Memory layout diagram with illustrative numerical example.</w:t>
        <w:br/>
      </w:r>
      <w:r>
        <w:t>[SOURCE]: Data Structures with C | [NOTES]: Paragraph / Short Answer</w:t>
        <w:br/>
      </w:r>
    </w:p>
    <w:p>
      <w:pPr>
        <w:spacing w:before="120" w:after="40"/>
      </w:pPr>
      <w:r>
        <w:rPr>
          <w:b/>
          <w:color w:val="2B6CB0"/>
        </w:rPr>
        <w:t>Question 7: [Section B | Type: EITHER_OR | Unit: 2 | Sub-Unit: 2.2 | K3 | CO2 | Marks: 5]</w:t>
        <w:br/>
      </w:r>
      <w:r>
        <w:t>(a) Describe the array implementation of Circular Queue with wrap-around boundary condition algorithms.</w:t>
        <w:br/>
        <w:t>OR</w:t>
        <w:br/>
        <w:t>(b) Explain the algorithm to convert an Infix expression into Postfix using a stack with an illustrative dry-run table.</w:t>
        <w:br/>
      </w:r>
      <w:r>
        <w:rPr>
          <w:b/>
          <w:color w:val="28A745"/>
        </w:rPr>
        <w:t>[ANSWER KEY]: Circular Queue front/rear modulo logic OR Infix to Postfix Shunting-yard algorithm. | Circular queue front/rear calculation: rear = (rear + 1) % MAX, (front + 1) % MAX OR Infix to Postfix stack precedence tables with sample string A + B * C.</w:t>
        <w:br/>
      </w:r>
      <w:r>
        <w:t>[EITHER_OR_GROUP]: Q07_CHOICE</w:t>
        <w:br/>
      </w:r>
      <w:r>
        <w:t>[SOURCE]: Algorithm Practice | [NOTES]: Either/Or internal choice</w:t>
        <w:br/>
      </w:r>
    </w:p>
    <w:p>
      <w:pPr>
        <w:spacing w:before="120" w:after="40"/>
      </w:pPr>
      <w:r>
        <w:rPr>
          <w:b/>
          <w:color w:val="2B6CB0"/>
        </w:rPr>
        <w:t>Question 8: [Section C | Type: PASSAGE | Unit: 3 | Sub-Unit: 3.1 | K4 | CO3 | Marks: 8]</w:t>
        <w:br/>
      </w:r>
      <w:r>
        <w:rPr>
          <w:i/>
        </w:rPr>
        <w:t>[PASSAGE]</w:t>
        <w:br/>
        <w:t>«In a mission-critical financial trading engine, an unbalanced binary search tree was initially deployed to index ascending stock ticker prices. Over time, strictly sequential timestamp insertions caused the search tree to degenerate into a linear chain, spiking transaction query latency from 12 microseconds to over 4 milliseconds during peak market opening hours. The engineering team initiated an architectural migration to self-balancing height-balanced AVL Trees and Red-Black Trees.»</w:t>
        <w:br/>
        <w:br/>
      </w:r>
      <w:r>
        <w:t>Read the system architectural scenario below and answer the analytical questions that follow:</w:t>
        <w:br/>
      </w:r>
      <w:r>
        <w:t>Sub-Questions:</w:t>
        <w:br/>
        <w:t>1. Explain why sequential data insertions cause a standard Binary Search Tree to degrade into a singly-linked list.</w:t>
        <w:br/>
        <w:t>2. Formulate the mathematical definition of the Balance Factor in an AVL Tree.</w:t>
        <w:br/>
        <w:t>3. Evaluate the trade-offs between AVL Trees and Red-Black Trees in terms of lookup frequency versus insertion/deletion frequency.</w:t>
        <w:br/>
      </w:r>
      <w:r>
        <w:rPr>
          <w:b/>
          <w:color w:val="28A745"/>
        </w:rPr>
        <w:t>[ANSWER KEY]: Analytical solutions addressing tree balancing, height bounds, and indexing optimization. | 1. Skewed insertion causes BST degenerate worst-case complexity O(n).</w:t>
        <w:br/>
        <w:t>2. AVL strict balance factor BF = Height(Left) - Height(Right) in {-1, 0, 1} guarantees max height 1.44 log2(n).</w:t>
        <w:br/>
        <w:t>3. Re-balancing via LL/RR/LR/RL rotations restores logarithmic performance.</w:t>
        <w:br/>
      </w:r>
      <w:r>
        <w:t>[SOURCE]: High-Performance Computing Systems | [NOTES]: Case passage question</w:t>
        <w:br/>
      </w:r>
    </w:p>
    <w:p>
      <w:pPr>
        <w:spacing w:before="120" w:after="40"/>
      </w:pPr>
      <w:r>
        <w:rPr>
          <w:b/>
          <w:color w:val="2B6CB0"/>
        </w:rPr>
        <w:t>Question 9: [Section D | Type: ESSAY | Unit: 4 | Sub-Unit: 4.1 | K5 | CO4 | Marks: 10]</w:t>
        <w:br/>
      </w:r>
      <w:r>
        <w:t>Elaborate on AVL Tree re-balancing rotations (LL, RR, LR, RL) with balance factor criteria and construct a step-by-step balanced AVL tree for the insertion sequence: 15, 20, 24, 10, 13, 7, 30, 36, 25.</w:t>
        <w:br/>
      </w:r>
      <w:r>
        <w:rPr>
          <w:b/>
          <w:color w:val="28A745"/>
        </w:rPr>
        <w:t>[ANSWER KEY]: Complete step-by-step AVL insertion with balance factors and rotation diagrams. | 1. Balance Factor theorem BF = h_L - h_R ∈ {-1, 0, 1}.</w:t>
        <w:br/>
        <w:t>2. Detailed Single Rotations (LL, RR) and Double Rotations (LR, RL) with sub-tree pointer shifts.</w:t>
        <w:br/>
        <w:t>3. Insertion of each element with intermediate tree diagrams, identified pivot nodes, applied rotations, and final height-balanced AVL tree.</w:t>
        <w:br/>
      </w:r>
      <w:r>
        <w:t>[SOURCE]: Advanced Data Structures &amp; Algorithms | [NOTES]: Comprehensive Essay</w:t>
        <w:br/>
      </w:r>
    </w:p>
    <w:p>
      <w:r>
        <w:br w:type="page"/>
      </w:r>
    </w:p>
    <w:p>
      <w:r>
        <w:rPr>
          <w:b/>
          <w:color w:val="1A365D"/>
          <w:sz w:val="22"/>
        </w:rPr>
        <w:t>PART II: STRUCTURED TABLE FORMAT (ALL 26 CANONICAL FIELDS)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A365D"/>
          </w:tcPr>
          <w:p>
            <w:r>
              <w:rPr>
                <w:b/>
                <w:color w:val="FFFFFF"/>
                <w:sz w:val="18"/>
              </w:rPr>
              <w:t>Q.No</w:t>
            </w:r>
          </w:p>
        </w:tc>
        <w:tc>
          <w:tcPr>
            <w:tcW w:type="dxa" w:w="1260"/>
            <w:shd w:fill="1A365D"/>
          </w:tcPr>
          <w:p>
            <w:r>
              <w:rPr>
                <w:b/>
                <w:color w:val="FFFFFF"/>
                <w:sz w:val="18"/>
              </w:rPr>
              <w:t>Section</w:t>
            </w:r>
          </w:p>
        </w:tc>
        <w:tc>
          <w:tcPr>
            <w:tcW w:type="dxa" w:w="1260"/>
            <w:shd w:fill="1A365D"/>
          </w:tcPr>
          <w:p>
            <w:r>
              <w:rPr>
                <w:b/>
                <w:color w:val="FFFFFF"/>
                <w:sz w:val="18"/>
              </w:rPr>
              <w:t>Type</w:t>
            </w:r>
          </w:p>
        </w:tc>
        <w:tc>
          <w:tcPr>
            <w:tcW w:type="dxa" w:w="1260"/>
            <w:shd w:fill="1A365D"/>
          </w:tcPr>
          <w:p>
            <w:r>
              <w:rPr>
                <w:b/>
                <w:color w:val="FFFFFF"/>
                <w:sz w:val="18"/>
              </w:rPr>
              <w:t>Unit</w:t>
            </w:r>
          </w:p>
        </w:tc>
        <w:tc>
          <w:tcPr>
            <w:tcW w:type="dxa" w:w="1260"/>
            <w:shd w:fill="1A365D"/>
          </w:tcPr>
          <w:p>
            <w:r>
              <w:rPr>
                <w:b/>
                <w:color w:val="FFFFFF"/>
                <w:sz w:val="18"/>
              </w:rPr>
              <w:t>K-Level</w:t>
            </w:r>
          </w:p>
        </w:tc>
        <w:tc>
          <w:tcPr>
            <w:tcW w:type="dxa" w:w="1260"/>
            <w:shd w:fill="1A365D"/>
          </w:tcPr>
          <w:p>
            <w:r>
              <w:rPr>
                <w:b/>
                <w:color w:val="FFFFFF"/>
                <w:sz w:val="18"/>
              </w:rPr>
              <w:t>Marks</w:t>
            </w:r>
          </w:p>
        </w:tc>
        <w:tc>
          <w:tcPr>
            <w:tcW w:type="dxa" w:w="1260"/>
            <w:shd w:fill="1A365D"/>
          </w:tcPr>
          <w:p>
            <w:r>
              <w:rPr>
                <w:b/>
                <w:color w:val="FFFFFF"/>
                <w:sz w:val="18"/>
              </w:rPr>
              <w:t>Question &amp; Details</w:t>
            </w:r>
          </w:p>
        </w:tc>
        <w:tc>
          <w:tcPr>
            <w:tcW w:type="dxa" w:w="1260"/>
            <w:shd w:fill="1A365D"/>
          </w:tcPr>
          <w:p>
            <w:r>
              <w:rPr>
                <w:b/>
                <w:color w:val="FFFFFF"/>
                <w:sz w:val="18"/>
              </w:rPr>
              <w:t>Answer Key</w:t>
            </w:r>
          </w:p>
        </w:tc>
      </w:tr>
      <w:tr>
        <w:tc>
          <w:tcPr>
            <w:tcW w:type="dxa" w:w="1260"/>
          </w:tcPr>
          <w:p>
            <w:r>
              <w:rPr>
                <w:sz w:val="17"/>
              </w:rPr>
              <w:t>1</w:t>
            </w:r>
          </w:p>
        </w:tc>
        <w:tc>
          <w:tcPr>
            <w:tcW w:type="dxa" w:w="1260"/>
          </w:tcPr>
          <w:p>
            <w:r>
              <w:rPr>
                <w:sz w:val="17"/>
              </w:rPr>
              <w:t>Section A</w:t>
            </w:r>
          </w:p>
        </w:tc>
        <w:tc>
          <w:tcPr>
            <w:tcW w:type="dxa" w:w="1260"/>
          </w:tcPr>
          <w:p>
            <w:r>
              <w:rPr>
                <w:sz w:val="17"/>
              </w:rPr>
              <w:t>MCQ</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Which of the following data structures follows the Last-In-First-Out (LIFO) principle?</w:t>
              <w:br/>
              <w:t>(A) Queue (B) Stack</w:t>
              <w:br/>
              <w:t>(C) Linked List (D) Binary Tree</w:t>
            </w:r>
          </w:p>
        </w:tc>
        <w:tc>
          <w:tcPr>
            <w:tcW w:type="dxa" w:w="1260"/>
          </w:tcPr>
          <w:p>
            <w:r>
              <w:rPr>
                <w:sz w:val="17"/>
              </w:rPr>
              <w:t>B - Stack operates strictly on Last-In-First-Out (LIFO) ordering.</w:t>
            </w:r>
          </w:p>
        </w:tc>
      </w:tr>
      <w:tr>
        <w:tc>
          <w:tcPr>
            <w:tcW w:type="dxa" w:w="1260"/>
          </w:tcPr>
          <w:p>
            <w:r>
              <w:rPr>
                <w:sz w:val="17"/>
              </w:rPr>
              <w:t>2</w:t>
            </w:r>
          </w:p>
        </w:tc>
        <w:tc>
          <w:tcPr>
            <w:tcW w:type="dxa" w:w="1260"/>
          </w:tcPr>
          <w:p>
            <w:r>
              <w:rPr>
                <w:sz w:val="17"/>
              </w:rPr>
              <w:t>Section A</w:t>
            </w:r>
          </w:p>
        </w:tc>
        <w:tc>
          <w:tcPr>
            <w:tcW w:type="dxa" w:w="1260"/>
          </w:tcPr>
          <w:p>
            <w:r>
              <w:rPr>
                <w:sz w:val="17"/>
              </w:rPr>
              <w:t>MATCH</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Match the fundamental data structures in Column A with their primary operational properties in Column B:</w:t>
              <w:br/>
              <w:t>(A) (1)-(c), (2)-(a), (3)-(b), (4)-(d) (B) (1)-(a), (2)-(c), (3)-(b), (4)-(d)</w:t>
              <w:br/>
              <w:t>(C) (1)-(b), (2)-(a), (3)-(d), (4)-(c) (D) (1)-(c), (2)-(d), (3)-(a), (4)-(b)</w:t>
            </w:r>
          </w:p>
        </w:tc>
        <w:tc>
          <w:tcPr>
            <w:tcW w:type="dxa" w:w="1260"/>
          </w:tcPr>
          <w:p>
            <w:r>
              <w:rPr>
                <w:sz w:val="17"/>
              </w:rPr>
              <w:t>A - 1-c (Stack/LIFO), 2-a (Queue/FIFO), 3-b (Binary Tree/Hierarchical), 4-d (Graph/Non-linear network)</w:t>
            </w:r>
          </w:p>
        </w:tc>
      </w:tr>
      <w:tr>
        <w:tc>
          <w:tcPr>
            <w:tcW w:type="dxa" w:w="1260"/>
          </w:tcPr>
          <w:p>
            <w:r>
              <w:rPr>
                <w:sz w:val="17"/>
              </w:rPr>
              <w:t>3</w:t>
            </w:r>
          </w:p>
        </w:tc>
        <w:tc>
          <w:tcPr>
            <w:tcW w:type="dxa" w:w="1260"/>
          </w:tcPr>
          <w:p>
            <w:r>
              <w:rPr>
                <w:sz w:val="17"/>
              </w:rPr>
              <w:t>Section A</w:t>
            </w:r>
          </w:p>
        </w:tc>
        <w:tc>
          <w:tcPr>
            <w:tcW w:type="dxa" w:w="1260"/>
          </w:tcPr>
          <w:p>
            <w:r>
              <w:rPr>
                <w:sz w:val="17"/>
              </w:rPr>
              <w:t>ASSERTION_REASON</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Read the assertion and reason statements carefully and select the correct option:</w:t>
              <w:br/>
              <w:t>(A) Both Assertion (A) and Reason (R) are true, and R is the correct explanation of A. (B) Both Assertion (A) and Reason (R) are true, but R is NOT the correct explanation of A.</w:t>
              <w:br/>
              <w:t>(C) Assertion (A) is true, but Reason (R) is false. (D) Both Assertion (A) and Reason (R) are false.</w:t>
            </w:r>
          </w:p>
        </w:tc>
        <w:tc>
          <w:tcPr>
            <w:tcW w:type="dxa" w:w="1260"/>
          </w:tcPr>
          <w:p>
            <w:r>
              <w:rPr>
                <w:sz w:val="17"/>
              </w:rPr>
              <w:t>A - Binary search requires sorted array elements to perform divide-and-conquer splitting.</w:t>
            </w:r>
          </w:p>
        </w:tc>
      </w:tr>
      <w:tr>
        <w:tc>
          <w:tcPr>
            <w:tcW w:type="dxa" w:w="1260"/>
          </w:tcPr>
          <w:p>
            <w:r>
              <w:rPr>
                <w:sz w:val="17"/>
              </w:rPr>
              <w:t>4</w:t>
            </w:r>
          </w:p>
        </w:tc>
        <w:tc>
          <w:tcPr>
            <w:tcW w:type="dxa" w:w="1260"/>
          </w:tcPr>
          <w:p>
            <w:r>
              <w:rPr>
                <w:sz w:val="17"/>
              </w:rPr>
              <w:t>Section A</w:t>
            </w:r>
          </w:p>
        </w:tc>
        <w:tc>
          <w:tcPr>
            <w:tcW w:type="dxa" w:w="1260"/>
          </w:tcPr>
          <w:p>
            <w:r>
              <w:rPr>
                <w:sz w:val="17"/>
              </w:rPr>
              <w:t>FILL_BLANK</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The time complexity to access any element in an array using an index offset is ________.</w:t>
            </w:r>
          </w:p>
        </w:tc>
        <w:tc>
          <w:tcPr>
            <w:tcW w:type="dxa" w:w="1260"/>
          </w:tcPr>
          <w:p>
            <w:r>
              <w:rPr>
                <w:sz w:val="17"/>
              </w:rPr>
              <w:t>O(1) - O(1) constant time due to direct pointer arithmetic.</w:t>
            </w:r>
          </w:p>
        </w:tc>
      </w:tr>
      <w:tr>
        <w:tc>
          <w:tcPr>
            <w:tcW w:type="dxa" w:w="1260"/>
          </w:tcPr>
          <w:p>
            <w:r>
              <w:rPr>
                <w:sz w:val="17"/>
              </w:rPr>
              <w:t>5</w:t>
            </w:r>
          </w:p>
        </w:tc>
        <w:tc>
          <w:tcPr>
            <w:tcW w:type="dxa" w:w="1260"/>
          </w:tcPr>
          <w:p>
            <w:r>
              <w:rPr>
                <w:sz w:val="17"/>
              </w:rPr>
              <w:t>Section A</w:t>
            </w:r>
          </w:p>
        </w:tc>
        <w:tc>
          <w:tcPr>
            <w:tcW w:type="dxa" w:w="1260"/>
          </w:tcPr>
          <w:p>
            <w:r>
              <w:rPr>
                <w:sz w:val="17"/>
              </w:rPr>
              <w:t>VSA</w:t>
            </w:r>
          </w:p>
        </w:tc>
        <w:tc>
          <w:tcPr>
            <w:tcW w:type="dxa" w:w="1260"/>
          </w:tcPr>
          <w:p>
            <w:r>
              <w:rPr>
                <w:sz w:val="17"/>
              </w:rPr>
              <w:t>1</w:t>
            </w:r>
          </w:p>
        </w:tc>
        <w:tc>
          <w:tcPr>
            <w:tcW w:type="dxa" w:w="1260"/>
          </w:tcPr>
          <w:p>
            <w:r>
              <w:rPr>
                <w:sz w:val="17"/>
              </w:rPr>
              <w:t>K1</w:t>
            </w:r>
          </w:p>
        </w:tc>
        <w:tc>
          <w:tcPr>
            <w:tcW w:type="dxa" w:w="1260"/>
          </w:tcPr>
          <w:p>
            <w:r>
              <w:rPr>
                <w:sz w:val="17"/>
              </w:rPr>
              <w:t>2</w:t>
            </w:r>
          </w:p>
        </w:tc>
        <w:tc>
          <w:tcPr>
            <w:tcW w:type="dxa" w:w="1260"/>
          </w:tcPr>
          <w:p>
            <w:r>
              <w:rPr>
                <w:sz w:val="17"/>
              </w:rPr>
              <w:t>Define time complexity of an algorithm and state the Big-O asymptotic notation for linear search.</w:t>
            </w:r>
          </w:p>
        </w:tc>
        <w:tc>
          <w:tcPr>
            <w:tcW w:type="dxa" w:w="1260"/>
          </w:tcPr>
          <w:p>
            <w:r>
              <w:rPr>
                <w:sz w:val="17"/>
              </w:rPr>
              <w:t>Time complexity measures execution growth rate; linear search is O(n). - Time complexity quantifies the amount of running time required by an algorithm as a function of the length of the input (n). The worst-case time complexity of linear search is O(n).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