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Classic Dashboard in Splunk – End-to-End Notes</w:t>
      </w:r>
    </w:p>
    <w:p>
      <w:pPr>
        <w:pStyle w:val="Heading2"/>
      </w:pPr>
      <w:r>
        <w:t>1. Introduction to Classic Dashboard</w:t>
      </w:r>
    </w:p>
    <w:p>
      <w:pPr/>
      <w:r>
        <w:t>Definition: A Classic Dashboard in Splunk is a user interface that displays search results using visualizations (charts, tables, maps, etc.) in a structured layout.</w:t>
      </w:r>
    </w:p>
    <w:p>
      <w:pPr/>
      <w:r>
        <w:t>Format: XML-based structure; uses Simple XML (not HTML or JSON by default).</w:t>
      </w:r>
    </w:p>
    <w:p>
      <w:pPr/>
      <w:r>
        <w:t>Use Case: Ideal for static visualizations with minimal interactive capabilities.</w:t>
      </w:r>
    </w:p>
    <w:p>
      <w:pPr>
        <w:pStyle w:val="Heading2"/>
      </w:pPr>
      <w:r>
        <w:t>2. Accessing and Creating Classic Dashboards</w:t>
      </w:r>
    </w:p>
    <w:p>
      <w:pPr/>
      <w:r>
        <w:t>Steps to Create:</w:t>
      </w:r>
    </w:p>
    <w:p>
      <w:pPr/>
      <w:r>
        <w:t>1. Navigate to Search &amp; Reporting App.</w:t>
      </w:r>
    </w:p>
    <w:p>
      <w:pPr/>
      <w:r>
        <w:t>2. Go to Dashboards &gt; Create New Dashboard.</w:t>
      </w:r>
    </w:p>
    <w:p>
      <w:pPr/>
      <w:r>
        <w:t>3. Choose Classic Dashboard type.</w:t>
      </w:r>
    </w:p>
    <w:p>
      <w:pPr/>
      <w:r>
        <w:t>4. Fill in Title, ID (auto-generated), Permissions (private/shared), and choose Classic instead of Dashboard Studio.</w:t>
      </w:r>
    </w:p>
    <w:p>
      <w:pPr/>
      <w:r>
        <w:t>File Location: Dashboards are saved in $SPLUNK_HOME/etc/apps/&lt;your_app&gt;/local/data/ui/views/</w:t>
      </w:r>
    </w:p>
    <w:p>
      <w:pPr>
        <w:pStyle w:val="Heading2"/>
      </w:pPr>
      <w:r>
        <w:t>3. Structure of Classic Dashboard (Simple XML)</w:t>
      </w:r>
    </w:p>
    <w:p>
      <w:pPr/>
      <w:r>
        <w:t>Example XML structure:</w:t>
        <w:br/>
        <w:br/>
        <w:t>&lt;dashboard&gt;</w:t>
        <w:br/>
        <w:t xml:space="preserve">  &lt;label&gt;My Dashboard&lt;/label&gt;</w:t>
        <w:br/>
        <w:t xml:space="preserve">  &lt;row&gt;</w:t>
        <w:br/>
        <w:t xml:space="preserve">    &lt;panel&gt;</w:t>
        <w:br/>
        <w:t xml:space="preserve">      &lt;chart&gt;</w:t>
        <w:br/>
        <w:t xml:space="preserve">        &lt;search&gt;</w:t>
        <w:br/>
        <w:t xml:space="preserve">          &lt;query&gt;index=_internal | timechart count by sourcetype&lt;/query&gt;</w:t>
        <w:br/>
        <w:t xml:space="preserve">          &lt;earliest&gt;-1h&lt;/earliest&gt;</w:t>
        <w:br/>
        <w:t xml:space="preserve">          &lt;latest&gt;now&lt;/latest&gt;</w:t>
        <w:br/>
        <w:t xml:space="preserve">        &lt;/search&gt;</w:t>
        <w:br/>
        <w:t xml:space="preserve">        &lt;title&gt;Events by Sourcetype&lt;/title&gt;</w:t>
        <w:br/>
        <w:t xml:space="preserve">      &lt;/chart&gt;</w:t>
        <w:br/>
        <w:t xml:space="preserve">    &lt;/panel&gt;</w:t>
        <w:br/>
        <w:t xml:space="preserve">  &lt;/row&gt;</w:t>
        <w:br/>
        <w:t>&lt;/dashboard&gt;</w:t>
      </w:r>
    </w:p>
    <w:p>
      <w:pPr/>
      <w:r>
        <w:t>Components:</w:t>
        <w:br/>
        <w:t>- &lt;dashboard&gt;: Root tag.</w:t>
        <w:br/>
        <w:t>- &lt;label&gt;: Title of the dashboard.</w:t>
        <w:br/>
        <w:t>- &lt;row&gt;: Container for horizontally-aligned panels.</w:t>
        <w:br/>
        <w:t>- &lt;panel&gt;: Holds a visualization.</w:t>
        <w:br/>
        <w:t>- &lt;search&gt;: Defines the SPL query.</w:t>
        <w:br/>
        <w:t>- &lt;chart&gt;, &lt;table&gt;, &lt;event&gt;: Type of visualization.</w:t>
        <w:br/>
        <w:t>- &lt;title&gt;: Optional title of a panel.</w:t>
      </w:r>
    </w:p>
    <w:p>
      <w:pPr>
        <w:pStyle w:val="Heading2"/>
      </w:pPr>
      <w:r>
        <w:t>4. Types of Panels and Visualizations</w:t>
      </w:r>
    </w:p>
    <w:p>
      <w:pPr/>
      <w:r>
        <w:t>Chart (bar, line, pie, area): Visualize trends or category breakdown.</w:t>
      </w:r>
    </w:p>
    <w:p>
      <w:pPr/>
      <w:r>
        <w:t>Table: Display raw search result data.</w:t>
      </w:r>
    </w:p>
    <w:p>
      <w:pPr/>
      <w:r>
        <w:t>Single Value: Highlight key KPIs (e.g., count, avg response).</w:t>
      </w:r>
    </w:p>
    <w:p>
      <w:pPr/>
      <w:r>
        <w:t>Event Viewer: Show unformatted raw logs.</w:t>
      </w:r>
    </w:p>
    <w:p>
      <w:pPr/>
      <w:r>
        <w:t>Map: Display geographical data (requires geostats).</w:t>
      </w:r>
    </w:p>
    <w:p>
      <w:pPr>
        <w:pStyle w:val="Heading2"/>
      </w:pPr>
      <w:r>
        <w:t>5. Dashboard Search Types</w:t>
      </w:r>
    </w:p>
    <w:p>
      <w:pPr/>
      <w:r>
        <w:t>Search Type and Description:</w:t>
      </w:r>
    </w:p>
    <w:p>
      <w:pPr/>
      <w:r>
        <w:t>Inline Search: Written directly inside XML under &lt;search&gt;.</w:t>
      </w:r>
    </w:p>
    <w:p>
      <w:pPr/>
      <w:r>
        <w:t>Saved Search (Report): References a scheduled report; better for performance.</w:t>
      </w:r>
    </w:p>
    <w:p>
      <w:pPr/>
      <w:r>
        <w:t>Post-process Search: Reuses base search for multiple panels; avoids repetition.</w:t>
      </w:r>
    </w:p>
    <w:p>
      <w:pPr/>
      <w:r>
        <w:t>Example:</w:t>
        <w:br/>
        <w:t>&lt;search id="baseSearch"&gt;</w:t>
        <w:br/>
        <w:t xml:space="preserve">  &lt;query&gt;index=web | stats count by status&lt;/query&gt;</w:t>
        <w:br/>
        <w:t>&lt;/search&gt;</w:t>
        <w:br/>
        <w:t>&lt;chart&gt;</w:t>
        <w:br/>
        <w:t xml:space="preserve">  &lt;search base="baseSearch"&gt;</w:t>
        <w:br/>
        <w:t xml:space="preserve">    &lt;query&gt;search status=200&lt;/query&gt;</w:t>
        <w:br/>
        <w:t xml:space="preserve">  &lt;/search&gt;</w:t>
        <w:br/>
        <w:t>&lt;/chart&gt;</w:t>
      </w:r>
    </w:p>
    <w:p>
      <w:pPr>
        <w:pStyle w:val="Heading2"/>
      </w:pPr>
      <w:r>
        <w:t>6. Time Range Pickers and Inputs</w:t>
      </w:r>
    </w:p>
    <w:p>
      <w:pPr/>
      <w:r>
        <w:t>Example Time Picker XML:</w:t>
        <w:br/>
        <w:t>&lt;input type="time" token="timeRange"&gt;</w:t>
        <w:br/>
        <w:t xml:space="preserve">  &lt;label&gt;Select Time Range&lt;/label&gt;</w:t>
        <w:br/>
        <w:t>&lt;/input&gt;</w:t>
      </w:r>
    </w:p>
    <w:p>
      <w:pPr/>
      <w:r>
        <w:t>Reference in search:</w:t>
        <w:br/>
        <w:t>&lt;earliest&gt;$timeRange.earliest$&lt;/earliest&gt;</w:t>
        <w:br/>
        <w:t>&lt;latest&gt;$timeRange.latest$&lt;/latest&gt;</w:t>
      </w:r>
    </w:p>
    <w:p>
      <w:pPr/>
      <w:r>
        <w:t>Other Input Types: Text box, Dropdown, Radio buttons, Multiselect</w:t>
      </w:r>
    </w:p>
    <w:p>
      <w:pPr>
        <w:pStyle w:val="Heading2"/>
      </w:pPr>
      <w:r>
        <w:t>7. Tokens in Dashboards</w:t>
      </w:r>
    </w:p>
    <w:p>
      <w:pPr/>
      <w:r>
        <w:t>Tokens are variables used for interaction.</w:t>
      </w:r>
    </w:p>
    <w:p>
      <w:pPr/>
      <w:r>
        <w:t>Syntax: $token_name$</w:t>
      </w:r>
    </w:p>
    <w:p>
      <w:pPr/>
      <w:r>
        <w:t>Source: Input elements or search outputs</w:t>
      </w:r>
    </w:p>
    <w:p>
      <w:pPr/>
      <w:r>
        <w:t>Example:</w:t>
        <w:br/>
        <w:t>&lt;input type="dropdown" token="selectedStatus"&gt;</w:t>
        <w:br/>
        <w:t xml:space="preserve">  &lt;label&gt;Select HTTP Status&lt;/label&gt;</w:t>
        <w:br/>
        <w:t xml:space="preserve">  &lt;choice value="200"&gt;200&lt;/choice&gt;</w:t>
        <w:br/>
        <w:t xml:space="preserve">  &lt;choice value="404"&gt;404&lt;/choice&gt;</w:t>
        <w:br/>
        <w:t>&lt;/input&gt;</w:t>
        <w:br/>
        <w:t>&lt;search&gt;</w:t>
        <w:br/>
        <w:t xml:space="preserve">  &lt;query&gt;index=web status=$selectedStatus$&lt;/query&gt;</w:t>
        <w:br/>
        <w:t>&lt;/search&gt;</w:t>
      </w:r>
    </w:p>
    <w:p>
      <w:pPr>
        <w:pStyle w:val="Heading2"/>
      </w:pPr>
      <w:r>
        <w:t>8. Drilldown and Interactivity</w:t>
      </w:r>
    </w:p>
    <w:p>
      <w:pPr/>
      <w:r>
        <w:t>Enables users to click on elements and drill down into detailed data.</w:t>
      </w:r>
    </w:p>
    <w:p>
      <w:pPr/>
      <w:r>
        <w:t>Example:</w:t>
        <w:br/>
        <w:t>&lt;drilldown&gt;</w:t>
        <w:br/>
        <w:t xml:space="preserve">  &lt;set token="clicked_value"&gt;$click.value$&lt;/set&gt;</w:t>
        <w:br/>
        <w:t>&lt;/drilldown&gt;</w:t>
      </w:r>
    </w:p>
    <w:p>
      <w:pPr/>
      <w:r>
        <w:t>Use Cases:</w:t>
        <w:br/>
        <w:t>- Clicking a table row filters another panel.</w:t>
        <w:br/>
        <w:t>- Passing tokens to search queries dynamically.</w:t>
      </w:r>
    </w:p>
    <w:p>
      <w:pPr>
        <w:pStyle w:val="Heading2"/>
      </w:pPr>
      <w:r>
        <w:t>9. Layout Customization</w:t>
      </w:r>
    </w:p>
    <w:p>
      <w:pPr/>
      <w:r>
        <w:t>Layout Options:</w:t>
        <w:br/>
        <w:t>- Rows and panels (default layout engine)</w:t>
        <w:br/>
        <w:t>- Use &lt;row&gt;&lt;panel&gt; structure</w:t>
      </w:r>
    </w:p>
    <w:p>
      <w:pPr/>
      <w:r>
        <w:t>Customizing Panel Size:</w:t>
        <w:br/>
        <w:t>&lt;style&gt; .panel-element-row { width: 50%; } &lt;/style&gt;</w:t>
      </w:r>
    </w:p>
    <w:p>
      <w:pPr/>
      <w:r>
        <w:t>Note: For more customization, consider migrating to Dashboard Studio.</w:t>
      </w:r>
    </w:p>
    <w:p>
      <w:pPr>
        <w:pStyle w:val="Heading2"/>
      </w:pPr>
      <w:r>
        <w:t>10. Exporting and Sharing Dashboards</w:t>
      </w:r>
    </w:p>
    <w:p>
      <w:pPr/>
      <w:r>
        <w:t>Permissions: Set read/write access at user/role level.</w:t>
      </w:r>
    </w:p>
    <w:p>
      <w:pPr/>
      <w:r>
        <w:t>Export Options: PDF, PNG, or export underlying data.</w:t>
      </w:r>
    </w:p>
    <w:p>
      <w:pPr/>
      <w:r>
        <w:t>Scheduled Emails: Use saved reports + email action for automation.</w:t>
      </w:r>
    </w:p>
    <w:p>
      <w:pPr>
        <w:pStyle w:val="Heading2"/>
      </w:pPr>
      <w:r>
        <w:t>11. Best Practices</w:t>
      </w:r>
    </w:p>
    <w:p>
      <w:pPr/>
      <w:r>
        <w:t>Search Optimization: Use tstats with accelerated data models where possible.</w:t>
      </w:r>
    </w:p>
    <w:p>
      <w:pPr/>
      <w:r>
        <w:t>Token Naming: Use intuitive and unique token names.</w:t>
      </w:r>
    </w:p>
    <w:p>
      <w:pPr/>
      <w:r>
        <w:t>Performance: Use base + post-process for large dashboards.</w:t>
      </w:r>
    </w:p>
    <w:p>
      <w:pPr/>
      <w:r>
        <w:t>Modularity: Use saved searches for reuse and better performance.</w:t>
      </w:r>
    </w:p>
    <w:p>
      <w:pPr/>
      <w:r>
        <w:t>Security: Avoid exposing internal indexes to public dashboards.</w:t>
      </w:r>
    </w:p>
    <w:p>
      <w:pPr>
        <w:pStyle w:val="Heading2"/>
      </w:pPr>
      <w:r>
        <w:t>12. Migration to Dashboard Studio (Optional)</w:t>
      </w:r>
    </w:p>
    <w:p>
      <w:pPr/>
      <w:r>
        <w:t>Classic Dashboards are limited in layout and interactivity.</w:t>
      </w:r>
    </w:p>
    <w:p>
      <w:pPr/>
      <w:r>
        <w:t>For advanced visuals and custom layout → consider Dashboard Studio.</w:t>
      </w:r>
    </w:p>
    <w:p>
      <w:pPr/>
      <w:r>
        <w:t>You can migrate using “Convert to Dashboard Studio” from 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