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59D87" w14:textId="77777777" w:rsidR="0019237C" w:rsidRDefault="00000000">
      <w:pPr>
        <w:pStyle w:val="Title"/>
      </w:pPr>
      <w:r>
        <w:t>Dynatrace Training - Day 2 Notes</w:t>
      </w:r>
    </w:p>
    <w:p w14:paraId="59992B11" w14:textId="77777777" w:rsidR="0019237C" w:rsidRDefault="00000000">
      <w:pPr>
        <w:pStyle w:val="Heading1"/>
      </w:pPr>
      <w:r>
        <w:t>9. Dynatrace UI Fundamentals</w:t>
      </w:r>
    </w:p>
    <w:p w14:paraId="64162203" w14:textId="77777777" w:rsidR="0019237C" w:rsidRDefault="00000000">
      <w:r>
        <w:t>Navigating the UI:</w:t>
      </w:r>
      <w:r>
        <w:br/>
        <w:t>- The Dynatrace UI is web-based and highly intuitive.</w:t>
      </w:r>
      <w:r>
        <w:br/>
        <w:t>- The left-hand navigation panel provides access to core views like Hosts, Services, Applications, Smartscape, and Problems.</w:t>
      </w:r>
    </w:p>
    <w:p w14:paraId="4023AA13" w14:textId="77777777" w:rsidR="0019237C" w:rsidRDefault="00000000">
      <w:r>
        <w:t>Global Search, Menus, Entity Drilldowns:</w:t>
      </w:r>
      <w:r>
        <w:br/>
        <w:t>- Use the global search bar to quickly find hosts, services, or applications.</w:t>
      </w:r>
      <w:r>
        <w:br/>
        <w:t>- Clicking on any entity leads to a detailed overview with tabs for metrics, logs, traces, and dependencies.</w:t>
      </w:r>
      <w:r>
        <w:br/>
        <w:t>- Menu options include Settings, Dashboards, and Custom Charts.</w:t>
      </w:r>
    </w:p>
    <w:p w14:paraId="334084B4" w14:textId="77777777" w:rsidR="0019237C" w:rsidRDefault="00000000">
      <w:r>
        <w:t>Workflow Best Practices:</w:t>
      </w:r>
      <w:r>
        <w:br/>
        <w:t>- Start from Problems or Smartscape to drill into issues.</w:t>
      </w:r>
      <w:r>
        <w:br/>
        <w:t>- Use entity relationships to investigate service dependencies.</w:t>
      </w:r>
      <w:r>
        <w:br/>
        <w:t>- Pin key dashboards for quick access to relevant views.</w:t>
      </w:r>
    </w:p>
    <w:p w14:paraId="4D2FB326" w14:textId="77777777" w:rsidR="0019237C" w:rsidRDefault="00000000">
      <w:pPr>
        <w:pStyle w:val="Heading1"/>
      </w:pPr>
      <w:r>
        <w:t xml:space="preserve">10. </w:t>
      </w:r>
      <w:proofErr w:type="spellStart"/>
      <w:r>
        <w:t>Smartscape</w:t>
      </w:r>
      <w:proofErr w:type="spellEnd"/>
    </w:p>
    <w:p w14:paraId="76C5020B" w14:textId="77777777" w:rsidR="000F6FC1" w:rsidRDefault="000F6FC1" w:rsidP="000F6FC1"/>
    <w:p w14:paraId="17502646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rFonts w:ascii="Segoe UI Emoji" w:hAnsi="Segoe UI Emoji" w:cs="Segoe UI Emoji"/>
          <w:b/>
          <w:bCs/>
          <w:lang w:val="en-IN"/>
        </w:rPr>
        <w:t>🔹</w:t>
      </w:r>
      <w:r w:rsidRPr="000F6FC1">
        <w:rPr>
          <w:b/>
          <w:bCs/>
          <w:lang w:val="en-IN"/>
        </w:rPr>
        <w:t xml:space="preserve"> What is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in Dynatrace?</w:t>
      </w:r>
    </w:p>
    <w:p w14:paraId="78D909B1" w14:textId="77777777" w:rsidR="000F6FC1" w:rsidRPr="000F6FC1" w:rsidRDefault="000F6FC1" w:rsidP="000F6FC1">
      <w:pPr>
        <w:rPr>
          <w:lang w:val="en-IN"/>
        </w:rPr>
      </w:pP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is </w:t>
      </w:r>
      <w:r w:rsidRPr="000F6FC1">
        <w:rPr>
          <w:b/>
          <w:bCs/>
          <w:lang w:val="en-IN"/>
        </w:rPr>
        <w:t>Dynatrace’s real-time topology visualization</w:t>
      </w:r>
      <w:r w:rsidRPr="000F6FC1">
        <w:rPr>
          <w:lang w:val="en-IN"/>
        </w:rPr>
        <w:t xml:space="preserve"> that automatically maps:</w:t>
      </w:r>
    </w:p>
    <w:p w14:paraId="3955C955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Applications</w:t>
      </w:r>
      <w:r w:rsidRPr="000F6FC1">
        <w:rPr>
          <w:lang w:val="en-IN"/>
        </w:rPr>
        <w:t xml:space="preserve"> (end-user apps: web, mobile)</w:t>
      </w:r>
    </w:p>
    <w:p w14:paraId="2B198970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Services</w:t>
      </w:r>
      <w:r w:rsidRPr="000F6FC1">
        <w:rPr>
          <w:lang w:val="en-IN"/>
        </w:rPr>
        <w:t xml:space="preserve"> (APIs, web services, DB calls, etc.)</w:t>
      </w:r>
    </w:p>
    <w:p w14:paraId="0DBA5313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Processes</w:t>
      </w:r>
      <w:r w:rsidRPr="000F6FC1">
        <w:rPr>
          <w:lang w:val="en-IN"/>
        </w:rPr>
        <w:t xml:space="preserve"> (running executables on hosts/containers)</w:t>
      </w:r>
    </w:p>
    <w:p w14:paraId="4011BB05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Hosts</w:t>
      </w:r>
      <w:r w:rsidRPr="000F6FC1">
        <w:rPr>
          <w:lang w:val="en-IN"/>
        </w:rPr>
        <w:t xml:space="preserve"> (VMs, servers, cloud instances)</w:t>
      </w:r>
    </w:p>
    <w:p w14:paraId="034094B9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 xml:space="preserve">Data </w:t>
      </w:r>
      <w:proofErr w:type="spellStart"/>
      <w:r w:rsidRPr="000F6FC1">
        <w:rPr>
          <w:b/>
          <w:bCs/>
          <w:lang w:val="en-IN"/>
        </w:rPr>
        <w:t>Centers</w:t>
      </w:r>
      <w:proofErr w:type="spellEnd"/>
      <w:r w:rsidRPr="000F6FC1">
        <w:rPr>
          <w:b/>
          <w:bCs/>
          <w:lang w:val="en-IN"/>
        </w:rPr>
        <w:t xml:space="preserve"> / Cloud Regions</w:t>
      </w:r>
      <w:r w:rsidRPr="000F6FC1">
        <w:rPr>
          <w:lang w:val="en-IN"/>
        </w:rPr>
        <w:t xml:space="preserve"> (infrastructure layer)</w:t>
      </w:r>
    </w:p>
    <w:p w14:paraId="5F9631E1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It’s a </w:t>
      </w:r>
      <w:r w:rsidRPr="000F6FC1">
        <w:rPr>
          <w:b/>
          <w:bCs/>
          <w:lang w:val="en-IN"/>
        </w:rPr>
        <w:t>living dependency map</w:t>
      </w:r>
      <w:r w:rsidRPr="000F6FC1">
        <w:rPr>
          <w:lang w:val="en-IN"/>
        </w:rPr>
        <w:t xml:space="preserve"> built by </w:t>
      </w:r>
      <w:proofErr w:type="spellStart"/>
      <w:r w:rsidRPr="000F6FC1">
        <w:rPr>
          <w:b/>
          <w:bCs/>
          <w:lang w:val="en-IN"/>
        </w:rPr>
        <w:t>OneAgent</w:t>
      </w:r>
      <w:proofErr w:type="spellEnd"/>
      <w:r w:rsidRPr="000F6FC1">
        <w:rPr>
          <w:b/>
          <w:bCs/>
          <w:lang w:val="en-IN"/>
        </w:rPr>
        <w:t xml:space="preserve"> auto-discovery</w:t>
      </w:r>
      <w:r w:rsidRPr="000F6FC1">
        <w:rPr>
          <w:lang w:val="en-IN"/>
        </w:rPr>
        <w:t xml:space="preserve"> — no manual setup.</w:t>
      </w:r>
    </w:p>
    <w:p w14:paraId="2004792E" w14:textId="78718CFC" w:rsidR="000F6FC1" w:rsidRPr="000F6FC1" w:rsidRDefault="000F6FC1" w:rsidP="000F6FC1">
      <w:pPr>
        <w:rPr>
          <w:lang w:val="en-IN"/>
        </w:rPr>
      </w:pPr>
    </w:p>
    <w:p w14:paraId="66A9AE87" w14:textId="373AA9DE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 Layers of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</w:p>
    <w:p w14:paraId="16996290" w14:textId="77777777" w:rsidR="000F6FC1" w:rsidRPr="000F6FC1" w:rsidRDefault="000F6FC1" w:rsidP="000F6FC1">
      <w:pPr>
        <w:rPr>
          <w:lang w:val="en-IN"/>
        </w:rPr>
      </w:pP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shows dependencies across </w:t>
      </w:r>
      <w:r w:rsidRPr="000F6FC1">
        <w:rPr>
          <w:b/>
          <w:bCs/>
          <w:lang w:val="en-IN"/>
        </w:rPr>
        <w:t>5 layers</w:t>
      </w:r>
      <w:r w:rsidRPr="000F6FC1">
        <w:rPr>
          <w:lang w:val="en-IN"/>
        </w:rPr>
        <w:t xml:space="preserve"> (top to bottom):</w:t>
      </w:r>
    </w:p>
    <w:p w14:paraId="1566E8E9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lastRenderedPageBreak/>
        <w:t>Applications</w:t>
      </w:r>
      <w:r w:rsidRPr="000F6FC1">
        <w:rPr>
          <w:lang w:val="en-IN"/>
        </w:rPr>
        <w:t xml:space="preserve"> → user-facing systems (web, mobile apps).</w:t>
      </w:r>
    </w:p>
    <w:p w14:paraId="2801E7C5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>Services</w:t>
      </w:r>
      <w:r w:rsidRPr="000F6FC1">
        <w:rPr>
          <w:lang w:val="en-IN"/>
        </w:rPr>
        <w:t xml:space="preserve"> → backend services &amp; APIs.</w:t>
      </w:r>
    </w:p>
    <w:p w14:paraId="6C254216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>Processes</w:t>
      </w:r>
      <w:r w:rsidRPr="000F6FC1">
        <w:rPr>
          <w:lang w:val="en-IN"/>
        </w:rPr>
        <w:t xml:space="preserve"> → running executables hosting the services.</w:t>
      </w:r>
    </w:p>
    <w:p w14:paraId="6C6537CE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>Hosts</w:t>
      </w:r>
      <w:r w:rsidRPr="000F6FC1">
        <w:rPr>
          <w:lang w:val="en-IN"/>
        </w:rPr>
        <w:t xml:space="preserve"> → infrastructure where processes run.</w:t>
      </w:r>
    </w:p>
    <w:p w14:paraId="021AD6BF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 xml:space="preserve">Data </w:t>
      </w:r>
      <w:proofErr w:type="spellStart"/>
      <w:r w:rsidRPr="000F6FC1">
        <w:rPr>
          <w:b/>
          <w:bCs/>
          <w:lang w:val="en-IN"/>
        </w:rPr>
        <w:t>Centers</w:t>
      </w:r>
      <w:proofErr w:type="spellEnd"/>
      <w:r w:rsidRPr="000F6FC1">
        <w:rPr>
          <w:b/>
          <w:bCs/>
          <w:lang w:val="en-IN"/>
        </w:rPr>
        <w:t>/Cloud Regions</w:t>
      </w:r>
      <w:r w:rsidRPr="000F6FC1">
        <w:rPr>
          <w:lang w:val="en-IN"/>
        </w:rPr>
        <w:t xml:space="preserve"> → physical or virtual environments hosting the hosts.</w:t>
      </w:r>
    </w:p>
    <w:p w14:paraId="5AAD0912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>Example Flow:</w:t>
      </w:r>
    </w:p>
    <w:p w14:paraId="3B41CD69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User → Application (WebApp) → Service (REST API) → Process (Tomcat/Java) → Host (VM1) → Data </w:t>
      </w:r>
      <w:proofErr w:type="spellStart"/>
      <w:r w:rsidRPr="000F6FC1">
        <w:rPr>
          <w:lang w:val="en-IN"/>
        </w:rPr>
        <w:t>Center</w:t>
      </w:r>
      <w:proofErr w:type="spellEnd"/>
      <w:r w:rsidRPr="000F6FC1">
        <w:rPr>
          <w:lang w:val="en-IN"/>
        </w:rPr>
        <w:t xml:space="preserve"> (AWS/EU-West-1)</w:t>
      </w:r>
    </w:p>
    <w:p w14:paraId="667205C4" w14:textId="43CE68E8" w:rsidR="000F6FC1" w:rsidRPr="000F6FC1" w:rsidRDefault="000F6FC1" w:rsidP="000F6FC1">
      <w:pPr>
        <w:rPr>
          <w:lang w:val="en-IN"/>
        </w:rPr>
      </w:pPr>
    </w:p>
    <w:p w14:paraId="3F541B20" w14:textId="6093691C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 Key Benefits of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</w:p>
    <w:p w14:paraId="18A17C2F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End-to-end visibility</w:t>
      </w:r>
      <w:r w:rsidRPr="000F6FC1">
        <w:rPr>
          <w:lang w:val="en-IN"/>
        </w:rPr>
        <w:t>: Full topology from users down to infrastructure.</w:t>
      </w:r>
    </w:p>
    <w:p w14:paraId="0625DD96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Auto-updating</w:t>
      </w:r>
      <w:r w:rsidRPr="000F6FC1">
        <w:rPr>
          <w:lang w:val="en-IN"/>
        </w:rPr>
        <w:t>: Topology refreshes in near real-time when entities are added/removed.</w:t>
      </w:r>
    </w:p>
    <w:p w14:paraId="75B2740B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Dependency mapping</w:t>
      </w:r>
      <w:r w:rsidRPr="000F6FC1">
        <w:rPr>
          <w:lang w:val="en-IN"/>
        </w:rPr>
        <w:t>: Shows inbound/outbound service calls.</w:t>
      </w:r>
    </w:p>
    <w:p w14:paraId="5A1ABECF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Problem correlation</w:t>
      </w:r>
      <w:r w:rsidRPr="000F6FC1">
        <w:rPr>
          <w:lang w:val="en-IN"/>
        </w:rPr>
        <w:t xml:space="preserve">: Davis AI uses </w:t>
      </w: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to understand root cause.</w:t>
      </w:r>
    </w:p>
    <w:p w14:paraId="4F16EBEE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Team scoping</w:t>
      </w:r>
      <w:r w:rsidRPr="000F6FC1">
        <w:rPr>
          <w:lang w:val="en-IN"/>
        </w:rPr>
        <w:t xml:space="preserve">: </w:t>
      </w: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view changes depending on </w:t>
      </w:r>
      <w:r w:rsidRPr="000F6FC1">
        <w:rPr>
          <w:b/>
          <w:bCs/>
          <w:lang w:val="en-IN"/>
        </w:rPr>
        <w:t>Management Zones</w:t>
      </w:r>
      <w:r w:rsidRPr="000F6FC1">
        <w:rPr>
          <w:lang w:val="en-IN"/>
        </w:rPr>
        <w:t>.</w:t>
      </w:r>
    </w:p>
    <w:p w14:paraId="3D65F668" w14:textId="4F1DC2FE" w:rsidR="000F6FC1" w:rsidRPr="000F6FC1" w:rsidRDefault="000F6FC1" w:rsidP="000F6FC1">
      <w:pPr>
        <w:rPr>
          <w:lang w:val="en-IN"/>
        </w:rPr>
      </w:pPr>
    </w:p>
    <w:p w14:paraId="0BAAD1AB" w14:textId="371D995E" w:rsidR="000F6FC1" w:rsidRPr="000F6FC1" w:rsidRDefault="000F6FC1" w:rsidP="000F6FC1">
      <w:pPr>
        <w:rPr>
          <w:rFonts w:ascii="Segoe UI Emoji" w:hAnsi="Segoe UI Emoji" w:cs="Segoe UI Emoji"/>
          <w:b/>
          <w:bCs/>
          <w:lang w:val="en-IN"/>
        </w:rPr>
      </w:pPr>
      <w:r w:rsidRPr="000F6FC1">
        <w:rPr>
          <w:b/>
          <w:bCs/>
          <w:lang w:val="en-IN"/>
        </w:rPr>
        <w:t xml:space="preserve">Visual Representation of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</w:p>
    <w:p w14:paraId="333A5773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Here are some illustrative diagrams I can create to replicate the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views</w:t>
      </w:r>
      <w:r w:rsidRPr="000F6FC1">
        <w:rPr>
          <w:lang w:val="en-IN"/>
        </w:rPr>
        <w:t>:</w:t>
      </w:r>
    </w:p>
    <w:p w14:paraId="6039B7CF" w14:textId="609B75EE" w:rsidR="000F6FC1" w:rsidRPr="000F6FC1" w:rsidRDefault="000F6FC1" w:rsidP="000F6FC1">
      <w:pPr>
        <w:rPr>
          <w:lang w:val="en-IN"/>
        </w:rPr>
      </w:pPr>
    </w:p>
    <w:p w14:paraId="214D62A8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1. High-Level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Layers</w:t>
      </w:r>
    </w:p>
    <w:p w14:paraId="76CF5A56" w14:textId="4ED8A730" w:rsidR="0061694F" w:rsidRDefault="00E35A32" w:rsidP="000F6F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AF74A87" wp14:editId="25CD0498">
            <wp:extent cx="5486400" cy="8229600"/>
            <wp:effectExtent l="0" t="0" r="0" b="0"/>
            <wp:docPr id="1466579906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86B9" w14:textId="6C743A41" w:rsidR="00E35A32" w:rsidRDefault="00E35A32" w:rsidP="000F6F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36350E6" wp14:editId="1FA340A1">
            <wp:extent cx="5486400" cy="4304030"/>
            <wp:effectExtent l="0" t="0" r="0" b="1270"/>
            <wp:docPr id="1327030505" name="Picture 4" descr="docs.dynatrace.com/docs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ocs.dynatrace.com/docs/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C6DD" w14:textId="77777777" w:rsidR="00E35A32" w:rsidRDefault="00E35A32" w:rsidP="000F6FC1">
      <w:pPr>
        <w:rPr>
          <w:lang w:val="en-IN"/>
        </w:rPr>
      </w:pPr>
    </w:p>
    <w:p w14:paraId="1F7115AB" w14:textId="5058F9B1" w:rsidR="0061694F" w:rsidRPr="000F6FC1" w:rsidRDefault="0061694F" w:rsidP="000F6FC1">
      <w:pPr>
        <w:rPr>
          <w:lang w:val="en-IN"/>
        </w:rPr>
      </w:pPr>
      <w:r>
        <w:rPr>
          <w:noProof/>
        </w:rPr>
        <w:drawing>
          <wp:inline distT="0" distB="0" distL="0" distR="0" wp14:anchorId="006FDA77" wp14:editId="72B089BF">
            <wp:extent cx="5486400" cy="3086100"/>
            <wp:effectExtent l="0" t="0" r="0" b="0"/>
            <wp:docPr id="345503672" name="Picture 1" descr="dynatrace.com/platform/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ynatrace.com/platform/a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A938" w14:textId="470809A5" w:rsidR="000F6FC1" w:rsidRDefault="000F6FC1" w:rsidP="000F6FC1">
      <w:pPr>
        <w:rPr>
          <w:lang w:val="en-IN"/>
        </w:rPr>
      </w:pPr>
    </w:p>
    <w:p w14:paraId="41F04A61" w14:textId="021C36F4" w:rsidR="00E35A32" w:rsidRDefault="00E35A32" w:rsidP="000F6F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1701233" wp14:editId="55FFF7CF">
            <wp:extent cx="5486400" cy="3086100"/>
            <wp:effectExtent l="0" t="0" r="0" b="0"/>
            <wp:docPr id="253826548" name="Picture 3" descr="dynatrace.com/platform/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ynatrace.com/platform/a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134C" w14:textId="77777777" w:rsidR="0061694F" w:rsidRPr="000F6FC1" w:rsidRDefault="0061694F" w:rsidP="000F6FC1">
      <w:pPr>
        <w:rPr>
          <w:lang w:val="en-IN"/>
        </w:rPr>
      </w:pPr>
    </w:p>
    <w:p w14:paraId="380DB23F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2.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with Dependencies Example</w:t>
      </w:r>
    </w:p>
    <w:p w14:paraId="007BD9C1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[User]  </w:t>
      </w:r>
    </w:p>
    <w:p w14:paraId="2A5D83CD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</w:t>
      </w:r>
    </w:p>
    <w:p w14:paraId="60961C46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[Web Application]  </w:t>
      </w:r>
    </w:p>
    <w:p w14:paraId="79C795BC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calls  </w:t>
      </w:r>
    </w:p>
    <w:p w14:paraId="78C84FD2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[REST API Service] ←→ [Database Service]  </w:t>
      </w:r>
    </w:p>
    <w:p w14:paraId="37AB1550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hosted on  </w:t>
      </w:r>
    </w:p>
    <w:p w14:paraId="395D78CD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[Tomcat </w:t>
      </w:r>
      <w:proofErr w:type="gramStart"/>
      <w:r w:rsidRPr="000F6FC1">
        <w:rPr>
          <w:lang w:val="en-IN"/>
        </w:rPr>
        <w:t xml:space="preserve">Process]   </w:t>
      </w:r>
      <w:proofErr w:type="gramEnd"/>
      <w:r w:rsidRPr="000F6FC1">
        <w:rPr>
          <w:lang w:val="en-IN"/>
        </w:rPr>
        <w:t xml:space="preserve">  [Postgres Process]  </w:t>
      </w:r>
    </w:p>
    <w:p w14:paraId="51F0290A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runs on  </w:t>
      </w:r>
    </w:p>
    <w:p w14:paraId="056332F0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[Host: VM-01]     </w:t>
      </w:r>
      <w:proofErr w:type="gramStart"/>
      <w:r w:rsidRPr="000F6FC1">
        <w:rPr>
          <w:lang w:val="en-IN"/>
        </w:rPr>
        <w:t xml:space="preserve">   [</w:t>
      </w:r>
      <w:proofErr w:type="gramEnd"/>
      <w:r w:rsidRPr="000F6FC1">
        <w:rPr>
          <w:lang w:val="en-IN"/>
        </w:rPr>
        <w:t xml:space="preserve">Host: VM-02]  </w:t>
      </w:r>
    </w:p>
    <w:p w14:paraId="49A5CD8B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belongs to  </w:t>
      </w:r>
    </w:p>
    <w:p w14:paraId="78CB3BB6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>[AWS eu-west-1]</w:t>
      </w:r>
    </w:p>
    <w:p w14:paraId="27BEBCBD" w14:textId="1A66E525" w:rsidR="000F6FC1" w:rsidRPr="000F6FC1" w:rsidRDefault="000F6FC1" w:rsidP="000F6FC1">
      <w:pPr>
        <w:rPr>
          <w:lang w:val="en-IN"/>
        </w:rPr>
      </w:pPr>
    </w:p>
    <w:p w14:paraId="5B5B6FCE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>3. Picture-style (Node Graph)</w:t>
      </w:r>
    </w:p>
    <w:p w14:paraId="5DDD272C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Imagine a </w:t>
      </w:r>
      <w:r w:rsidRPr="000F6FC1">
        <w:rPr>
          <w:b/>
          <w:bCs/>
          <w:lang w:val="en-IN"/>
        </w:rPr>
        <w:t>node graph</w:t>
      </w:r>
      <w:r w:rsidRPr="000F6FC1">
        <w:rPr>
          <w:lang w:val="en-IN"/>
        </w:rPr>
        <w:t xml:space="preserve"> (like Dynatrace UI):</w:t>
      </w:r>
    </w:p>
    <w:p w14:paraId="0834AE10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lastRenderedPageBreak/>
        <w:t>Applications = circles (blue)</w:t>
      </w:r>
    </w:p>
    <w:p w14:paraId="68063E94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t>Services = hexagons (green)</w:t>
      </w:r>
    </w:p>
    <w:p w14:paraId="529B9865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t>Processes = rectangles (orange)</w:t>
      </w:r>
    </w:p>
    <w:p w14:paraId="3632325C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t>Hosts = squares (red)</w:t>
      </w:r>
    </w:p>
    <w:p w14:paraId="3EC2BAD4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proofErr w:type="spellStart"/>
      <w:r w:rsidRPr="000F6FC1">
        <w:rPr>
          <w:lang w:val="en-IN"/>
        </w:rPr>
        <w:t>Datacenter</w:t>
      </w:r>
      <w:proofErr w:type="spellEnd"/>
      <w:r w:rsidRPr="000F6FC1">
        <w:rPr>
          <w:lang w:val="en-IN"/>
        </w:rPr>
        <w:t>/Cloud = grey background</w:t>
      </w:r>
    </w:p>
    <w:p w14:paraId="4F8634D3" w14:textId="77777777" w:rsidR="000F6FC1" w:rsidRDefault="000F6FC1" w:rsidP="000F6FC1">
      <w:pPr>
        <w:rPr>
          <w:lang w:val="en-IN"/>
        </w:rPr>
      </w:pPr>
      <w:r w:rsidRPr="000F6FC1">
        <w:rPr>
          <w:lang w:val="en-IN"/>
        </w:rPr>
        <w:t>Connections = lines showing dependencies (calls, hosting, running).</w:t>
      </w:r>
    </w:p>
    <w:p w14:paraId="5849AE84" w14:textId="77777777" w:rsidR="0061694F" w:rsidRDefault="0061694F" w:rsidP="000F6FC1">
      <w:pPr>
        <w:rPr>
          <w:lang w:val="en-IN"/>
        </w:rPr>
      </w:pPr>
    </w:p>
    <w:p w14:paraId="1D0455CC" w14:textId="77777777" w:rsidR="007108FC" w:rsidRPr="007108FC" w:rsidRDefault="007108FC" w:rsidP="007108FC">
      <w:pPr>
        <w:rPr>
          <w:b/>
          <w:bCs/>
          <w:lang w:val="en-IN"/>
        </w:rPr>
      </w:pPr>
      <w:r w:rsidRPr="007108FC">
        <w:rPr>
          <w:b/>
          <w:bCs/>
          <w:lang w:val="en-IN"/>
        </w:rPr>
        <w:t xml:space="preserve">Why </w:t>
      </w:r>
      <w:proofErr w:type="spellStart"/>
      <w:r w:rsidRPr="007108FC">
        <w:rPr>
          <w:b/>
          <w:bCs/>
          <w:lang w:val="en-IN"/>
        </w:rPr>
        <w:t>Smartscape</w:t>
      </w:r>
      <w:proofErr w:type="spellEnd"/>
      <w:r w:rsidRPr="007108FC">
        <w:rPr>
          <w:b/>
          <w:bCs/>
          <w:lang w:val="en-IN"/>
        </w:rPr>
        <w:t xml:space="preserve"> Matters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6494"/>
      </w:tblGrid>
      <w:tr w:rsidR="007108FC" w:rsidRPr="007108FC" w14:paraId="2DC258FA" w14:textId="77777777" w:rsidTr="007108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5C265C" w14:textId="77777777" w:rsidR="007108FC" w:rsidRPr="007108FC" w:rsidRDefault="007108FC" w:rsidP="007108FC">
            <w:pPr>
              <w:rPr>
                <w:b/>
                <w:bCs/>
                <w:lang w:val="en-IN"/>
              </w:rPr>
            </w:pPr>
            <w:r w:rsidRPr="007108FC">
              <w:rPr>
                <w:b/>
                <w:bCs/>
                <w:lang w:val="en-IN"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4C387A8D" w14:textId="77777777" w:rsidR="007108FC" w:rsidRPr="007108FC" w:rsidRDefault="007108FC" w:rsidP="007108FC">
            <w:pPr>
              <w:rPr>
                <w:b/>
                <w:bCs/>
                <w:lang w:val="en-IN"/>
              </w:rPr>
            </w:pPr>
            <w:r w:rsidRPr="007108FC">
              <w:rPr>
                <w:b/>
                <w:bCs/>
                <w:lang w:val="en-IN"/>
              </w:rPr>
              <w:t>Description</w:t>
            </w:r>
          </w:p>
        </w:tc>
      </w:tr>
      <w:tr w:rsidR="007108FC" w:rsidRPr="007108FC" w14:paraId="57C30D27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C3BED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Instant observability</w:t>
            </w:r>
          </w:p>
        </w:tc>
        <w:tc>
          <w:tcPr>
            <w:tcW w:w="0" w:type="auto"/>
            <w:vAlign w:val="center"/>
            <w:hideMark/>
          </w:tcPr>
          <w:p w14:paraId="02F3A30E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>Visualizes your infrastructure and dependencies instantly, without manual setup.</w:t>
            </w:r>
          </w:p>
        </w:tc>
      </w:tr>
      <w:tr w:rsidR="007108FC" w:rsidRPr="007108FC" w14:paraId="410F5FAA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C6C6E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Faster root-cause analysis</w:t>
            </w:r>
          </w:p>
        </w:tc>
        <w:tc>
          <w:tcPr>
            <w:tcW w:w="0" w:type="auto"/>
            <w:vAlign w:val="center"/>
            <w:hideMark/>
          </w:tcPr>
          <w:p w14:paraId="5338B1F1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>Drill down from high-level view to specific components in a few clicks.</w:t>
            </w:r>
          </w:p>
        </w:tc>
      </w:tr>
      <w:tr w:rsidR="007108FC" w:rsidRPr="007108FC" w14:paraId="47D5BB5C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5D2EE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Adapts dynamically</w:t>
            </w:r>
          </w:p>
        </w:tc>
        <w:tc>
          <w:tcPr>
            <w:tcW w:w="0" w:type="auto"/>
            <w:vAlign w:val="center"/>
            <w:hideMark/>
          </w:tcPr>
          <w:p w14:paraId="7709A396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>Keeps pace with changes in modern, containerized, distributed environments.</w:t>
            </w:r>
          </w:p>
        </w:tc>
      </w:tr>
      <w:tr w:rsidR="007108FC" w:rsidRPr="007108FC" w14:paraId="27572E63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19AA7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Data-enriched context</w:t>
            </w:r>
          </w:p>
        </w:tc>
        <w:tc>
          <w:tcPr>
            <w:tcW w:w="0" w:type="auto"/>
            <w:vAlign w:val="center"/>
            <w:hideMark/>
          </w:tcPr>
          <w:p w14:paraId="2016D788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 xml:space="preserve">With </w:t>
            </w:r>
            <w:proofErr w:type="spellStart"/>
            <w:r w:rsidRPr="007108FC">
              <w:rPr>
                <w:lang w:val="en-IN"/>
              </w:rPr>
              <w:t>Smartscape</w:t>
            </w:r>
            <w:proofErr w:type="spellEnd"/>
            <w:r w:rsidRPr="007108FC">
              <w:rPr>
                <w:lang w:val="en-IN"/>
              </w:rPr>
              <w:t xml:space="preserve"> on Grail, you can run queries and enrich other data sources with topology context.</w:t>
            </w:r>
          </w:p>
        </w:tc>
      </w:tr>
    </w:tbl>
    <w:p w14:paraId="4A817550" w14:textId="77777777" w:rsidR="000F6FC1" w:rsidRPr="000F6FC1" w:rsidRDefault="000F6FC1" w:rsidP="000F6FC1"/>
    <w:p w14:paraId="79FD3BF9" w14:textId="77777777" w:rsidR="0019237C" w:rsidRDefault="00000000">
      <w:pPr>
        <w:pStyle w:val="Heading1"/>
      </w:pPr>
      <w:r>
        <w:t>11. Traversing Your Stack</w:t>
      </w:r>
    </w:p>
    <w:p w14:paraId="7DBC4FE1" w14:textId="77777777" w:rsidR="00EF78E9" w:rsidRDefault="00EF78E9" w:rsidP="00EF78E9"/>
    <w:p w14:paraId="7F2C9AD9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 xml:space="preserve">In Dynatrace, this is most effectively accomplished using features like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>®</w:t>
      </w:r>
      <w:r w:rsidRPr="00973D46">
        <w:rPr>
          <w:lang w:val="en-IN"/>
        </w:rPr>
        <w:t xml:space="preserve">, </w:t>
      </w:r>
      <w:r w:rsidRPr="00973D46">
        <w:rPr>
          <w:b/>
          <w:bCs/>
          <w:lang w:val="en-IN"/>
        </w:rPr>
        <w:t>Service Backtrace</w:t>
      </w:r>
      <w:r w:rsidRPr="00973D46">
        <w:rPr>
          <w:lang w:val="en-IN"/>
        </w:rPr>
        <w:t xml:space="preserve">, and </w:t>
      </w:r>
      <w:r w:rsidRPr="00973D46">
        <w:rPr>
          <w:b/>
          <w:bCs/>
          <w:lang w:val="en-IN"/>
        </w:rPr>
        <w:t>Distributed Tracing</w:t>
      </w:r>
      <w:r w:rsidRPr="00973D46">
        <w:rPr>
          <w:lang w:val="en-IN"/>
        </w:rPr>
        <w:t>, which allow you to follow request flows across services and zoom into the underlying method-level stack.</w:t>
      </w:r>
    </w:p>
    <w:p w14:paraId="6D3D68DF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7B1AE8D5">
          <v:rect id="_x0000_i1188" style="width:0;height:1.5pt" o:hralign="center" o:hrstd="t" o:hr="t" fillcolor="#a0a0a0" stroked="f"/>
        </w:pict>
      </w:r>
    </w:p>
    <w:p w14:paraId="67ED1E88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How to Traverse the Call Stack in Dynatrace</w:t>
      </w:r>
    </w:p>
    <w:p w14:paraId="0EB93A6D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 xml:space="preserve">1.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>® &amp; Service Backtrace</w:t>
      </w:r>
    </w:p>
    <w:p w14:paraId="7303141A" w14:textId="77777777" w:rsidR="00973D46" w:rsidRPr="00973D46" w:rsidRDefault="00973D46" w:rsidP="00973D46">
      <w:pPr>
        <w:numPr>
          <w:ilvl w:val="0"/>
          <w:numId w:val="18"/>
        </w:numPr>
        <w:rPr>
          <w:lang w:val="en-IN"/>
        </w:rPr>
      </w:pP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>®</w:t>
      </w:r>
      <w:r w:rsidRPr="00973D46">
        <w:rPr>
          <w:lang w:val="en-IN"/>
        </w:rPr>
        <w:t xml:space="preserve"> captures detailed traces of individual requests, including the complete sequence of method calls across tiers.</w:t>
      </w:r>
    </w:p>
    <w:p w14:paraId="5827259A" w14:textId="77777777" w:rsidR="00973D46" w:rsidRPr="00973D46" w:rsidRDefault="00973D46" w:rsidP="00973D46">
      <w:pPr>
        <w:numPr>
          <w:ilvl w:val="0"/>
          <w:numId w:val="18"/>
        </w:numPr>
        <w:rPr>
          <w:lang w:val="en-IN"/>
        </w:rPr>
      </w:pPr>
      <w:r w:rsidRPr="00973D46">
        <w:rPr>
          <w:b/>
          <w:bCs/>
          <w:lang w:val="en-IN"/>
        </w:rPr>
        <w:lastRenderedPageBreak/>
        <w:t>Service Backtrace</w:t>
      </w:r>
      <w:r w:rsidRPr="00973D46">
        <w:rPr>
          <w:lang w:val="en-IN"/>
        </w:rPr>
        <w:t xml:space="preserve"> provides a visual "red thread"—a call chain that traces back from a failing service operation all the way to the initiating user click or browser event </w:t>
      </w:r>
      <w:hyperlink r:id="rId10" w:tgtFrame="_blank" w:history="1">
        <w:r w:rsidRPr="00973D46">
          <w:rPr>
            <w:rStyle w:val="Hyperlink"/>
            <w:lang w:val="en-IN"/>
          </w:rPr>
          <w:t>YouTube+10Dynatrace+10Dynatrace Documentation+10</w:t>
        </w:r>
      </w:hyperlink>
      <w:hyperlink r:id="rId11" w:tgtFrame="_blank" w:history="1">
        <w:r w:rsidRPr="00973D46">
          <w:rPr>
            <w:rStyle w:val="Hyperlink"/>
            <w:lang w:val="en-IN"/>
          </w:rPr>
          <w:t>Dynatrace</w:t>
        </w:r>
      </w:hyperlink>
      <w:r w:rsidRPr="00973D46">
        <w:rPr>
          <w:lang w:val="en-IN"/>
        </w:rPr>
        <w:t>.</w:t>
      </w:r>
    </w:p>
    <w:p w14:paraId="70DA5E08" w14:textId="77777777" w:rsidR="00973D46" w:rsidRPr="00973D46" w:rsidRDefault="00973D46" w:rsidP="00973D46">
      <w:pPr>
        <w:numPr>
          <w:ilvl w:val="0"/>
          <w:numId w:val="18"/>
        </w:numPr>
        <w:rPr>
          <w:lang w:val="en-IN"/>
        </w:rPr>
      </w:pPr>
      <w:r w:rsidRPr="00973D46">
        <w:rPr>
          <w:lang w:val="en-IN"/>
        </w:rPr>
        <w:t>Within this view, you can drill into method-level details, including which code functions and stack frames were involved—no guesswork required.</w:t>
      </w:r>
    </w:p>
    <w:p w14:paraId="045657FD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This enables you to pinpoint exactly which function in your code triggered a backend call, service request, or database access.</w:t>
      </w:r>
    </w:p>
    <w:p w14:paraId="7F7A3AC8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52631F20">
          <v:rect id="_x0000_i1189" style="width:0;height:1.5pt" o:hralign="center" o:hrstd="t" o:hr="t" fillcolor="#a0a0a0" stroked="f"/>
        </w:pict>
      </w:r>
    </w:p>
    <w:p w14:paraId="0F2DFB80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2. Distributed Tracing / Full-Stack Monitoring</w:t>
      </w:r>
    </w:p>
    <w:p w14:paraId="72162641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lang w:val="en-IN"/>
        </w:rPr>
        <w:t xml:space="preserve">With </w:t>
      </w:r>
      <w:r w:rsidRPr="00973D46">
        <w:rPr>
          <w:b/>
          <w:bCs/>
          <w:lang w:val="en-IN"/>
        </w:rPr>
        <w:t>Full</w:t>
      </w:r>
      <w:r w:rsidRPr="00973D46">
        <w:rPr>
          <w:b/>
          <w:bCs/>
          <w:lang w:val="en-IN"/>
        </w:rPr>
        <w:noBreakHyphen/>
        <w:t>Stack Monitoring</w:t>
      </w:r>
      <w:r w:rsidRPr="00973D46">
        <w:rPr>
          <w:lang w:val="en-IN"/>
        </w:rPr>
        <w:t xml:space="preserve"> (via </w:t>
      </w:r>
      <w:proofErr w:type="spellStart"/>
      <w:r w:rsidRPr="00973D46">
        <w:rPr>
          <w:lang w:val="en-IN"/>
        </w:rPr>
        <w:t>OneAgent</w:t>
      </w:r>
      <w:proofErr w:type="spellEnd"/>
      <w:r w:rsidRPr="00973D46">
        <w:rPr>
          <w:lang w:val="en-IN"/>
        </w:rPr>
        <w:t xml:space="preserve">), Dynatrace automatically captures traces across services, integrating metrics, logs, and code-level context </w:t>
      </w:r>
      <w:hyperlink r:id="rId12" w:tgtFrame="_blank" w:history="1">
        <w:r w:rsidRPr="00973D46">
          <w:rPr>
            <w:rStyle w:val="Hyperlink"/>
            <w:lang w:val="en-IN"/>
          </w:rPr>
          <w:t>Dynatrace+3Dynatrace Documentation+3Dynatrace Documentation+3</w:t>
        </w:r>
      </w:hyperlink>
      <w:r w:rsidRPr="00973D46">
        <w:rPr>
          <w:lang w:val="en-IN"/>
        </w:rPr>
        <w:t>.</w:t>
      </w:r>
    </w:p>
    <w:p w14:paraId="56C673C3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b/>
          <w:bCs/>
          <w:lang w:val="en-IN"/>
        </w:rPr>
        <w:t>Adaptive Traffic Management</w:t>
      </w:r>
      <w:r w:rsidRPr="00973D46">
        <w:rPr>
          <w:lang w:val="en-IN"/>
        </w:rPr>
        <w:t xml:space="preserve"> ensures trace sampling remains within your license limits while still giving meaningful coverage </w:t>
      </w:r>
      <w:hyperlink r:id="rId13" w:tgtFrame="_blank" w:history="1">
        <w:r w:rsidRPr="00973D46">
          <w:rPr>
            <w:rStyle w:val="Hyperlink"/>
            <w:lang w:val="en-IN"/>
          </w:rPr>
          <w:t>Dynatrace Documentation+1</w:t>
        </w:r>
      </w:hyperlink>
      <w:r w:rsidRPr="00973D46">
        <w:rPr>
          <w:lang w:val="en-IN"/>
        </w:rPr>
        <w:t>.</w:t>
      </w:r>
    </w:p>
    <w:p w14:paraId="1653EC44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lang w:val="en-IN"/>
        </w:rPr>
        <w:t xml:space="preserve">Trace spans include a rich semantic dictionary of code attributes—like function names, namespaces, file paths, line numbers—and even the call stack—separated by line breaks </w:t>
      </w:r>
      <w:hyperlink r:id="rId14" w:tgtFrame="_blank" w:history="1">
        <w:r w:rsidRPr="00973D46">
          <w:rPr>
            <w:rStyle w:val="Hyperlink"/>
            <w:lang w:val="en-IN"/>
          </w:rPr>
          <w:t>Dynatrace Documentation+1</w:t>
        </w:r>
      </w:hyperlink>
      <w:r w:rsidRPr="00973D46">
        <w:rPr>
          <w:lang w:val="en-IN"/>
        </w:rPr>
        <w:t>.</w:t>
      </w:r>
    </w:p>
    <w:p w14:paraId="2C9B99D0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lang w:val="en-IN"/>
        </w:rPr>
        <w:t>This lets you query or explore trace data at scale, mining into method execution paths and linking failures to their root causes.</w:t>
      </w:r>
    </w:p>
    <w:p w14:paraId="68688160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3FADF042">
          <v:rect id="_x0000_i1190" style="width:0;height:1.5pt" o:hralign="center" o:hrstd="t" o:hr="t" fillcolor="#a0a0a0" stroked="f"/>
        </w:pict>
      </w:r>
    </w:p>
    <w:p w14:paraId="0C381E4A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Quick Steps to Traverse Your Stack</w:t>
      </w:r>
    </w:p>
    <w:p w14:paraId="5FEEAB43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t xml:space="preserve">Install </w:t>
      </w:r>
      <w:proofErr w:type="spellStart"/>
      <w:r w:rsidRPr="00973D46">
        <w:rPr>
          <w:b/>
          <w:bCs/>
          <w:lang w:val="en-IN"/>
        </w:rPr>
        <w:t>OneAgent</w:t>
      </w:r>
      <w:proofErr w:type="spellEnd"/>
      <w:r w:rsidRPr="00973D46">
        <w:rPr>
          <w:lang w:val="en-IN"/>
        </w:rPr>
        <w:t xml:space="preserve"> with </w:t>
      </w:r>
      <w:r w:rsidRPr="00973D46">
        <w:rPr>
          <w:b/>
          <w:bCs/>
          <w:lang w:val="en-IN"/>
        </w:rPr>
        <w:t>Full</w:t>
      </w:r>
      <w:r w:rsidRPr="00973D46">
        <w:rPr>
          <w:b/>
          <w:bCs/>
          <w:lang w:val="en-IN"/>
        </w:rPr>
        <w:noBreakHyphen/>
        <w:t>Stack Monitoring</w:t>
      </w:r>
      <w:r w:rsidRPr="00973D46">
        <w:rPr>
          <w:lang w:val="en-IN"/>
        </w:rPr>
        <w:t xml:space="preserve"> on your host or application. This enables end-to-end tracing across infrastructure and code </w:t>
      </w:r>
      <w:hyperlink r:id="rId15" w:tgtFrame="_blank" w:history="1">
        <w:r w:rsidRPr="00973D46">
          <w:rPr>
            <w:rStyle w:val="Hyperlink"/>
            <w:lang w:val="en-IN"/>
          </w:rPr>
          <w:t>YouTube+15Dynatrace Documentation+15Dynatrace+15</w:t>
        </w:r>
      </w:hyperlink>
      <w:r w:rsidRPr="00973D46">
        <w:rPr>
          <w:lang w:val="en-IN"/>
        </w:rPr>
        <w:t>.</w:t>
      </w:r>
    </w:p>
    <w:p w14:paraId="622D13E3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t>Navigate to the affected Service in Dynatrace UI</w:t>
      </w:r>
      <w:r w:rsidRPr="00973D46">
        <w:rPr>
          <w:lang w:val="en-IN"/>
        </w:rPr>
        <w:t xml:space="preserve">, and look for </w:t>
      </w:r>
      <w:r w:rsidRPr="00973D46">
        <w:rPr>
          <w:b/>
          <w:bCs/>
          <w:lang w:val="en-IN"/>
        </w:rPr>
        <w:t>Service Backtrace</w:t>
      </w:r>
      <w:r w:rsidRPr="00973D46">
        <w:rPr>
          <w:lang w:val="en-IN"/>
        </w:rPr>
        <w:t xml:space="preserve"> or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lang w:val="en-IN"/>
        </w:rPr>
        <w:t xml:space="preserve"> links—these visually represent your call stack.</w:t>
      </w:r>
    </w:p>
    <w:p w14:paraId="7660D08A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t>Drill down</w:t>
      </w:r>
      <w:r w:rsidRPr="00973D46">
        <w:rPr>
          <w:lang w:val="en-IN"/>
        </w:rPr>
        <w:t xml:space="preserve"> into the 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 xml:space="preserve"> to see:</w:t>
      </w:r>
    </w:p>
    <w:p w14:paraId="7B2D3F9B" w14:textId="77777777" w:rsidR="00973D46" w:rsidRPr="00973D46" w:rsidRDefault="00973D46" w:rsidP="00973D46">
      <w:pPr>
        <w:numPr>
          <w:ilvl w:val="1"/>
          <w:numId w:val="20"/>
        </w:numPr>
        <w:rPr>
          <w:lang w:val="en-IN"/>
        </w:rPr>
      </w:pPr>
      <w:r w:rsidRPr="00973D46">
        <w:rPr>
          <w:lang w:val="en-IN"/>
        </w:rPr>
        <w:t>Each method invocation and its context</w:t>
      </w:r>
    </w:p>
    <w:p w14:paraId="11EE18B8" w14:textId="77777777" w:rsidR="00973D46" w:rsidRPr="00973D46" w:rsidRDefault="00973D46" w:rsidP="00973D46">
      <w:pPr>
        <w:numPr>
          <w:ilvl w:val="1"/>
          <w:numId w:val="20"/>
        </w:numPr>
        <w:rPr>
          <w:lang w:val="en-IN"/>
        </w:rPr>
      </w:pPr>
      <w:r w:rsidRPr="00973D46">
        <w:rPr>
          <w:lang w:val="en-IN"/>
        </w:rPr>
        <w:t xml:space="preserve">Stack frames leading up to that method (via the </w:t>
      </w:r>
      <w:proofErr w:type="spellStart"/>
      <w:proofErr w:type="gramStart"/>
      <w:r w:rsidRPr="00973D46">
        <w:rPr>
          <w:lang w:val="en-IN"/>
        </w:rPr>
        <w:t>code.call</w:t>
      </w:r>
      <w:proofErr w:type="gramEnd"/>
      <w:r w:rsidRPr="00973D46">
        <w:rPr>
          <w:lang w:val="en-IN"/>
        </w:rPr>
        <w:t>_stack</w:t>
      </w:r>
      <w:proofErr w:type="spellEnd"/>
      <w:r w:rsidRPr="00973D46">
        <w:rPr>
          <w:lang w:val="en-IN"/>
        </w:rPr>
        <w:t xml:space="preserve"> attribute)</w:t>
      </w:r>
    </w:p>
    <w:p w14:paraId="7637049C" w14:textId="77777777" w:rsidR="00973D46" w:rsidRPr="00973D46" w:rsidRDefault="00973D46" w:rsidP="00973D46">
      <w:pPr>
        <w:numPr>
          <w:ilvl w:val="1"/>
          <w:numId w:val="20"/>
        </w:numPr>
        <w:rPr>
          <w:lang w:val="en-IN"/>
        </w:rPr>
      </w:pPr>
      <w:r w:rsidRPr="00973D46">
        <w:rPr>
          <w:lang w:val="en-IN"/>
        </w:rPr>
        <w:t xml:space="preserve">Parameters, exceptions, and failure details if available </w:t>
      </w:r>
      <w:hyperlink r:id="rId16" w:tgtFrame="_blank" w:history="1">
        <w:r w:rsidRPr="00973D46">
          <w:rPr>
            <w:rStyle w:val="Hyperlink"/>
            <w:lang w:val="en-IN"/>
          </w:rPr>
          <w:t>Dynatrace Community+6Dynatrace+6Stack Overflow+6</w:t>
        </w:r>
      </w:hyperlink>
      <w:hyperlink r:id="rId17" w:tgtFrame="_blank" w:history="1">
        <w:r w:rsidRPr="00973D46">
          <w:rPr>
            <w:rStyle w:val="Hyperlink"/>
            <w:lang w:val="en-IN"/>
          </w:rPr>
          <w:t>Stack Overflow+2Reddit+2</w:t>
        </w:r>
      </w:hyperlink>
      <w:hyperlink r:id="rId18" w:tgtFrame="_blank" w:history="1">
        <w:r w:rsidRPr="00973D46">
          <w:rPr>
            <w:rStyle w:val="Hyperlink"/>
            <w:lang w:val="en-IN"/>
          </w:rPr>
          <w:t xml:space="preserve">Dynatrace </w:t>
        </w:r>
        <w:proofErr w:type="spellStart"/>
        <w:r w:rsidRPr="00973D46">
          <w:rPr>
            <w:rStyle w:val="Hyperlink"/>
            <w:lang w:val="en-IN"/>
          </w:rPr>
          <w:t>Community</w:t>
        </w:r>
      </w:hyperlink>
      <w:hyperlink r:id="rId19" w:tgtFrame="_blank" w:history="1">
        <w:r w:rsidRPr="00973D46">
          <w:rPr>
            <w:rStyle w:val="Hyperlink"/>
            <w:lang w:val="en-IN"/>
          </w:rPr>
          <w:t>Dynatrace</w:t>
        </w:r>
        <w:proofErr w:type="spellEnd"/>
        <w:r w:rsidRPr="00973D46">
          <w:rPr>
            <w:rStyle w:val="Hyperlink"/>
            <w:lang w:val="en-IN"/>
          </w:rPr>
          <w:t xml:space="preserve"> Documentation+2Dynatrace+2</w:t>
        </w:r>
      </w:hyperlink>
      <w:r w:rsidRPr="00973D46">
        <w:rPr>
          <w:lang w:val="en-IN"/>
        </w:rPr>
        <w:t>.</w:t>
      </w:r>
    </w:p>
    <w:p w14:paraId="37B8D699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lastRenderedPageBreak/>
        <w:t>Adjust trace sampling settings</w:t>
      </w:r>
      <w:r w:rsidRPr="00973D46">
        <w:rPr>
          <w:lang w:val="en-IN"/>
        </w:rPr>
        <w:t xml:space="preserve">, if needed, to capture more traces—for example, using Adaptive Traffic Management or extending ingest limits via Dynatrace Platform Subscription (DPS) </w:t>
      </w:r>
      <w:hyperlink r:id="rId20" w:tgtFrame="_blank" w:history="1">
        <w:r w:rsidRPr="00973D46">
          <w:rPr>
            <w:rStyle w:val="Hyperlink"/>
            <w:lang w:val="en-IN"/>
          </w:rPr>
          <w:t>Dynatrace+3Dynatrace Documentation+3Dynatrace Documentation+3</w:t>
        </w:r>
      </w:hyperlink>
      <w:r w:rsidRPr="00973D46">
        <w:rPr>
          <w:lang w:val="en-IN"/>
        </w:rPr>
        <w:t>.</w:t>
      </w:r>
    </w:p>
    <w:p w14:paraId="490D8439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0EE6E175">
          <v:rect id="_x0000_i1191" style="width:0;height:1.5pt" o:hralign="center" o:hrstd="t" o:hr="t" fillcolor="#a0a0a0" stroked="f"/>
        </w:pict>
      </w:r>
    </w:p>
    <w:p w14:paraId="269653FA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Example’s Flow – From UI to Call Stack</w:t>
      </w:r>
    </w:p>
    <w:p w14:paraId="70206C6B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 xml:space="preserve">Open a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lang w:val="en-IN"/>
        </w:rPr>
        <w:t xml:space="preserve"> of a slow or failed request.</w:t>
      </w:r>
    </w:p>
    <w:p w14:paraId="26EC3378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>You’ll see the full chain of service calls.</w:t>
      </w:r>
    </w:p>
    <w:p w14:paraId="4E7F39F7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>Click on any layer to view its stack. For a specific span:</w:t>
      </w:r>
    </w:p>
    <w:p w14:paraId="01DF9B7D" w14:textId="77777777" w:rsidR="00973D46" w:rsidRPr="00973D46" w:rsidRDefault="00973D46" w:rsidP="00973D46">
      <w:pPr>
        <w:numPr>
          <w:ilvl w:val="1"/>
          <w:numId w:val="21"/>
        </w:numPr>
        <w:rPr>
          <w:lang w:val="en-IN"/>
        </w:rPr>
      </w:pPr>
      <w:r w:rsidRPr="00973D46">
        <w:rPr>
          <w:lang w:val="en-IN"/>
        </w:rPr>
        <w:t xml:space="preserve">Inspect attributes like </w:t>
      </w:r>
      <w:proofErr w:type="spellStart"/>
      <w:r w:rsidRPr="00973D46">
        <w:rPr>
          <w:lang w:val="en-IN"/>
        </w:rPr>
        <w:t>code.function</w:t>
      </w:r>
      <w:proofErr w:type="spellEnd"/>
      <w:r w:rsidRPr="00973D46">
        <w:rPr>
          <w:lang w:val="en-IN"/>
        </w:rPr>
        <w:t xml:space="preserve">, </w:t>
      </w:r>
      <w:proofErr w:type="spellStart"/>
      <w:r w:rsidRPr="00973D46">
        <w:rPr>
          <w:lang w:val="en-IN"/>
        </w:rPr>
        <w:t>code.namespace</w:t>
      </w:r>
      <w:proofErr w:type="spellEnd"/>
      <w:r w:rsidRPr="00973D46">
        <w:rPr>
          <w:lang w:val="en-IN"/>
        </w:rPr>
        <w:t xml:space="preserve">, </w:t>
      </w:r>
      <w:proofErr w:type="spellStart"/>
      <w:r w:rsidRPr="00973D46">
        <w:rPr>
          <w:lang w:val="en-IN"/>
        </w:rPr>
        <w:t>code.filepath</w:t>
      </w:r>
      <w:proofErr w:type="spellEnd"/>
      <w:r w:rsidRPr="00973D46">
        <w:rPr>
          <w:lang w:val="en-IN"/>
        </w:rPr>
        <w:t xml:space="preserve">, </w:t>
      </w:r>
      <w:proofErr w:type="spellStart"/>
      <w:r w:rsidRPr="00973D46">
        <w:rPr>
          <w:lang w:val="en-IN"/>
        </w:rPr>
        <w:t>code.line.number</w:t>
      </w:r>
      <w:proofErr w:type="spellEnd"/>
      <w:r w:rsidRPr="00973D46">
        <w:rPr>
          <w:lang w:val="en-IN"/>
        </w:rPr>
        <w:t xml:space="preserve">, and the full </w:t>
      </w:r>
      <w:proofErr w:type="spellStart"/>
      <w:r w:rsidRPr="00973D46">
        <w:rPr>
          <w:lang w:val="en-IN"/>
        </w:rPr>
        <w:t>code.call_stack</w:t>
      </w:r>
      <w:proofErr w:type="spellEnd"/>
      <w:r w:rsidRPr="00973D46">
        <w:rPr>
          <w:lang w:val="en-IN"/>
        </w:rPr>
        <w:t xml:space="preserve"> </w:t>
      </w:r>
      <w:hyperlink r:id="rId21" w:tgtFrame="_blank" w:history="1">
        <w:proofErr w:type="spellStart"/>
        <w:r w:rsidRPr="00973D46">
          <w:rPr>
            <w:rStyle w:val="Hyperlink"/>
            <w:lang w:val="en-IN"/>
          </w:rPr>
          <w:t>Dynatrace</w:t>
        </w:r>
      </w:hyperlink>
      <w:hyperlink r:id="rId22" w:tgtFrame="_blank" w:history="1">
        <w:r w:rsidRPr="00973D46">
          <w:rPr>
            <w:rStyle w:val="Hyperlink"/>
            <w:lang w:val="en-IN"/>
          </w:rPr>
          <w:t>Dynatrace</w:t>
        </w:r>
        <w:proofErr w:type="spellEnd"/>
        <w:r w:rsidRPr="00973D46">
          <w:rPr>
            <w:rStyle w:val="Hyperlink"/>
            <w:lang w:val="en-IN"/>
          </w:rPr>
          <w:t xml:space="preserve"> Documentation</w:t>
        </w:r>
      </w:hyperlink>
      <w:r w:rsidRPr="00973D46">
        <w:rPr>
          <w:lang w:val="en-IN"/>
        </w:rPr>
        <w:t>.</w:t>
      </w:r>
    </w:p>
    <w:p w14:paraId="7A5CCD51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>This reveals the exact sequence of functions executing along the transaction path.</w:t>
      </w:r>
    </w:p>
    <w:p w14:paraId="553DA47F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4A63F1F0">
          <v:rect id="_x0000_i1192" style="width:0;height:1.5pt" o:hralign="center" o:hrstd="t" o:hr="t" fillcolor="#a0a0a0" stroked="f"/>
        </w:pict>
      </w:r>
    </w:p>
    <w:p w14:paraId="38DC87A9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5"/>
        <w:gridCol w:w="6225"/>
      </w:tblGrid>
      <w:tr w:rsidR="00973D46" w:rsidRPr="00973D46" w14:paraId="2E0EC96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4D2AF8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E765E5C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Description</w:t>
            </w:r>
          </w:p>
        </w:tc>
      </w:tr>
      <w:tr w:rsidR="00973D46" w:rsidRPr="00973D46" w14:paraId="568522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1A0C2" w14:textId="77777777" w:rsidR="00973D46" w:rsidRPr="00973D46" w:rsidRDefault="00973D46" w:rsidP="00973D46">
            <w:pPr>
              <w:rPr>
                <w:lang w:val="en-IN"/>
              </w:rPr>
            </w:pPr>
            <w:proofErr w:type="spellStart"/>
            <w:r w:rsidRPr="00973D46">
              <w:rPr>
                <w:b/>
                <w:bCs/>
                <w:lang w:val="en-IN"/>
              </w:rPr>
              <w:t>PurePath</w:t>
            </w:r>
            <w:proofErr w:type="spellEnd"/>
            <w:r w:rsidRPr="00973D46">
              <w:rPr>
                <w:b/>
                <w:bCs/>
                <w:lang w:val="en-IN"/>
              </w:rPr>
              <w:t>® / Service Backtrace</w:t>
            </w:r>
          </w:p>
        </w:tc>
        <w:tc>
          <w:tcPr>
            <w:tcW w:w="0" w:type="auto"/>
            <w:vAlign w:val="center"/>
            <w:hideMark/>
          </w:tcPr>
          <w:p w14:paraId="3E90DD43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Visual “red thread” of call chains from UI click to backend. Drill into method-level details.</w:t>
            </w:r>
          </w:p>
        </w:tc>
      </w:tr>
      <w:tr w:rsidR="00973D46" w:rsidRPr="00973D46" w14:paraId="18C3A01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24222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Full</w:t>
            </w:r>
            <w:r w:rsidRPr="00973D46">
              <w:rPr>
                <w:b/>
                <w:bCs/>
                <w:lang w:val="en-IN"/>
              </w:rPr>
              <w:noBreakHyphen/>
              <w:t>Stack Monitoring</w:t>
            </w:r>
          </w:p>
        </w:tc>
        <w:tc>
          <w:tcPr>
            <w:tcW w:w="0" w:type="auto"/>
            <w:vAlign w:val="center"/>
            <w:hideMark/>
          </w:tcPr>
          <w:p w14:paraId="3C3001D8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 xml:space="preserve">Auto-instrumentation with </w:t>
            </w:r>
            <w:proofErr w:type="spellStart"/>
            <w:r w:rsidRPr="00973D46">
              <w:rPr>
                <w:lang w:val="en-IN"/>
              </w:rPr>
              <w:t>OneAgent</w:t>
            </w:r>
            <w:proofErr w:type="spellEnd"/>
            <w:r w:rsidRPr="00973D46">
              <w:rPr>
                <w:lang w:val="en-IN"/>
              </w:rPr>
              <w:t>; captures traces, code-level info, sampling intelligently.</w:t>
            </w:r>
          </w:p>
        </w:tc>
      </w:tr>
      <w:tr w:rsidR="00973D46" w:rsidRPr="00973D46" w14:paraId="3DAEFB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1B6C0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Trace Data &amp; Attributes</w:t>
            </w:r>
          </w:p>
        </w:tc>
        <w:tc>
          <w:tcPr>
            <w:tcW w:w="0" w:type="auto"/>
            <w:vAlign w:val="center"/>
            <w:hideMark/>
          </w:tcPr>
          <w:p w14:paraId="252CAB29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Rich metadata for spans, including function names, namespaces, file lines, and full call stack.</w:t>
            </w:r>
          </w:p>
        </w:tc>
      </w:tr>
      <w:tr w:rsidR="00973D46" w:rsidRPr="00973D46" w14:paraId="41F3E3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D2253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Sampling Control</w:t>
            </w:r>
          </w:p>
        </w:tc>
        <w:tc>
          <w:tcPr>
            <w:tcW w:w="0" w:type="auto"/>
            <w:vAlign w:val="center"/>
            <w:hideMark/>
          </w:tcPr>
          <w:p w14:paraId="304AD5AC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Manage trace ingest volume with Adaptive Traffic Management or extended ingest via DPS.</w:t>
            </w:r>
          </w:p>
        </w:tc>
      </w:tr>
    </w:tbl>
    <w:p w14:paraId="4465D28E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77455302">
          <v:rect id="_x0000_i1193" style="width:0;height:1.5pt" o:hralign="center" o:hrstd="t" o:hr="t" fillcolor="#a0a0a0" stroked="f"/>
        </w:pict>
      </w:r>
    </w:p>
    <w:p w14:paraId="114B69C8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Let me know if you'd like help going through a specific trace in your environment—happy to walk you through the UI or help you interpret call stacks further.</w:t>
      </w:r>
    </w:p>
    <w:p w14:paraId="1525C91E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You said:</w:t>
      </w:r>
    </w:p>
    <w:p w14:paraId="65A144DC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diagram or pictures</w:t>
      </w:r>
    </w:p>
    <w:p w14:paraId="76DB9844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lastRenderedPageBreak/>
        <w:t>ChatGPT said:</w:t>
      </w:r>
    </w:p>
    <w:p w14:paraId="616D5B91" w14:textId="5F3D3031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drawing>
          <wp:inline distT="0" distB="0" distL="0" distR="0" wp14:anchorId="398E773A" wp14:editId="722A63A2">
            <wp:extent cx="5486400" cy="3086100"/>
            <wp:effectExtent l="0" t="0" r="0" b="0"/>
            <wp:docPr id="11930887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B50C" w14:textId="1569F1F1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drawing>
          <wp:inline distT="0" distB="0" distL="0" distR="0" wp14:anchorId="2980BD85" wp14:editId="41DEA4ED">
            <wp:extent cx="5486400" cy="3086100"/>
            <wp:effectExtent l="0" t="0" r="0" b="0"/>
            <wp:docPr id="11104693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725D" w14:textId="129F11E4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lastRenderedPageBreak/>
        <w:drawing>
          <wp:inline distT="0" distB="0" distL="0" distR="0" wp14:anchorId="4AF35BCD" wp14:editId="0236FD46">
            <wp:extent cx="5486400" cy="3086100"/>
            <wp:effectExtent l="0" t="0" r="0" b="0"/>
            <wp:docPr id="555483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2DEE" w14:textId="77312EB9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drawing>
          <wp:inline distT="0" distB="0" distL="0" distR="0" wp14:anchorId="7515A20F" wp14:editId="02A46130">
            <wp:extent cx="5486400" cy="3928110"/>
            <wp:effectExtent l="0" t="0" r="0" b="0"/>
            <wp:docPr id="87463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DCA0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Here are some helpful illustrations from Dynatrace to visually explain how request call stacks and distributed traces (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>®) are represented:</w:t>
      </w:r>
    </w:p>
    <w:p w14:paraId="4DE6C5CF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59F70A71">
          <v:rect id="_x0000_i1198" style="width:0;height:1.5pt" o:hralign="center" o:hrstd="t" o:hr="t" fillcolor="#a0a0a0" stroked="f"/>
        </w:pict>
      </w:r>
    </w:p>
    <w:p w14:paraId="293F6E51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lastRenderedPageBreak/>
        <w:t>Image Breakdown</w:t>
      </w:r>
    </w:p>
    <w:p w14:paraId="0177E449" w14:textId="737D65E2" w:rsidR="00973D46" w:rsidRDefault="00973D46" w:rsidP="00973D46">
      <w:pPr>
        <w:numPr>
          <w:ilvl w:val="0"/>
          <w:numId w:val="22"/>
        </w:numPr>
        <w:rPr>
          <w:lang w:val="en-IN"/>
        </w:rPr>
      </w:pPr>
      <w:r w:rsidRPr="00973D46">
        <w:rPr>
          <w:b/>
          <w:bCs/>
          <w:lang w:val="en-IN"/>
        </w:rPr>
        <w:t>Distributed Trace &amp; Span Anatomy (1st image)</w:t>
      </w:r>
      <w:r w:rsidRPr="00973D46">
        <w:rPr>
          <w:lang w:val="en-IN"/>
        </w:rPr>
        <w:br/>
        <w:t>Shows how a single request (trace) spans multiple services, broken down into spans—each capturing service-level timing and context.</w:t>
      </w:r>
      <w:r w:rsidRPr="00973D46">
        <w:rPr>
          <w:lang w:val="en-IN"/>
        </w:rPr>
        <w:t xml:space="preserve"> </w:t>
      </w:r>
    </w:p>
    <w:p w14:paraId="0838C1C7" w14:textId="48ADE13A" w:rsidR="00973D46" w:rsidRP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7D5A1DE3" wp14:editId="5838D892">
            <wp:extent cx="5486400" cy="3086100"/>
            <wp:effectExtent l="0" t="0" r="0" b="0"/>
            <wp:docPr id="86694721" name="Picture 13" descr="docs.dynatrace.com/docs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docs.dynatrace.com/docs/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633D" w14:textId="77777777" w:rsidR="00973D46" w:rsidRDefault="00973D46" w:rsidP="00973D46">
      <w:pPr>
        <w:numPr>
          <w:ilvl w:val="0"/>
          <w:numId w:val="22"/>
        </w:numPr>
        <w:rPr>
          <w:lang w:val="en-IN"/>
        </w:rPr>
      </w:pP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 xml:space="preserve"> Trace Visualization (2nd image)</w:t>
      </w:r>
      <w:r w:rsidRPr="00973D46">
        <w:rPr>
          <w:lang w:val="en-IN"/>
        </w:rPr>
        <w:br/>
        <w:t xml:space="preserve">Demonstrates a call flow or “service map” representing how a 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 xml:space="preserve"> traverses through services and microservices, ideal for understanding call patterns.</w:t>
      </w:r>
    </w:p>
    <w:p w14:paraId="04000237" w14:textId="0C8BB355" w:rsidR="00973D46" w:rsidRP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5BFDFFC4" wp14:editId="68229766">
            <wp:extent cx="5486400" cy="3086100"/>
            <wp:effectExtent l="0" t="0" r="0" b="0"/>
            <wp:docPr id="25873452" name="Picture 14" descr="dynatrace.com/platform/p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dynatrace.com/platform/p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0722" w14:textId="724858A9" w:rsidR="00973D46" w:rsidRDefault="00973D46" w:rsidP="00973D46">
      <w:pPr>
        <w:numPr>
          <w:ilvl w:val="0"/>
          <w:numId w:val="22"/>
        </w:numPr>
        <w:rPr>
          <w:lang w:val="en-IN"/>
        </w:rPr>
      </w:pPr>
      <w:proofErr w:type="spellStart"/>
      <w:r w:rsidRPr="00973D46">
        <w:rPr>
          <w:b/>
          <w:bCs/>
          <w:lang w:val="en-IN"/>
        </w:rPr>
        <w:lastRenderedPageBreak/>
        <w:t>PurePath</w:t>
      </w:r>
      <w:proofErr w:type="spellEnd"/>
      <w:r w:rsidRPr="00973D46">
        <w:rPr>
          <w:b/>
          <w:bCs/>
          <w:lang w:val="en-IN"/>
        </w:rPr>
        <w:t xml:space="preserve"> Waterfall &amp; Code-Level Context (3rd image)</w:t>
      </w:r>
      <w:r w:rsidRPr="00973D46">
        <w:rPr>
          <w:lang w:val="en-IN"/>
        </w:rPr>
        <w:br/>
        <w:t xml:space="preserve">Displays a typical 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 xml:space="preserve"> view: a waterfall chart showing sequential and parallel service calls, combined with code-level insights—method-level tracing, execution times, and detailed stack </w:t>
      </w:r>
      <w:proofErr w:type="spellStart"/>
      <w:r w:rsidRPr="00973D46">
        <w:rPr>
          <w:lang w:val="en-IN"/>
        </w:rPr>
        <w:t>behavior</w:t>
      </w:r>
      <w:proofErr w:type="spellEnd"/>
      <w:r w:rsidRPr="00973D46">
        <w:rPr>
          <w:lang w:val="en-IN"/>
        </w:rPr>
        <w:t>.</w:t>
      </w:r>
      <w:r w:rsidRPr="00973D46">
        <w:rPr>
          <w:lang w:val="en-IN"/>
        </w:rPr>
        <w:t xml:space="preserve"> </w:t>
      </w:r>
    </w:p>
    <w:p w14:paraId="1A7844F0" w14:textId="2BE27C64" w:rsid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251EB098" wp14:editId="3548F7F9">
            <wp:extent cx="5486400" cy="3086100"/>
            <wp:effectExtent l="0" t="0" r="0" b="0"/>
            <wp:docPr id="1675361318" name="Picture 15" descr="dynatrace.com/platform/p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ynatrace.com/platform/p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336A" w14:textId="77777777" w:rsidR="00973D46" w:rsidRDefault="00973D46" w:rsidP="00973D46">
      <w:pPr>
        <w:rPr>
          <w:lang w:val="en-IN"/>
        </w:rPr>
      </w:pPr>
    </w:p>
    <w:p w14:paraId="44F8C5CE" w14:textId="77777777" w:rsidR="001469A1" w:rsidRDefault="001469A1" w:rsidP="00973D46">
      <w:pPr>
        <w:rPr>
          <w:lang w:val="en-IN"/>
        </w:rPr>
      </w:pPr>
    </w:p>
    <w:p w14:paraId="4333427C" w14:textId="77777777" w:rsidR="001469A1" w:rsidRDefault="001469A1" w:rsidP="00973D46">
      <w:pPr>
        <w:rPr>
          <w:lang w:val="en-IN"/>
        </w:rPr>
      </w:pPr>
    </w:p>
    <w:p w14:paraId="79A45599" w14:textId="77777777" w:rsidR="001469A1" w:rsidRDefault="001469A1" w:rsidP="00973D46">
      <w:pPr>
        <w:rPr>
          <w:lang w:val="en-IN"/>
        </w:rPr>
      </w:pPr>
    </w:p>
    <w:p w14:paraId="0B984D7F" w14:textId="77777777" w:rsidR="001469A1" w:rsidRDefault="001469A1" w:rsidP="00973D46">
      <w:pPr>
        <w:rPr>
          <w:lang w:val="en-IN"/>
        </w:rPr>
      </w:pPr>
    </w:p>
    <w:p w14:paraId="28736CE0" w14:textId="77777777" w:rsidR="001469A1" w:rsidRDefault="001469A1" w:rsidP="00973D46">
      <w:pPr>
        <w:rPr>
          <w:lang w:val="en-IN"/>
        </w:rPr>
      </w:pPr>
    </w:p>
    <w:p w14:paraId="68D72130" w14:textId="77777777" w:rsidR="001469A1" w:rsidRDefault="001469A1" w:rsidP="00973D46">
      <w:pPr>
        <w:rPr>
          <w:lang w:val="en-IN"/>
        </w:rPr>
      </w:pPr>
    </w:p>
    <w:p w14:paraId="34071B40" w14:textId="77777777" w:rsidR="001469A1" w:rsidRDefault="001469A1" w:rsidP="00973D46">
      <w:pPr>
        <w:rPr>
          <w:lang w:val="en-IN"/>
        </w:rPr>
      </w:pPr>
    </w:p>
    <w:p w14:paraId="046F44CF" w14:textId="77777777" w:rsidR="001469A1" w:rsidRDefault="001469A1" w:rsidP="00973D46">
      <w:pPr>
        <w:rPr>
          <w:lang w:val="en-IN"/>
        </w:rPr>
      </w:pPr>
    </w:p>
    <w:p w14:paraId="51CC92D5" w14:textId="77777777" w:rsidR="001469A1" w:rsidRDefault="001469A1" w:rsidP="00973D46">
      <w:pPr>
        <w:rPr>
          <w:lang w:val="en-IN"/>
        </w:rPr>
      </w:pPr>
    </w:p>
    <w:p w14:paraId="500D9CDC" w14:textId="77777777" w:rsidR="001469A1" w:rsidRDefault="001469A1" w:rsidP="00973D46">
      <w:pPr>
        <w:rPr>
          <w:lang w:val="en-IN"/>
        </w:rPr>
      </w:pPr>
    </w:p>
    <w:p w14:paraId="120F7AC2" w14:textId="77777777" w:rsidR="001469A1" w:rsidRPr="00973D46" w:rsidRDefault="001469A1" w:rsidP="00973D46">
      <w:pPr>
        <w:rPr>
          <w:lang w:val="en-IN"/>
        </w:rPr>
      </w:pPr>
    </w:p>
    <w:p w14:paraId="30FF7EFD" w14:textId="107296D1" w:rsidR="00973D46" w:rsidRDefault="00973D46" w:rsidP="00973D46">
      <w:pPr>
        <w:numPr>
          <w:ilvl w:val="0"/>
          <w:numId w:val="22"/>
        </w:numPr>
        <w:rPr>
          <w:lang w:val="en-IN"/>
        </w:rPr>
      </w:pPr>
      <w:r w:rsidRPr="00973D46">
        <w:rPr>
          <w:b/>
          <w:bCs/>
          <w:lang w:val="en-IN"/>
        </w:rPr>
        <w:lastRenderedPageBreak/>
        <w:t>Service Flow Map (4th image)</w:t>
      </w:r>
      <w:r w:rsidRPr="00973D46">
        <w:rPr>
          <w:lang w:val="en-IN"/>
        </w:rPr>
        <w:br/>
        <w:t xml:space="preserve">Visual depiction of how multiple </w:t>
      </w:r>
      <w:proofErr w:type="spellStart"/>
      <w:r w:rsidRPr="00973D46">
        <w:rPr>
          <w:lang w:val="en-IN"/>
        </w:rPr>
        <w:t>PurePaths</w:t>
      </w:r>
      <w:proofErr w:type="spellEnd"/>
      <w:r w:rsidRPr="00973D46">
        <w:rPr>
          <w:lang w:val="en-IN"/>
        </w:rPr>
        <w:t xml:space="preserve"> flow through services, illustrating broader patterns and bottlenecks across many request traces.</w:t>
      </w:r>
      <w:r w:rsidRPr="00973D46">
        <w:rPr>
          <w:lang w:val="en-IN"/>
        </w:rPr>
        <w:t xml:space="preserve"> </w:t>
      </w:r>
    </w:p>
    <w:p w14:paraId="19C86FF6" w14:textId="77777777" w:rsidR="009F2062" w:rsidRDefault="009F2062" w:rsidP="009F2062">
      <w:pPr>
        <w:ind w:left="720"/>
        <w:rPr>
          <w:lang w:val="en-IN"/>
        </w:rPr>
      </w:pPr>
    </w:p>
    <w:p w14:paraId="38C0BF52" w14:textId="634BB85C" w:rsidR="00973D46" w:rsidRP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1C90E813" wp14:editId="248926A3">
            <wp:extent cx="5486400" cy="3928110"/>
            <wp:effectExtent l="0" t="0" r="0" b="0"/>
            <wp:docPr id="726364333" name="Picture 16" descr="dynatrace.com/news/blog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dynatrace.com/news/blog/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8F5E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75586797">
          <v:rect id="_x0000_i1199" style="width:0;height:1.5pt" o:hralign="center" o:hrstd="t" o:hr="t" fillcolor="#a0a0a0" stroked="f"/>
        </w:pict>
      </w:r>
    </w:p>
    <w:p w14:paraId="2103F2BA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How These Diagrams Help You Traverse Your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6"/>
        <w:gridCol w:w="2765"/>
        <w:gridCol w:w="4009"/>
      </w:tblGrid>
      <w:tr w:rsidR="00973D46" w:rsidRPr="00973D46" w14:paraId="2AE515B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837A6D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1FC6B8E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What It Shows</w:t>
            </w:r>
          </w:p>
        </w:tc>
        <w:tc>
          <w:tcPr>
            <w:tcW w:w="0" w:type="auto"/>
            <w:vAlign w:val="center"/>
            <w:hideMark/>
          </w:tcPr>
          <w:p w14:paraId="2BB71D20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Benefit</w:t>
            </w:r>
          </w:p>
        </w:tc>
      </w:tr>
      <w:tr w:rsidR="00973D46" w:rsidRPr="00973D46" w14:paraId="022B7F1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FC795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Trace &amp; Span Anatomy</w:t>
            </w:r>
          </w:p>
        </w:tc>
        <w:tc>
          <w:tcPr>
            <w:tcW w:w="0" w:type="auto"/>
            <w:vAlign w:val="center"/>
            <w:hideMark/>
          </w:tcPr>
          <w:p w14:paraId="0E186364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How distributed traces are structured</w:t>
            </w:r>
          </w:p>
        </w:tc>
        <w:tc>
          <w:tcPr>
            <w:tcW w:w="0" w:type="auto"/>
            <w:vAlign w:val="center"/>
            <w:hideMark/>
          </w:tcPr>
          <w:p w14:paraId="58A9B903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Understand trace hierarchies and request flow across services</w:t>
            </w:r>
          </w:p>
        </w:tc>
      </w:tr>
      <w:tr w:rsidR="00973D46" w:rsidRPr="00973D46" w14:paraId="7372A4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71E0C" w14:textId="77777777" w:rsidR="00973D46" w:rsidRPr="00973D46" w:rsidRDefault="00973D46" w:rsidP="00973D46">
            <w:pPr>
              <w:rPr>
                <w:lang w:val="en-IN"/>
              </w:rPr>
            </w:pPr>
            <w:proofErr w:type="spellStart"/>
            <w:r w:rsidRPr="00973D46">
              <w:rPr>
                <w:b/>
                <w:bCs/>
                <w:lang w:val="en-IN"/>
              </w:rPr>
              <w:t>PurePath</w:t>
            </w:r>
            <w:proofErr w:type="spellEnd"/>
            <w:r w:rsidRPr="00973D46">
              <w:rPr>
                <w:b/>
                <w:bCs/>
                <w:lang w:val="en-IN"/>
              </w:rPr>
              <w:t xml:space="preserve"> Map</w:t>
            </w:r>
          </w:p>
        </w:tc>
        <w:tc>
          <w:tcPr>
            <w:tcW w:w="0" w:type="auto"/>
            <w:vAlign w:val="center"/>
            <w:hideMark/>
          </w:tcPr>
          <w:p w14:paraId="61088EE5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Visual call stack across services</w:t>
            </w:r>
          </w:p>
        </w:tc>
        <w:tc>
          <w:tcPr>
            <w:tcW w:w="0" w:type="auto"/>
            <w:vAlign w:val="center"/>
            <w:hideMark/>
          </w:tcPr>
          <w:p w14:paraId="205EE48C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Identify bottlenecks and how requests traverse microservices</w:t>
            </w:r>
          </w:p>
        </w:tc>
      </w:tr>
      <w:tr w:rsidR="00973D46" w:rsidRPr="00973D46" w14:paraId="21E4D4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51455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Waterfall + Code-Level View</w:t>
            </w:r>
          </w:p>
        </w:tc>
        <w:tc>
          <w:tcPr>
            <w:tcW w:w="0" w:type="auto"/>
            <w:vAlign w:val="center"/>
            <w:hideMark/>
          </w:tcPr>
          <w:p w14:paraId="13B9C0F2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Execution timeline and code path per request</w:t>
            </w:r>
          </w:p>
        </w:tc>
        <w:tc>
          <w:tcPr>
            <w:tcW w:w="0" w:type="auto"/>
            <w:vAlign w:val="center"/>
            <w:hideMark/>
          </w:tcPr>
          <w:p w14:paraId="582BC301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Dive into method calls, timing (CPU, wait, sync, etc.), errors</w:t>
            </w:r>
          </w:p>
        </w:tc>
      </w:tr>
      <w:tr w:rsidR="00973D46" w:rsidRPr="00973D46" w14:paraId="7864AF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A7B71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 xml:space="preserve">Service Flow </w:t>
            </w:r>
            <w:r w:rsidRPr="00973D46">
              <w:rPr>
                <w:b/>
                <w:bCs/>
                <w:lang w:val="en-IN"/>
              </w:rPr>
              <w:lastRenderedPageBreak/>
              <w:t>Overview</w:t>
            </w:r>
          </w:p>
        </w:tc>
        <w:tc>
          <w:tcPr>
            <w:tcW w:w="0" w:type="auto"/>
            <w:vAlign w:val="center"/>
            <w:hideMark/>
          </w:tcPr>
          <w:p w14:paraId="0CEE7FFC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lastRenderedPageBreak/>
              <w:t xml:space="preserve">Aggregated view of how </w:t>
            </w:r>
            <w:r w:rsidRPr="00973D46">
              <w:rPr>
                <w:lang w:val="en-IN"/>
              </w:rPr>
              <w:lastRenderedPageBreak/>
              <w:t>multiple requests flow</w:t>
            </w:r>
          </w:p>
        </w:tc>
        <w:tc>
          <w:tcPr>
            <w:tcW w:w="0" w:type="auto"/>
            <w:vAlign w:val="center"/>
            <w:hideMark/>
          </w:tcPr>
          <w:p w14:paraId="34B0A989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lastRenderedPageBreak/>
              <w:t xml:space="preserve">Spot systemic inefficiencies, patterns, and </w:t>
            </w:r>
            <w:r w:rsidRPr="00973D46">
              <w:rPr>
                <w:lang w:val="en-IN"/>
              </w:rPr>
              <w:lastRenderedPageBreak/>
              <w:t>top-level service interactions</w:t>
            </w:r>
          </w:p>
        </w:tc>
      </w:tr>
    </w:tbl>
    <w:p w14:paraId="499D88F4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lastRenderedPageBreak/>
        <w:pict w14:anchorId="5B8B0430">
          <v:rect id="_x0000_i1200" style="width:0;height:1.5pt" o:hralign="center" o:hrstd="t" o:hr="t" fillcolor="#a0a0a0" stroked="f"/>
        </w:pict>
      </w:r>
    </w:p>
    <w:p w14:paraId="3B9BC7B1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In Action: Traversal Workflow</w:t>
      </w:r>
    </w:p>
    <w:p w14:paraId="62489CFA" w14:textId="77777777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Start with Service Flow or Distributed Tracing overview</w:t>
      </w:r>
      <w:r w:rsidRPr="00973D46">
        <w:rPr>
          <w:lang w:val="en-IN"/>
        </w:rPr>
        <w:t xml:space="preserve"> to view how requests are propagated across your services.</w:t>
      </w:r>
    </w:p>
    <w:p w14:paraId="16BB0E32" w14:textId="6301E041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Filter by criteria</w:t>
      </w:r>
      <w:r w:rsidRPr="00973D46">
        <w:rPr>
          <w:lang w:val="en-IN"/>
        </w:rPr>
        <w:t>—such as slow responses or specific call paths—to isolate relevant transactions.</w:t>
      </w:r>
      <w:r w:rsidRPr="00973D46">
        <w:rPr>
          <w:lang w:val="en-IN"/>
        </w:rPr>
        <w:t xml:space="preserve"> </w:t>
      </w:r>
    </w:p>
    <w:p w14:paraId="211C52CE" w14:textId="77777777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 xml:space="preserve">Open a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 xml:space="preserve"> trace</w:t>
      </w:r>
      <w:r w:rsidRPr="00973D46">
        <w:rPr>
          <w:lang w:val="en-IN"/>
        </w:rPr>
        <w:t xml:space="preserve"> to view detailed service-call sequence and timings.</w:t>
      </w:r>
    </w:p>
    <w:p w14:paraId="56A17CFB" w14:textId="1D588FDC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Inspect code-level execution</w:t>
      </w:r>
      <w:r w:rsidRPr="00973D46">
        <w:rPr>
          <w:lang w:val="en-IN"/>
        </w:rPr>
        <w:t xml:space="preserve"> through the Waterfall + Code-Level view—this helps you see the exact method calls and their timings within your application.</w:t>
      </w:r>
      <w:r w:rsidRPr="00973D46">
        <w:rPr>
          <w:lang w:val="en-IN"/>
        </w:rPr>
        <w:t xml:space="preserve"> </w:t>
      </w:r>
    </w:p>
    <w:p w14:paraId="0C44825A" w14:textId="77777777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If needed, expand your view</w:t>
      </w:r>
      <w:r w:rsidRPr="00973D46">
        <w:rPr>
          <w:lang w:val="en-IN"/>
        </w:rPr>
        <w:t xml:space="preserve"> to aggregated flows for spotting overall bottlenecks or frequently traversed paths using the Service Flow map.</w:t>
      </w:r>
    </w:p>
    <w:p w14:paraId="1A74F1D1" w14:textId="77777777" w:rsidR="00EF78E9" w:rsidRPr="00EF78E9" w:rsidRDefault="00EF78E9" w:rsidP="00EF78E9"/>
    <w:p w14:paraId="69737298" w14:textId="77777777" w:rsidR="0019237C" w:rsidRDefault="00000000">
      <w:pPr>
        <w:pStyle w:val="Heading1"/>
      </w:pPr>
      <w:r>
        <w:t>12. Application Performance Monitoring (APM) – Java &amp; .NET</w:t>
      </w:r>
    </w:p>
    <w:p w14:paraId="0D003180" w14:textId="77777777" w:rsidR="0019237C" w:rsidRDefault="00000000">
      <w:r>
        <w:t>Code-Level Visibility:</w:t>
      </w:r>
      <w:r>
        <w:br/>
        <w:t>- Dynatrace captures detailed trace data with method-level granularity.</w:t>
      </w:r>
      <w:r>
        <w:br/>
        <w:t>- Supports frameworks like Spring, ASP.NET, Hibernate, etc.</w:t>
      </w:r>
    </w:p>
    <w:p w14:paraId="5B77ADC7" w14:textId="77777777" w:rsidR="0019237C" w:rsidRDefault="00000000">
      <w:r>
        <w:t>Method Hotspots &amp; CPU Profiling:</w:t>
      </w:r>
      <w:r>
        <w:br/>
        <w:t>- Identify methods with the highest execution time or CPU usage.</w:t>
      </w:r>
      <w:r>
        <w:br/>
        <w:t>- Lightweight profiling can be enabled for live environments.</w:t>
      </w:r>
    </w:p>
    <w:p w14:paraId="19528090" w14:textId="77777777" w:rsidR="0019237C" w:rsidRDefault="00000000">
      <w:r>
        <w:t>Web Request Tracing &amp; Service Flow:</w:t>
      </w:r>
      <w:r>
        <w:br/>
        <w:t>- Visualizes end-to-end request flow across services.</w:t>
      </w:r>
      <w:r>
        <w:br/>
        <w:t>- Helps identify slow service calls, retry storms, or database delays.</w:t>
      </w:r>
    </w:p>
    <w:p w14:paraId="0D1AE2EA" w14:textId="77777777" w:rsidR="0019237C" w:rsidRDefault="00000000">
      <w:r>
        <w:t>Messaging Queue Monitoring (JMX/Java):</w:t>
      </w:r>
      <w:r>
        <w:br/>
        <w:t>- Captures queue size, consumer lag, and throughput using JMX.</w:t>
      </w:r>
      <w:r>
        <w:br/>
        <w:t>- Supports Kafka, RabbitMQ, ActiveMQ, and other brokers.</w:t>
      </w:r>
    </w:p>
    <w:p w14:paraId="5B7FF33D" w14:textId="77777777" w:rsidR="0019237C" w:rsidRDefault="00000000">
      <w:pPr>
        <w:pStyle w:val="Heading1"/>
      </w:pPr>
      <w:r>
        <w:t>13. Real User Monitoring (RUM) Overview</w:t>
      </w:r>
    </w:p>
    <w:p w14:paraId="56A348E5" w14:textId="77777777" w:rsidR="0019237C" w:rsidRDefault="00000000">
      <w:r>
        <w:t>JavaScript Injection Model:</w:t>
      </w:r>
      <w:r>
        <w:br/>
        <w:t>- Dynatrace automatically injects a JavaScript tag into monitored web applications.</w:t>
      </w:r>
      <w:r>
        <w:br/>
        <w:t>- Enables collection of client-side performance data.</w:t>
      </w:r>
    </w:p>
    <w:p w14:paraId="51305BF2" w14:textId="77777777" w:rsidR="0019237C" w:rsidRDefault="00000000">
      <w:r>
        <w:lastRenderedPageBreak/>
        <w:t>RUM vs. Synthetic:</w:t>
      </w:r>
      <w:r>
        <w:br/>
        <w:t>- RUM shows real user behavior; synthetic is scripted and scheduled.</w:t>
      </w:r>
      <w:r>
        <w:br/>
        <w:t>- RUM is continuous; synthetic is proactive.</w:t>
      </w:r>
    </w:p>
    <w:p w14:paraId="47443C30" w14:textId="77777777" w:rsidR="0019237C" w:rsidRDefault="00000000">
      <w:r>
        <w:t>Benefits and Visibility Scope:</w:t>
      </w:r>
      <w:r>
        <w:br/>
        <w:t>- Measures user experience with KPIs like visually complete and TTI.</w:t>
      </w:r>
      <w:r>
        <w:br/>
        <w:t>- Tracks device, browser, geographic data.</w:t>
      </w:r>
      <w:r>
        <w:br/>
        <w:t>- Detects JavaScript errors and slow third-party resources.</w:t>
      </w:r>
    </w:p>
    <w:p w14:paraId="1FC5DF25" w14:textId="77777777" w:rsidR="0019237C" w:rsidRDefault="00000000">
      <w:pPr>
        <w:pStyle w:val="Heading1"/>
      </w:pPr>
      <w:r>
        <w:t>14. RUM – Web Applications</w:t>
      </w:r>
    </w:p>
    <w:p w14:paraId="050E62E4" w14:textId="77777777" w:rsidR="0019237C" w:rsidRDefault="00000000">
      <w:r>
        <w:t>Page Performance Metrics:</w:t>
      </w:r>
      <w:r>
        <w:br/>
        <w:t>- Key metrics: Visually Complete, Time to Interactive (TTI), Load Time.</w:t>
      </w:r>
      <w:r>
        <w:br/>
        <w:t>- Measured per page, per user, and per location.</w:t>
      </w:r>
    </w:p>
    <w:p w14:paraId="13F46D24" w14:textId="77777777" w:rsidR="0019237C" w:rsidRDefault="00000000">
      <w:r>
        <w:t>JavaScript Errors &amp; 3rd-Party Content:</w:t>
      </w:r>
      <w:r>
        <w:br/>
        <w:t>- Captures JS errors with stack traces.</w:t>
      </w:r>
      <w:r>
        <w:br/>
        <w:t>- Identifies performance issues from third-party services (ads, CDN).</w:t>
      </w:r>
    </w:p>
    <w:p w14:paraId="230BCD48" w14:textId="77777777" w:rsidR="0019237C" w:rsidRDefault="00000000">
      <w:r>
        <w:t>Geo/User/Device Breakdowns:</w:t>
      </w:r>
      <w:r>
        <w:br/>
        <w:t>- Filters available for location, browser, device type.</w:t>
      </w:r>
      <w:r>
        <w:br/>
        <w:t>- Enables segmentation and targeted optimization.</w:t>
      </w:r>
    </w:p>
    <w:p w14:paraId="16CEF669" w14:textId="77777777" w:rsidR="0019237C" w:rsidRDefault="00000000">
      <w:pPr>
        <w:pStyle w:val="Heading1"/>
      </w:pPr>
      <w:r>
        <w:t>15. RUM – User Sessions</w:t>
      </w:r>
    </w:p>
    <w:p w14:paraId="1CCFD6EA" w14:textId="77777777" w:rsidR="0019237C" w:rsidRDefault="00000000">
      <w:r>
        <w:t>Session &amp; Action Analysis:</w:t>
      </w:r>
      <w:r>
        <w:br/>
        <w:t>- Tracks all user actions: clicks, scrolls, form submissions.</w:t>
      </w:r>
      <w:r>
        <w:br/>
        <w:t>- Sessions can be viewed chronologically or by impact.</w:t>
      </w:r>
    </w:p>
    <w:p w14:paraId="6C748E65" w14:textId="77777777" w:rsidR="0019237C" w:rsidRDefault="00000000">
      <w:r>
        <w:t>Behavior Metrics &amp; Conversion Tracking:</w:t>
      </w:r>
      <w:r>
        <w:br/>
        <w:t>- Funnel analysis helps visualize drop-offs.</w:t>
      </w:r>
      <w:r>
        <w:br/>
        <w:t>- Conversion goals can be defined for performance optimization.</w:t>
      </w:r>
    </w:p>
    <w:p w14:paraId="4E87AC28" w14:textId="77777777" w:rsidR="0019237C" w:rsidRDefault="00000000">
      <w:r>
        <w:t>Funnel and Crash Analytics:</w:t>
      </w:r>
      <w:r>
        <w:br/>
        <w:t>- Shows where users abandon due to slowness or errors.</w:t>
      </w:r>
      <w:r>
        <w:br/>
        <w:t>- Crash reports include stack trace and session context.</w:t>
      </w:r>
    </w:p>
    <w:p w14:paraId="45E450EC" w14:textId="77777777" w:rsidR="0019237C" w:rsidRDefault="00000000">
      <w:pPr>
        <w:pStyle w:val="Heading1"/>
      </w:pPr>
      <w:r>
        <w:t>16. RUM – Mobile Applications</w:t>
      </w:r>
    </w:p>
    <w:p w14:paraId="63015821" w14:textId="77777777" w:rsidR="0019237C" w:rsidRDefault="00000000">
      <w:r>
        <w:t>Mobile Agent SDK Integration (iOS, Android, tvOS):</w:t>
      </w:r>
      <w:r>
        <w:br/>
        <w:t>- SDKs can be embedded into mobile apps.</w:t>
      </w:r>
      <w:r>
        <w:br/>
        <w:t>- Supports iOS (Swift/Obj-C), Android (Java/Kotlin), tvOS.</w:t>
      </w:r>
    </w:p>
    <w:p w14:paraId="459EE77E" w14:textId="77777777" w:rsidR="0019237C" w:rsidRDefault="00000000">
      <w:r>
        <w:t>Crash Analysis, Gestures, Custom Actions:</w:t>
      </w:r>
      <w:r>
        <w:br/>
        <w:t>- Detects crashes with logs and device info.</w:t>
      </w:r>
      <w:r>
        <w:br/>
      </w:r>
      <w:r>
        <w:lastRenderedPageBreak/>
        <w:t>- Tracks taps, swipes, and other gestures.</w:t>
      </w:r>
      <w:r>
        <w:br/>
        <w:t>- Allows custom tagging of events (e.g., purchase complete).</w:t>
      </w:r>
    </w:p>
    <w:sectPr w:rsidR="0019237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A34CDA"/>
    <w:multiLevelType w:val="multilevel"/>
    <w:tmpl w:val="10F2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192F89"/>
    <w:multiLevelType w:val="multilevel"/>
    <w:tmpl w:val="9A46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381A75"/>
    <w:multiLevelType w:val="multilevel"/>
    <w:tmpl w:val="7A00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5B0E46"/>
    <w:multiLevelType w:val="multilevel"/>
    <w:tmpl w:val="8630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DE0E76"/>
    <w:multiLevelType w:val="multilevel"/>
    <w:tmpl w:val="E498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190B2D"/>
    <w:multiLevelType w:val="multilevel"/>
    <w:tmpl w:val="BEDC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5A3B8E"/>
    <w:multiLevelType w:val="multilevel"/>
    <w:tmpl w:val="DEB6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995331"/>
    <w:multiLevelType w:val="multilevel"/>
    <w:tmpl w:val="6C129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831767"/>
    <w:multiLevelType w:val="multilevel"/>
    <w:tmpl w:val="0610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5002FC"/>
    <w:multiLevelType w:val="multilevel"/>
    <w:tmpl w:val="5D90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DF11BE"/>
    <w:multiLevelType w:val="multilevel"/>
    <w:tmpl w:val="D7BAB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D6C92"/>
    <w:multiLevelType w:val="multilevel"/>
    <w:tmpl w:val="BF40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DD396E"/>
    <w:multiLevelType w:val="multilevel"/>
    <w:tmpl w:val="FD98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747309"/>
    <w:multiLevelType w:val="multilevel"/>
    <w:tmpl w:val="04FA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701919">
    <w:abstractNumId w:val="8"/>
  </w:num>
  <w:num w:numId="2" w16cid:durableId="1959409501">
    <w:abstractNumId w:val="6"/>
  </w:num>
  <w:num w:numId="3" w16cid:durableId="716273533">
    <w:abstractNumId w:val="5"/>
  </w:num>
  <w:num w:numId="4" w16cid:durableId="14357261">
    <w:abstractNumId w:val="4"/>
  </w:num>
  <w:num w:numId="5" w16cid:durableId="102385642">
    <w:abstractNumId w:val="7"/>
  </w:num>
  <w:num w:numId="6" w16cid:durableId="1320812605">
    <w:abstractNumId w:val="3"/>
  </w:num>
  <w:num w:numId="7" w16cid:durableId="627704606">
    <w:abstractNumId w:val="2"/>
  </w:num>
  <w:num w:numId="8" w16cid:durableId="4477237">
    <w:abstractNumId w:val="1"/>
  </w:num>
  <w:num w:numId="9" w16cid:durableId="1205875332">
    <w:abstractNumId w:val="0"/>
  </w:num>
  <w:num w:numId="10" w16cid:durableId="301808308">
    <w:abstractNumId w:val="9"/>
  </w:num>
  <w:num w:numId="11" w16cid:durableId="820463884">
    <w:abstractNumId w:val="17"/>
  </w:num>
  <w:num w:numId="12" w16cid:durableId="468087234">
    <w:abstractNumId w:val="12"/>
  </w:num>
  <w:num w:numId="13" w16cid:durableId="2049449574">
    <w:abstractNumId w:val="22"/>
  </w:num>
  <w:num w:numId="14" w16cid:durableId="1055012678">
    <w:abstractNumId w:val="10"/>
  </w:num>
  <w:num w:numId="15" w16cid:durableId="999235937">
    <w:abstractNumId w:val="14"/>
  </w:num>
  <w:num w:numId="16" w16cid:durableId="1534734930">
    <w:abstractNumId w:val="20"/>
  </w:num>
  <w:num w:numId="17" w16cid:durableId="1993829287">
    <w:abstractNumId w:val="18"/>
  </w:num>
  <w:num w:numId="18" w16cid:durableId="267616071">
    <w:abstractNumId w:val="21"/>
  </w:num>
  <w:num w:numId="19" w16cid:durableId="116877949">
    <w:abstractNumId w:val="13"/>
  </w:num>
  <w:num w:numId="20" w16cid:durableId="1640576351">
    <w:abstractNumId w:val="11"/>
  </w:num>
  <w:num w:numId="21" w16cid:durableId="434714259">
    <w:abstractNumId w:val="15"/>
  </w:num>
  <w:num w:numId="22" w16cid:durableId="102389309">
    <w:abstractNumId w:val="16"/>
  </w:num>
  <w:num w:numId="23" w16cid:durableId="37284536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6FC1"/>
    <w:rsid w:val="001469A1"/>
    <w:rsid w:val="0015074B"/>
    <w:rsid w:val="0019237C"/>
    <w:rsid w:val="0029639D"/>
    <w:rsid w:val="00326F90"/>
    <w:rsid w:val="0061694F"/>
    <w:rsid w:val="007108FC"/>
    <w:rsid w:val="00973D46"/>
    <w:rsid w:val="009F2062"/>
    <w:rsid w:val="00A333DB"/>
    <w:rsid w:val="00AA1D8D"/>
    <w:rsid w:val="00B47730"/>
    <w:rsid w:val="00CB0664"/>
    <w:rsid w:val="00E35A32"/>
    <w:rsid w:val="00EF78E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4FCE4A"/>
  <w14:defaultImageDpi w14:val="300"/>
  <w15:docId w15:val="{1F0BCE69-8AC4-4F5E-BF03-42F3D7CAA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73D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dynatrace.com/docs/ingest-from/dynatrace-oneagent/adaptive-traffic-management?utm_source=chatgpt.com" TargetMode="External"/><Relationship Id="rId18" Type="http://schemas.openxmlformats.org/officeDocument/2006/relationships/hyperlink" Target="https://community.dynatrace.com/t5/Alerting/How-to-get-the-stack-traces-for-the-thread-counts-we-see-against/m-p/199693?utm_source=chatgpt.com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dynatrace.com/platform/service-backtrace/?utm_source=chatgpt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ocs.dynatrace.com/docs/license/host-monitoring?utm_source=chatgpt.com" TargetMode="External"/><Relationship Id="rId17" Type="http://schemas.openxmlformats.org/officeDocument/2006/relationships/hyperlink" Target="https://stackoverflow.com/questions/29704356/how-to-inspect-gwt-rpc-calls-in-dynatrace?utm_source=chatgpt.com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dynatrace.com/platform/service-backtrace/?utm_source=chatgpt.com" TargetMode="External"/><Relationship Id="rId20" Type="http://schemas.openxmlformats.org/officeDocument/2006/relationships/hyperlink" Target="https://docs.dynatrace.com/docs/ingest-from/dynatrace-oneagent/adaptive-traffic-management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ynatrace.com/news/blog/what-is-distributed-tracing/?utm_source=chatgpt.com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dynatrace.com/docs/license/host-monitoring?utm_source=chatgpt.com" TargetMode="Externa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yperlink" Target="https://www.dynatrace.com/platform/service-backtrace/?utm_source=chatgpt.com" TargetMode="External"/><Relationship Id="rId19" Type="http://schemas.openxmlformats.org/officeDocument/2006/relationships/hyperlink" Target="https://docs.dynatrace.com/docs/discover-dynatrace/references/semantic-dictionary/model/trace?utm_source=chatgp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docs.dynatrace.com/docs/discover-dynatrace/references/semantic-dictionary/model/trace?utm_source=chatgpt.com" TargetMode="External"/><Relationship Id="rId22" Type="http://schemas.openxmlformats.org/officeDocument/2006/relationships/hyperlink" Target="https://docs.dynatrace.com/docs/discover-dynatrace/references/semantic-dictionary/model/trace?utm_source=chatgpt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2005</Words>
  <Characters>11430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13409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Vivek Arora</cp:lastModifiedBy>
  <cp:revision>9</cp:revision>
  <dcterms:created xsi:type="dcterms:W3CDTF">2013-12-23T23:15:00Z</dcterms:created>
  <dcterms:modified xsi:type="dcterms:W3CDTF">2025-08-18T07:40:00Z</dcterms:modified>
  <cp:category/>
</cp:coreProperties>
</file>