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drive14m 6 15.5 74836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drive14m.mat 16+24 1000/mV 16 0 -24 10985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drive14m.mat 16+24 8000/mV 16 0 7894 -15067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drive14m.mat 16+24 1000/mV 16 0 9172 -11883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drive14m.mat 16+24 1000/mV 16 0 16000 -658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drive14m.mat 16+24 100/mV 16 0 923 -8556 0 marker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drive14m.mat 16+24 100/mV 16 0 4573 26079 0 RESP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