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80" w:before="180" w:lineRule="auto"/>
        <w:jc w:val="center"/>
        <w:rPr/>
      </w:pPr>
      <w:r w:rsidDel="00000000" w:rsidR="00000000" w:rsidRPr="00000000">
        <w:rPr>
          <w:rtl w:val="0"/>
        </w:rPr>
      </w:r>
    </w:p>
    <w:p w:rsidR="00000000" w:rsidDel="00000000" w:rsidP="00000000" w:rsidRDefault="00000000" w:rsidRPr="00000000" w14:paraId="00000002">
      <w:pPr>
        <w:spacing w:after="180" w:before="180" w:lineRule="auto"/>
        <w:jc w:val="center"/>
        <w:rPr/>
      </w:pPr>
      <w:r w:rsidDel="00000000" w:rsidR="00000000" w:rsidRPr="00000000">
        <w:rPr>
          <w:rtl w:val="0"/>
        </w:rPr>
      </w:r>
    </w:p>
    <w:p w:rsidR="00000000" w:rsidDel="00000000" w:rsidP="00000000" w:rsidRDefault="00000000" w:rsidRPr="00000000" w14:paraId="00000003">
      <w:pPr>
        <w:spacing w:after="180" w:before="180" w:lineRule="auto"/>
        <w:jc w:val="center"/>
        <w:rPr/>
      </w:pPr>
      <w:r w:rsidDel="00000000" w:rsidR="00000000" w:rsidRPr="00000000">
        <w:rPr>
          <w:rtl w:val="0"/>
        </w:rPr>
      </w:r>
    </w:p>
    <w:p w:rsidR="00000000" w:rsidDel="00000000" w:rsidP="00000000" w:rsidRDefault="00000000" w:rsidRPr="00000000" w14:paraId="00000004">
      <w:pPr>
        <w:spacing w:after="180" w:before="180" w:lineRule="auto"/>
        <w:jc w:val="center"/>
        <w:rPr/>
      </w:pPr>
      <w:r w:rsidDel="00000000" w:rsidR="00000000" w:rsidRPr="00000000">
        <w:rPr>
          <w:rtl w:val="0"/>
        </w:rPr>
      </w:r>
    </w:p>
    <w:p w:rsidR="00000000" w:rsidDel="00000000" w:rsidP="00000000" w:rsidRDefault="00000000" w:rsidRPr="00000000" w14:paraId="00000005">
      <w:pPr>
        <w:spacing w:after="180" w:before="180" w:lineRule="auto"/>
        <w:jc w:val="center"/>
        <w:rPr/>
      </w:pPr>
      <w:r w:rsidDel="00000000" w:rsidR="00000000" w:rsidRPr="00000000">
        <w:rPr>
          <w:rtl w:val="0"/>
        </w:rPr>
      </w:r>
    </w:p>
    <w:p w:rsidR="00000000" w:rsidDel="00000000" w:rsidP="00000000" w:rsidRDefault="00000000" w:rsidRPr="00000000" w14:paraId="00000006">
      <w:pPr>
        <w:spacing w:after="180" w:before="180" w:lineRule="auto"/>
        <w:jc w:val="center"/>
        <w:rPr/>
      </w:pPr>
      <w:r w:rsidDel="00000000" w:rsidR="00000000" w:rsidRPr="00000000">
        <w:rPr>
          <w:rtl w:val="0"/>
        </w:rPr>
      </w:r>
    </w:p>
    <w:p w:rsidR="00000000" w:rsidDel="00000000" w:rsidP="00000000" w:rsidRDefault="00000000" w:rsidRPr="00000000" w14:paraId="00000007">
      <w:pPr>
        <w:spacing w:after="180" w:before="180" w:lineRule="auto"/>
        <w:jc w:val="center"/>
        <w:rPr/>
      </w:pPr>
      <w:r w:rsidDel="00000000" w:rsidR="00000000" w:rsidRPr="00000000">
        <w:rPr>
          <w:rtl w:val="0"/>
        </w:rPr>
      </w:r>
    </w:p>
    <w:p w:rsidR="00000000" w:rsidDel="00000000" w:rsidP="00000000" w:rsidRDefault="00000000" w:rsidRPr="00000000" w14:paraId="00000008">
      <w:pPr>
        <w:spacing w:after="180" w:before="180" w:lineRule="auto"/>
        <w:jc w:val="center"/>
        <w:rPr/>
      </w:pPr>
      <w:r w:rsidDel="00000000" w:rsidR="00000000" w:rsidRPr="00000000">
        <w:rPr>
          <w:rtl w:val="0"/>
        </w:rPr>
      </w:r>
    </w:p>
    <w:p w:rsidR="00000000" w:rsidDel="00000000" w:rsidP="00000000" w:rsidRDefault="00000000" w:rsidRPr="00000000" w14:paraId="00000009">
      <w:pPr>
        <w:spacing w:after="180" w:before="180" w:lineRule="auto"/>
        <w:jc w:val="center"/>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ShopAssistAI: Conversational Laptop Recommendation System using Open AI function calling.</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IMPORTANT: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Since the OpenAPI key is a secret </w:t>
      </w:r>
      <w:r w:rsidDel="00000000" w:rsidR="00000000" w:rsidRPr="00000000">
        <w:rPr>
          <w:b w:val="1"/>
          <w:rtl w:val="0"/>
        </w:rPr>
        <w:t xml:space="preserve">it has not been checked in</w:t>
      </w:r>
      <w:r w:rsidDel="00000000" w:rsidR="00000000" w:rsidRPr="00000000">
        <w:rPr>
          <w:rtl w:val="0"/>
        </w:rPr>
        <w:t xml:space="preserve">. Before running the project remember to create an </w:t>
      </w:r>
      <w:r w:rsidDel="00000000" w:rsidR="00000000" w:rsidRPr="00000000">
        <w:rPr>
          <w:b w:val="1"/>
          <w:rtl w:val="0"/>
        </w:rPr>
        <w:t xml:space="preserve">api_key.txt</w:t>
      </w:r>
      <w:r w:rsidDel="00000000" w:rsidR="00000000" w:rsidRPr="00000000">
        <w:rPr>
          <w:rtl w:val="0"/>
        </w:rPr>
        <w:t xml:space="preserve"> file and add the openAPI key into that file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 System Requirements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 System functionalities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3.1 Extracting User Requirements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3.2 Building the User Profile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 System Architecture</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 Implementation Details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 Evaluation and Testing</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 Conclusion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8. Appendix - I</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9. Appendix – II</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rPr/>
      </w:pPr>
      <w:bookmarkStart w:colFirst="0" w:colLast="0" w:name="_30j0zll" w:id="0"/>
      <w:bookmarkEnd w:id="0"/>
      <w:r w:rsidDel="00000000" w:rsidR="00000000" w:rsidRPr="00000000">
        <w:rPr>
          <w:rtl w:val="0"/>
        </w:rPr>
        <w:t xml:space="preserve">1. Introduction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ShopAssistAI is a web-based conversational application designed to assist users in finding the perfect laptop based on their needs. It leverages the power of Generative Artificial Intelligence (AI) to guide users through a conversation, gather their preferences, and recommend suitable laptops from a database.</w:t>
      </w:r>
      <w:r w:rsidDel="00000000" w:rsidR="00000000" w:rsidRPr="00000000">
        <w:rPr>
          <w:rtl w:val="0"/>
        </w:rPr>
      </w:r>
    </w:p>
    <w:p w:rsidR="00000000" w:rsidDel="00000000" w:rsidP="00000000" w:rsidRDefault="00000000" w:rsidRPr="00000000" w14:paraId="0000003E">
      <w:pPr>
        <w:pStyle w:val="Heading1"/>
        <w:rPr/>
      </w:pPr>
      <w:bookmarkStart w:colFirst="0" w:colLast="0" w:name="_1fob9te" w:id="1"/>
      <w:bookmarkEnd w:id="1"/>
      <w:r w:rsidDel="00000000" w:rsidR="00000000" w:rsidRPr="00000000">
        <w:rPr>
          <w:rtl w:val="0"/>
        </w:rPr>
        <w:t xml:space="preserve">2. System Requirements</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Front-End: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HTML, CSS, Javascript</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Python, Flask web framework</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AI Engine: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OpenAI’s API for conversation generation and moderation</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Database: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External database to store laptop data (specifications, models, etc.)</w:t>
      </w:r>
    </w:p>
    <w:p w:rsidR="00000000" w:rsidDel="00000000" w:rsidP="00000000" w:rsidRDefault="00000000" w:rsidRPr="00000000" w14:paraId="00000043">
      <w:pPr>
        <w:pStyle w:val="Heading1"/>
        <w:rPr/>
      </w:pPr>
      <w:bookmarkStart w:colFirst="0" w:colLast="0" w:name="_3znysh7" w:id="2"/>
      <w:bookmarkEnd w:id="2"/>
      <w:r w:rsidDel="00000000" w:rsidR="00000000" w:rsidRPr="00000000">
        <w:rPr>
          <w:rtl w:val="0"/>
        </w:rPr>
        <w:t xml:space="preserve">3. System functionalities</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Interface: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ShopAssistAI provides a user-friendly web interface where users can interact with the conversational AI assistant.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Conversational AI: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w:t>
      </w:r>
      <w:r w:rsidDel="00000000" w:rsidR="00000000" w:rsidRPr="00000000">
        <w:rPr>
          <w:rtl w:val="0"/>
        </w:rPr>
        <w:t xml:space="preserve">he core of ShopAssistAI is the conversational AI powered by OpenAI's chat model. It guides the user through the process by asking relevant questions and understanding their needs.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Input Moderation: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User input is moderated using OpenAI’s moderation API to ensure a safe and secure conversation.</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Profile Extraction: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AI assistant extracts key information from the conversation to build a user profile that reflects their laptop preferences (budget, screen size, processing power, etc.). OpenAI’s function calling mechanism is designed to convert a user_requirement string object into a JSON object.</w:t>
      </w:r>
    </w:p>
    <w:p w:rsidR="00000000" w:rsidDel="00000000" w:rsidP="00000000" w:rsidRDefault="00000000" w:rsidRPr="00000000" w14:paraId="00000048">
      <w:pPr>
        <w:pStyle w:val="Heading2"/>
        <w:rPr/>
      </w:pPr>
      <w:bookmarkStart w:colFirst="0" w:colLast="0" w:name="_2et92p0" w:id="3"/>
      <w:bookmarkEnd w:id="3"/>
      <w:r w:rsidDel="00000000" w:rsidR="00000000" w:rsidRPr="00000000">
        <w:rPr>
          <w:rtl w:val="0"/>
        </w:rPr>
        <w:t xml:space="preserve">3.1 Extracting User Requirements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ShopAssistAI utilizes OpenAI's chat-completion endpoint to generate responses and potentially extract user requirements within the conversation flow. This is achieved by sending prompts and conversation history to the API, and the response might contain user-expressed preferences. While OpenAI's API doesn't natively convert text to JSON, OpenAI’s function calling mechanism is used to convert user string extracts to relevant user requirements as key-value pairs.</w:t>
      </w:r>
      <w:r w:rsidDel="00000000" w:rsidR="00000000" w:rsidRPr="00000000">
        <w:rPr>
          <w:rtl w:val="0"/>
        </w:rPr>
      </w:r>
    </w:p>
    <w:p w:rsidR="00000000" w:rsidDel="00000000" w:rsidP="00000000" w:rsidRDefault="00000000" w:rsidRPr="00000000" w14:paraId="0000004A">
      <w:pPr>
        <w:pStyle w:val="Heading2"/>
        <w:rPr/>
      </w:pPr>
      <w:bookmarkStart w:colFirst="0" w:colLast="0" w:name="_tyjcwt" w:id="4"/>
      <w:bookmarkEnd w:id="4"/>
      <w:r w:rsidDel="00000000" w:rsidR="00000000" w:rsidRPr="00000000">
        <w:rPr>
          <w:rtl w:val="0"/>
        </w:rPr>
        <w:t xml:space="preserve">3.2 Building the User Profile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extracted key-value pairs are used to construct a user profile dictionary in JSON format, representing the user's preferences for various laptop attributes.</w:t>
      </w:r>
      <w:r w:rsidDel="00000000" w:rsidR="00000000" w:rsidRPr="00000000">
        <w:rPr>
          <w:rtl w:val="0"/>
        </w:rPr>
      </w:r>
    </w:p>
    <w:p w:rsidR="00000000" w:rsidDel="00000000" w:rsidP="00000000" w:rsidRDefault="00000000" w:rsidRPr="00000000" w14:paraId="0000004C">
      <w:pPr>
        <w:pStyle w:val="Heading1"/>
        <w:rPr/>
      </w:pPr>
      <w:bookmarkStart w:colFirst="0" w:colLast="0" w:name="_3dy6vkm" w:id="5"/>
      <w:bookmarkEnd w:id="5"/>
      <w:r w:rsidDel="00000000" w:rsidR="00000000" w:rsidRPr="00000000">
        <w:rPr>
          <w:rtl w:val="0"/>
        </w:rPr>
        <w:t xml:space="preserve">4. System Architecture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ShopAssistAI follows a client-server architecture. Users interact with the web interface hosted on a server running the Flask application. The application interacts with OpenAI's API for conversation generation and moderation and retrieves and compares laptop data from an external database.</w:t>
      </w:r>
      <w:r w:rsidDel="00000000" w:rsidR="00000000" w:rsidRPr="00000000">
        <w:rPr>
          <w:rtl w:val="0"/>
        </w:rPr>
      </w:r>
    </w:p>
    <w:p w:rsidR="00000000" w:rsidDel="00000000" w:rsidP="00000000" w:rsidRDefault="00000000" w:rsidRPr="00000000" w14:paraId="0000004E">
      <w:pPr>
        <w:pStyle w:val="Heading1"/>
        <w:rPr/>
      </w:pPr>
      <w:bookmarkStart w:colFirst="0" w:colLast="0" w:name="_1t3h5sf" w:id="6"/>
      <w:bookmarkEnd w:id="6"/>
      <w:r w:rsidDel="00000000" w:rsidR="00000000" w:rsidRPr="00000000">
        <w:rPr>
          <w:rtl w:val="0"/>
        </w:rPr>
        <w:t xml:space="preserve">5. Implementation Details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Flask application utilizes various functionalities: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Routing: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Maps user requests to appropriate functions based on URLs.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Conversation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Handles conversation initiation, response generation through OpenAI’s chat model, and conversation history maintenance.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Input 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Captures user input, performs moderation checks, and extracts user profiles from conversation history (using Open AI Function calling it converts the user input string to JSON object).</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Recommendation Logic: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Compares user profiles with laptop data, validates recommendations, and generates recommendation text.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rPr/>
      </w:pPr>
      <w:bookmarkStart w:colFirst="0" w:colLast="0" w:name="_2s8eyo1" w:id="7"/>
      <w:bookmarkEnd w:id="7"/>
      <w:r w:rsidDel="00000000" w:rsidR="00000000" w:rsidRPr="00000000">
        <w:rPr>
          <w:rtl w:val="0"/>
        </w:rPr>
        <w:t xml:space="preserve">7. Conclusion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ShopAssistAI provides an interactive and user-friendly way for users to find the perfect laptop. By leveraging AI-powered conversation and personalized recommendations, ShopAssistAI simplifies the laptop selection process.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rPr/>
      </w:pPr>
      <w:bookmarkStart w:colFirst="0" w:colLast="0" w:name="_17dp8vu" w:id="8"/>
      <w:bookmarkEnd w:id="8"/>
      <w:r w:rsidDel="00000000" w:rsidR="00000000" w:rsidRPr="00000000">
        <w:rPr>
          <w:rtl w:val="0"/>
        </w:rPr>
        <w:t xml:space="preserve">8. Appendix - 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5102225"/>
            <wp:effectExtent b="0" l="0" r="0" t="0"/>
            <wp:docPr descr="A diagram of a software application&#10;&#10;Description automatically generated" id="3" name="image1.png"/>
            <a:graphic>
              <a:graphicData uri="http://schemas.openxmlformats.org/drawingml/2006/picture">
                <pic:pic>
                  <pic:nvPicPr>
                    <pic:cNvPr descr="A diagram of a software application&#10;&#10;Description automatically generated" id="0" name="image1.png"/>
                    <pic:cNvPicPr preferRelativeResize="0"/>
                  </pic:nvPicPr>
                  <pic:blipFill>
                    <a:blip r:embed="rId6"/>
                    <a:srcRect b="0" l="0" r="0" t="0"/>
                    <a:stretch>
                      <a:fillRect/>
                    </a:stretch>
                  </pic:blipFill>
                  <pic:spPr>
                    <a:xfrm>
                      <a:off x="0" y="0"/>
                      <a:ext cx="5943600" cy="51022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 Points: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interacts through a web browser.</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Flask web app receives the request and routes it to the appropriate function based on the URL.</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main functionalities exist: Invite flow (initial conversation) and Recommendation flow.</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functionalities involve:</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Moderating user input.</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OpenAI’s chat model to generate responses.</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Extracting user </w:t>
      </w:r>
      <w:r w:rsidDel="00000000" w:rsidR="00000000" w:rsidRPr="00000000">
        <w:rPr>
          <w:rtl w:val="0"/>
        </w:rPr>
        <w:t xml:space="preserve">profiles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validating recommendations.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application communicates with an external source (likely a database) to compare user profiles with laptop data (compare_laptops_with_user()).</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Recommendations are validated before presenting them to the user.</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conversation history is updated after each interaction.</w:t>
      </w:r>
    </w:p>
    <w:p w:rsidR="00000000" w:rsidDel="00000000" w:rsidP="00000000" w:rsidRDefault="00000000" w:rsidRPr="00000000" w14:paraId="00000066">
      <w:pPr>
        <w:pStyle w:val="Heading1"/>
        <w:rPr/>
      </w:pPr>
      <w:bookmarkStart w:colFirst="0" w:colLast="0" w:name="_3rdcrjn" w:id="9"/>
      <w:bookmarkEnd w:id="9"/>
      <w:r w:rsidDel="00000000" w:rsidR="00000000" w:rsidRPr="00000000">
        <w:rPr>
          <w:rtl w:val="0"/>
        </w:rPr>
        <w:t xml:space="preserve">9. Appendix – II</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output example screenshot:</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Screenshot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629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Screenshot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drawing>
          <wp:inline distB="114300" distT="114300" distL="114300" distR="114300">
            <wp:extent cx="5943600" cy="6286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Screenshot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drawing>
          <wp:inline distB="114300" distT="114300" distL="114300" distR="114300">
            <wp:extent cx="5943600" cy="5842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Screenshot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6261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2"/>
      <w:numFmt w:val="decimal"/>
      <w:lvlText w:val="%1."/>
      <w:lvlJc w:val="left"/>
      <w:pPr>
        <w:ind w:left="720" w:hanging="480"/>
      </w:pPr>
      <w:rPr/>
    </w:lvl>
    <w:lvl w:ilvl="1">
      <w:start w:val="2"/>
      <w:numFmt w:val="decimal"/>
      <w:lvlText w:val="%2."/>
      <w:lvlJc w:val="left"/>
      <w:pPr>
        <w:ind w:left="1440" w:hanging="480"/>
      </w:pPr>
      <w:rPr/>
    </w:lvl>
    <w:lvl w:ilvl="2">
      <w:start w:val="2"/>
      <w:numFmt w:val="decimal"/>
      <w:lvlText w:val="%3."/>
      <w:lvlJc w:val="left"/>
      <w:pPr>
        <w:ind w:left="2160" w:hanging="480"/>
      </w:pPr>
      <w:rPr/>
    </w:lvl>
    <w:lvl w:ilvl="3">
      <w:start w:val="2"/>
      <w:numFmt w:val="decimal"/>
      <w:lvlText w:val="%4."/>
      <w:lvlJc w:val="left"/>
      <w:pPr>
        <w:ind w:left="2880" w:hanging="480"/>
      </w:pPr>
      <w:rPr/>
    </w:lvl>
    <w:lvl w:ilvl="4">
      <w:start w:val="2"/>
      <w:numFmt w:val="decimal"/>
      <w:lvlText w:val="%5."/>
      <w:lvlJc w:val="left"/>
      <w:pPr>
        <w:ind w:left="3600" w:hanging="480"/>
      </w:pPr>
      <w:rPr/>
    </w:lvl>
    <w:lvl w:ilvl="5">
      <w:start w:val="2"/>
      <w:numFmt w:val="decimal"/>
      <w:lvlText w:val="%6."/>
      <w:lvlJc w:val="left"/>
      <w:pPr>
        <w:ind w:left="4320" w:hanging="480"/>
      </w:pPr>
      <w:rPr/>
    </w:lvl>
    <w:lvl w:ilvl="6">
      <w:start w:val="2"/>
      <w:numFmt w:val="decimal"/>
      <w:lvlText w:val="%7."/>
      <w:lvlJc w:val="left"/>
      <w:pPr>
        <w:ind w:left="5040" w:hanging="480"/>
      </w:pPr>
      <w:rPr/>
    </w:lvl>
    <w:lvl w:ilvl="7">
      <w:start w:val="2"/>
      <w:numFmt w:val="decimal"/>
      <w:lvlText w:val="%8."/>
      <w:lvlJc w:val="left"/>
      <w:pPr>
        <w:ind w:left="5760" w:hanging="480"/>
      </w:pPr>
      <w:rPr/>
    </w:lvl>
    <w:lvl w:ilvl="8">
      <w:start w:val="2"/>
      <w:numFmt w:val="decimal"/>
      <w:lvlText w:val="%9."/>
      <w:lvlJc w:val="left"/>
      <w:pPr>
        <w:ind w:left="6480" w:hanging="480"/>
      </w:pPr>
      <w:rPr/>
    </w:lvl>
  </w:abstractNum>
  <w:abstractNum w:abstractNumId="6">
    <w:lvl w:ilvl="0">
      <w:start w:val="3"/>
      <w:numFmt w:val="decimal"/>
      <w:lvlText w:val="%1."/>
      <w:lvlJc w:val="left"/>
      <w:pPr>
        <w:ind w:left="720" w:hanging="480"/>
      </w:pPr>
      <w:rPr/>
    </w:lvl>
    <w:lvl w:ilvl="1">
      <w:start w:val="3"/>
      <w:numFmt w:val="decimal"/>
      <w:lvlText w:val="%2."/>
      <w:lvlJc w:val="left"/>
      <w:pPr>
        <w:ind w:left="1440" w:hanging="480"/>
      </w:pPr>
      <w:rPr/>
    </w:lvl>
    <w:lvl w:ilvl="2">
      <w:start w:val="3"/>
      <w:numFmt w:val="decimal"/>
      <w:lvlText w:val="%3."/>
      <w:lvlJc w:val="left"/>
      <w:pPr>
        <w:ind w:left="2160" w:hanging="480"/>
      </w:pPr>
      <w:rPr/>
    </w:lvl>
    <w:lvl w:ilvl="3">
      <w:start w:val="3"/>
      <w:numFmt w:val="decimal"/>
      <w:lvlText w:val="%4."/>
      <w:lvlJc w:val="left"/>
      <w:pPr>
        <w:ind w:left="2880" w:hanging="480"/>
      </w:pPr>
      <w:rPr/>
    </w:lvl>
    <w:lvl w:ilvl="4">
      <w:start w:val="3"/>
      <w:numFmt w:val="decimal"/>
      <w:lvlText w:val="%5."/>
      <w:lvlJc w:val="left"/>
      <w:pPr>
        <w:ind w:left="3600" w:hanging="480"/>
      </w:pPr>
      <w:rPr/>
    </w:lvl>
    <w:lvl w:ilvl="5">
      <w:start w:val="3"/>
      <w:numFmt w:val="decimal"/>
      <w:lvlText w:val="%6."/>
      <w:lvlJc w:val="left"/>
      <w:pPr>
        <w:ind w:left="4320" w:hanging="480"/>
      </w:pPr>
      <w:rPr/>
    </w:lvl>
    <w:lvl w:ilvl="6">
      <w:start w:val="3"/>
      <w:numFmt w:val="decimal"/>
      <w:lvlText w:val="%7."/>
      <w:lvlJc w:val="left"/>
      <w:pPr>
        <w:ind w:left="5040" w:hanging="480"/>
      </w:pPr>
      <w:rPr/>
    </w:lvl>
    <w:lvl w:ilvl="7">
      <w:start w:val="3"/>
      <w:numFmt w:val="decimal"/>
      <w:lvlText w:val="%8."/>
      <w:lvlJc w:val="left"/>
      <w:pPr>
        <w:ind w:left="5760" w:hanging="480"/>
      </w:pPr>
      <w:rPr/>
    </w:lvl>
    <w:lvl w:ilvl="8">
      <w:start w:val="3"/>
      <w:numFmt w:val="decimal"/>
      <w:lvlText w:val="%9."/>
      <w:lvlJc w:val="left"/>
      <w:pPr>
        <w:ind w:left="6480" w:hanging="480"/>
      </w:pPr>
      <w:rPr/>
    </w:lvl>
  </w:abstractNum>
  <w:abstractNum w:abstractNumId="7">
    <w:lvl w:ilvl="0">
      <w:start w:val="4"/>
      <w:numFmt w:val="decimal"/>
      <w:lvlText w:val="%1."/>
      <w:lvlJc w:val="left"/>
      <w:pPr>
        <w:ind w:left="720" w:hanging="480"/>
      </w:pPr>
      <w:rPr/>
    </w:lvl>
    <w:lvl w:ilvl="1">
      <w:start w:val="4"/>
      <w:numFmt w:val="decimal"/>
      <w:lvlText w:val="%2."/>
      <w:lvlJc w:val="left"/>
      <w:pPr>
        <w:ind w:left="1440" w:hanging="480"/>
      </w:pPr>
      <w:rPr/>
    </w:lvl>
    <w:lvl w:ilvl="2">
      <w:start w:val="4"/>
      <w:numFmt w:val="decimal"/>
      <w:lvlText w:val="%3."/>
      <w:lvlJc w:val="left"/>
      <w:pPr>
        <w:ind w:left="2160" w:hanging="480"/>
      </w:pPr>
      <w:rPr/>
    </w:lvl>
    <w:lvl w:ilvl="3">
      <w:start w:val="4"/>
      <w:numFmt w:val="decimal"/>
      <w:lvlText w:val="%4."/>
      <w:lvlJc w:val="left"/>
      <w:pPr>
        <w:ind w:left="2880" w:hanging="480"/>
      </w:pPr>
      <w:rPr/>
    </w:lvl>
    <w:lvl w:ilvl="4">
      <w:start w:val="4"/>
      <w:numFmt w:val="decimal"/>
      <w:lvlText w:val="%5."/>
      <w:lvlJc w:val="left"/>
      <w:pPr>
        <w:ind w:left="3600" w:hanging="480"/>
      </w:pPr>
      <w:rPr/>
    </w:lvl>
    <w:lvl w:ilvl="5">
      <w:start w:val="4"/>
      <w:numFmt w:val="decimal"/>
      <w:lvlText w:val="%6."/>
      <w:lvlJc w:val="left"/>
      <w:pPr>
        <w:ind w:left="4320" w:hanging="480"/>
      </w:pPr>
      <w:rPr/>
    </w:lvl>
    <w:lvl w:ilvl="6">
      <w:start w:val="4"/>
      <w:numFmt w:val="decimal"/>
      <w:lvlText w:val="%7."/>
      <w:lvlJc w:val="left"/>
      <w:pPr>
        <w:ind w:left="5040" w:hanging="480"/>
      </w:pPr>
      <w:rPr/>
    </w:lvl>
    <w:lvl w:ilvl="7">
      <w:start w:val="4"/>
      <w:numFmt w:val="decimal"/>
      <w:lvlText w:val="%8."/>
      <w:lvlJc w:val="left"/>
      <w:pPr>
        <w:ind w:left="5760" w:hanging="480"/>
      </w:pPr>
      <w:rPr/>
    </w:lvl>
    <w:lvl w:ilvl="8">
      <w:start w:val="4"/>
      <w:numFmt w:val="decimal"/>
      <w:lvlText w:val="%9."/>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