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ind w:left="9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875443" cy="7648575"/>
            <wp:effectExtent l="0" t="0" r="0" b="0"/>
            <wp:docPr id="1" name="image1.jpeg" descr="A picture containing 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443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725" w:footer="753" w:top="1280" w:bottom="940" w:left="840" w:right="380"/>
          <w:pgNumType w:start="1"/>
        </w:sectPr>
      </w:pPr>
    </w:p>
    <w:p>
      <w:pPr>
        <w:pStyle w:val="BodyText"/>
        <w:rPr>
          <w:rFonts w:ascii="Times New Roman"/>
        </w:rPr>
      </w:pPr>
    </w:p>
    <w:p>
      <w:pPr>
        <w:pStyle w:val="Heading2"/>
      </w:pPr>
      <w:r>
        <w:rPr/>
        <w:pict>
          <v:group style="position:absolute;margin-left:61.799999pt;margin-top:1.052014pt;width:516.5pt;height:211.1pt;mso-position-horizontal-relative:page;mso-position-vertical-relative:paragraph;z-index:-16012800" coordorigin="1236,21" coordsize="10330,4222">
            <v:shape style="position:absolute;left:1868;top:2355;width:835;height:836" coordorigin="1869,2356" coordsize="835,836" path="m2053,2675l1869,2675,1869,2749,2053,2749,2053,2675xm2173,2941l2121,2888,1992,3019,2045,3072,2173,2941xm2173,2487l2045,2356,1992,2409,2121,2540,2173,2487xm2384,3007l2311,3007,2311,3191,2384,3191,2384,3007xm2569,2716l2557,2646,2526,2586,2509,2569,2495,2555,2495,2716,2483,2774,2452,2821,2405,2852,2348,2864,2290,2852,2243,2821,2212,2774,2200,2716,2212,2659,2243,2612,2290,2581,2348,2569,2405,2581,2452,2612,2483,2659,2495,2716,2495,2555,2478,2538,2417,2506,2348,2495,2278,2506,2217,2538,2169,2586,2138,2646,2127,2716,2138,2786,2169,2847,2217,2895,2278,2926,2348,2938,2417,2926,2478,2895,2509,2864,2526,2847,2557,2786,2569,2716xm2703,3019l2574,2888,2523,2941,2650,3072,2703,3019xm2703,2409l2650,2356,2523,2487,2574,2540,2703,2409xe" filled="true" fillcolor="#bebebe" stroked="false">
              <v:path arrowok="t"/>
              <v:fill type="solid"/>
            </v:shape>
            <v:shape style="position:absolute;left:1721;top:2883;width:2281;height:1359" coordorigin="1721,2884" coordsize="2281,1359" path="m2804,3347l1721,4151,1721,4243,2800,3441,2912,3441,2804,3347xm2912,3441l2800,3441,3185,3778,3273,3690,3196,3690,2912,3441xm3923,2884l3196,3690,3273,3690,3610,3353,3599,3353,3926,2991,3972,2991,4001,2962,3923,2884xm3618,3345l3599,3353,3610,3353,3618,3345xm3972,2991l3926,2991,3949,3014,3972,2991xe" filled="true" fillcolor="#bebebe" stroked="false">
              <v:path arrowok="t"/>
              <v:fill opacity="58853f" type="solid"/>
            </v:shape>
            <v:shape style="position:absolute;left:2310;top:2232;width:516;height:517" coordorigin="2311,2233" coordsize="516,517" path="m2384,2233l2311,2233,2311,2417,2384,2417,2384,2233xm2826,2675l2642,2675,2642,2749,2826,2749,2826,2675xe" filled="true" fillcolor="#bebebe" stroked="false">
              <v:path arrowok="t"/>
              <v:fill type="solid"/>
            </v:shape>
            <v:shape style="position:absolute;left:1705;top:2051;width:1255;height:1193" coordorigin="1705,2051" coordsize="1255,1193" path="m2333,2051l2254,2056,2178,2070,2106,2092,2038,2121,1974,2158,1916,2202,1864,2252,1818,2307,1779,2367,1748,2432,1725,2501,1710,2573,1705,2648,1710,2723,1725,2795,1748,2863,1779,2928,1818,2989,1864,3044,1916,3094,1974,3137,2038,3174,2106,3204,2178,3226,2254,3240,2333,3244,2411,3240,2487,3226,2559,3204,2627,3174,2691,3137,2749,3094,2802,3044,2847,2989,2886,2928,2918,2863,2941,2795,2955,2723,2960,2648,2955,2573,2941,2501,2918,2432,2886,2367,2847,2307,2802,2252,2749,2202,2691,2158,2627,2121,2559,2092,2487,2070,2411,2056,2333,2051xe" filled="true" fillcolor="#ffffff" stroked="false">
              <v:path arrowok="t"/>
              <v:fill type="solid"/>
            </v:shape>
            <v:shape style="position:absolute;left:1705;top:2051;width:1255;height:1193" coordorigin="1705,2051" coordsize="1255,1193" path="m1705,2648l1710,2573,1725,2501,1748,2432,1779,2367,1818,2307,1864,2252,1916,2202,1974,2158,2038,2121,2106,2092,2178,2070,2254,2056,2333,2051,2411,2056,2487,2070,2559,2092,2627,2121,2691,2158,2749,2202,2802,2252,2847,2307,2886,2367,2918,2432,2941,2501,2955,2573,2960,2648,2955,2723,2941,2795,2918,2863,2886,2928,2847,2989,2802,3044,2749,3094,2691,3137,2627,3174,2559,3204,2487,3226,2411,3240,2333,3244,2254,3240,2178,3226,2106,3204,2038,3174,1974,3137,1916,3094,1864,3044,1818,2989,1779,2928,1748,2863,1725,2795,1710,2723,1705,2648xe" filled="false" stroked="true" strokeweight="1pt" strokecolor="#ffffff">
              <v:path arrowok="t"/>
              <v:stroke dashstyle="solid"/>
            </v:shape>
            <v:rect style="position:absolute;left:1236;top:21;width:10330;height:2820" filled="true" fillcolor="#ffffff" stroked="false">
              <v:fill type="solid"/>
            </v:rect>
            <w10:wrap type="none"/>
          </v:group>
        </w:pict>
      </w:r>
      <w:r>
        <w:rPr>
          <w:color w:val="00664E"/>
        </w:rPr>
        <w:t>Earning</w:t>
      </w:r>
      <w:r>
        <w:rPr>
          <w:color w:val="00664E"/>
          <w:spacing w:val="-4"/>
        </w:rPr>
        <w:t> </w:t>
      </w:r>
      <w:r>
        <w:rPr>
          <w:color w:val="00664E"/>
        </w:rPr>
        <w:t>your</w:t>
      </w:r>
      <w:r>
        <w:rPr>
          <w:color w:val="00664E"/>
          <w:spacing w:val="-4"/>
        </w:rPr>
        <w:t> </w:t>
      </w:r>
      <w:r>
        <w:rPr>
          <w:color w:val="00664E"/>
        </w:rPr>
        <w:t>Core</w:t>
      </w:r>
      <w:r>
        <w:rPr>
          <w:color w:val="00664E"/>
          <w:spacing w:val="-4"/>
        </w:rPr>
        <w:t> </w:t>
      </w:r>
      <w:r>
        <w:rPr>
          <w:color w:val="00664E"/>
        </w:rPr>
        <w:t>Certification takes</w:t>
      </w:r>
      <w:r>
        <w:rPr>
          <w:color w:val="00664E"/>
          <w:spacing w:val="-5"/>
        </w:rPr>
        <w:t> </w:t>
      </w:r>
      <w:r>
        <w:rPr>
          <w:color w:val="00664E"/>
        </w:rPr>
        <w:t>you</w:t>
      </w:r>
      <w:r>
        <w:rPr>
          <w:color w:val="00664E"/>
          <w:spacing w:val="-4"/>
        </w:rPr>
        <w:t> </w:t>
      </w:r>
      <w:r>
        <w:rPr>
          <w:color w:val="00664E"/>
        </w:rPr>
        <w:t>to</w:t>
      </w:r>
      <w:r>
        <w:rPr>
          <w:color w:val="00664E"/>
          <w:spacing w:val="-1"/>
        </w:rPr>
        <w:t> </w:t>
      </w:r>
      <w:r>
        <w:rPr>
          <w:color w:val="00664E"/>
        </w:rPr>
        <w:t>a</w:t>
      </w:r>
      <w:r>
        <w:rPr>
          <w:color w:val="00664E"/>
          <w:spacing w:val="-1"/>
        </w:rPr>
        <w:t> </w:t>
      </w:r>
      <w:r>
        <w:rPr>
          <w:color w:val="00664E"/>
        </w:rPr>
        <w:t>new</w:t>
      </w:r>
      <w:r>
        <w:rPr>
          <w:color w:val="00664E"/>
          <w:spacing w:val="-2"/>
        </w:rPr>
        <w:t> </w:t>
      </w:r>
      <w:r>
        <w:rPr>
          <w:color w:val="00664E"/>
        </w:rPr>
        <w:t>level.</w:t>
      </w:r>
    </w:p>
    <w:p>
      <w:pPr>
        <w:pStyle w:val="BodyText"/>
        <w:spacing w:line="259" w:lineRule="auto" w:before="202"/>
        <w:ind w:left="547" w:right="654"/>
      </w:pPr>
      <w:r>
        <w:rPr/>
        <w:t>The world is full of dirty data and complex problems. Luckily, there are analytic adventure seekers like</w:t>
      </w:r>
      <w:r>
        <w:rPr>
          <w:spacing w:val="-58"/>
        </w:rPr>
        <w:t> </w:t>
      </w:r>
      <w:r>
        <w:rPr/>
        <w:t>you who want to explore all that Alteryx Designer holds. Whether you are brand-new or a seasoned</w:t>
      </w:r>
      <w:r>
        <w:rPr>
          <w:spacing w:val="1"/>
        </w:rPr>
        <w:t> </w:t>
      </w:r>
      <w:r>
        <w:rPr/>
        <w:t>veteran, the Alteryx Certification Program provides you with ways to continue learning and a place to</w:t>
      </w:r>
      <w:r>
        <w:rPr>
          <w:spacing w:val="-58"/>
        </w:rPr>
        <w:t> </w:t>
      </w:r>
      <w:r>
        <w:rPr/>
        <w:t>prove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Alteryx</w:t>
      </w:r>
      <w:r>
        <w:rPr>
          <w:spacing w:val="-1"/>
        </w:rPr>
        <w:t> </w:t>
      </w:r>
      <w:r>
        <w:rPr/>
        <w:t>analytic skills.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4"/>
        </w:rPr>
      </w:pPr>
    </w:p>
    <w:p>
      <w:pPr>
        <w:pStyle w:val="Heading3"/>
        <w:spacing w:line="216" w:lineRule="auto"/>
        <w:ind w:left="3833"/>
      </w:pPr>
      <w:r>
        <w:rPr>
          <w:color w:val="00664E"/>
        </w:rPr>
        <w:t>The Core exam is designed to help you</w:t>
      </w:r>
      <w:r>
        <w:rPr>
          <w:color w:val="00664E"/>
          <w:spacing w:val="1"/>
        </w:rPr>
        <w:t> </w:t>
      </w:r>
      <w:r>
        <w:rPr>
          <w:color w:val="00664E"/>
        </w:rPr>
        <w:t>demonstrate your skills: it is free, online, on</w:t>
      </w:r>
      <w:r>
        <w:rPr>
          <w:color w:val="00664E"/>
          <w:spacing w:val="-96"/>
        </w:rPr>
        <w:t> </w:t>
      </w:r>
      <w:r>
        <w:rPr>
          <w:color w:val="00664E"/>
        </w:rPr>
        <w:t>demand,</w:t>
      </w:r>
      <w:r>
        <w:rPr>
          <w:color w:val="00664E"/>
          <w:spacing w:val="-2"/>
        </w:rPr>
        <w:t> </w:t>
      </w:r>
      <w:r>
        <w:rPr>
          <w:color w:val="00664E"/>
        </w:rPr>
        <w:t>and</w:t>
      </w:r>
      <w:r>
        <w:rPr>
          <w:color w:val="00664E"/>
          <w:spacing w:val="1"/>
        </w:rPr>
        <w:t> </w:t>
      </w:r>
      <w:r>
        <w:rPr>
          <w:color w:val="00664E"/>
        </w:rPr>
        <w:t>open</w:t>
      </w:r>
      <w:r>
        <w:rPr>
          <w:color w:val="00664E"/>
          <w:spacing w:val="-2"/>
        </w:rPr>
        <w:t> </w:t>
      </w:r>
      <w:r>
        <w:rPr>
          <w:color w:val="00664E"/>
        </w:rPr>
        <w:t>book.</w:t>
      </w: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spacing w:before="1"/>
        <w:rPr>
          <w:rFonts w:ascii="Segoe UI Light"/>
          <w:sz w:val="19"/>
        </w:rPr>
      </w:pPr>
    </w:p>
    <w:p>
      <w:pPr>
        <w:pStyle w:val="Heading4"/>
      </w:pPr>
      <w:r>
        <w:rPr>
          <w:color w:val="0082C9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963" w:val="right" w:leader="dot"/>
            </w:tabs>
            <w:spacing w:before="87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/>
              <w:t>Exam</w:t>
            </w:r>
            <w:r>
              <w:rPr>
                <w:spacing w:val="-3"/>
              </w:rPr>
              <w:t> </w:t>
            </w:r>
            <w:r>
              <w:rPr/>
              <w:t>Overview</w:t>
              <w:tab/>
              <w:t>3</w:t>
            </w:r>
          </w:hyperlink>
        </w:p>
        <w:p>
          <w:pPr>
            <w:pStyle w:val="TOC1"/>
            <w:tabs>
              <w:tab w:pos="9963" w:val="right" w:leader="dot"/>
            </w:tabs>
          </w:pPr>
          <w:hyperlink w:history="true" w:anchor="_bookmark1">
            <w:r>
              <w:rPr/>
              <w:t>Exam</w:t>
            </w:r>
            <w:r>
              <w:rPr>
                <w:spacing w:val="-3"/>
              </w:rPr>
              <w:t> </w:t>
            </w:r>
            <w:r>
              <w:rPr/>
              <w:t>Blueprint</w:t>
            </w:r>
            <w:r>
              <w:rPr>
                <w:spacing w:val="1"/>
              </w:rPr>
              <w:t> </w:t>
            </w:r>
            <w:r>
              <w:rPr/>
              <w:t>Summary</w:t>
              <w:tab/>
              <w:t>4</w:t>
            </w:r>
          </w:hyperlink>
        </w:p>
        <w:p>
          <w:pPr>
            <w:pStyle w:val="TOC1"/>
            <w:tabs>
              <w:tab w:pos="9963" w:val="right" w:leader="dot"/>
            </w:tabs>
          </w:pPr>
          <w:hyperlink w:history="true" w:anchor="_bookmark2">
            <w:r>
              <w:rPr/>
              <w:t>Designer</w:t>
            </w:r>
            <w:r>
              <w:rPr>
                <w:spacing w:val="-3"/>
              </w:rPr>
              <w:t> </w:t>
            </w:r>
            <w:r>
              <w:rPr/>
              <w:t>Tools</w:t>
            </w:r>
            <w:r>
              <w:rPr>
                <w:spacing w:val="-2"/>
              </w:rPr>
              <w:t> </w:t>
            </w:r>
            <w:r>
              <w:rPr/>
              <w:t>on</w:t>
            </w:r>
            <w:r>
              <w:rPr>
                <w:spacing w:val="-1"/>
              </w:rPr>
              <w:t> </w:t>
            </w:r>
            <w:r>
              <w:rPr/>
              <w:t>the Core Exam</w:t>
              <w:tab/>
              <w:t>4</w:t>
            </w:r>
          </w:hyperlink>
        </w:p>
        <w:p>
          <w:pPr>
            <w:pStyle w:val="TOC1"/>
            <w:tabs>
              <w:tab w:pos="9963" w:val="right" w:leader="dot"/>
            </w:tabs>
            <w:spacing w:before="193"/>
          </w:pPr>
          <w:hyperlink w:history="true" w:anchor="_bookmark3">
            <w:r>
              <w:rPr/>
              <w:t>Journey</w:t>
            </w:r>
            <w:r>
              <w:rPr>
                <w:spacing w:val="-3"/>
              </w:rPr>
              <w:t> </w:t>
            </w:r>
            <w:r>
              <w:rPr/>
              <w:t>to</w:t>
            </w:r>
            <w:r>
              <w:rPr>
                <w:spacing w:val="-3"/>
              </w:rPr>
              <w:t> </w:t>
            </w:r>
            <w:r>
              <w:rPr/>
              <w:t>Certification Success</w:t>
              <w:tab/>
              <w:t>5</w:t>
            </w:r>
          </w:hyperlink>
        </w:p>
        <w:p>
          <w:pPr>
            <w:pStyle w:val="TOC1"/>
            <w:tabs>
              <w:tab w:pos="9963" w:val="right" w:leader="dot"/>
            </w:tabs>
          </w:pPr>
          <w:hyperlink w:history="true" w:anchor="_bookmark4">
            <w:r>
              <w:rPr/>
              <w:t>Test</w:t>
            </w:r>
            <w:r>
              <w:rPr>
                <w:spacing w:val="-1"/>
              </w:rPr>
              <w:t> </w:t>
            </w:r>
            <w:r>
              <w:rPr/>
              <w:t>Tips</w:t>
              <w:tab/>
              <w:t>7</w:t>
            </w:r>
          </w:hyperlink>
        </w:p>
        <w:p>
          <w:pPr>
            <w:pStyle w:val="TOC1"/>
            <w:tabs>
              <w:tab w:pos="9963" w:val="right" w:leader="dot"/>
            </w:tabs>
          </w:pPr>
          <w:hyperlink w:history="true" w:anchor="_bookmark5">
            <w:r>
              <w:rPr/>
              <w:t>Exam</w:t>
            </w:r>
            <w:r>
              <w:rPr>
                <w:spacing w:val="-3"/>
              </w:rPr>
              <w:t> </w:t>
            </w:r>
            <w:r>
              <w:rPr/>
              <w:t>Resources</w:t>
              <w:tab/>
              <w:t>8</w:t>
            </w:r>
          </w:hyperlink>
        </w:p>
        <w:p>
          <w:pPr>
            <w:pStyle w:val="TOC1"/>
            <w:tabs>
              <w:tab w:pos="9964" w:val="right" w:leader="dot"/>
            </w:tabs>
          </w:pPr>
          <w:hyperlink w:history="true" w:anchor="_bookmark6">
            <w:r>
              <w:rPr/>
              <w:t>Learning</w:t>
            </w:r>
            <w:r>
              <w:rPr>
                <w:spacing w:val="-5"/>
              </w:rPr>
              <w:t> </w:t>
            </w:r>
            <w:r>
              <w:rPr/>
              <w:t>Resources</w:t>
              <w:tab/>
              <w:t>10</w:t>
            </w:r>
          </w:hyperlink>
        </w:p>
        <w:p>
          <w:pPr>
            <w:pStyle w:val="TOC1"/>
            <w:tabs>
              <w:tab w:pos="9968" w:val="right" w:leader="dot"/>
            </w:tabs>
            <w:spacing w:before="200"/>
          </w:pPr>
          <w:hyperlink w:history="true" w:anchor="_bookmark7">
            <w:r>
              <w:rPr/>
              <w:t>Full Core</w:t>
            </w:r>
            <w:r>
              <w:rPr>
                <w:spacing w:val="-1"/>
              </w:rPr>
              <w:t> </w:t>
            </w:r>
            <w:r>
              <w:rPr/>
              <w:t>Blueprint</w:t>
              <w:tab/>
              <w:t>13</w:t>
            </w:r>
          </w:hyperlink>
        </w:p>
        <w:p>
          <w:pPr>
            <w:pStyle w:val="TOC1"/>
            <w:tabs>
              <w:tab w:pos="9964" w:val="right" w:leader="dot"/>
            </w:tabs>
            <w:spacing w:before="183"/>
          </w:pPr>
          <w:hyperlink w:history="true" w:anchor="_bookmark8">
            <w:r>
              <w:rPr/>
              <w:t>Appendix</w:t>
              <w:tab/>
              <w:t>14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2240" w:h="15840"/>
          <w:pgMar w:header="725" w:footer="753" w:top="1280" w:bottom="940" w:left="840" w:right="380"/>
        </w:sectPr>
      </w:pPr>
    </w:p>
    <w:p>
      <w:pPr>
        <w:pStyle w:val="Heading1"/>
        <w:spacing w:before="544"/>
        <w:ind w:left="592"/>
      </w:pPr>
      <w:r>
        <w:rPr/>
        <w:pict>
          <v:shape style="position:absolute;margin-left:0pt;margin-top:82.949997pt;width:284pt;height:58.5pt;mso-position-horizontal-relative:page;mso-position-vertical-relative:page;z-index:-16012288" coordorigin="0,1659" coordsize="5680,1170" path="m5680,1854l5680,2634,5665,2710,5623,2772,5561,2814,5485,2829,0,2829m0,1659l5485,1659,5561,1674,5623,1716,5665,1778,5680,1854e" filled="false" stroked="true" strokeweight="1pt" strokecolor="#00253d">
            <v:path arrowok="t"/>
            <v:stroke dashstyle="solid"/>
            <w10:wrap type="none"/>
          </v:shape>
        </w:pict>
      </w:r>
      <w:bookmarkStart w:name="_bookmark0" w:id="1"/>
      <w:bookmarkEnd w:id="1"/>
      <w:r>
        <w:rPr/>
      </w:r>
      <w:r>
        <w:rPr>
          <w:color w:val="00253D"/>
        </w:rPr>
        <w:t>Exam</w:t>
      </w:r>
      <w:r>
        <w:rPr>
          <w:color w:val="00253D"/>
          <w:spacing w:val="-13"/>
        </w:rPr>
        <w:t> </w:t>
      </w:r>
      <w:r>
        <w:rPr>
          <w:color w:val="00253D"/>
        </w:rPr>
        <w:t>Overview</w:t>
      </w:r>
    </w:p>
    <w:p>
      <w:pPr>
        <w:pStyle w:val="BodyText"/>
        <w:spacing w:line="259" w:lineRule="auto" w:before="438"/>
        <w:ind w:left="592" w:right="1193"/>
      </w:pPr>
      <w:r>
        <w:rPr/>
        <w:t>The Alteryx Designer Core Certification exam tests your knowledge of the “core” toolset in</w:t>
      </w:r>
      <w:r>
        <w:rPr>
          <w:spacing w:val="1"/>
        </w:rPr>
        <w:t> </w:t>
      </w:r>
      <w:r>
        <w:rPr/>
        <w:t>Designer and your ability to apply your knowledge and use the tools to solve real-world</w:t>
      </w:r>
      <w:r>
        <w:rPr>
          <w:spacing w:val="1"/>
        </w:rPr>
        <w:t> </w:t>
      </w:r>
      <w:r>
        <w:rPr/>
        <w:t>problems. The core toolset includes the tools that are used most often in Alteryx Designer and</w:t>
      </w:r>
      <w:r>
        <w:rPr>
          <w:spacing w:val="-58"/>
        </w:rPr>
        <w:t> </w:t>
      </w:r>
      <w:r>
        <w:rPr/>
        <w:t>are fundamental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preparation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619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5771515</wp:posOffset>
            </wp:positionH>
            <wp:positionV relativeFrom="paragraph">
              <wp:posOffset>-48882</wp:posOffset>
            </wp:positionV>
            <wp:extent cx="1205864" cy="1205865"/>
            <wp:effectExtent l="0" t="0" r="0" b="0"/>
            <wp:wrapNone/>
            <wp:docPr id="3" name="image2.png" descr="A picture containing text, sig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64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82C9"/>
          <w:spacing w:val="17"/>
          <w:sz w:val="20"/>
        </w:rPr>
        <w:t>AUDIENCE:</w:t>
      </w:r>
      <w:r>
        <w:rPr>
          <w:b/>
          <w:color w:val="0082C9"/>
          <w:spacing w:val="9"/>
          <w:sz w:val="20"/>
        </w:rPr>
        <w:t> </w:t>
      </w:r>
      <w:r>
        <w:rPr>
          <w:sz w:val="20"/>
        </w:rPr>
        <w:t>Everyone</w:t>
      </w:r>
      <w:r>
        <w:rPr>
          <w:spacing w:val="-3"/>
          <w:sz w:val="20"/>
        </w:rPr>
        <w:t> </w:t>
      </w:r>
      <w:r>
        <w:rPr>
          <w:sz w:val="20"/>
        </w:rPr>
        <w:t>with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5"/>
          <w:sz w:val="20"/>
        </w:rPr>
        <w:t> </w:t>
      </w:r>
      <w:r>
        <w:rPr>
          <w:sz w:val="20"/>
        </w:rPr>
        <w:t>Alteryx</w:t>
      </w:r>
      <w:r>
        <w:rPr>
          <w:spacing w:val="-4"/>
          <w:sz w:val="20"/>
        </w:rPr>
        <w:t> </w:t>
      </w:r>
      <w:r>
        <w:rPr>
          <w:sz w:val="20"/>
        </w:rPr>
        <w:t>Community</w:t>
      </w:r>
      <w:r>
        <w:rPr>
          <w:spacing w:val="-4"/>
          <w:sz w:val="20"/>
        </w:rPr>
        <w:t> </w:t>
      </w:r>
      <w:r>
        <w:rPr>
          <w:sz w:val="20"/>
        </w:rPr>
        <w:t>profile!</w:t>
      </w:r>
    </w:p>
    <w:p>
      <w:pPr>
        <w:spacing w:before="154"/>
        <w:ind w:left="619" w:right="0" w:firstLine="0"/>
        <w:jc w:val="left"/>
        <w:rPr>
          <w:sz w:val="20"/>
        </w:rPr>
      </w:pPr>
      <w:r>
        <w:rPr>
          <w:b/>
          <w:color w:val="0082C9"/>
          <w:spacing w:val="17"/>
          <w:sz w:val="20"/>
        </w:rPr>
        <w:t>EXPERIENCE</w:t>
      </w:r>
      <w:r>
        <w:rPr>
          <w:b/>
          <w:color w:val="0082C9"/>
          <w:spacing w:val="35"/>
          <w:sz w:val="20"/>
        </w:rPr>
        <w:t> </w:t>
      </w:r>
      <w:r>
        <w:rPr>
          <w:b/>
          <w:color w:val="0082C9"/>
          <w:spacing w:val="16"/>
          <w:sz w:val="20"/>
        </w:rPr>
        <w:t>LEVEL:</w:t>
      </w:r>
      <w:r>
        <w:rPr>
          <w:b/>
          <w:color w:val="0082C9"/>
          <w:spacing w:val="11"/>
          <w:sz w:val="20"/>
        </w:rPr>
        <w:t> </w:t>
      </w:r>
      <w:r>
        <w:rPr>
          <w:sz w:val="20"/>
        </w:rPr>
        <w:t>Intermediate</w:t>
      </w:r>
    </w:p>
    <w:p>
      <w:pPr>
        <w:spacing w:before="153"/>
        <w:ind w:left="619" w:right="0" w:firstLine="0"/>
        <w:jc w:val="left"/>
        <w:rPr>
          <w:sz w:val="20"/>
        </w:rPr>
      </w:pPr>
      <w:r>
        <w:rPr>
          <w:b/>
          <w:color w:val="0082C9"/>
          <w:spacing w:val="16"/>
          <w:sz w:val="20"/>
        </w:rPr>
        <w:t>PRICE:</w:t>
      </w:r>
      <w:r>
        <w:rPr>
          <w:b/>
          <w:color w:val="0082C9"/>
          <w:spacing w:val="19"/>
          <w:sz w:val="20"/>
        </w:rPr>
        <w:t> </w:t>
      </w:r>
      <w:r>
        <w:rPr>
          <w:sz w:val="20"/>
        </w:rPr>
        <w:t>Free</w:t>
      </w:r>
    </w:p>
    <w:p>
      <w:pPr>
        <w:spacing w:before="143"/>
        <w:ind w:left="619" w:right="0" w:firstLine="0"/>
        <w:jc w:val="left"/>
        <w:rPr>
          <w:sz w:val="20"/>
        </w:rPr>
      </w:pPr>
      <w:r>
        <w:rPr>
          <w:b/>
          <w:color w:val="0082C9"/>
          <w:spacing w:val="15"/>
          <w:sz w:val="20"/>
        </w:rPr>
        <w:t>EXAM</w:t>
      </w:r>
      <w:r>
        <w:rPr>
          <w:b/>
          <w:color w:val="0082C9"/>
          <w:spacing w:val="34"/>
          <w:sz w:val="20"/>
        </w:rPr>
        <w:t> </w:t>
      </w:r>
      <w:r>
        <w:rPr>
          <w:b/>
          <w:color w:val="0082C9"/>
          <w:spacing w:val="15"/>
          <w:sz w:val="20"/>
        </w:rPr>
        <w:t>TYPE:</w:t>
      </w:r>
      <w:r>
        <w:rPr>
          <w:b/>
          <w:color w:val="0082C9"/>
          <w:spacing w:val="21"/>
          <w:sz w:val="20"/>
        </w:rPr>
        <w:t> </w:t>
      </w:r>
      <w:r>
        <w:rPr>
          <w:sz w:val="20"/>
        </w:rPr>
        <w:t>Online,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2"/>
          <w:sz w:val="20"/>
        </w:rPr>
        <w:t> </w:t>
      </w:r>
      <w:r>
        <w:rPr>
          <w:sz w:val="20"/>
        </w:rPr>
        <w:t>demand</w:t>
      </w:r>
    </w:p>
    <w:p>
      <w:pPr>
        <w:spacing w:before="129"/>
        <w:ind w:left="619" w:right="0" w:firstLine="0"/>
        <w:jc w:val="left"/>
        <w:rPr>
          <w:sz w:val="20"/>
        </w:rPr>
      </w:pPr>
      <w:r>
        <w:rPr>
          <w:b/>
          <w:color w:val="0082C9"/>
          <w:spacing w:val="14"/>
          <w:sz w:val="20"/>
        </w:rPr>
        <w:t>TIME</w:t>
      </w:r>
      <w:r>
        <w:rPr>
          <w:b/>
          <w:color w:val="0082C9"/>
          <w:spacing w:val="39"/>
          <w:sz w:val="20"/>
        </w:rPr>
        <w:t> </w:t>
      </w:r>
      <w:r>
        <w:rPr>
          <w:b/>
          <w:color w:val="0082C9"/>
          <w:spacing w:val="17"/>
          <w:sz w:val="20"/>
        </w:rPr>
        <w:t>ALLOTTED:</w:t>
      </w:r>
      <w:r>
        <w:rPr>
          <w:b/>
          <w:color w:val="0082C9"/>
          <w:spacing w:val="21"/>
          <w:sz w:val="20"/>
        </w:rPr>
        <w:t> </w:t>
      </w:r>
      <w:r>
        <w:rPr>
          <w:sz w:val="20"/>
        </w:rPr>
        <w:t>2 ½</w:t>
      </w:r>
      <w:r>
        <w:rPr>
          <w:spacing w:val="-2"/>
          <w:sz w:val="20"/>
        </w:rPr>
        <w:t> </w:t>
      </w:r>
      <w:r>
        <w:rPr>
          <w:sz w:val="20"/>
        </w:rPr>
        <w:t>hours</w:t>
      </w:r>
    </w:p>
    <w:p>
      <w:pPr>
        <w:spacing w:line="357" w:lineRule="auto" w:before="130"/>
        <w:ind w:left="619" w:right="654" w:firstLine="0"/>
        <w:jc w:val="left"/>
        <w:rPr>
          <w:sz w:val="20"/>
        </w:rPr>
      </w:pPr>
      <w:r>
        <w:rPr>
          <w:b/>
          <w:color w:val="0082C9"/>
          <w:spacing w:val="17"/>
          <w:sz w:val="20"/>
        </w:rPr>
        <w:t>VERSION:</w:t>
      </w:r>
      <w:r>
        <w:rPr>
          <w:b/>
          <w:color w:val="0082C9"/>
          <w:spacing w:val="1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exam</w:t>
      </w:r>
      <w:r>
        <w:rPr>
          <w:spacing w:val="-3"/>
          <w:sz w:val="20"/>
        </w:rPr>
        <w:t> </w:t>
      </w:r>
      <w:r>
        <w:rPr>
          <w:sz w:val="20"/>
        </w:rPr>
        <w:t>tests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22.1</w:t>
      </w:r>
      <w:r>
        <w:rPr>
          <w:spacing w:val="-3"/>
          <w:sz w:val="20"/>
        </w:rPr>
        <w:t> </w:t>
      </w:r>
      <w:r>
        <w:rPr>
          <w:sz w:val="20"/>
        </w:rPr>
        <w:t>version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Desktop</w:t>
      </w:r>
      <w:r>
        <w:rPr>
          <w:spacing w:val="-4"/>
          <w:sz w:val="20"/>
        </w:rPr>
        <w:t> </w:t>
      </w:r>
      <w:r>
        <w:rPr>
          <w:sz w:val="20"/>
        </w:rPr>
        <w:t>Designer</w:t>
      </w:r>
      <w:r>
        <w:rPr>
          <w:spacing w:val="1"/>
          <w:sz w:val="20"/>
        </w:rPr>
        <w:t> </w:t>
      </w:r>
      <w:r>
        <w:rPr>
          <w:b/>
          <w:sz w:val="20"/>
        </w:rPr>
        <w:t>with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AMP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Engine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disabled</w:t>
      </w:r>
      <w:r>
        <w:rPr>
          <w:i/>
          <w:sz w:val="20"/>
        </w:rPr>
        <w:t>.</w:t>
      </w:r>
      <w:r>
        <w:rPr>
          <w:i/>
          <w:spacing w:val="-52"/>
          <w:sz w:val="20"/>
        </w:rPr>
        <w:t> </w:t>
      </w:r>
      <w:r>
        <w:rPr>
          <w:b/>
          <w:color w:val="0082C9"/>
          <w:spacing w:val="17"/>
          <w:sz w:val="20"/>
        </w:rPr>
        <w:t>ATTEMPTS:</w:t>
      </w:r>
      <w:r>
        <w:rPr>
          <w:b/>
          <w:color w:val="0082C9"/>
          <w:spacing w:val="20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attempt</w:t>
      </w:r>
      <w:r>
        <w:rPr>
          <w:spacing w:val="2"/>
          <w:sz w:val="20"/>
        </w:rPr>
        <w:t> </w:t>
      </w:r>
      <w:r>
        <w:rPr>
          <w:sz w:val="20"/>
        </w:rPr>
        <w:t>every</w:t>
      </w:r>
      <w:r>
        <w:rPr>
          <w:spacing w:val="-1"/>
          <w:sz w:val="20"/>
        </w:rPr>
        <w:t> </w:t>
      </w:r>
      <w:r>
        <w:rPr>
          <w:sz w:val="20"/>
        </w:rPr>
        <w:t>7 days</w:t>
      </w:r>
    </w:p>
    <w:p>
      <w:pPr>
        <w:spacing w:line="264" w:lineRule="exact" w:before="0"/>
        <w:ind w:left="619" w:right="0" w:firstLine="0"/>
        <w:jc w:val="left"/>
        <w:rPr>
          <w:sz w:val="20"/>
        </w:rPr>
      </w:pPr>
      <w:r>
        <w:rPr>
          <w:b/>
          <w:color w:val="0082C9"/>
          <w:spacing w:val="17"/>
          <w:sz w:val="20"/>
        </w:rPr>
        <w:t>QUESTIONS:</w:t>
      </w:r>
      <w:r>
        <w:rPr>
          <w:b/>
          <w:color w:val="0082C9"/>
          <w:spacing w:val="22"/>
          <w:sz w:val="20"/>
        </w:rPr>
        <w:t> </w:t>
      </w:r>
      <w:r>
        <w:rPr>
          <w:sz w:val="20"/>
        </w:rPr>
        <w:t>80</w:t>
      </w:r>
    </w:p>
    <w:p>
      <w:pPr>
        <w:spacing w:before="130"/>
        <w:ind w:left="619" w:right="0" w:firstLine="0"/>
        <w:jc w:val="left"/>
        <w:rPr>
          <w:sz w:val="20"/>
        </w:rPr>
      </w:pPr>
      <w:r>
        <w:rPr>
          <w:b/>
          <w:color w:val="0082C9"/>
          <w:spacing w:val="17"/>
          <w:sz w:val="20"/>
        </w:rPr>
        <w:t>QUESTION</w:t>
      </w:r>
      <w:r>
        <w:rPr>
          <w:b/>
          <w:color w:val="0082C9"/>
          <w:spacing w:val="31"/>
          <w:sz w:val="20"/>
        </w:rPr>
        <w:t> </w:t>
      </w:r>
      <w:r>
        <w:rPr>
          <w:b/>
          <w:color w:val="0082C9"/>
          <w:spacing w:val="16"/>
          <w:sz w:val="20"/>
        </w:rPr>
        <w:t>TYPES:</w:t>
      </w:r>
      <w:r>
        <w:rPr>
          <w:b/>
          <w:color w:val="0082C9"/>
          <w:spacing w:val="14"/>
          <w:sz w:val="20"/>
        </w:rPr>
        <w:t> </w:t>
      </w:r>
      <w:r>
        <w:rPr>
          <w:sz w:val="20"/>
        </w:rPr>
        <w:t>Multiple-choice,</w:t>
      </w:r>
      <w:r>
        <w:rPr>
          <w:spacing w:val="-6"/>
          <w:sz w:val="20"/>
        </w:rPr>
        <w:t> </w:t>
      </w:r>
      <w:r>
        <w:rPr>
          <w:sz w:val="20"/>
        </w:rPr>
        <w:t>practical</w:t>
      </w:r>
      <w:r>
        <w:rPr>
          <w:spacing w:val="-7"/>
          <w:sz w:val="20"/>
        </w:rPr>
        <w:t> </w:t>
      </w:r>
      <w:r>
        <w:rPr>
          <w:sz w:val="20"/>
        </w:rPr>
        <w:t>application,</w:t>
      </w:r>
      <w:r>
        <w:rPr>
          <w:spacing w:val="-6"/>
          <w:sz w:val="20"/>
        </w:rPr>
        <w:t> </w:t>
      </w:r>
      <w:r>
        <w:rPr>
          <w:sz w:val="20"/>
        </w:rPr>
        <w:t>matching,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multiple-response</w:t>
      </w:r>
    </w:p>
    <w:p>
      <w:pPr>
        <w:spacing w:line="357" w:lineRule="auto" w:before="129"/>
        <w:ind w:left="619" w:right="1364" w:firstLine="0"/>
        <w:jc w:val="left"/>
        <w:rPr>
          <w:sz w:val="20"/>
        </w:rPr>
      </w:pPr>
      <w:r>
        <w:rPr>
          <w:b/>
          <w:color w:val="0082C9"/>
          <w:spacing w:val="15"/>
          <w:sz w:val="20"/>
        </w:rPr>
        <w:t>POINT </w:t>
      </w:r>
      <w:r>
        <w:rPr>
          <w:b/>
          <w:color w:val="0082C9"/>
          <w:spacing w:val="17"/>
          <w:sz w:val="20"/>
        </w:rPr>
        <w:t>VALUES: </w:t>
      </w:r>
      <w:r>
        <w:rPr>
          <w:sz w:val="20"/>
        </w:rPr>
        <w:t>1 point for multiple-choice, matching, multiple-response, and practical application.</w:t>
      </w:r>
      <w:r>
        <w:rPr>
          <w:spacing w:val="-52"/>
          <w:sz w:val="20"/>
        </w:rPr>
        <w:t> </w:t>
      </w:r>
      <w:r>
        <w:rPr>
          <w:sz w:val="20"/>
        </w:rPr>
        <w:t>Partial</w:t>
      </w:r>
      <w:r>
        <w:rPr>
          <w:spacing w:val="-4"/>
          <w:sz w:val="20"/>
        </w:rPr>
        <w:t> </w:t>
      </w:r>
      <w:r>
        <w:rPr>
          <w:sz w:val="20"/>
        </w:rPr>
        <w:t>credit</w:t>
      </w:r>
      <w:r>
        <w:rPr>
          <w:spacing w:val="-4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awarded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1"/>
          <w:sz w:val="20"/>
        </w:rPr>
        <w:t> </w:t>
      </w:r>
      <w:r>
        <w:rPr>
          <w:sz w:val="20"/>
        </w:rPr>
        <w:t>matching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multiple-response</w:t>
      </w:r>
      <w:r>
        <w:rPr>
          <w:spacing w:val="-4"/>
          <w:sz w:val="20"/>
        </w:rPr>
        <w:t> </w:t>
      </w:r>
      <w:r>
        <w:rPr>
          <w:sz w:val="20"/>
        </w:rPr>
        <w:t>questions</w:t>
      </w:r>
      <w:r>
        <w:rPr>
          <w:spacing w:val="-4"/>
          <w:sz w:val="20"/>
        </w:rPr>
        <w:t> </w:t>
      </w:r>
      <w:r>
        <w:rPr>
          <w:sz w:val="20"/>
        </w:rPr>
        <w:t>(“Select</w:t>
      </w:r>
      <w:r>
        <w:rPr>
          <w:spacing w:val="-4"/>
          <w:sz w:val="20"/>
        </w:rPr>
        <w:t> </w:t>
      </w:r>
      <w:r>
        <w:rPr>
          <w:sz w:val="20"/>
        </w:rPr>
        <w:t>THREE</w:t>
      </w:r>
      <w:r>
        <w:rPr>
          <w:spacing w:val="-2"/>
          <w:sz w:val="20"/>
        </w:rPr>
        <w:t> </w:t>
      </w:r>
      <w:r>
        <w:rPr>
          <w:sz w:val="20"/>
        </w:rPr>
        <w:t>options”).</w:t>
      </w:r>
    </w:p>
    <w:p>
      <w:pPr>
        <w:spacing w:line="357" w:lineRule="auto" w:before="0"/>
        <w:ind w:left="619" w:right="1193" w:firstLine="0"/>
        <w:jc w:val="left"/>
        <w:rPr>
          <w:sz w:val="20"/>
        </w:rPr>
      </w:pPr>
      <w:r>
        <w:rPr>
          <w:b/>
          <w:color w:val="0082C9"/>
          <w:spacing w:val="16"/>
          <w:sz w:val="20"/>
        </w:rPr>
        <w:t>POLICY </w:t>
      </w:r>
      <w:r>
        <w:rPr>
          <w:b/>
          <w:color w:val="0082C9"/>
          <w:spacing w:val="18"/>
          <w:sz w:val="20"/>
        </w:rPr>
        <w:t>VIOLATIONS: </w:t>
      </w:r>
      <w:r>
        <w:rPr>
          <w:sz w:val="20"/>
        </w:rPr>
        <w:t>You may not receive assistance from another person, allow another person to</w:t>
      </w:r>
      <w:r>
        <w:rPr>
          <w:spacing w:val="-52"/>
          <w:sz w:val="20"/>
        </w:rPr>
        <w:t> </w:t>
      </w:r>
      <w:r>
        <w:rPr>
          <w:sz w:val="20"/>
        </w:rPr>
        <w:t>take the exam on your behalf, plagiarize any exam answers, share exam content, create more than one</w:t>
      </w:r>
      <w:r>
        <w:rPr>
          <w:spacing w:val="1"/>
          <w:sz w:val="20"/>
        </w:rPr>
        <w:t> </w:t>
      </w:r>
      <w:r>
        <w:rPr>
          <w:sz w:val="20"/>
        </w:rPr>
        <w:t>account for additional exam attempts, or use unauthorized publications of exam answers. Review the</w:t>
      </w:r>
      <w:r>
        <w:rPr>
          <w:spacing w:val="1"/>
          <w:sz w:val="20"/>
        </w:rPr>
        <w:t> </w:t>
      </w:r>
      <w:r>
        <w:rPr>
          <w:color w:val="0082C9"/>
          <w:sz w:val="20"/>
          <w:u w:val="single" w:color="0082C9"/>
        </w:rPr>
        <w:t>Alteryx Certification Agreement and Policies</w:t>
      </w:r>
      <w:r>
        <w:rPr>
          <w:color w:val="0082C9"/>
          <w:sz w:val="20"/>
        </w:rPr>
        <w:t> </w:t>
      </w:r>
      <w:r>
        <w:rPr>
          <w:sz w:val="20"/>
        </w:rPr>
        <w:t>for more details. Policy violations will result in removal of</w:t>
      </w:r>
      <w:r>
        <w:rPr>
          <w:spacing w:val="1"/>
          <w:sz w:val="20"/>
        </w:rPr>
        <w:t> </w:t>
      </w:r>
      <w:r>
        <w:rPr>
          <w:sz w:val="20"/>
        </w:rPr>
        <w:t>certifications and a</w:t>
      </w:r>
      <w:r>
        <w:rPr>
          <w:spacing w:val="-2"/>
          <w:sz w:val="20"/>
        </w:rPr>
        <w:t> </w:t>
      </w:r>
      <w:r>
        <w:rPr>
          <w:sz w:val="20"/>
        </w:rPr>
        <w:t>possible</w:t>
      </w:r>
      <w:r>
        <w:rPr>
          <w:spacing w:val="1"/>
          <w:sz w:val="20"/>
        </w:rPr>
        <w:t> </w:t>
      </w:r>
      <w:r>
        <w:rPr>
          <w:sz w:val="20"/>
        </w:rPr>
        <w:t>ban</w:t>
      </w:r>
      <w:r>
        <w:rPr>
          <w:spacing w:val="1"/>
          <w:sz w:val="20"/>
        </w:rPr>
        <w:t> </w:t>
      </w:r>
      <w:r>
        <w:rPr>
          <w:sz w:val="20"/>
        </w:rPr>
        <w:t>from the</w:t>
      </w:r>
      <w:r>
        <w:rPr>
          <w:spacing w:val="-2"/>
          <w:sz w:val="20"/>
        </w:rPr>
        <w:t> </w:t>
      </w:r>
      <w:r>
        <w:rPr>
          <w:sz w:val="20"/>
        </w:rPr>
        <w:t>Alteryx</w:t>
      </w:r>
      <w:r>
        <w:rPr>
          <w:spacing w:val="-2"/>
          <w:sz w:val="20"/>
        </w:rPr>
        <w:t> </w:t>
      </w:r>
      <w:r>
        <w:rPr>
          <w:sz w:val="20"/>
        </w:rPr>
        <w:t>Community.</w:t>
      </w:r>
    </w:p>
    <w:p>
      <w:pPr>
        <w:spacing w:line="357" w:lineRule="auto" w:before="0"/>
        <w:ind w:left="619" w:right="1067" w:firstLine="0"/>
        <w:jc w:val="both"/>
        <w:rPr>
          <w:sz w:val="20"/>
        </w:rPr>
      </w:pPr>
      <w:r>
        <w:rPr>
          <w:b/>
          <w:color w:val="0082C9"/>
          <w:spacing w:val="15"/>
          <w:sz w:val="20"/>
        </w:rPr>
        <w:t>BADGE </w:t>
      </w:r>
      <w:r>
        <w:rPr>
          <w:b/>
          <w:color w:val="0082C9"/>
          <w:spacing w:val="13"/>
          <w:sz w:val="20"/>
        </w:rPr>
        <w:t>AND </w:t>
      </w:r>
      <w:r>
        <w:rPr>
          <w:b/>
          <w:color w:val="0082C9"/>
          <w:spacing w:val="18"/>
          <w:sz w:val="20"/>
        </w:rPr>
        <w:t>CERTIFICATION: </w:t>
      </w:r>
      <w:r>
        <w:rPr>
          <w:sz w:val="20"/>
        </w:rPr>
        <w:t>Within 48 hours of passing the exam, every user will receive an email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-3"/>
          <w:sz w:val="20"/>
        </w:rPr>
        <w:t> </w:t>
      </w:r>
      <w:r>
        <w:rPr>
          <w:sz w:val="20"/>
        </w:rPr>
        <w:t>our</w:t>
      </w:r>
      <w:r>
        <w:rPr>
          <w:spacing w:val="-3"/>
          <w:sz w:val="20"/>
        </w:rPr>
        <w:t> </w:t>
      </w:r>
      <w:r>
        <w:rPr>
          <w:sz w:val="20"/>
        </w:rPr>
        <w:t>virtual</w:t>
      </w:r>
      <w:r>
        <w:rPr>
          <w:spacing w:val="-4"/>
          <w:sz w:val="20"/>
        </w:rPr>
        <w:t> </w:t>
      </w:r>
      <w:r>
        <w:rPr>
          <w:sz w:val="20"/>
        </w:rPr>
        <w:t>badge</w:t>
      </w:r>
      <w:r>
        <w:rPr>
          <w:spacing w:val="-5"/>
          <w:sz w:val="20"/>
        </w:rPr>
        <w:t> </w:t>
      </w:r>
      <w:r>
        <w:rPr>
          <w:sz w:val="20"/>
        </w:rPr>
        <w:t>partner </w:t>
      </w:r>
      <w:r>
        <w:rPr>
          <w:color w:val="0082C9"/>
          <w:sz w:val="20"/>
          <w:u w:val="single" w:color="0082C9"/>
        </w:rPr>
        <w:t>Credly</w:t>
      </w:r>
      <w:r>
        <w:rPr>
          <w:sz w:val="20"/>
        </w:rPr>
        <w:t>.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Credly</w:t>
      </w:r>
      <w:r>
        <w:rPr>
          <w:spacing w:val="-4"/>
          <w:sz w:val="20"/>
        </w:rPr>
        <w:t> </w:t>
      </w:r>
      <w:r>
        <w:rPr>
          <w:sz w:val="20"/>
        </w:rPr>
        <w:t>profile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required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access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Core</w:t>
      </w:r>
      <w:r>
        <w:rPr>
          <w:spacing w:val="-4"/>
          <w:sz w:val="20"/>
        </w:rPr>
        <w:t> </w:t>
      </w:r>
      <w:r>
        <w:rPr>
          <w:sz w:val="20"/>
        </w:rPr>
        <w:t>Certificate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virtual</w:t>
      </w:r>
      <w:r>
        <w:rPr>
          <w:spacing w:val="-52"/>
          <w:sz w:val="20"/>
        </w:rPr>
        <w:t> </w:t>
      </w:r>
      <w:r>
        <w:rPr>
          <w:sz w:val="20"/>
        </w:rPr>
        <w:t>badge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2"/>
          <w:sz w:val="20"/>
        </w:rPr>
        <w:t> </w:t>
      </w:r>
      <w:r>
        <w:rPr>
          <w:sz w:val="20"/>
        </w:rPr>
        <w:t>can</w:t>
      </w:r>
      <w:r>
        <w:rPr>
          <w:spacing w:val="-1"/>
          <w:sz w:val="20"/>
        </w:rPr>
        <w:t> </w:t>
      </w:r>
      <w:r>
        <w:rPr>
          <w:sz w:val="20"/>
        </w:rPr>
        <w:t>be</w:t>
      </w:r>
      <w:r>
        <w:rPr>
          <w:spacing w:val="-1"/>
          <w:sz w:val="20"/>
        </w:rPr>
        <w:t> </w:t>
      </w:r>
      <w:r>
        <w:rPr>
          <w:sz w:val="20"/>
        </w:rPr>
        <w:t>shared online.</w:t>
      </w:r>
    </w:p>
    <w:p>
      <w:pPr>
        <w:spacing w:line="357" w:lineRule="auto" w:before="0"/>
        <w:ind w:left="619" w:right="1193" w:firstLine="0"/>
        <w:jc w:val="left"/>
        <w:rPr>
          <w:sz w:val="20"/>
        </w:rPr>
      </w:pPr>
      <w:r>
        <w:rPr>
          <w:b/>
          <w:color w:val="0082C9"/>
          <w:spacing w:val="18"/>
          <w:sz w:val="20"/>
        </w:rPr>
        <w:t>RECERTIFICATION:</w:t>
      </w:r>
      <w:r>
        <w:rPr>
          <w:b/>
          <w:color w:val="0082C9"/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Alteryx</w:t>
      </w:r>
      <w:r>
        <w:rPr>
          <w:spacing w:val="-4"/>
          <w:sz w:val="20"/>
        </w:rPr>
        <w:t> </w:t>
      </w:r>
      <w:r>
        <w:rPr>
          <w:sz w:val="20"/>
        </w:rPr>
        <w:t>Designer</w:t>
      </w:r>
      <w:r>
        <w:rPr>
          <w:spacing w:val="-2"/>
          <w:sz w:val="20"/>
        </w:rPr>
        <w:t> </w:t>
      </w:r>
      <w:r>
        <w:rPr>
          <w:sz w:val="20"/>
        </w:rPr>
        <w:t>Core</w:t>
      </w:r>
      <w:r>
        <w:rPr>
          <w:spacing w:val="-2"/>
          <w:sz w:val="20"/>
        </w:rPr>
        <w:t> </w:t>
      </w:r>
      <w:r>
        <w:rPr>
          <w:sz w:val="20"/>
        </w:rPr>
        <w:t>Certification</w:t>
      </w:r>
      <w:r>
        <w:rPr>
          <w:spacing w:val="-4"/>
          <w:sz w:val="20"/>
        </w:rPr>
        <w:t> </w:t>
      </w:r>
      <w:r>
        <w:rPr>
          <w:sz w:val="20"/>
        </w:rPr>
        <w:t>expires</w:t>
      </w:r>
      <w:r>
        <w:rPr>
          <w:spacing w:val="-1"/>
          <w:sz w:val="20"/>
        </w:rPr>
        <w:t> </w:t>
      </w:r>
      <w:r>
        <w:rPr>
          <w:sz w:val="20"/>
        </w:rPr>
        <w:t>after</w:t>
      </w:r>
      <w:r>
        <w:rPr>
          <w:spacing w:val="-4"/>
          <w:sz w:val="20"/>
        </w:rPr>
        <w:t> </w:t>
      </w:r>
      <w:r>
        <w:rPr>
          <w:sz w:val="20"/>
        </w:rPr>
        <w:t>2</w:t>
      </w:r>
      <w:r>
        <w:rPr>
          <w:spacing w:val="-3"/>
          <w:sz w:val="20"/>
        </w:rPr>
        <w:t> </w:t>
      </w:r>
      <w:r>
        <w:rPr>
          <w:sz w:val="20"/>
        </w:rPr>
        <w:t>years.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may</w:t>
      </w:r>
      <w:r>
        <w:rPr>
          <w:spacing w:val="-4"/>
          <w:sz w:val="20"/>
        </w:rPr>
        <w:t> </w:t>
      </w:r>
      <w:r>
        <w:rPr>
          <w:sz w:val="20"/>
        </w:rPr>
        <w:t>retake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2"/>
          <w:sz w:val="20"/>
        </w:rPr>
        <w:t> </w:t>
      </w:r>
      <w:r>
        <w:rPr>
          <w:sz w:val="20"/>
        </w:rPr>
        <w:t>pass the Alteryx Designer Core exam OR the Alteryx Designer Advanced exam to renew your Core</w:t>
      </w:r>
      <w:r>
        <w:rPr>
          <w:spacing w:val="1"/>
          <w:sz w:val="20"/>
        </w:rPr>
        <w:t> </w:t>
      </w:r>
      <w:r>
        <w:rPr>
          <w:sz w:val="20"/>
        </w:rPr>
        <w:t>certification.</w:t>
      </w:r>
      <w:r>
        <w:rPr>
          <w:spacing w:val="-2"/>
          <w:sz w:val="20"/>
        </w:rPr>
        <w:t> </w:t>
      </w:r>
      <w:r>
        <w:rPr>
          <w:sz w:val="20"/>
        </w:rPr>
        <w:t>After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first</w:t>
      </w:r>
      <w:r>
        <w:rPr>
          <w:spacing w:val="-2"/>
          <w:sz w:val="20"/>
        </w:rPr>
        <w:t> </w:t>
      </w:r>
      <w:r>
        <w:rPr>
          <w:sz w:val="20"/>
        </w:rPr>
        <w:t>year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certification,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become</w:t>
      </w:r>
      <w:r>
        <w:rPr>
          <w:spacing w:val="-2"/>
          <w:sz w:val="20"/>
        </w:rPr>
        <w:t> </w:t>
      </w:r>
      <w:r>
        <w:rPr>
          <w:sz w:val="20"/>
        </w:rPr>
        <w:t>eligible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retake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exam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recertify.</w:t>
      </w:r>
    </w:p>
    <w:p>
      <w:pPr>
        <w:spacing w:line="357" w:lineRule="auto" w:before="0"/>
        <w:ind w:left="619" w:right="1055" w:hanging="1"/>
        <w:jc w:val="left"/>
        <w:rPr>
          <w:sz w:val="20"/>
        </w:rPr>
      </w:pPr>
      <w:r>
        <w:rPr>
          <w:b/>
          <w:color w:val="0082C9"/>
          <w:spacing w:val="19"/>
          <w:sz w:val="20"/>
        </w:rPr>
        <w:t>SCORING:</w:t>
      </w:r>
      <w:r>
        <w:rPr>
          <w:b/>
          <w:color w:val="0082C9"/>
          <w:spacing w:val="48"/>
          <w:sz w:val="20"/>
        </w:rPr>
        <w:t> </w:t>
      </w:r>
      <w:r>
        <w:rPr>
          <w:sz w:val="20"/>
        </w:rPr>
        <w:t>Alteryx</w:t>
      </w:r>
      <w:r>
        <w:rPr>
          <w:spacing w:val="7"/>
          <w:sz w:val="20"/>
        </w:rPr>
        <w:t> </w:t>
      </w:r>
      <w:r>
        <w:rPr>
          <w:sz w:val="20"/>
        </w:rPr>
        <w:t>Certification</w:t>
      </w:r>
      <w:r>
        <w:rPr>
          <w:spacing w:val="7"/>
          <w:sz w:val="20"/>
        </w:rPr>
        <w:t> </w:t>
      </w:r>
      <w:r>
        <w:rPr>
          <w:sz w:val="20"/>
        </w:rPr>
        <w:t>exams</w:t>
      </w:r>
      <w:r>
        <w:rPr>
          <w:spacing w:val="7"/>
          <w:sz w:val="20"/>
        </w:rPr>
        <w:t> </w:t>
      </w:r>
      <w:r>
        <w:rPr>
          <w:sz w:val="20"/>
        </w:rPr>
        <w:t>are</w:t>
      </w:r>
      <w:r>
        <w:rPr>
          <w:spacing w:val="6"/>
          <w:sz w:val="20"/>
        </w:rPr>
        <w:t> </w:t>
      </w:r>
      <w:r>
        <w:rPr>
          <w:sz w:val="20"/>
        </w:rPr>
        <w:t>pass</w:t>
      </w:r>
      <w:r>
        <w:rPr>
          <w:spacing w:val="7"/>
          <w:sz w:val="20"/>
        </w:rPr>
        <w:t> </w:t>
      </w:r>
      <w:r>
        <w:rPr>
          <w:sz w:val="20"/>
        </w:rPr>
        <w:t>or</w:t>
      </w:r>
      <w:r>
        <w:rPr>
          <w:spacing w:val="7"/>
          <w:sz w:val="20"/>
        </w:rPr>
        <w:t> </w:t>
      </w:r>
      <w:r>
        <w:rPr>
          <w:sz w:val="20"/>
        </w:rPr>
        <w:t>fail</w:t>
      </w:r>
      <w:r>
        <w:rPr>
          <w:spacing w:val="6"/>
          <w:sz w:val="20"/>
        </w:rPr>
        <w:t> </w:t>
      </w:r>
      <w:r>
        <w:rPr>
          <w:sz w:val="20"/>
        </w:rPr>
        <w:t>exams.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exams</w:t>
      </w:r>
      <w:r>
        <w:rPr>
          <w:spacing w:val="6"/>
          <w:sz w:val="20"/>
        </w:rPr>
        <w:t> </w:t>
      </w:r>
      <w:r>
        <w:rPr>
          <w:sz w:val="20"/>
        </w:rPr>
        <w:t>are</w:t>
      </w:r>
      <w:r>
        <w:rPr>
          <w:spacing w:val="7"/>
          <w:sz w:val="20"/>
        </w:rPr>
        <w:t> </w:t>
      </w:r>
      <w:r>
        <w:rPr>
          <w:sz w:val="20"/>
        </w:rPr>
        <w:t>scored</w:t>
      </w:r>
      <w:r>
        <w:rPr>
          <w:spacing w:val="7"/>
          <w:sz w:val="20"/>
        </w:rPr>
        <w:t> </w:t>
      </w:r>
      <w:r>
        <w:rPr>
          <w:sz w:val="20"/>
        </w:rPr>
        <w:t>against</w:t>
      </w:r>
      <w:r>
        <w:rPr>
          <w:spacing w:val="6"/>
          <w:sz w:val="20"/>
        </w:rPr>
        <w:t> </w:t>
      </w:r>
      <w:r>
        <w:rPr>
          <w:sz w:val="20"/>
        </w:rPr>
        <w:t>a</w:t>
      </w:r>
      <w:r>
        <w:rPr>
          <w:spacing w:val="7"/>
          <w:sz w:val="20"/>
        </w:rPr>
        <w:t> </w:t>
      </w:r>
      <w:r>
        <w:rPr>
          <w:sz w:val="20"/>
        </w:rPr>
        <w:t>minimum</w:t>
      </w:r>
      <w:r>
        <w:rPr>
          <w:spacing w:val="-52"/>
          <w:sz w:val="20"/>
        </w:rPr>
        <w:t> </w:t>
      </w:r>
      <w:r>
        <w:rPr>
          <w:sz w:val="20"/>
        </w:rPr>
        <w:t>standard</w:t>
      </w:r>
      <w:r>
        <w:rPr>
          <w:spacing w:val="8"/>
          <w:sz w:val="20"/>
        </w:rPr>
        <w:t> </w:t>
      </w:r>
      <w:r>
        <w:rPr>
          <w:sz w:val="20"/>
        </w:rPr>
        <w:t>established</w:t>
      </w:r>
      <w:r>
        <w:rPr>
          <w:spacing w:val="8"/>
          <w:sz w:val="20"/>
        </w:rPr>
        <w:t> </w:t>
      </w:r>
      <w:r>
        <w:rPr>
          <w:sz w:val="20"/>
        </w:rPr>
        <w:t>by</w:t>
      </w:r>
      <w:r>
        <w:rPr>
          <w:spacing w:val="8"/>
          <w:sz w:val="20"/>
        </w:rPr>
        <w:t> </w:t>
      </w:r>
      <w:r>
        <w:rPr>
          <w:sz w:val="20"/>
        </w:rPr>
        <w:t>Alteryx</w:t>
      </w:r>
      <w:r>
        <w:rPr>
          <w:spacing w:val="8"/>
          <w:sz w:val="20"/>
        </w:rPr>
        <w:t> </w:t>
      </w:r>
      <w:r>
        <w:rPr>
          <w:sz w:val="20"/>
        </w:rPr>
        <w:t>subject</w:t>
      </w:r>
      <w:r>
        <w:rPr>
          <w:spacing w:val="9"/>
          <w:sz w:val="20"/>
        </w:rPr>
        <w:t> </w:t>
      </w:r>
      <w:r>
        <w:rPr>
          <w:sz w:val="20"/>
        </w:rPr>
        <w:t>matter</w:t>
      </w:r>
      <w:r>
        <w:rPr>
          <w:spacing w:val="8"/>
          <w:sz w:val="20"/>
        </w:rPr>
        <w:t> </w:t>
      </w:r>
      <w:r>
        <w:rPr>
          <w:sz w:val="20"/>
        </w:rPr>
        <w:t>experts</w:t>
      </w:r>
      <w:r>
        <w:rPr>
          <w:spacing w:val="8"/>
          <w:sz w:val="20"/>
        </w:rPr>
        <w:t> </w:t>
      </w:r>
      <w:r>
        <w:rPr>
          <w:sz w:val="20"/>
        </w:rPr>
        <w:t>who</w:t>
      </w:r>
      <w:r>
        <w:rPr>
          <w:spacing w:val="8"/>
          <w:sz w:val="20"/>
        </w:rPr>
        <w:t> </w:t>
      </w:r>
      <w:r>
        <w:rPr>
          <w:sz w:val="20"/>
        </w:rPr>
        <w:t>follow</w:t>
      </w:r>
      <w:r>
        <w:rPr>
          <w:spacing w:val="9"/>
          <w:sz w:val="20"/>
        </w:rPr>
        <w:t> </w:t>
      </w:r>
      <w:r>
        <w:rPr>
          <w:sz w:val="20"/>
        </w:rPr>
        <w:t>certification</w:t>
      </w:r>
      <w:r>
        <w:rPr>
          <w:spacing w:val="8"/>
          <w:sz w:val="20"/>
        </w:rPr>
        <w:t> </w:t>
      </w:r>
      <w:r>
        <w:rPr>
          <w:sz w:val="20"/>
        </w:rPr>
        <w:t>industry</w:t>
      </w:r>
      <w:r>
        <w:rPr>
          <w:spacing w:val="8"/>
          <w:sz w:val="20"/>
        </w:rPr>
        <w:t> </w:t>
      </w:r>
      <w:r>
        <w:rPr>
          <w:sz w:val="20"/>
        </w:rPr>
        <w:t>best</w:t>
      </w:r>
      <w:r>
        <w:rPr>
          <w:spacing w:val="8"/>
          <w:sz w:val="20"/>
        </w:rPr>
        <w:t> </w:t>
      </w:r>
      <w:r>
        <w:rPr>
          <w:sz w:val="20"/>
        </w:rPr>
        <w:t>practices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7"/>
          <w:sz w:val="20"/>
        </w:rPr>
        <w:t> </w:t>
      </w:r>
      <w:r>
        <w:rPr>
          <w:sz w:val="20"/>
        </w:rPr>
        <w:t>guidelines.</w:t>
      </w:r>
      <w:r>
        <w:rPr>
          <w:spacing w:val="7"/>
          <w:sz w:val="20"/>
        </w:rPr>
        <w:t> </w:t>
      </w:r>
      <w:r>
        <w:rPr>
          <w:sz w:val="20"/>
        </w:rPr>
        <w:t>As</w:t>
      </w:r>
      <w:r>
        <w:rPr>
          <w:spacing w:val="8"/>
          <w:sz w:val="20"/>
        </w:rPr>
        <w:t> </w:t>
      </w:r>
      <w:r>
        <w:rPr>
          <w:sz w:val="20"/>
        </w:rPr>
        <w:t>with</w:t>
      </w:r>
      <w:r>
        <w:rPr>
          <w:spacing w:val="7"/>
          <w:sz w:val="20"/>
        </w:rPr>
        <w:t> </w:t>
      </w:r>
      <w:r>
        <w:rPr>
          <w:sz w:val="20"/>
        </w:rPr>
        <w:t>most</w:t>
      </w:r>
      <w:r>
        <w:rPr>
          <w:spacing w:val="7"/>
          <w:sz w:val="20"/>
        </w:rPr>
        <w:t> </w:t>
      </w:r>
      <w:r>
        <w:rPr>
          <w:sz w:val="20"/>
        </w:rPr>
        <w:t>Certification</w:t>
      </w:r>
      <w:r>
        <w:rPr>
          <w:spacing w:val="8"/>
          <w:sz w:val="20"/>
        </w:rPr>
        <w:t> </w:t>
      </w:r>
      <w:r>
        <w:rPr>
          <w:sz w:val="20"/>
        </w:rPr>
        <w:t>programs,</w:t>
      </w:r>
      <w:r>
        <w:rPr>
          <w:spacing w:val="7"/>
          <w:sz w:val="20"/>
        </w:rPr>
        <w:t> </w:t>
      </w:r>
      <w:r>
        <w:rPr>
          <w:sz w:val="20"/>
        </w:rPr>
        <w:t>Alteryx</w:t>
      </w:r>
      <w:r>
        <w:rPr>
          <w:spacing w:val="7"/>
          <w:sz w:val="20"/>
        </w:rPr>
        <w:t> </w:t>
      </w:r>
      <w:r>
        <w:rPr>
          <w:sz w:val="20"/>
        </w:rPr>
        <w:t>does</w:t>
      </w:r>
      <w:r>
        <w:rPr>
          <w:spacing w:val="8"/>
          <w:sz w:val="20"/>
        </w:rPr>
        <w:t> </w:t>
      </w:r>
      <w:r>
        <w:rPr>
          <w:sz w:val="20"/>
        </w:rPr>
        <w:t>not</w:t>
      </w:r>
      <w:r>
        <w:rPr>
          <w:spacing w:val="7"/>
          <w:sz w:val="20"/>
        </w:rPr>
        <w:t> </w:t>
      </w:r>
      <w:r>
        <w:rPr>
          <w:sz w:val="20"/>
        </w:rPr>
        <w:t>publish</w:t>
      </w:r>
      <w:r>
        <w:rPr>
          <w:spacing w:val="7"/>
          <w:sz w:val="20"/>
        </w:rPr>
        <w:t> </w:t>
      </w:r>
      <w:r>
        <w:rPr>
          <w:sz w:val="20"/>
        </w:rPr>
        <w:t>exam</w:t>
      </w:r>
      <w:r>
        <w:rPr>
          <w:spacing w:val="8"/>
          <w:sz w:val="20"/>
        </w:rPr>
        <w:t> </w:t>
      </w:r>
      <w:r>
        <w:rPr>
          <w:sz w:val="20"/>
        </w:rPr>
        <w:t>passing</w:t>
      </w:r>
      <w:r>
        <w:rPr>
          <w:spacing w:val="7"/>
          <w:sz w:val="20"/>
        </w:rPr>
        <w:t> </w:t>
      </w:r>
      <w:r>
        <w:rPr>
          <w:sz w:val="20"/>
        </w:rPr>
        <w:t>scores</w:t>
      </w:r>
      <w:r>
        <w:rPr>
          <w:spacing w:val="7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rates</w:t>
      </w:r>
      <w:r>
        <w:rPr>
          <w:spacing w:val="9"/>
          <w:sz w:val="20"/>
        </w:rPr>
        <w:t> </w:t>
      </w:r>
      <w:r>
        <w:rPr>
          <w:sz w:val="20"/>
        </w:rPr>
        <w:t>as</w:t>
      </w:r>
      <w:r>
        <w:rPr>
          <w:spacing w:val="9"/>
          <w:sz w:val="20"/>
        </w:rPr>
        <w:t> </w:t>
      </w:r>
      <w:r>
        <w:rPr>
          <w:sz w:val="20"/>
        </w:rPr>
        <w:t>exam</w:t>
      </w:r>
      <w:r>
        <w:rPr>
          <w:spacing w:val="9"/>
          <w:sz w:val="20"/>
        </w:rPr>
        <w:t> </w:t>
      </w:r>
      <w:r>
        <w:rPr>
          <w:sz w:val="20"/>
        </w:rPr>
        <w:t>questions</w:t>
      </w:r>
      <w:r>
        <w:rPr>
          <w:spacing w:val="10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sz w:val="20"/>
        </w:rPr>
        <w:t>cut</w:t>
      </w:r>
      <w:r>
        <w:rPr>
          <w:spacing w:val="9"/>
          <w:sz w:val="20"/>
        </w:rPr>
        <w:t> </w:t>
      </w:r>
      <w:r>
        <w:rPr>
          <w:sz w:val="20"/>
        </w:rPr>
        <w:t>scores</w:t>
      </w:r>
      <w:r>
        <w:rPr>
          <w:spacing w:val="10"/>
          <w:sz w:val="20"/>
        </w:rPr>
        <w:t> </w:t>
      </w:r>
      <w:r>
        <w:rPr>
          <w:sz w:val="20"/>
        </w:rPr>
        <w:t>are</w:t>
      </w:r>
      <w:r>
        <w:rPr>
          <w:spacing w:val="9"/>
          <w:sz w:val="20"/>
        </w:rPr>
        <w:t> </w:t>
      </w:r>
      <w:r>
        <w:rPr>
          <w:sz w:val="20"/>
        </w:rPr>
        <w:t>subject</w:t>
      </w:r>
      <w:r>
        <w:rPr>
          <w:spacing w:val="9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change</w:t>
      </w:r>
      <w:r>
        <w:rPr>
          <w:spacing w:val="9"/>
          <w:sz w:val="20"/>
        </w:rPr>
        <w:t> </w:t>
      </w:r>
      <w:r>
        <w:rPr>
          <w:sz w:val="20"/>
        </w:rPr>
        <w:t>without</w:t>
      </w:r>
      <w:r>
        <w:rPr>
          <w:spacing w:val="9"/>
          <w:sz w:val="20"/>
        </w:rPr>
        <w:t> </w:t>
      </w:r>
      <w:r>
        <w:rPr>
          <w:sz w:val="20"/>
        </w:rPr>
        <w:t>notice.</w:t>
      </w:r>
    </w:p>
    <w:p>
      <w:pPr>
        <w:spacing w:after="0" w:line="357" w:lineRule="auto"/>
        <w:jc w:val="left"/>
        <w:rPr>
          <w:sz w:val="20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BodyText"/>
        <w:spacing w:before="5"/>
        <w:rPr>
          <w:sz w:val="28"/>
        </w:rPr>
      </w:pPr>
      <w:r>
        <w:rPr/>
        <w:pict>
          <v:shape style="position:absolute;margin-left:.000006pt;margin-top:337.630005pt;width:500.9pt;height:58.55pt;mso-position-horizontal-relative:page;mso-position-vertical-relative:page;z-index:-16010752" coordorigin="0,6753" coordsize="10018,1171" path="m10018,6948l10018,7728,10003,7804,9961,7866,9899,7908,9823,7923,0,7923m0,6753l9823,6753,9899,6768,9961,6810,10003,6872,10018,6948e" filled="false" stroked="true" strokeweight="1pt" strokecolor="#00253d">
            <v:path arrowok="t"/>
            <v:stroke dashstyle="solid"/>
            <w10:wrap type="none"/>
          </v:shape>
        </w:pict>
      </w:r>
      <w:r>
        <w:rPr/>
        <w:pict>
          <v:shape style="position:absolute;margin-left:-.000006pt;margin-top:91.949997pt;width:402.1pt;height:58.5pt;mso-position-horizontal-relative:page;mso-position-vertical-relative:page;z-index:-16010240" coordorigin="0,1839" coordsize="8042,1170" path="m8042,2034l8042,2814,8027,2890,7985,2952,7923,2994,7847,3009,0,3009m0,1839l7847,1839,7923,1854,7985,1896,8027,1958,8042,2034e" filled="false" stroked="true" strokeweight="1pt" strokecolor="#00253d">
            <v:path arrowok="t"/>
            <v:stroke dashstyle="solid"/>
            <w10:wrap type="none"/>
          </v:shape>
        </w:pict>
      </w:r>
    </w:p>
    <w:p>
      <w:pPr>
        <w:pStyle w:val="Heading1"/>
        <w:spacing w:line="739" w:lineRule="exact"/>
      </w:pPr>
      <w:bookmarkStart w:name="_bookmark1" w:id="2"/>
      <w:bookmarkEnd w:id="2"/>
      <w:r>
        <w:rPr/>
      </w:r>
      <w:r>
        <w:rPr>
          <w:color w:val="00253D"/>
        </w:rPr>
        <w:t>Exam</w:t>
      </w:r>
      <w:r>
        <w:rPr>
          <w:color w:val="00253D"/>
          <w:spacing w:val="-5"/>
        </w:rPr>
        <w:t> </w:t>
      </w:r>
      <w:r>
        <w:rPr>
          <w:color w:val="00253D"/>
        </w:rPr>
        <w:t>Blueprint</w:t>
      </w:r>
      <w:r>
        <w:rPr>
          <w:color w:val="00253D"/>
          <w:spacing w:val="-6"/>
        </w:rPr>
        <w:t> </w:t>
      </w:r>
      <w:r>
        <w:rPr>
          <w:color w:val="00253D"/>
        </w:rPr>
        <w:t>Summary</w:t>
      </w:r>
    </w:p>
    <w:p>
      <w:pPr>
        <w:pStyle w:val="Heading6"/>
      </w:pP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detailed</w:t>
      </w:r>
      <w:r>
        <w:rPr>
          <w:spacing w:val="-1"/>
        </w:rPr>
        <w:t> </w:t>
      </w:r>
      <w:r>
        <w:rPr/>
        <w:t>blueprint,</w:t>
      </w:r>
      <w:r>
        <w:rPr>
          <w:spacing w:val="1"/>
        </w:rPr>
        <w:t> </w:t>
      </w:r>
      <w:r>
        <w:rPr/>
        <w:t>refer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page</w:t>
      </w:r>
      <w:r>
        <w:rPr>
          <w:spacing w:val="-3"/>
        </w:rPr>
        <w:t> </w:t>
      </w:r>
      <w:r>
        <w:rPr/>
        <w:t>12.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tbl>
      <w:tblPr>
        <w:tblW w:w="0" w:type="auto"/>
        <w:jc w:val="left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6"/>
        <w:gridCol w:w="1851"/>
      </w:tblGrid>
      <w:tr>
        <w:trPr>
          <w:trHeight w:val="433" w:hRule="atLeast"/>
        </w:trPr>
        <w:tc>
          <w:tcPr>
            <w:tcW w:w="8906" w:type="dxa"/>
            <w:shd w:val="clear" w:color="auto" w:fill="44536A"/>
          </w:tcPr>
          <w:p>
            <w:pPr>
              <w:pStyle w:val="TableParagraph"/>
              <w:ind w:left="3684" w:right="367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Core</w:t>
            </w:r>
            <w:r>
              <w:rPr>
                <w:b/>
                <w:color w:val="FFFFFF"/>
                <w:spacing w:val="-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Blueprint</w:t>
            </w:r>
          </w:p>
        </w:tc>
        <w:tc>
          <w:tcPr>
            <w:tcW w:w="1851" w:type="dxa"/>
            <w:shd w:val="clear" w:color="auto" w:fill="44536A"/>
          </w:tcPr>
          <w:p>
            <w:pPr>
              <w:pStyle w:val="TableParagraph"/>
              <w:ind w:left="132" w:right="17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% of</w:t>
            </w:r>
            <w:r>
              <w:rPr>
                <w:b/>
                <w:color w:val="FFFFFF"/>
                <w:spacing w:val="-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the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Exam</w:t>
            </w:r>
          </w:p>
        </w:tc>
      </w:tr>
      <w:tr>
        <w:trPr>
          <w:trHeight w:val="299" w:hRule="atLeast"/>
        </w:trPr>
        <w:tc>
          <w:tcPr>
            <w:tcW w:w="8906" w:type="dxa"/>
          </w:tcPr>
          <w:p>
            <w:pPr>
              <w:pStyle w:val="TableParagraph"/>
              <w:spacing w:line="279" w:lineRule="exact"/>
              <w:ind w:left="981"/>
              <w:rPr>
                <w:sz w:val="22"/>
              </w:rPr>
            </w:pPr>
            <w:r>
              <w:rPr>
                <w:sz w:val="22"/>
              </w:rPr>
              <w:t>I.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General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Designer Knowledge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Optimization</w:t>
            </w:r>
          </w:p>
        </w:tc>
        <w:tc>
          <w:tcPr>
            <w:tcW w:w="1851" w:type="dxa"/>
          </w:tcPr>
          <w:p>
            <w:pPr>
              <w:pStyle w:val="TableParagraph"/>
              <w:spacing w:line="279" w:lineRule="exact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13%</w:t>
            </w:r>
          </w:p>
        </w:tc>
      </w:tr>
      <w:tr>
        <w:trPr>
          <w:trHeight w:val="301" w:hRule="atLeast"/>
        </w:trPr>
        <w:tc>
          <w:tcPr>
            <w:tcW w:w="8906" w:type="dxa"/>
          </w:tcPr>
          <w:p>
            <w:pPr>
              <w:pStyle w:val="TableParagraph"/>
              <w:spacing w:line="282" w:lineRule="exact"/>
              <w:ind w:left="921"/>
              <w:rPr>
                <w:sz w:val="22"/>
              </w:rPr>
            </w:pPr>
            <w:r>
              <w:rPr>
                <w:sz w:val="22"/>
              </w:rPr>
              <w:t>II.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Input/Output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Preparation</w:t>
            </w:r>
          </w:p>
        </w:tc>
        <w:tc>
          <w:tcPr>
            <w:tcW w:w="1851" w:type="dxa"/>
          </w:tcPr>
          <w:p>
            <w:pPr>
              <w:pStyle w:val="TableParagraph"/>
              <w:spacing w:line="282" w:lineRule="exact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36%</w:t>
            </w:r>
          </w:p>
        </w:tc>
      </w:tr>
      <w:tr>
        <w:trPr>
          <w:trHeight w:val="299" w:hRule="atLeast"/>
        </w:trPr>
        <w:tc>
          <w:tcPr>
            <w:tcW w:w="8906" w:type="dxa"/>
          </w:tcPr>
          <w:p>
            <w:pPr>
              <w:pStyle w:val="TableParagraph"/>
              <w:spacing w:line="279" w:lineRule="exact"/>
              <w:ind w:left="864"/>
              <w:rPr>
                <w:sz w:val="22"/>
              </w:rPr>
            </w:pPr>
            <w:r>
              <w:rPr>
                <w:sz w:val="22"/>
              </w:rPr>
              <w:t>III.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Blend 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Parse</w:t>
            </w:r>
          </w:p>
        </w:tc>
        <w:tc>
          <w:tcPr>
            <w:tcW w:w="1851" w:type="dxa"/>
          </w:tcPr>
          <w:p>
            <w:pPr>
              <w:pStyle w:val="TableParagraph"/>
              <w:spacing w:line="279" w:lineRule="exact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26%</w:t>
            </w:r>
          </w:p>
        </w:tc>
      </w:tr>
      <w:tr>
        <w:trPr>
          <w:trHeight w:val="300" w:hRule="atLeast"/>
        </w:trPr>
        <w:tc>
          <w:tcPr>
            <w:tcW w:w="8906" w:type="dxa"/>
          </w:tcPr>
          <w:p>
            <w:pPr>
              <w:pStyle w:val="TableParagraph"/>
              <w:spacing w:line="280" w:lineRule="exact"/>
              <w:ind w:left="844"/>
              <w:rPr>
                <w:sz w:val="22"/>
              </w:rPr>
            </w:pPr>
            <w:r>
              <w:rPr>
                <w:sz w:val="22"/>
              </w:rPr>
              <w:t>IV.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Transform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51" w:type="dxa"/>
          </w:tcPr>
          <w:p>
            <w:pPr>
              <w:pStyle w:val="TableParagraph"/>
              <w:spacing w:line="280" w:lineRule="exact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</w:tr>
      <w:tr>
        <w:trPr>
          <w:trHeight w:val="301" w:hRule="atLeast"/>
        </w:trPr>
        <w:tc>
          <w:tcPr>
            <w:tcW w:w="8906" w:type="dxa"/>
          </w:tcPr>
          <w:p>
            <w:pPr>
              <w:pStyle w:val="TableParagraph"/>
              <w:spacing w:line="282" w:lineRule="exact"/>
              <w:ind w:left="1096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  <w:tc>
          <w:tcPr>
            <w:tcW w:w="1851" w:type="dxa"/>
          </w:tcPr>
          <w:p>
            <w:pPr>
              <w:pStyle w:val="TableParagraph"/>
              <w:spacing w:line="282" w:lineRule="exact"/>
              <w:ind w:left="132" w:right="1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100%</w:t>
            </w:r>
          </w:p>
        </w:tc>
      </w:tr>
    </w:tbl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45"/>
        </w:rPr>
      </w:pPr>
    </w:p>
    <w:p>
      <w:pPr>
        <w:pStyle w:val="Heading1"/>
        <w:spacing w:before="0"/>
      </w:pPr>
      <w:bookmarkStart w:name="_bookmark2" w:id="3"/>
      <w:bookmarkEnd w:id="3"/>
      <w:r>
        <w:rPr/>
      </w:r>
      <w:r>
        <w:rPr>
          <w:color w:val="00253D"/>
        </w:rPr>
        <w:t>Designer</w:t>
      </w:r>
      <w:r>
        <w:rPr>
          <w:color w:val="00253D"/>
          <w:spacing w:val="-4"/>
        </w:rPr>
        <w:t> </w:t>
      </w:r>
      <w:r>
        <w:rPr>
          <w:color w:val="00253D"/>
        </w:rPr>
        <w:t>Tools</w:t>
      </w:r>
      <w:r>
        <w:rPr>
          <w:color w:val="00253D"/>
          <w:spacing w:val="-2"/>
        </w:rPr>
        <w:t> </w:t>
      </w:r>
      <w:r>
        <w:rPr>
          <w:color w:val="00253D"/>
        </w:rPr>
        <w:t>on</w:t>
      </w:r>
      <w:r>
        <w:rPr>
          <w:color w:val="00253D"/>
          <w:spacing w:val="-2"/>
        </w:rPr>
        <w:t> </w:t>
      </w:r>
      <w:r>
        <w:rPr>
          <w:color w:val="00253D"/>
        </w:rPr>
        <w:t>the</w:t>
      </w:r>
      <w:r>
        <w:rPr>
          <w:color w:val="00253D"/>
          <w:spacing w:val="-4"/>
        </w:rPr>
        <w:t> </w:t>
      </w:r>
      <w:r>
        <w:rPr>
          <w:color w:val="00253D"/>
        </w:rPr>
        <w:t>Core</w:t>
      </w:r>
      <w:r>
        <w:rPr>
          <w:color w:val="00253D"/>
          <w:spacing w:val="-3"/>
        </w:rPr>
        <w:t> </w:t>
      </w:r>
      <w:r>
        <w:rPr>
          <w:color w:val="00253D"/>
        </w:rPr>
        <w:t>Exam</w:t>
      </w: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spacing w:before="9"/>
        <w:rPr>
          <w:rFonts w:ascii="Segoe UI Light"/>
          <w:sz w:val="2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627873</wp:posOffset>
            </wp:positionH>
            <wp:positionV relativeFrom="paragraph">
              <wp:posOffset>267266</wp:posOffset>
            </wp:positionV>
            <wp:extent cx="6341862" cy="3026282"/>
            <wp:effectExtent l="0" t="0" r="0" b="0"/>
            <wp:wrapTopAndBottom/>
            <wp:docPr id="5" name="image3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862" cy="302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Segoe UI Light"/>
          <w:sz w:val="28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BodyText"/>
        <w:rPr>
          <w:rFonts w:ascii="Segoe UI Light"/>
          <w:sz w:val="20"/>
        </w:rPr>
      </w:pPr>
      <w:r>
        <w:rPr/>
        <w:pict>
          <v:shape style="position:absolute;margin-left:.000006pt;margin-top:84.75pt;width:478.4pt;height:58.55pt;mso-position-horizontal-relative:page;mso-position-vertical-relative:page;z-index:-16007168" coordorigin="0,1695" coordsize="9568,1171" path="m9568,1890l9568,2670,9553,2746,9511,2808,9449,2850,9373,2866,0,2866m0,1695l9373,1695,9449,1710,9511,1752,9553,1814,9568,1890e" filled="false" stroked="true" strokeweight="1pt" strokecolor="#00253d">
            <v:path arrowok="t"/>
            <v:stroke dashstyle="solid"/>
            <w10:wrap type="none"/>
          </v:shape>
        </w:pict>
      </w:r>
    </w:p>
    <w:p>
      <w:pPr>
        <w:pStyle w:val="Heading1"/>
        <w:spacing w:before="273"/>
      </w:pPr>
      <w:bookmarkStart w:name="_bookmark3" w:id="4"/>
      <w:bookmarkEnd w:id="4"/>
      <w:r>
        <w:rPr/>
      </w:r>
      <w:r>
        <w:rPr>
          <w:color w:val="00253D"/>
        </w:rPr>
        <w:t>Journey</w:t>
      </w:r>
      <w:r>
        <w:rPr>
          <w:color w:val="00253D"/>
          <w:spacing w:val="-6"/>
        </w:rPr>
        <w:t> </w:t>
      </w:r>
      <w:r>
        <w:rPr>
          <w:color w:val="00253D"/>
        </w:rPr>
        <w:t>to</w:t>
      </w:r>
      <w:r>
        <w:rPr>
          <w:color w:val="00253D"/>
          <w:spacing w:val="-10"/>
        </w:rPr>
        <w:t> </w:t>
      </w:r>
      <w:r>
        <w:rPr>
          <w:color w:val="00253D"/>
        </w:rPr>
        <w:t>Certification</w:t>
      </w:r>
      <w:r>
        <w:rPr>
          <w:color w:val="00253D"/>
          <w:spacing w:val="-9"/>
        </w:rPr>
        <w:t> </w:t>
      </w:r>
      <w:r>
        <w:rPr>
          <w:color w:val="00253D"/>
        </w:rPr>
        <w:t>Success</w:t>
      </w: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spacing w:before="10"/>
        <w:rPr>
          <w:rFonts w:ascii="Segoe UI Light"/>
          <w:sz w:val="2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671442</wp:posOffset>
            </wp:positionH>
            <wp:positionV relativeFrom="paragraph">
              <wp:posOffset>250710</wp:posOffset>
            </wp:positionV>
            <wp:extent cx="202473" cy="219360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473" cy="21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</w:pPr>
      <w:r>
        <w:rPr>
          <w:color w:val="00664E"/>
        </w:rPr>
        <w:t>LEARN</w:t>
      </w:r>
    </w:p>
    <w:p>
      <w:pPr>
        <w:pStyle w:val="ListParagraph"/>
        <w:numPr>
          <w:ilvl w:val="0"/>
          <w:numId w:val="1"/>
        </w:numPr>
        <w:tabs>
          <w:tab w:pos="1321" w:val="left" w:leader="none"/>
        </w:tabs>
        <w:spacing w:line="336" w:lineRule="auto" w:before="161" w:after="0"/>
        <w:ind w:left="1320" w:right="1105" w:hanging="360"/>
        <w:jc w:val="left"/>
        <w:rPr>
          <w:sz w:val="22"/>
        </w:rPr>
      </w:pPr>
      <w:r>
        <w:rPr>
          <w:sz w:val="22"/>
        </w:rPr>
        <w:t>Begin your</w:t>
      </w:r>
      <w:r>
        <w:rPr>
          <w:spacing w:val="1"/>
          <w:sz w:val="22"/>
        </w:rPr>
        <w:t> </w:t>
      </w:r>
      <w:r>
        <w:rPr>
          <w:sz w:val="22"/>
        </w:rPr>
        <w:t>learning journey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color w:val="0082C9"/>
          <w:spacing w:val="1"/>
          <w:sz w:val="22"/>
        </w:rPr>
        <w:t> </w:t>
      </w:r>
      <w:hyperlink r:id="rId11">
        <w:r>
          <w:rPr>
            <w:color w:val="0082C9"/>
            <w:sz w:val="22"/>
            <w:u w:val="single" w:color="0082C9"/>
          </w:rPr>
          <w:t>Alteryx Academy</w:t>
        </w:r>
      </w:hyperlink>
      <w:r>
        <w:rPr>
          <w:sz w:val="22"/>
        </w:rPr>
        <w:t>!</w:t>
      </w:r>
      <w:r>
        <w:rPr>
          <w:spacing w:val="-3"/>
          <w:sz w:val="22"/>
        </w:rPr>
        <w:t> </w:t>
      </w:r>
      <w:r>
        <w:rPr>
          <w:sz w:val="22"/>
        </w:rPr>
        <w:t>Our Academy</w:t>
      </w:r>
      <w:r>
        <w:rPr>
          <w:spacing w:val="2"/>
          <w:sz w:val="22"/>
        </w:rPr>
        <w:t> </w:t>
      </w:r>
      <w:r>
        <w:rPr>
          <w:sz w:val="22"/>
        </w:rPr>
        <w:t>Team is constantly</w:t>
      </w:r>
      <w:r>
        <w:rPr>
          <w:spacing w:val="1"/>
          <w:sz w:val="22"/>
        </w:rPr>
        <w:t> </w:t>
      </w:r>
      <w:r>
        <w:rPr>
          <w:sz w:val="22"/>
        </w:rPr>
        <w:t>adding cost-free content and new methods of training to help our Designer users be</w:t>
      </w:r>
      <w:r>
        <w:rPr>
          <w:spacing w:val="1"/>
          <w:sz w:val="22"/>
        </w:rPr>
        <w:t> </w:t>
      </w:r>
      <w:r>
        <w:rPr>
          <w:sz w:val="22"/>
        </w:rPr>
        <w:t>confident and knowledgeable. Check out our learning paths, interactive lessons, Weekly</w:t>
      </w:r>
      <w:r>
        <w:rPr>
          <w:spacing w:val="1"/>
          <w:sz w:val="22"/>
        </w:rPr>
        <w:t> </w:t>
      </w:r>
      <w:r>
        <w:rPr>
          <w:sz w:val="22"/>
        </w:rPr>
        <w:t>Challenges, and more to help you learn all that Designer has to offer. In addition to free</w:t>
      </w:r>
      <w:r>
        <w:rPr>
          <w:spacing w:val="1"/>
          <w:sz w:val="22"/>
        </w:rPr>
        <w:t> </w:t>
      </w:r>
      <w:r>
        <w:rPr>
          <w:sz w:val="22"/>
        </w:rPr>
        <w:t>training, Alteryx now offers instructor-led training (ILT) in our Learning Marketplace at an</w:t>
      </w:r>
      <w:r>
        <w:rPr>
          <w:spacing w:val="-58"/>
          <w:sz w:val="22"/>
        </w:rPr>
        <w:t> </w:t>
      </w:r>
      <w:r>
        <w:rPr>
          <w:sz w:val="22"/>
        </w:rPr>
        <w:t>enterprise</w:t>
      </w:r>
      <w:r>
        <w:rPr>
          <w:spacing w:val="-2"/>
          <w:sz w:val="22"/>
        </w:rPr>
        <w:t> </w:t>
      </w:r>
      <w:r>
        <w:rPr>
          <w:sz w:val="22"/>
        </w:rPr>
        <w:t>level.</w:t>
      </w:r>
    </w:p>
    <w:p>
      <w:pPr>
        <w:pStyle w:val="ListParagraph"/>
        <w:numPr>
          <w:ilvl w:val="0"/>
          <w:numId w:val="1"/>
        </w:numPr>
        <w:tabs>
          <w:tab w:pos="1321" w:val="left" w:leader="none"/>
        </w:tabs>
        <w:spacing w:line="336" w:lineRule="auto" w:before="0" w:after="0"/>
        <w:ind w:left="1320" w:right="1416" w:hanging="360"/>
        <w:jc w:val="both"/>
        <w:rPr>
          <w:sz w:val="22"/>
        </w:rPr>
      </w:pPr>
      <w:r>
        <w:rPr>
          <w:sz w:val="22"/>
        </w:rPr>
        <w:t>Analyze data that is meaningful to you. Formulate questions and build workflows that</w:t>
      </w:r>
      <w:r>
        <w:rPr>
          <w:spacing w:val="-58"/>
          <w:sz w:val="22"/>
        </w:rPr>
        <w:t> </w:t>
      </w:r>
      <w:r>
        <w:rPr>
          <w:sz w:val="22"/>
        </w:rPr>
        <w:t>give insight into your own data. This is a critical step in the learning process</w:t>
      </w:r>
      <w:r>
        <w:rPr>
          <w:rFonts w:ascii="Arial MT" w:hAnsi="Arial MT"/>
          <w:sz w:val="22"/>
        </w:rPr>
        <w:t>—</w:t>
      </w:r>
      <w:r>
        <w:rPr>
          <w:sz w:val="22"/>
        </w:rPr>
        <w:t>you will</w:t>
      </w:r>
      <w:r>
        <w:rPr>
          <w:spacing w:val="-58"/>
          <w:sz w:val="22"/>
        </w:rPr>
        <w:t> </w:t>
      </w:r>
      <w:r>
        <w:rPr>
          <w:sz w:val="22"/>
        </w:rPr>
        <w:t>not only apply what you have learned, but also be able to visualize how Designer can</w:t>
      </w:r>
      <w:r>
        <w:rPr>
          <w:spacing w:val="-58"/>
          <w:sz w:val="22"/>
        </w:rPr>
        <w:t> </w:t>
      </w:r>
      <w:r>
        <w:rPr>
          <w:sz w:val="22"/>
        </w:rPr>
        <w:t>help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perform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job</w:t>
      </w:r>
      <w:r>
        <w:rPr>
          <w:spacing w:val="-1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efficiently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effectively.</w:t>
      </w: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108.900002pt;margin-top:14.071289pt;width:402.55pt;height:.1pt;mso-position-horizontal-relative:page;mso-position-vertical-relative:paragraph;z-index:-15725056;mso-wrap-distance-left:0;mso-wrap-distance-right:0" coordorigin="2178,281" coordsize="8051,0" path="m2178,281l10229,281e" filled="false" stroked="true" strokeweight=".5pt" strokecolor="#00253d">
            <v:path arrowok="t"/>
            <v:stroke dashstyle="solid"/>
            <w10:wrap type="topAndBottom"/>
          </v:shape>
        </w:pict>
      </w:r>
    </w:p>
    <w:p>
      <w:pPr>
        <w:pStyle w:val="Heading5"/>
        <w:spacing w:before="86" w:after="136"/>
        <w:ind w:left="1625" w:right="2219"/>
        <w:jc w:val="center"/>
      </w:pPr>
      <w:r>
        <w:rPr>
          <w:color w:val="0082C9"/>
        </w:rPr>
        <w:t>For</w:t>
      </w:r>
      <w:r>
        <w:rPr>
          <w:color w:val="0082C9"/>
          <w:spacing w:val="-2"/>
        </w:rPr>
        <w:t> </w:t>
      </w:r>
      <w:r>
        <w:rPr>
          <w:color w:val="0082C9"/>
        </w:rPr>
        <w:t>a</w:t>
      </w:r>
      <w:r>
        <w:rPr>
          <w:color w:val="0082C9"/>
          <w:spacing w:val="-2"/>
        </w:rPr>
        <w:t> </w:t>
      </w:r>
      <w:r>
        <w:rPr>
          <w:color w:val="0082C9"/>
        </w:rPr>
        <w:t>full</w:t>
      </w:r>
      <w:r>
        <w:rPr>
          <w:color w:val="0082C9"/>
          <w:spacing w:val="-2"/>
        </w:rPr>
        <w:t> </w:t>
      </w:r>
      <w:r>
        <w:rPr>
          <w:color w:val="0082C9"/>
        </w:rPr>
        <w:t>description</w:t>
      </w:r>
      <w:r>
        <w:rPr>
          <w:color w:val="0082C9"/>
          <w:spacing w:val="-3"/>
        </w:rPr>
        <w:t> </w:t>
      </w:r>
      <w:r>
        <w:rPr>
          <w:color w:val="0082C9"/>
        </w:rPr>
        <w:t>and</w:t>
      </w:r>
      <w:r>
        <w:rPr>
          <w:color w:val="0082C9"/>
          <w:spacing w:val="-1"/>
        </w:rPr>
        <w:t> </w:t>
      </w:r>
      <w:r>
        <w:rPr>
          <w:color w:val="0082C9"/>
        </w:rPr>
        <w:t>examples</w:t>
      </w:r>
      <w:r>
        <w:rPr>
          <w:color w:val="0082C9"/>
          <w:spacing w:val="-2"/>
        </w:rPr>
        <w:t> </w:t>
      </w:r>
      <w:r>
        <w:rPr>
          <w:color w:val="0082C9"/>
        </w:rPr>
        <w:t>of</w:t>
      </w:r>
      <w:r>
        <w:rPr>
          <w:color w:val="0082C9"/>
          <w:spacing w:val="-2"/>
        </w:rPr>
        <w:t> </w:t>
      </w:r>
      <w:r>
        <w:rPr>
          <w:color w:val="0082C9"/>
        </w:rPr>
        <w:t>resources,</w:t>
      </w:r>
      <w:r>
        <w:rPr>
          <w:color w:val="0082C9"/>
          <w:spacing w:val="-2"/>
        </w:rPr>
        <w:t> </w:t>
      </w:r>
      <w:r>
        <w:rPr>
          <w:color w:val="0082C9"/>
        </w:rPr>
        <w:t>see</w:t>
      </w:r>
      <w:r>
        <w:rPr>
          <w:color w:val="0082C9"/>
          <w:spacing w:val="-1"/>
        </w:rPr>
        <w:t> </w:t>
      </w:r>
      <w:r>
        <w:rPr>
          <w:color w:val="0082C9"/>
        </w:rPr>
        <w:t>page 10.</w:t>
      </w:r>
    </w:p>
    <w:p>
      <w:pPr>
        <w:pStyle w:val="BodyText"/>
        <w:spacing w:line="20" w:lineRule="exact"/>
        <w:ind w:left="1333"/>
        <w:rPr>
          <w:rFonts w:ascii="Segoe UI Light"/>
          <w:sz w:val="2"/>
        </w:rPr>
      </w:pPr>
      <w:r>
        <w:rPr>
          <w:rFonts w:ascii="Segoe UI Light"/>
          <w:sz w:val="2"/>
        </w:rPr>
        <w:pict>
          <v:group style="width:402.55pt;height:.5pt;mso-position-horizontal-relative:char;mso-position-vertical-relative:line" coordorigin="0,0" coordsize="8051,10">
            <v:line style="position:absolute" from="0,5" to="8051,5" stroked="true" strokeweight=".5pt" strokecolor="#00253d">
              <v:stroke dashstyle="solid"/>
            </v:line>
          </v:group>
        </w:pict>
      </w:r>
      <w:r>
        <w:rPr>
          <w:rFonts w:ascii="Segoe UI Light"/>
          <w:sz w:val="2"/>
        </w:rPr>
      </w: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spacing w:before="7"/>
        <w:rPr>
          <w:rFonts w:ascii="Segoe UI Light"/>
          <w:sz w:val="15"/>
        </w:rPr>
      </w:pPr>
    </w:p>
    <w:p>
      <w:pPr>
        <w:pStyle w:val="Heading5"/>
        <w:spacing w:before="101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673982</wp:posOffset>
            </wp:positionH>
            <wp:positionV relativeFrom="paragraph">
              <wp:posOffset>-107916</wp:posOffset>
            </wp:positionV>
            <wp:extent cx="204405" cy="223822"/>
            <wp:effectExtent l="0" t="0" r="0" b="0"/>
            <wp:wrapNone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05" cy="22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664E"/>
        </w:rPr>
        <w:t>PREPARE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40" w:lineRule="auto" w:before="206" w:after="0"/>
        <w:ind w:left="1320" w:right="1285" w:hanging="1321"/>
        <w:jc w:val="right"/>
        <w:rPr>
          <w:sz w:val="22"/>
        </w:rPr>
      </w:pPr>
      <w:r>
        <w:rPr>
          <w:sz w:val="22"/>
        </w:rPr>
        <w:t>Review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detailed</w:t>
      </w:r>
      <w:r>
        <w:rPr>
          <w:spacing w:val="-1"/>
          <w:sz w:val="22"/>
        </w:rPr>
        <w:t> </w:t>
      </w:r>
      <w:r>
        <w:rPr>
          <w:sz w:val="22"/>
        </w:rPr>
        <w:t>exam</w:t>
      </w:r>
      <w:r>
        <w:rPr>
          <w:spacing w:val="-2"/>
          <w:sz w:val="22"/>
        </w:rPr>
        <w:t> </w:t>
      </w:r>
      <w:r>
        <w:rPr>
          <w:sz w:val="22"/>
        </w:rPr>
        <w:t>blueprint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understand</w:t>
      </w:r>
      <w:r>
        <w:rPr>
          <w:spacing w:val="-2"/>
          <w:sz w:val="22"/>
        </w:rPr>
        <w:t> </w:t>
      </w:r>
      <w:r>
        <w:rPr>
          <w:sz w:val="22"/>
        </w:rPr>
        <w:t>exactly</w:t>
      </w:r>
      <w:r>
        <w:rPr>
          <w:spacing w:val="-1"/>
          <w:sz w:val="22"/>
        </w:rPr>
        <w:t> </w:t>
      </w: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on the</w:t>
      </w:r>
      <w:r>
        <w:rPr>
          <w:spacing w:val="-1"/>
          <w:sz w:val="22"/>
        </w:rPr>
        <w:t> </w:t>
      </w:r>
      <w:r>
        <w:rPr>
          <w:sz w:val="22"/>
        </w:rPr>
        <w:t>exam.</w:t>
      </w:r>
      <w:r>
        <w:rPr>
          <w:spacing w:val="-2"/>
          <w:sz w:val="22"/>
        </w:rPr>
        <w:t> </w:t>
      </w:r>
      <w:r>
        <w:rPr>
          <w:sz w:val="22"/>
        </w:rPr>
        <w:t>Identify</w:t>
      </w:r>
    </w:p>
    <w:p>
      <w:pPr>
        <w:pStyle w:val="BodyText"/>
        <w:spacing w:before="118"/>
        <w:ind w:right="1256"/>
        <w:jc w:val="right"/>
      </w:pPr>
      <w:r>
        <w:rPr/>
        <w:t>anything</w:t>
      </w:r>
      <w:r>
        <w:rPr>
          <w:spacing w:val="-5"/>
        </w:rPr>
        <w:t> </w:t>
      </w:r>
      <w:r>
        <w:rPr/>
        <w:t>you don’t</w:t>
      </w:r>
      <w:r>
        <w:rPr>
          <w:spacing w:val="-1"/>
        </w:rPr>
        <w:t> </w:t>
      </w:r>
      <w:r>
        <w:rPr/>
        <w:t>recognize</w:t>
      </w:r>
      <w:r>
        <w:rPr>
          <w:spacing w:val="-1"/>
        </w:rPr>
        <w:t> </w:t>
      </w:r>
      <w:r>
        <w:rPr/>
        <w:t>or understand well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your resources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learn</w:t>
      </w:r>
      <w:r>
        <w:rPr>
          <w:spacing w:val="-1"/>
        </w:rPr>
        <w:t> </w:t>
      </w:r>
      <w:r>
        <w:rPr/>
        <w:t>more.</w:t>
      </w:r>
    </w:p>
    <w:p>
      <w:pPr>
        <w:pStyle w:val="ListParagraph"/>
        <w:numPr>
          <w:ilvl w:val="0"/>
          <w:numId w:val="2"/>
        </w:numPr>
        <w:tabs>
          <w:tab w:pos="1321" w:val="left" w:leader="none"/>
        </w:tabs>
        <w:spacing w:line="240" w:lineRule="auto" w:before="115" w:after="0"/>
        <w:ind w:left="1320" w:right="0" w:hanging="361"/>
        <w:jc w:val="left"/>
        <w:rPr>
          <w:sz w:val="22"/>
        </w:rPr>
      </w:pP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color w:val="0082C9"/>
          <w:spacing w:val="-1"/>
          <w:sz w:val="22"/>
        </w:rPr>
        <w:t> </w:t>
      </w:r>
      <w:hyperlink r:id="rId13">
        <w:r>
          <w:rPr>
            <w:color w:val="0082C9"/>
            <w:sz w:val="22"/>
            <w:u w:val="single" w:color="0082C9"/>
          </w:rPr>
          <w:t>practice</w:t>
        </w:r>
        <w:r>
          <w:rPr>
            <w:color w:val="0082C9"/>
            <w:spacing w:val="-1"/>
            <w:sz w:val="22"/>
            <w:u w:val="single" w:color="0082C9"/>
          </w:rPr>
          <w:t> </w:t>
        </w:r>
        <w:r>
          <w:rPr>
            <w:color w:val="0082C9"/>
            <w:sz w:val="22"/>
            <w:u w:val="single" w:color="0082C9"/>
          </w:rPr>
          <w:t>exam</w:t>
        </w:r>
        <w:r>
          <w:rPr>
            <w:sz w:val="22"/>
          </w:rPr>
          <w:t>.</w:t>
        </w:r>
      </w:hyperlink>
    </w:p>
    <w:p>
      <w:pPr>
        <w:pStyle w:val="ListParagraph"/>
        <w:numPr>
          <w:ilvl w:val="0"/>
          <w:numId w:val="2"/>
        </w:numPr>
        <w:tabs>
          <w:tab w:pos="1321" w:val="left" w:leader="none"/>
        </w:tabs>
        <w:spacing w:line="336" w:lineRule="auto" w:before="119" w:after="0"/>
        <w:ind w:left="1320" w:right="1548" w:hanging="360"/>
        <w:jc w:val="left"/>
        <w:rPr>
          <w:sz w:val="22"/>
        </w:rPr>
      </w:pPr>
      <w:r>
        <w:rPr>
          <w:sz w:val="22"/>
        </w:rPr>
        <w:t>Review and become familiar with your resources (see page 8). These are your lifeline</w:t>
      </w:r>
      <w:r>
        <w:rPr>
          <w:spacing w:val="-58"/>
          <w:sz w:val="22"/>
        </w:rPr>
        <w:t> </w:t>
      </w:r>
      <w:r>
        <w:rPr>
          <w:sz w:val="22"/>
        </w:rPr>
        <w:t>during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exam!</w:t>
      </w:r>
    </w:p>
    <w:p>
      <w:pPr>
        <w:pStyle w:val="ListParagraph"/>
        <w:numPr>
          <w:ilvl w:val="0"/>
          <w:numId w:val="2"/>
        </w:numPr>
        <w:tabs>
          <w:tab w:pos="1321" w:val="left" w:leader="none"/>
        </w:tabs>
        <w:spacing w:line="336" w:lineRule="auto" w:before="0" w:after="0"/>
        <w:ind w:left="1320" w:right="1649" w:hanging="360"/>
        <w:jc w:val="left"/>
        <w:rPr>
          <w:sz w:val="22"/>
        </w:rPr>
      </w:pPr>
      <w:r>
        <w:rPr>
          <w:sz w:val="22"/>
        </w:rPr>
        <w:t>If you have already taken the exam, take advantage of the results email to help you</w:t>
      </w:r>
      <w:r>
        <w:rPr>
          <w:spacing w:val="-58"/>
          <w:sz w:val="22"/>
        </w:rPr>
        <w:t> </w:t>
      </w:r>
      <w:r>
        <w:rPr>
          <w:sz w:val="22"/>
        </w:rPr>
        <w:t>pinpoint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areas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you can focus</w:t>
      </w:r>
      <w:r>
        <w:rPr>
          <w:spacing w:val="-3"/>
          <w:sz w:val="22"/>
        </w:rPr>
        <w:t> </w:t>
      </w:r>
      <w:r>
        <w:rPr>
          <w:sz w:val="22"/>
        </w:rPr>
        <w:t>your preparation.</w:t>
      </w: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09.099998pt;margin-top:11.847149pt;width:393.15pt;height:.1pt;mso-position-horizontal-relative:page;mso-position-vertical-relative:paragraph;z-index:-15724032;mso-wrap-distance-left:0;mso-wrap-distance-right:0" coordorigin="2182,237" coordsize="7863,0" path="m2182,237l10045,237e" filled="false" stroked="true" strokeweight=".5pt" strokecolor="#00253d">
            <v:path arrowok="t"/>
            <v:stroke dashstyle="solid"/>
            <w10:wrap type="topAndBottom"/>
          </v:shape>
        </w:pict>
      </w:r>
    </w:p>
    <w:p>
      <w:pPr>
        <w:pStyle w:val="Heading5"/>
        <w:spacing w:before="161"/>
        <w:ind w:left="1634"/>
      </w:pPr>
      <w:r>
        <w:rPr>
          <w:color w:val="0082C9"/>
        </w:rPr>
        <w:t>For</w:t>
      </w:r>
      <w:r>
        <w:rPr>
          <w:color w:val="0082C9"/>
          <w:spacing w:val="-2"/>
        </w:rPr>
        <w:t> </w:t>
      </w:r>
      <w:r>
        <w:rPr>
          <w:color w:val="0082C9"/>
        </w:rPr>
        <w:t>more</w:t>
      </w:r>
      <w:r>
        <w:rPr>
          <w:color w:val="0082C9"/>
          <w:spacing w:val="-1"/>
        </w:rPr>
        <w:t> </w:t>
      </w:r>
      <w:r>
        <w:rPr>
          <w:color w:val="0082C9"/>
        </w:rPr>
        <w:t>tips</w:t>
      </w:r>
      <w:r>
        <w:rPr>
          <w:color w:val="0082C9"/>
          <w:spacing w:val="-3"/>
        </w:rPr>
        <w:t> </w:t>
      </w:r>
      <w:r>
        <w:rPr>
          <w:color w:val="0082C9"/>
        </w:rPr>
        <w:t>and tricks</w:t>
      </w:r>
      <w:r>
        <w:rPr>
          <w:color w:val="0082C9"/>
          <w:spacing w:val="-2"/>
        </w:rPr>
        <w:t> </w:t>
      </w:r>
      <w:r>
        <w:rPr>
          <w:color w:val="0082C9"/>
        </w:rPr>
        <w:t>for</w:t>
      </w:r>
      <w:r>
        <w:rPr>
          <w:color w:val="0082C9"/>
          <w:spacing w:val="-1"/>
        </w:rPr>
        <w:t> </w:t>
      </w:r>
      <w:r>
        <w:rPr>
          <w:color w:val="0082C9"/>
        </w:rPr>
        <w:t>exam</w:t>
      </w:r>
      <w:r>
        <w:rPr>
          <w:color w:val="0082C9"/>
          <w:spacing w:val="-1"/>
        </w:rPr>
        <w:t> </w:t>
      </w:r>
      <w:r>
        <w:rPr>
          <w:color w:val="0082C9"/>
        </w:rPr>
        <w:t>preparation,</w:t>
      </w:r>
      <w:r>
        <w:rPr>
          <w:color w:val="0082C9"/>
          <w:spacing w:val="-2"/>
        </w:rPr>
        <w:t> </w:t>
      </w:r>
      <w:r>
        <w:rPr>
          <w:color w:val="0082C9"/>
        </w:rPr>
        <w:t>see</w:t>
      </w:r>
      <w:r>
        <w:rPr>
          <w:color w:val="0082C9"/>
          <w:spacing w:val="-4"/>
        </w:rPr>
        <w:t> </w:t>
      </w:r>
      <w:r>
        <w:rPr>
          <w:color w:val="0082C9"/>
        </w:rPr>
        <w:t>page</w:t>
      </w:r>
      <w:r>
        <w:rPr>
          <w:color w:val="0082C9"/>
          <w:spacing w:val="2"/>
        </w:rPr>
        <w:t> </w:t>
      </w:r>
      <w:r>
        <w:rPr>
          <w:color w:val="0082C9"/>
        </w:rPr>
        <w:t>7.</w:t>
      </w:r>
    </w:p>
    <w:p>
      <w:pPr>
        <w:pStyle w:val="BodyText"/>
        <w:spacing w:before="5"/>
        <w:rPr>
          <w:rFonts w:ascii="Segoe UI Light"/>
          <w:sz w:val="12"/>
        </w:rPr>
      </w:pPr>
      <w:r>
        <w:rPr/>
        <w:pict>
          <v:shape style="position:absolute;margin-left:109.099998pt;margin-top:10.430469pt;width:393.15pt;height:.1pt;mso-position-horizontal-relative:page;mso-position-vertical-relative:paragraph;z-index:-15723520;mso-wrap-distance-left:0;mso-wrap-distance-right:0" coordorigin="2182,209" coordsize="7863,0" path="m2182,209l10045,209e" filled="false" stroked="true" strokeweight=".5pt" strokecolor="#00253d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Segoe UI Light"/>
          <w:sz w:val="12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BodyText"/>
        <w:rPr>
          <w:rFonts w:ascii="Segoe UI Light"/>
          <w:sz w:val="20"/>
        </w:rPr>
      </w:pPr>
    </w:p>
    <w:p>
      <w:pPr>
        <w:pStyle w:val="BodyText"/>
        <w:spacing w:before="10"/>
        <w:rPr>
          <w:rFonts w:ascii="Segoe UI Light"/>
          <w:sz w:val="17"/>
        </w:rPr>
      </w:pPr>
    </w:p>
    <w:p>
      <w:pPr>
        <w:pStyle w:val="Heading5"/>
        <w:spacing w:before="101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669538</wp:posOffset>
            </wp:positionH>
            <wp:positionV relativeFrom="paragraph">
              <wp:posOffset>-98518</wp:posOffset>
            </wp:positionV>
            <wp:extent cx="204405" cy="223822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05" cy="22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5">
        <w:r>
          <w:rPr>
            <w:color w:val="00664E"/>
          </w:rPr>
          <w:t>TEST</w:t>
        </w:r>
      </w:hyperlink>
    </w:p>
    <w:p>
      <w:pPr>
        <w:pStyle w:val="ListParagraph"/>
        <w:numPr>
          <w:ilvl w:val="0"/>
          <w:numId w:val="3"/>
        </w:numPr>
        <w:tabs>
          <w:tab w:pos="1321" w:val="left" w:leader="none"/>
        </w:tabs>
        <w:spacing w:line="276" w:lineRule="auto" w:before="218" w:after="0"/>
        <w:ind w:left="1320" w:right="1155" w:hanging="362"/>
        <w:jc w:val="left"/>
        <w:rPr>
          <w:sz w:val="22"/>
        </w:rPr>
      </w:pPr>
      <w:r>
        <w:rPr>
          <w:sz w:val="22"/>
        </w:rPr>
        <w:t>After you select the link to take the exam, you will be directed to our exam platform</w:t>
      </w:r>
      <w:r>
        <w:rPr>
          <w:spacing w:val="1"/>
          <w:sz w:val="22"/>
        </w:rPr>
        <w:t> </w:t>
      </w:r>
      <w:r>
        <w:rPr>
          <w:sz w:val="22"/>
        </w:rPr>
        <w:t>ClassMarker. On the next screen you will enter your first name, last name, email address,</w:t>
      </w:r>
      <w:r>
        <w:rPr>
          <w:spacing w:val="-58"/>
          <w:sz w:val="22"/>
        </w:rPr>
        <w:t> </w:t>
      </w:r>
      <w:r>
        <w:rPr>
          <w:sz w:val="22"/>
        </w:rPr>
        <w:t>and Community username. All users are required to agree to our </w:t>
      </w:r>
      <w:hyperlink r:id="rId16">
        <w:r>
          <w:rPr>
            <w:sz w:val="22"/>
            <w:u w:val="single"/>
          </w:rPr>
          <w:t>policies</w:t>
        </w:r>
        <w:r>
          <w:rPr>
            <w:sz w:val="22"/>
          </w:rPr>
          <w:t> </w:t>
        </w:r>
      </w:hyperlink>
      <w:r>
        <w:rPr>
          <w:sz w:val="22"/>
        </w:rPr>
        <w:t>prior to</w:t>
      </w:r>
      <w:r>
        <w:rPr>
          <w:spacing w:val="1"/>
          <w:sz w:val="22"/>
        </w:rPr>
        <w:t> </w:t>
      </w:r>
      <w:r>
        <w:rPr>
          <w:sz w:val="22"/>
        </w:rPr>
        <w:t>accessing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exam.</w:t>
      </w:r>
    </w:p>
    <w:p>
      <w:pPr>
        <w:pStyle w:val="ListParagraph"/>
        <w:numPr>
          <w:ilvl w:val="0"/>
          <w:numId w:val="3"/>
        </w:numPr>
        <w:tabs>
          <w:tab w:pos="1321" w:val="left" w:leader="none"/>
        </w:tabs>
        <w:spacing w:line="276" w:lineRule="auto" w:before="0" w:after="0"/>
        <w:ind w:left="1320" w:right="1280" w:hanging="362"/>
        <w:jc w:val="left"/>
        <w:rPr>
          <w:sz w:val="22"/>
        </w:rPr>
      </w:pPr>
      <w:r>
        <w:rPr>
          <w:sz w:val="22"/>
        </w:rPr>
        <w:t>During</w:t>
      </w:r>
      <w:r>
        <w:rPr>
          <w:spacing w:val="-1"/>
          <w:sz w:val="22"/>
        </w:rPr>
        <w:t> </w:t>
      </w:r>
      <w:r>
        <w:rPr>
          <w:sz w:val="22"/>
        </w:rPr>
        <w:t>the exam,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will be prompted with one</w:t>
      </w:r>
      <w:r>
        <w:rPr>
          <w:spacing w:val="-2"/>
          <w:sz w:val="22"/>
        </w:rPr>
        <w:t> </w:t>
      </w:r>
      <w:r>
        <w:rPr>
          <w:sz w:val="22"/>
        </w:rPr>
        <w:t>question</w:t>
      </w:r>
      <w:r>
        <w:rPr>
          <w:spacing w:val="2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time.</w:t>
      </w:r>
      <w:r>
        <w:rPr>
          <w:spacing w:val="4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each question,</w:t>
      </w:r>
      <w:r>
        <w:rPr>
          <w:spacing w:val="-57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ability to</w:t>
      </w:r>
      <w:r>
        <w:rPr>
          <w:spacing w:val="2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following:</w:t>
      </w:r>
    </w:p>
    <w:p>
      <w:pPr>
        <w:pStyle w:val="ListParagraph"/>
        <w:numPr>
          <w:ilvl w:val="1"/>
          <w:numId w:val="3"/>
        </w:numPr>
        <w:tabs>
          <w:tab w:pos="2041" w:val="left" w:leader="none"/>
        </w:tabs>
        <w:spacing w:line="292" w:lineRule="exact" w:before="0" w:after="0"/>
        <w:ind w:left="2040" w:right="0" w:hanging="362"/>
        <w:jc w:val="left"/>
        <w:rPr>
          <w:sz w:val="22"/>
        </w:rPr>
      </w:pPr>
      <w:r>
        <w:rPr>
          <w:sz w:val="22"/>
        </w:rPr>
        <w:t>Select an</w:t>
      </w:r>
      <w:r>
        <w:rPr>
          <w:spacing w:val="1"/>
          <w:sz w:val="22"/>
        </w:rPr>
        <w:t> </w:t>
      </w:r>
      <w:r>
        <w:rPr>
          <w:sz w:val="22"/>
        </w:rPr>
        <w:t>answer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continue</w:t>
      </w:r>
      <w:r>
        <w:rPr>
          <w:spacing w:val="2"/>
          <w:sz w:val="22"/>
        </w:rPr>
        <w:t> </w:t>
      </w:r>
      <w:r>
        <w:rPr>
          <w:sz w:val="22"/>
        </w:rPr>
        <w:t>to the next question.</w:t>
      </w:r>
    </w:p>
    <w:p>
      <w:pPr>
        <w:pStyle w:val="ListParagraph"/>
        <w:numPr>
          <w:ilvl w:val="1"/>
          <w:numId w:val="3"/>
        </w:numPr>
        <w:tabs>
          <w:tab w:pos="2041" w:val="left" w:leader="none"/>
        </w:tabs>
        <w:spacing w:line="240" w:lineRule="auto" w:before="44" w:after="0"/>
        <w:ind w:left="2040" w:right="0" w:hanging="379"/>
        <w:jc w:val="left"/>
        <w:rPr>
          <w:sz w:val="22"/>
        </w:rPr>
      </w:pPr>
      <w:r>
        <w:rPr>
          <w:sz w:val="22"/>
        </w:rPr>
        <w:t>Not select an answer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continue to the next question.</w:t>
      </w:r>
    </w:p>
    <w:p>
      <w:pPr>
        <w:pStyle w:val="ListParagraph"/>
        <w:numPr>
          <w:ilvl w:val="1"/>
          <w:numId w:val="3"/>
        </w:numPr>
        <w:tabs>
          <w:tab w:pos="2041" w:val="left" w:leader="none"/>
        </w:tabs>
        <w:spacing w:line="240" w:lineRule="auto" w:before="43" w:after="0"/>
        <w:ind w:left="2040" w:right="0" w:hanging="351"/>
        <w:jc w:val="left"/>
        <w:rPr>
          <w:sz w:val="22"/>
        </w:rPr>
      </w:pPr>
      <w:r>
        <w:rPr>
          <w:sz w:val="22"/>
        </w:rPr>
        <w:t>Bookmark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question and</w:t>
      </w:r>
      <w:r>
        <w:rPr>
          <w:spacing w:val="-2"/>
          <w:sz w:val="22"/>
        </w:rPr>
        <w:t> </w:t>
      </w:r>
      <w:r>
        <w:rPr>
          <w:sz w:val="22"/>
        </w:rPr>
        <w:t>return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later.</w:t>
      </w:r>
    </w:p>
    <w:p>
      <w:pPr>
        <w:pStyle w:val="ListParagraph"/>
        <w:numPr>
          <w:ilvl w:val="0"/>
          <w:numId w:val="3"/>
        </w:numPr>
        <w:tabs>
          <w:tab w:pos="1321" w:val="left" w:leader="none"/>
        </w:tabs>
        <w:spacing w:line="276" w:lineRule="auto" w:before="45" w:after="0"/>
        <w:ind w:left="1320" w:right="1082" w:hanging="362"/>
        <w:jc w:val="left"/>
        <w:rPr>
          <w:sz w:val="22"/>
        </w:rPr>
      </w:pPr>
      <w:r>
        <w:rPr>
          <w:sz w:val="22"/>
        </w:rPr>
        <w:t>Once you reach the last question, you will have the option to submit your answers. If you</w:t>
      </w:r>
      <w:r>
        <w:rPr>
          <w:spacing w:val="-58"/>
          <w:sz w:val="22"/>
        </w:rPr>
        <w:t> </w:t>
      </w:r>
      <w:r>
        <w:rPr>
          <w:sz w:val="22"/>
        </w:rPr>
        <w:t>run out of time prior to submitting your answers, the exam will be submitted for you</w:t>
      </w:r>
      <w:r>
        <w:rPr>
          <w:spacing w:val="1"/>
          <w:sz w:val="22"/>
        </w:rPr>
        <w:t> </w:t>
      </w:r>
      <w:r>
        <w:rPr>
          <w:sz w:val="22"/>
        </w:rPr>
        <w:t>automatically.</w:t>
      </w:r>
    </w:p>
    <w:p>
      <w:pPr>
        <w:pStyle w:val="ListParagraph"/>
        <w:numPr>
          <w:ilvl w:val="0"/>
          <w:numId w:val="3"/>
        </w:numPr>
        <w:tabs>
          <w:tab w:pos="1321" w:val="left" w:leader="none"/>
        </w:tabs>
        <w:spacing w:line="276" w:lineRule="auto" w:before="1" w:after="0"/>
        <w:ind w:left="1320" w:right="1061" w:hanging="362"/>
        <w:jc w:val="left"/>
        <w:rPr>
          <w:sz w:val="22"/>
        </w:rPr>
      </w:pPr>
      <w:r>
        <w:rPr>
          <w:sz w:val="22"/>
        </w:rPr>
        <w:t>Upon</w:t>
      </w:r>
      <w:r>
        <w:rPr>
          <w:spacing w:val="1"/>
          <w:sz w:val="22"/>
        </w:rPr>
        <w:t> </w:t>
      </w:r>
      <w:r>
        <w:rPr>
          <w:sz w:val="22"/>
        </w:rPr>
        <w:t>completion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exam,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pass/fail</w:t>
      </w:r>
      <w:r>
        <w:rPr>
          <w:spacing w:val="1"/>
          <w:sz w:val="22"/>
        </w:rPr>
        <w:t> </w:t>
      </w:r>
      <w:r>
        <w:rPr>
          <w:sz w:val="22"/>
        </w:rPr>
        <w:t>result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2"/>
          <w:sz w:val="22"/>
        </w:rPr>
        <w:t> </w:t>
      </w:r>
      <w:r>
        <w:rPr>
          <w:sz w:val="22"/>
        </w:rPr>
        <w:t>appear,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score</w:t>
      </w:r>
      <w:r>
        <w:rPr>
          <w:spacing w:val="2"/>
          <w:sz w:val="22"/>
        </w:rPr>
        <w:t> </w:t>
      </w:r>
      <w:r>
        <w:rPr>
          <w:sz w:val="22"/>
        </w:rPr>
        <w:t>report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emailed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2"/>
          <w:sz w:val="22"/>
        </w:rPr>
        <w:t> </w:t>
      </w:r>
      <w:r>
        <w:rPr>
          <w:sz w:val="22"/>
        </w:rPr>
        <w:t>you.</w:t>
      </w:r>
      <w:r>
        <w:rPr>
          <w:spacing w:val="1"/>
          <w:sz w:val="22"/>
        </w:rPr>
        <w:t> </w:t>
      </w:r>
      <w:r>
        <w:rPr>
          <w:sz w:val="22"/>
        </w:rPr>
        <w:t>This</w:t>
      </w:r>
      <w:r>
        <w:rPr>
          <w:spacing w:val="2"/>
          <w:sz w:val="22"/>
        </w:rPr>
        <w:t> </w:t>
      </w:r>
      <w:r>
        <w:rPr>
          <w:sz w:val="22"/>
        </w:rPr>
        <w:t>report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2"/>
          <w:sz w:val="22"/>
        </w:rPr>
        <w:t> </w:t>
      </w:r>
      <w:r>
        <w:rPr>
          <w:sz w:val="22"/>
        </w:rPr>
        <w:t>include</w:t>
      </w:r>
      <w:r>
        <w:rPr>
          <w:spacing w:val="1"/>
          <w:sz w:val="22"/>
        </w:rPr>
        <w:t> </w:t>
      </w:r>
      <w:r>
        <w:rPr>
          <w:sz w:val="22"/>
        </w:rPr>
        <w:t>information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2"/>
          <w:sz w:val="22"/>
        </w:rPr>
        <w:t> </w:t>
      </w:r>
      <w:r>
        <w:rPr>
          <w:sz w:val="22"/>
        </w:rPr>
        <w:t>task</w:t>
      </w:r>
      <w:r>
        <w:rPr>
          <w:spacing w:val="1"/>
          <w:sz w:val="22"/>
        </w:rPr>
        <w:t> </w:t>
      </w:r>
      <w:r>
        <w:rPr>
          <w:sz w:val="22"/>
        </w:rPr>
        <w:t>level</w:t>
      </w:r>
      <w:r>
        <w:rPr>
          <w:spacing w:val="2"/>
          <w:sz w:val="22"/>
        </w:rPr>
        <w:t> </w:t>
      </w:r>
      <w:r>
        <w:rPr>
          <w:sz w:val="22"/>
        </w:rPr>
        <w:t>performance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education</w:t>
      </w:r>
      <w:r>
        <w:rPr>
          <w:spacing w:val="2"/>
          <w:sz w:val="22"/>
        </w:rPr>
        <w:t> </w:t>
      </w:r>
      <w:r>
        <w:rPr>
          <w:sz w:val="22"/>
        </w:rPr>
        <w:t>and</w:t>
      </w:r>
      <w:r>
        <w:rPr>
          <w:spacing w:val="2"/>
          <w:sz w:val="22"/>
        </w:rPr>
        <w:t> </w:t>
      </w:r>
      <w:r>
        <w:rPr>
          <w:sz w:val="22"/>
        </w:rPr>
        <w:t>training</w:t>
      </w:r>
      <w:r>
        <w:rPr>
          <w:spacing w:val="2"/>
          <w:sz w:val="22"/>
        </w:rPr>
        <w:t> </w:t>
      </w:r>
      <w:r>
        <w:rPr>
          <w:sz w:val="22"/>
        </w:rPr>
        <w:t>purposes.</w:t>
      </w:r>
      <w:r>
        <w:rPr>
          <w:spacing w:val="2"/>
          <w:sz w:val="22"/>
        </w:rPr>
        <w:t> </w:t>
      </w:r>
      <w:r>
        <w:rPr>
          <w:sz w:val="22"/>
        </w:rPr>
        <w:t>Please</w:t>
      </w:r>
      <w:r>
        <w:rPr>
          <w:spacing w:val="2"/>
          <w:sz w:val="22"/>
        </w:rPr>
        <w:t> </w:t>
      </w:r>
      <w:r>
        <w:rPr>
          <w:sz w:val="22"/>
        </w:rPr>
        <w:t>note:</w:t>
      </w:r>
      <w:r>
        <w:rPr>
          <w:spacing w:val="2"/>
          <w:sz w:val="22"/>
        </w:rPr>
        <w:t> </w:t>
      </w:r>
      <w:r>
        <w:rPr>
          <w:sz w:val="22"/>
        </w:rPr>
        <w:t>Alteryx</w:t>
      </w:r>
      <w:r>
        <w:rPr>
          <w:spacing w:val="2"/>
          <w:sz w:val="22"/>
        </w:rPr>
        <w:t> </w:t>
      </w:r>
      <w:r>
        <w:rPr>
          <w:sz w:val="22"/>
        </w:rPr>
        <w:t>performs</w:t>
      </w:r>
      <w:r>
        <w:rPr>
          <w:spacing w:val="2"/>
          <w:sz w:val="22"/>
        </w:rPr>
        <w:t> </w:t>
      </w:r>
      <w:r>
        <w:rPr>
          <w:sz w:val="22"/>
        </w:rPr>
        <w:t>post</w:t>
      </w:r>
      <w:r>
        <w:rPr>
          <w:spacing w:val="2"/>
          <w:sz w:val="22"/>
        </w:rPr>
        <w:t> </w:t>
      </w:r>
      <w:r>
        <w:rPr>
          <w:sz w:val="22"/>
        </w:rPr>
        <w:t>exam</w:t>
      </w:r>
      <w:r>
        <w:rPr>
          <w:spacing w:val="2"/>
          <w:sz w:val="22"/>
        </w:rPr>
        <w:t> </w:t>
      </w:r>
      <w:r>
        <w:rPr>
          <w:sz w:val="22"/>
        </w:rPr>
        <w:t>session</w:t>
      </w:r>
      <w:r>
        <w:rPr>
          <w:spacing w:val="2"/>
          <w:sz w:val="22"/>
        </w:rPr>
        <w:t> </w:t>
      </w:r>
      <w:r>
        <w:rPr>
          <w:sz w:val="22"/>
        </w:rPr>
        <w:t>review</w:t>
      </w:r>
      <w:r>
        <w:rPr>
          <w:spacing w:val="-57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improprieties.</w:t>
      </w:r>
      <w:r>
        <w:rPr>
          <w:spacing w:val="2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2"/>
          <w:sz w:val="22"/>
        </w:rPr>
        <w:t> </w:t>
      </w:r>
      <w:r>
        <w:rPr>
          <w:sz w:val="22"/>
        </w:rPr>
        <w:t>improprieties</w:t>
      </w:r>
      <w:r>
        <w:rPr>
          <w:spacing w:val="2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discovered,</w:t>
      </w:r>
      <w:r>
        <w:rPr>
          <w:spacing w:val="2"/>
          <w:sz w:val="22"/>
        </w:rPr>
        <w:t> </w:t>
      </w:r>
      <w:r>
        <w:rPr>
          <w:sz w:val="22"/>
        </w:rPr>
        <w:t>credentials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2"/>
          <w:sz w:val="22"/>
        </w:rPr>
        <w:t> </w:t>
      </w:r>
      <w:r>
        <w:rPr>
          <w:sz w:val="22"/>
        </w:rPr>
        <w:t>be</w:t>
      </w:r>
      <w:r>
        <w:rPr>
          <w:spacing w:val="2"/>
          <w:sz w:val="22"/>
        </w:rPr>
        <w:t> </w:t>
      </w:r>
      <w:r>
        <w:rPr>
          <w:sz w:val="22"/>
        </w:rPr>
        <w:t>revoked,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accounts may</w:t>
      </w:r>
      <w:r>
        <w:rPr>
          <w:spacing w:val="1"/>
          <w:sz w:val="22"/>
        </w:rPr>
        <w:t> </w:t>
      </w:r>
      <w:r>
        <w:rPr>
          <w:sz w:val="22"/>
        </w:rPr>
        <w:t>be</w:t>
      </w:r>
      <w:r>
        <w:rPr>
          <w:spacing w:val="1"/>
          <w:sz w:val="22"/>
        </w:rPr>
        <w:t> </w:t>
      </w:r>
      <w:r>
        <w:rPr>
          <w:sz w:val="22"/>
        </w:rPr>
        <w:t>suspended.</w:t>
      </w:r>
      <w:r>
        <w:rPr>
          <w:spacing w:val="1"/>
          <w:sz w:val="22"/>
        </w:rPr>
        <w:t> </w:t>
      </w:r>
      <w:r>
        <w:rPr>
          <w:sz w:val="22"/>
        </w:rPr>
        <w:t>Please see</w:t>
      </w:r>
      <w:r>
        <w:rPr>
          <w:color w:val="0082C9"/>
          <w:spacing w:val="1"/>
          <w:sz w:val="22"/>
        </w:rPr>
        <w:t> </w:t>
      </w:r>
      <w:hyperlink r:id="rId16">
        <w:r>
          <w:rPr>
            <w:color w:val="0082C9"/>
            <w:sz w:val="22"/>
            <w:u w:val="single" w:color="0082C9"/>
          </w:rPr>
          <w:t>Alteryx’s</w:t>
        </w:r>
        <w:r>
          <w:rPr>
            <w:color w:val="0082C9"/>
            <w:spacing w:val="1"/>
            <w:sz w:val="22"/>
            <w:u w:val="single" w:color="0082C9"/>
          </w:rPr>
          <w:t> </w:t>
        </w:r>
        <w:r>
          <w:rPr>
            <w:color w:val="0082C9"/>
            <w:sz w:val="22"/>
            <w:u w:val="single" w:color="0082C9"/>
          </w:rPr>
          <w:t>Certification</w:t>
        </w:r>
        <w:r>
          <w:rPr>
            <w:color w:val="0082C9"/>
            <w:spacing w:val="1"/>
            <w:sz w:val="22"/>
            <w:u w:val="single" w:color="0082C9"/>
          </w:rPr>
          <w:t> </w:t>
        </w:r>
        <w:r>
          <w:rPr>
            <w:color w:val="0082C9"/>
            <w:sz w:val="22"/>
            <w:u w:val="single" w:color="0082C9"/>
          </w:rPr>
          <w:t>policies</w:t>
        </w:r>
        <w:r>
          <w:rPr>
            <w:color w:val="0082C9"/>
            <w:sz w:val="22"/>
          </w:rPr>
          <w:t> </w:t>
        </w:r>
      </w:hyperlink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additional</w:t>
      </w:r>
      <w:r>
        <w:rPr>
          <w:spacing w:val="1"/>
          <w:sz w:val="22"/>
        </w:rPr>
        <w:t> </w:t>
      </w:r>
      <w:r>
        <w:rPr>
          <w:sz w:val="22"/>
        </w:rPr>
        <w:t>information.</w:t>
      </w:r>
    </w:p>
    <w:p>
      <w:pPr>
        <w:pStyle w:val="ListParagraph"/>
        <w:numPr>
          <w:ilvl w:val="0"/>
          <w:numId w:val="3"/>
        </w:numPr>
        <w:tabs>
          <w:tab w:pos="1321" w:val="left" w:leader="none"/>
        </w:tabs>
        <w:spacing w:line="276" w:lineRule="auto" w:before="0" w:after="0"/>
        <w:ind w:left="1320" w:right="1029" w:hanging="362"/>
        <w:jc w:val="left"/>
        <w:rPr>
          <w:sz w:val="22"/>
        </w:rPr>
      </w:pP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pass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your first</w:t>
      </w:r>
      <w:r>
        <w:rPr>
          <w:spacing w:val="1"/>
          <w:sz w:val="22"/>
        </w:rPr>
        <w:t> </w:t>
      </w:r>
      <w:r>
        <w:rPr>
          <w:sz w:val="22"/>
        </w:rPr>
        <w:t>attempt,</w:t>
      </w:r>
      <w:r>
        <w:rPr>
          <w:spacing w:val="-1"/>
          <w:sz w:val="22"/>
        </w:rPr>
        <w:t> </w:t>
      </w:r>
      <w:r>
        <w:rPr>
          <w:sz w:val="22"/>
        </w:rPr>
        <w:t>don’t</w:t>
      </w:r>
      <w:r>
        <w:rPr>
          <w:spacing w:val="-1"/>
          <w:sz w:val="22"/>
        </w:rPr>
        <w:t> </w:t>
      </w:r>
      <w:r>
        <w:rPr>
          <w:sz w:val="22"/>
        </w:rPr>
        <w:t>fret! You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eligible</w:t>
      </w:r>
      <w:r>
        <w:rPr>
          <w:spacing w:val="-1"/>
          <w:sz w:val="22"/>
        </w:rPr>
        <w:t> </w:t>
      </w:r>
      <w:r>
        <w:rPr>
          <w:sz w:val="22"/>
        </w:rPr>
        <w:t>to retake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exam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1"/>
          <w:sz w:val="22"/>
        </w:rPr>
        <w:t> </w:t>
      </w:r>
      <w:r>
        <w:rPr>
          <w:sz w:val="22"/>
        </w:rPr>
        <w:t>7</w:t>
      </w:r>
      <w:r>
        <w:rPr>
          <w:spacing w:val="1"/>
          <w:sz w:val="22"/>
        </w:rPr>
        <w:t> </w:t>
      </w:r>
      <w:r>
        <w:rPr>
          <w:sz w:val="22"/>
        </w:rPr>
        <w:t>days, so</w:t>
      </w:r>
      <w:r>
        <w:rPr>
          <w:spacing w:val="1"/>
          <w:sz w:val="22"/>
        </w:rPr>
        <w:t> </w:t>
      </w:r>
      <w:r>
        <w:rPr>
          <w:sz w:val="22"/>
        </w:rPr>
        <w:t>spend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time refining your</w:t>
      </w:r>
      <w:r>
        <w:rPr>
          <w:spacing w:val="1"/>
          <w:sz w:val="22"/>
        </w:rPr>
        <w:t> </w:t>
      </w:r>
      <w:r>
        <w:rPr>
          <w:sz w:val="22"/>
        </w:rPr>
        <w:t>skills</w:t>
      </w:r>
      <w:r>
        <w:rPr>
          <w:spacing w:val="1"/>
          <w:sz w:val="22"/>
        </w:rPr>
        <w:t> </w:t>
      </w:r>
      <w:r>
        <w:rPr>
          <w:sz w:val="22"/>
        </w:rPr>
        <w:t>and becoming more familiar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-57"/>
          <w:sz w:val="22"/>
        </w:rPr>
        <w:t> </w:t>
      </w:r>
      <w:r>
        <w:rPr>
          <w:sz w:val="22"/>
        </w:rPr>
        <w:t>resources.</w:t>
      </w:r>
    </w:p>
    <w:p>
      <w:pPr>
        <w:pStyle w:val="BodyText"/>
        <w:spacing w:before="12"/>
        <w:rPr>
          <w:sz w:val="37"/>
        </w:rPr>
      </w:pPr>
    </w:p>
    <w:p>
      <w:pPr>
        <w:pStyle w:val="BodyText"/>
        <w:spacing w:line="276" w:lineRule="auto"/>
        <w:ind w:left="1270" w:right="1445"/>
      </w:pPr>
      <w:r>
        <w:rPr/>
        <w:t>Once you have passed the Core exam, continue your certification journey by</w:t>
      </w:r>
      <w:r>
        <w:rPr>
          <w:spacing w:val="1"/>
        </w:rPr>
        <w:t> </w:t>
      </w:r>
      <w:r>
        <w:rPr/>
        <w:t>becoming Advanced Certified, share your knowledge on the Alteryx Community, or</w:t>
      </w:r>
      <w:r>
        <w:rPr>
          <w:spacing w:val="-58"/>
        </w:rPr>
        <w:t> </w:t>
      </w:r>
      <w:r>
        <w:rPr/>
        <w:t>join</w:t>
      </w:r>
      <w:r>
        <w:rPr>
          <w:spacing w:val="-1"/>
        </w:rPr>
        <w:t> </w:t>
      </w:r>
      <w:r>
        <w:rPr/>
        <w:t>a</w:t>
      </w:r>
      <w:r>
        <w:rPr>
          <w:spacing w:val="3"/>
        </w:rPr>
        <w:t> </w:t>
      </w:r>
      <w:r>
        <w:rPr/>
        <w:t>user group!</w:t>
      </w:r>
    </w:p>
    <w:p>
      <w:pPr>
        <w:pStyle w:val="BodyText"/>
        <w:spacing w:before="1"/>
        <w:rPr>
          <w:sz w:val="26"/>
        </w:rPr>
      </w:pPr>
      <w:r>
        <w:rPr/>
        <w:pict>
          <v:shape style="position:absolute;margin-left:79.668198pt;margin-top:19.568338pt;width:484.85pt;height:.1pt;mso-position-horizontal-relative:page;mso-position-vertical-relative:paragraph;z-index:-15721984;mso-wrap-distance-left:0;mso-wrap-distance-right:0" coordorigin="1593,391" coordsize="9697,0" path="m1593,391l11290,391e" filled="false" stroked="true" strokeweight=".5pt" strokecolor="#00253d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8"/>
        </w:rPr>
      </w:pPr>
    </w:p>
    <w:p>
      <w:pPr>
        <w:pStyle w:val="Heading3"/>
        <w:spacing w:line="218" w:lineRule="auto" w:before="135"/>
        <w:ind w:right="1445"/>
      </w:pPr>
      <w:r>
        <w:rPr>
          <w:color w:val="0082C9"/>
        </w:rPr>
        <w:t>Passing the exam is not the end of your certification</w:t>
      </w:r>
      <w:r>
        <w:rPr>
          <w:color w:val="0082C9"/>
          <w:spacing w:val="1"/>
        </w:rPr>
        <w:t> </w:t>
      </w:r>
      <w:r>
        <w:rPr>
          <w:color w:val="0082C9"/>
        </w:rPr>
        <w:t>journey—it is just the beginning of your Alteryx Designer</w:t>
      </w:r>
      <w:r>
        <w:rPr>
          <w:color w:val="0082C9"/>
          <w:spacing w:val="-97"/>
        </w:rPr>
        <w:t> </w:t>
      </w:r>
      <w:r>
        <w:rPr>
          <w:color w:val="0082C9"/>
        </w:rPr>
        <w:t>adventure! Continue learning and take your career to</w:t>
      </w:r>
      <w:r>
        <w:rPr>
          <w:color w:val="0082C9"/>
          <w:spacing w:val="1"/>
        </w:rPr>
        <w:t> </w:t>
      </w:r>
      <w:r>
        <w:rPr>
          <w:color w:val="0082C9"/>
        </w:rPr>
        <w:t>new</w:t>
      </w:r>
      <w:r>
        <w:rPr>
          <w:color w:val="0082C9"/>
          <w:spacing w:val="-2"/>
        </w:rPr>
        <w:t> </w:t>
      </w:r>
      <w:r>
        <w:rPr>
          <w:color w:val="0082C9"/>
        </w:rPr>
        <w:t>heights!</w:t>
      </w:r>
    </w:p>
    <w:p>
      <w:pPr>
        <w:pStyle w:val="BodyText"/>
        <w:spacing w:before="7"/>
        <w:rPr>
          <w:rFonts w:ascii="Segoe UI Light"/>
          <w:sz w:val="16"/>
        </w:rPr>
      </w:pPr>
      <w:r>
        <w:rPr/>
        <w:pict>
          <v:shape style="position:absolute;margin-left:79.668198pt;margin-top:13.190625pt;width:484.85pt;height:.1pt;mso-position-horizontal-relative:page;mso-position-vertical-relative:paragraph;z-index:-15721472;mso-wrap-distance-left:0;mso-wrap-distance-right:0" coordorigin="1593,264" coordsize="9697,0" path="m1593,264l11290,264e" filled="false" stroked="true" strokeweight=".5pt" strokecolor="#00253d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Segoe UI Light"/>
          <w:sz w:val="16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BodyText"/>
        <w:spacing w:before="11"/>
        <w:rPr>
          <w:rFonts w:ascii="Segoe UI Light"/>
          <w:sz w:val="27"/>
        </w:rPr>
      </w:pPr>
      <w:r>
        <w:rPr/>
        <w:pict>
          <v:shape style="position:absolute;margin-left:-.000006pt;margin-top:81.650002pt;width:193.35pt;height:49.7pt;mso-position-horizontal-relative:page;mso-position-vertical-relative:page;z-index:-16004608" coordorigin="0,1633" coordsize="3867,994" path="m3867,1799l3867,2461,3854,2526,3818,2578,3766,2614,3701,2627,0,2627m0,1633l3701,1633,3766,1646,3818,1682,3854,1734,3867,1799e" filled="false" stroked="true" strokeweight="1pt" strokecolor="#00253d">
            <v:path arrowok="t"/>
            <v:stroke dashstyle="solid"/>
            <w10:wrap type="none"/>
          </v:shape>
        </w:pict>
      </w:r>
    </w:p>
    <w:p>
      <w:pPr>
        <w:pStyle w:val="Heading1"/>
      </w:pPr>
      <w:bookmarkStart w:name="_bookmark4" w:id="5"/>
      <w:bookmarkEnd w:id="5"/>
      <w:r>
        <w:rPr/>
      </w:r>
      <w:r>
        <w:rPr>
          <w:color w:val="00253D"/>
        </w:rPr>
        <w:t>Test</w:t>
      </w:r>
      <w:r>
        <w:rPr>
          <w:color w:val="00253D"/>
          <w:spacing w:val="-11"/>
        </w:rPr>
        <w:t> </w:t>
      </w:r>
      <w:r>
        <w:rPr>
          <w:color w:val="00253D"/>
        </w:rPr>
        <w:t>Tips</w:t>
      </w:r>
    </w:p>
    <w:p>
      <w:pPr>
        <w:pStyle w:val="Heading5"/>
        <w:spacing w:before="436"/>
        <w:ind w:left="2040"/>
      </w:pPr>
      <w:r>
        <w:rPr/>
        <w:pict>
          <v:group style="position:absolute;margin-left:76.381401pt;margin-top:31.5478pt;width:52.8pt;height:52.8pt;mso-position-horizontal-relative:page;mso-position-vertical-relative:paragraph;z-index:15737344" coordorigin="1528,631" coordsize="1056,1056" alt="Magnifying glass with solid fill">
            <v:shape style="position:absolute;left:1527;top:630;width:1056;height:1056" type="#_x0000_t75" alt="Magnifying glass with solid fill" stroked="false">
              <v:imagedata r:id="rId17" o:title=""/>
            </v:shape>
            <v:shape style="position:absolute;left:1550;top:653;width:691;height:692" coordorigin="1550,654" coordsize="691,692" path="m1906,654l1835,661,1768,682,1708,715,1655,758,1611,811,1579,872,1558,938,1550,1010,1558,1082,1579,1148,1611,1209,1655,1262,1708,1305,1768,1338,1790,1345,1849,1286,1830,1283,1762,1255,1704,1210,1659,1152,1631,1084,1620,1009,1631,933,1659,865,1704,808,1762,763,1830,734,1905,724,2116,724,2105,715,2045,682,1978,661,1906,654xm2116,724l1905,724,1981,734,2049,763,2106,808,2151,865,2180,933,2182,953,2241,894,2234,872,2201,811,2158,758,2116,724xe" filled="true" fillcolor="#0081c8" stroked="false">
              <v:path arrowok="t"/>
              <v:fill type="solid"/>
            </v:shape>
            <w10:wrap type="none"/>
          </v:group>
        </w:pict>
      </w:r>
      <w:r>
        <w:rPr>
          <w:color w:val="00C08A"/>
        </w:rPr>
        <w:t>Read</w:t>
      </w:r>
      <w:r>
        <w:rPr>
          <w:color w:val="00C08A"/>
          <w:spacing w:val="-4"/>
        </w:rPr>
        <w:t> </w:t>
      </w:r>
      <w:r>
        <w:rPr>
          <w:color w:val="00C08A"/>
        </w:rPr>
        <w:t>Carefully</w:t>
      </w:r>
    </w:p>
    <w:p>
      <w:pPr>
        <w:pStyle w:val="BodyText"/>
        <w:spacing w:line="259" w:lineRule="auto" w:before="191"/>
        <w:ind w:left="2040" w:right="1366"/>
      </w:pPr>
      <w:r>
        <w:rPr/>
        <w:t>Read each question carefully before answering. Pay close attention to tool</w:t>
      </w:r>
      <w:r>
        <w:rPr>
          <w:spacing w:val="1"/>
        </w:rPr>
        <w:t> </w:t>
      </w:r>
      <w:r>
        <w:rPr/>
        <w:t>configurations, screenshots, and data sets. Just as in real life data analytics, the</w:t>
      </w:r>
      <w:r>
        <w:rPr>
          <w:spacing w:val="-58"/>
        </w:rPr>
        <w:t> </w:t>
      </w:r>
      <w:r>
        <w:rPr/>
        <w:t>details</w:t>
      </w:r>
      <w:r>
        <w:rPr>
          <w:spacing w:val="-2"/>
        </w:rPr>
        <w:t> </w:t>
      </w:r>
      <w:r>
        <w:rPr/>
        <w:t>matter!</w:t>
      </w:r>
    </w:p>
    <w:p>
      <w:pPr>
        <w:pStyle w:val="BodyText"/>
        <w:rPr>
          <w:sz w:val="28"/>
        </w:rPr>
      </w:pPr>
    </w:p>
    <w:p>
      <w:pPr>
        <w:pStyle w:val="Heading5"/>
        <w:spacing w:before="236"/>
        <w:ind w:left="2040"/>
      </w:pPr>
      <w:r>
        <w:rPr/>
        <w:pict>
          <v:group style="position:absolute;margin-left:80.720932pt;margin-top:13.390364pt;width:57.8pt;height:60.65pt;mso-position-horizontal-relative:page;mso-position-vertical-relative:paragraph;z-index:15737856" coordorigin="1614,268" coordsize="1156,1213">
            <v:shape style="position:absolute;left:1614;top:267;width:1156;height:1213" type="#_x0000_t75" alt="Storytelling with solid fill" stroked="false">
              <v:imagedata r:id="rId18" o:title=""/>
            </v:shape>
            <v:shape style="position:absolute;left:2394;top:283;width:122;height:143" type="#_x0000_t75" stroked="false">
              <v:imagedata r:id="rId19" o:title=""/>
            </v:shape>
            <v:shape style="position:absolute;left:1635;top:544;width:122;height:143" type="#_x0000_t75" stroked="false">
              <v:imagedata r:id="rId19" o:title=""/>
            </v:shape>
            <v:shape style="position:absolute;left:1763;top:289;width:587;height:440" coordorigin="1763,290" coordsize="587,440" path="m1863,367l1846,356,1832,342,1821,326,1813,307,1806,326,1795,342,1780,356,1763,367,1780,377,1795,391,1806,408,1813,426,1821,408,1832,391,1846,377,1863,367xm2166,583l2157,575,2138,575,2130,583,2130,721,2138,729,2148,729,2157,729,2166,721,2166,583xm2166,417l2157,408,2138,408,2130,417,2130,531,2138,539,2148,539,2157,539,2166,531,2166,417xm2166,298l2157,290,2138,290,2130,298,2130,364,2138,373,2148,373,2157,373,2166,364,2166,298xm2319,531l2313,521,2294,516,2284,522,2282,532,2262,624,2259,634,2265,643,2275,646,2278,646,2287,646,2294,640,2296,633,2316,540,2319,531xm2350,388l2344,380,2334,378,2323,376,2315,382,2313,392,2297,462,2295,471,2301,481,2310,483,2314,483,2322,483,2329,477,2333,470,2348,400,2348,399,2350,388xe" filled="true" fillcolor="#0081c8" stroked="false">
              <v:path arrowok="t"/>
              <v:fill type="solid"/>
            </v:shape>
            <v:shape style="position:absolute;left:2388;top:466;width:107;height:119" type="#_x0000_t75" stroked="false">
              <v:imagedata r:id="rId20" o:title=""/>
            </v:shape>
            <v:shape style="position:absolute;left:1972;top:491;width:65;height:155" coordorigin="1972,491" coordsize="65,155" path="m1998,491l1979,496,1972,506,1975,515,2000,632,2002,640,2009,646,2017,646,2020,646,2021,645,2030,642,2036,633,2034,623,2009,507,2008,497,1998,491xe" filled="true" fillcolor="#0081c8" stroked="false">
              <v:path arrowok="t"/>
              <v:fill type="solid"/>
            </v:shape>
            <v:shape style="position:absolute;left:1799;top:376;width:197;height:246" type="#_x0000_t75" stroked="false">
              <v:imagedata r:id="rId21" o:title=""/>
            </v:shape>
            <v:shape style="position:absolute;left:1627;top:687;width:604;height:572" coordorigin="1627,687" coordsize="604,572" path="m1715,1258l1699,1258,1714,1259,1715,1258xm1746,756l1733,756,1712,757,1707,826,1677,826,1666,836,1665,849,1629,1232,1627,1245,1637,1257,1650,1258,1715,1258,1793,1181,1773,1178,1721,1174,1756,802,1829,802,1833,757,1785,757,1772,757,1759,756,1746,756xm1829,802l1763,802,1772,804,1781,804,1752,1143,1774,1146,1797,1149,1819,1155,1857,1116,1846,1113,1803,1103,1829,802xm2050,735l1835,735,1915,739,1991,760,2062,796,2124,848,2124,849,2170,804,2148,804,2090,757,2050,735xm2230,743l2206,757,2148,804,2170,804,2230,743xm1883,687l1809,690,1791,693,1785,757,1833,757,1835,735,2050,735,2025,721,1956,698,1883,687xe" filled="true" fillcolor="#0081c8" stroked="false">
              <v:path arrowok="t"/>
              <v:fill type="solid"/>
            </v:shape>
            <w10:wrap type="none"/>
          </v:group>
        </w:pict>
      </w:r>
      <w:r>
        <w:rPr>
          <w:color w:val="00C08A"/>
        </w:rPr>
        <w:t>Use</w:t>
      </w:r>
      <w:r>
        <w:rPr>
          <w:color w:val="00C08A"/>
          <w:spacing w:val="-3"/>
        </w:rPr>
        <w:t> </w:t>
      </w:r>
      <w:r>
        <w:rPr>
          <w:color w:val="00C08A"/>
        </w:rPr>
        <w:t>Your</w:t>
      </w:r>
      <w:r>
        <w:rPr>
          <w:color w:val="00C08A"/>
          <w:spacing w:val="-2"/>
        </w:rPr>
        <w:t> </w:t>
      </w:r>
      <w:r>
        <w:rPr>
          <w:color w:val="00C08A"/>
        </w:rPr>
        <w:t>Resources</w:t>
      </w:r>
    </w:p>
    <w:p>
      <w:pPr>
        <w:spacing w:line="259" w:lineRule="auto" w:before="189"/>
        <w:ind w:left="2040" w:right="1757" w:firstLine="0"/>
        <w:jc w:val="left"/>
        <w:rPr>
          <w:rFonts w:ascii="Calibri"/>
          <w:sz w:val="22"/>
        </w:rPr>
      </w:pPr>
      <w:r>
        <w:rPr>
          <w:sz w:val="22"/>
        </w:rPr>
        <w:t>Prior to beginning your exam, </w:t>
      </w:r>
      <w:r>
        <w:rPr>
          <w:b/>
          <w:sz w:val="22"/>
        </w:rPr>
        <w:t>have all your resources up and ready</w:t>
      </w:r>
      <w:r>
        <w:rPr>
          <w:sz w:val="22"/>
        </w:rPr>
        <w:t>. Use</w:t>
      </w:r>
      <w:r>
        <w:rPr>
          <w:spacing w:val="-58"/>
          <w:sz w:val="22"/>
        </w:rPr>
        <w:t> </w:t>
      </w:r>
      <w:r>
        <w:rPr>
          <w:sz w:val="22"/>
        </w:rPr>
        <w:t>multiple</w:t>
      </w:r>
      <w:r>
        <w:rPr>
          <w:spacing w:val="-2"/>
          <w:sz w:val="22"/>
        </w:rPr>
        <w:t> </w:t>
      </w:r>
      <w:r>
        <w:rPr>
          <w:sz w:val="22"/>
        </w:rPr>
        <w:t>screens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1"/>
          <w:sz w:val="22"/>
        </w:rPr>
        <w:t> </w:t>
      </w:r>
      <w:r>
        <w:rPr>
          <w:sz w:val="22"/>
        </w:rPr>
        <w:t>available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spend</w:t>
      </w:r>
      <w:r>
        <w:rPr>
          <w:spacing w:val="-2"/>
          <w:sz w:val="22"/>
        </w:rPr>
        <w:t> </w:t>
      </w:r>
      <w:r>
        <w:rPr>
          <w:sz w:val="22"/>
        </w:rPr>
        <w:t>some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getting</w:t>
      </w:r>
      <w:r>
        <w:rPr>
          <w:spacing w:val="-2"/>
          <w:sz w:val="22"/>
        </w:rPr>
        <w:t> </w:t>
      </w:r>
      <w:r>
        <w:rPr>
          <w:sz w:val="22"/>
        </w:rPr>
        <w:t>organized</w:t>
      </w:r>
      <w:r>
        <w:rPr>
          <w:rFonts w:ascii="Calibri"/>
          <w:sz w:val="22"/>
        </w:rPr>
        <w:t>.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1"/>
        <w:rPr>
          <w:rFonts w:ascii="Calibri"/>
          <w:sz w:val="21"/>
        </w:rPr>
      </w:pPr>
    </w:p>
    <w:p>
      <w:pPr>
        <w:pStyle w:val="Heading5"/>
        <w:ind w:left="2040"/>
      </w:pPr>
      <w:r>
        <w:rPr/>
        <w:pict>
          <v:group style="position:absolute;margin-left:86.516296pt;margin-top:9.724335pt;width:39.25pt;height:54.25pt;mso-position-horizontal-relative:page;mso-position-vertical-relative:paragraph;z-index:15738368" coordorigin="1730,194" coordsize="785,1085" alt="Hourglass Finished with solid fill">
            <v:shape style="position:absolute;left:1730;top:194;width:785;height:1085" type="#_x0000_t75" alt="Hourglass Finished with solid fill" stroked="false">
              <v:imagedata r:id="rId22" o:title=""/>
            </v:shape>
            <v:shape style="position:absolute;left:1745;top:224;width:665;height:743" coordorigin="1746,225" coordsize="665,743" path="m1849,296l1777,296,1788,366,1809,442,1840,518,1878,589,1924,651,1976,700,1924,748,1878,810,1839,882,1809,958,1806,967,1978,796,1982,790,2002,772,2025,748,2034,735,2040,718,2042,700,2040,682,2034,665,2024,650,2011,637,1965,588,1923,523,1888,448,1863,370,1849,296xm2378,296l2308,296,2294,370,2268,448,2234,523,2205,569,2351,423,2367,366,2378,296xm2410,225l1746,225,1746,296,2410,296,2410,225xe" filled="true" fillcolor="#0081c8" stroked="false">
              <v:path arrowok="t"/>
              <v:fill type="solid"/>
            </v:shape>
            <w10:wrap type="none"/>
          </v:group>
        </w:pict>
      </w:r>
      <w:r>
        <w:rPr>
          <w:color w:val="00C08A"/>
        </w:rPr>
        <w:t>Pace</w:t>
      </w:r>
      <w:r>
        <w:rPr>
          <w:color w:val="00C08A"/>
          <w:spacing w:val="-2"/>
        </w:rPr>
        <w:t> </w:t>
      </w:r>
      <w:r>
        <w:rPr>
          <w:color w:val="00C08A"/>
        </w:rPr>
        <w:t>Yourself</w:t>
      </w:r>
    </w:p>
    <w:p>
      <w:pPr>
        <w:pStyle w:val="BodyText"/>
        <w:spacing w:line="259" w:lineRule="auto" w:before="190"/>
        <w:ind w:left="2040" w:right="1043"/>
      </w:pPr>
      <w:r>
        <w:rPr/>
        <w:t>Allot about 75 seconds for each 1-point question and 4 minutes for each practical</w:t>
      </w:r>
      <w:r>
        <w:rPr>
          <w:spacing w:val="-58"/>
        </w:rPr>
        <w:t> </w:t>
      </w:r>
      <w:r>
        <w:rPr/>
        <w:t>application question. If you finish early, use the remaining time to go back and</w:t>
      </w:r>
      <w:r>
        <w:rPr>
          <w:spacing w:val="1"/>
        </w:rPr>
        <w:t> </w:t>
      </w:r>
      <w:r>
        <w:rPr/>
        <w:t>check your</w:t>
      </w:r>
      <w:r>
        <w:rPr>
          <w:spacing w:val="-1"/>
        </w:rPr>
        <w:t> </w:t>
      </w:r>
      <w:r>
        <w:rPr/>
        <w:t>answers. Use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full</w:t>
      </w:r>
      <w:r>
        <w:rPr>
          <w:spacing w:val="-1"/>
        </w:rPr>
        <w:t> </w:t>
      </w:r>
      <w:r>
        <w:rPr/>
        <w:t>2.5 hours.</w:t>
      </w:r>
    </w:p>
    <w:p>
      <w:pPr>
        <w:pStyle w:val="BodyText"/>
        <w:rPr>
          <w:sz w:val="28"/>
        </w:rPr>
      </w:pPr>
    </w:p>
    <w:p>
      <w:pPr>
        <w:pStyle w:val="Heading5"/>
        <w:spacing w:before="237"/>
        <w:ind w:left="2040"/>
        <w:rPr>
          <w:rFonts w:ascii="Calibri Light"/>
        </w:rPr>
      </w:pPr>
      <w:r>
        <w:rPr/>
        <w:pict>
          <v:shape style="position:absolute;margin-left:78.216003pt;margin-top:31.94907pt;width:48.1pt;height:48.1pt;mso-position-horizontal-relative:page;mso-position-vertical-relative:paragraph;z-index:15738880" coordorigin="1564,639" coordsize="962,962" path="m2359,935l2284,858,1949,1187,1806,1044,1731,1120,1948,1337,2359,935xm2525,639l2419,639,2419,746,2419,1494,1671,1494,1671,746,2419,746,2419,639,1564,639,1564,1601,2525,1601,2525,1494,2525,746,2525,639xe" filled="true" fillcolor="#0081c8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722376</wp:posOffset>
            </wp:positionH>
            <wp:positionV relativeFrom="paragraph">
              <wp:posOffset>134481</wp:posOffset>
            </wp:positionV>
            <wp:extent cx="1199400" cy="1199400"/>
            <wp:effectExtent l="0" t="0" r="0" b="0"/>
            <wp:wrapNone/>
            <wp:docPr id="13" name="image13.png" descr="Checkbox Checked with solid fil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9400" cy="119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  <w:color w:val="00C08A"/>
        </w:rPr>
        <w:t>Answer</w:t>
      </w:r>
      <w:r>
        <w:rPr>
          <w:rFonts w:ascii="Calibri Light"/>
          <w:color w:val="00C08A"/>
          <w:spacing w:val="-5"/>
        </w:rPr>
        <w:t> </w:t>
      </w:r>
      <w:r>
        <w:rPr>
          <w:rFonts w:ascii="Calibri Light"/>
          <w:color w:val="00C08A"/>
        </w:rPr>
        <w:t>Every</w:t>
      </w:r>
      <w:r>
        <w:rPr>
          <w:rFonts w:ascii="Calibri Light"/>
          <w:color w:val="00C08A"/>
          <w:spacing w:val="-2"/>
        </w:rPr>
        <w:t> </w:t>
      </w:r>
      <w:r>
        <w:rPr>
          <w:rFonts w:ascii="Calibri Light"/>
          <w:color w:val="00C08A"/>
        </w:rPr>
        <w:t>Question</w:t>
      </w:r>
    </w:p>
    <w:p>
      <w:pPr>
        <w:pStyle w:val="BodyText"/>
        <w:spacing w:line="259" w:lineRule="auto" w:before="189"/>
        <w:ind w:left="2040" w:right="1044"/>
      </w:pPr>
      <w:r>
        <w:rPr/>
        <w:t>In the exam platform, use the Bookmark feature to flag questions you would like</w:t>
      </w:r>
      <w:r>
        <w:rPr>
          <w:spacing w:val="1"/>
        </w:rPr>
        <w:t> </w:t>
      </w:r>
      <w:r>
        <w:rPr/>
        <w:t>to come back to and review later. Select </w:t>
      </w:r>
      <w:r>
        <w:rPr>
          <w:b/>
        </w:rPr>
        <w:t>See all questions </w:t>
      </w:r>
      <w:r>
        <w:rPr/>
        <w:t>to view all unanswered</w:t>
      </w:r>
      <w:r>
        <w:rPr>
          <w:spacing w:val="-58"/>
        </w:rPr>
        <w:t> </w:t>
      </w:r>
      <w:r>
        <w:rPr/>
        <w:t>and bookmarked questions. Many questions provide partial credit, so it is worth</w:t>
      </w:r>
      <w:r>
        <w:rPr>
          <w:spacing w:val="1"/>
        </w:rPr>
        <w:t> </w:t>
      </w:r>
      <w:r>
        <w:rPr/>
        <w:t>attempting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answer</w:t>
      </w:r>
      <w:r>
        <w:rPr>
          <w:spacing w:val="-1"/>
        </w:rPr>
        <w:t> </w:t>
      </w:r>
      <w:r>
        <w:rPr/>
        <w:t>every question even</w:t>
      </w:r>
      <w:r>
        <w:rPr>
          <w:spacing w:val="-1"/>
        </w:rPr>
        <w:t> </w:t>
      </w:r>
      <w:r>
        <w:rPr/>
        <w:t>if</w:t>
      </w:r>
      <w:r>
        <w:rPr>
          <w:spacing w:val="-3"/>
        </w:rPr>
        <w:t> </w:t>
      </w:r>
      <w:r>
        <w:rPr/>
        <w:t>you</w:t>
      </w:r>
      <w:r>
        <w:rPr>
          <w:spacing w:val="-3"/>
        </w:rPr>
        <w:t> </w:t>
      </w:r>
      <w:r>
        <w:rPr/>
        <w:t>aren’t</w:t>
      </w:r>
      <w:r>
        <w:rPr>
          <w:spacing w:val="-1"/>
        </w:rPr>
        <w:t> </w:t>
      </w:r>
      <w:r>
        <w:rPr/>
        <w:t>100%</w:t>
      </w:r>
      <w:r>
        <w:rPr>
          <w:spacing w:val="-3"/>
        </w:rPr>
        <w:t> </w:t>
      </w:r>
      <w:r>
        <w:rPr/>
        <w:t>sure.</w:t>
      </w:r>
    </w:p>
    <w:p>
      <w:pPr>
        <w:pStyle w:val="BodyText"/>
        <w:rPr>
          <w:sz w:val="28"/>
        </w:rPr>
      </w:pPr>
    </w:p>
    <w:p>
      <w:pPr>
        <w:pStyle w:val="Heading5"/>
        <w:spacing w:before="235"/>
        <w:ind w:left="2040"/>
        <w:rPr>
          <w:rFonts w:ascii="Calibri Light"/>
        </w:rPr>
      </w:pPr>
      <w:r>
        <w:rPr/>
        <w:pict>
          <v:group style="position:absolute;margin-left:76.278671pt;margin-top:16.627457pt;width:59.25pt;height:49.95pt;mso-position-horizontal-relative:page;mso-position-vertical-relative:paragraph;z-index:15739392" coordorigin="1526,333" coordsize="1185,999" alt="Repeat with solid fill">
            <v:shape style="position:absolute;left:1525;top:332;width:1185;height:999" type="#_x0000_t75" alt="Repeat with solid fill" stroked="false">
              <v:imagedata r:id="rId24" o:title=""/>
            </v:shape>
            <v:shape style="position:absolute;left:1525;top:355;width:1103;height:879" coordorigin="1526,355" coordsize="1103,879" path="m2474,607l2439,546,2395,492,2343,445,2284,407,2220,379,2150,362,2077,355,2003,362,1933,380,1867,409,1808,448,1756,495,1712,551,1678,613,1654,681,1526,681,1753,909,1981,681,1854,681,1893,625,1945,582,2007,554,2077,544,2123,549,2167,561,2207,581,2242,607,2474,607xm2628,909l2400,681,2172,909,2300,909,2262,964,2210,1007,2147,1035,2077,1045,2031,1041,1988,1028,1948,1009,1912,982,1680,982,1715,1043,1759,1098,1811,1144,1870,1182,1934,1210,2004,1228,2077,1234,2152,1228,2222,1209,2287,1180,2346,1142,2398,1094,2442,1039,2477,976,2501,909,2628,909xe" filled="true" fillcolor="#0081c8" stroked="false">
              <v:path arrowok="t"/>
              <v:fill type="solid"/>
            </v:shape>
            <w10:wrap type="none"/>
          </v:group>
        </w:pict>
      </w:r>
      <w:r>
        <w:rPr>
          <w:rFonts w:ascii="Calibri Light"/>
          <w:color w:val="00C08A"/>
        </w:rPr>
        <w:t>Reflect,</w:t>
      </w:r>
      <w:r>
        <w:rPr>
          <w:rFonts w:ascii="Calibri Light"/>
          <w:color w:val="00C08A"/>
          <w:spacing w:val="-4"/>
        </w:rPr>
        <w:t> </w:t>
      </w:r>
      <w:r>
        <w:rPr>
          <w:rFonts w:ascii="Calibri Light"/>
          <w:color w:val="00C08A"/>
        </w:rPr>
        <w:t>Review,</w:t>
      </w:r>
      <w:r>
        <w:rPr>
          <w:rFonts w:ascii="Calibri Light"/>
          <w:color w:val="00C08A"/>
          <w:spacing w:val="-3"/>
        </w:rPr>
        <w:t> </w:t>
      </w:r>
      <w:r>
        <w:rPr>
          <w:rFonts w:ascii="Calibri Light"/>
          <w:color w:val="00C08A"/>
        </w:rPr>
        <w:t>Refine</w:t>
      </w:r>
    </w:p>
    <w:p>
      <w:pPr>
        <w:pStyle w:val="BodyText"/>
        <w:spacing w:line="259" w:lineRule="auto" w:before="187"/>
        <w:ind w:left="2040" w:right="1296"/>
        <w:jc w:val="both"/>
      </w:pPr>
      <w:r>
        <w:rPr/>
        <w:t>If you do not pass your first attempt, you now have a new study aid! Your exam</w:t>
      </w:r>
      <w:r>
        <w:rPr>
          <w:spacing w:val="-58"/>
        </w:rPr>
        <w:t> </w:t>
      </w:r>
      <w:r>
        <w:rPr/>
        <w:t>results will be emailed to you with a breakdown of how you performed in each</w:t>
      </w:r>
      <w:r>
        <w:rPr>
          <w:spacing w:val="1"/>
        </w:rPr>
        <w:t> </w:t>
      </w:r>
      <w:r>
        <w:rPr/>
        <w:t>category.</w:t>
      </w:r>
      <w:r>
        <w:rPr>
          <w:spacing w:val="-1"/>
        </w:rPr>
        <w:t> </w:t>
      </w:r>
      <w:r>
        <w:rPr/>
        <w:t>Take those results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pinpoint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study</w:t>
      </w:r>
      <w:r>
        <w:rPr>
          <w:spacing w:val="1"/>
        </w:rPr>
        <w:t> </w:t>
      </w:r>
      <w:r>
        <w:rPr/>
        <w:t>efforts.</w:t>
      </w:r>
    </w:p>
    <w:p>
      <w:pPr>
        <w:spacing w:after="0" w:line="259" w:lineRule="auto"/>
        <w:jc w:val="both"/>
        <w:sectPr>
          <w:pgSz w:w="12240" w:h="15840"/>
          <w:pgMar w:header="725" w:footer="753" w:top="1280" w:bottom="940" w:left="840" w:right="38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.000006pt;margin-top:105pt;width:283.150pt;height:49.7pt;mso-position-horizontal-relative:page;mso-position-vertical-relative:page;z-index:-16000512" coordorigin="0,2100" coordsize="5663,994" path="m5663,2266l5663,2928,5650,2993,5614,3045,5562,3081,5497,3094,0,3094m0,2100l5497,2100,5562,2113,5614,2149,5650,2201,5663,2266e" filled="false" stroked="true" strokeweight="1pt" strokecolor="#00664e">
            <v:path arrowok="t"/>
            <v:stroke dashstyl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</w:pPr>
      <w:bookmarkStart w:name="_bookmark5" w:id="6"/>
      <w:bookmarkEnd w:id="6"/>
      <w:r>
        <w:rPr/>
      </w:r>
      <w:r>
        <w:rPr>
          <w:color w:val="00253D"/>
        </w:rPr>
        <w:t>Exam</w:t>
      </w:r>
      <w:r>
        <w:rPr>
          <w:color w:val="00253D"/>
          <w:spacing w:val="-11"/>
        </w:rPr>
        <w:t> </w:t>
      </w:r>
      <w:r>
        <w:rPr>
          <w:color w:val="00253D"/>
        </w:rPr>
        <w:t>Resources</w:t>
      </w:r>
    </w:p>
    <w:p>
      <w:pPr>
        <w:pStyle w:val="Heading5"/>
        <w:spacing w:before="438"/>
        <w:rPr>
          <w:sz w:val="22"/>
        </w:rPr>
      </w:pPr>
      <w:r>
        <w:rPr>
          <w:color w:val="00C08A"/>
        </w:rPr>
        <w:t>Practice</w:t>
      </w:r>
      <w:r>
        <w:rPr>
          <w:color w:val="00C08A"/>
          <w:spacing w:val="-2"/>
        </w:rPr>
        <w:t> </w:t>
      </w:r>
      <w:r>
        <w:rPr>
          <w:color w:val="00C08A"/>
        </w:rPr>
        <w:t>Exam</w:t>
      </w:r>
      <w:r>
        <w:rPr>
          <w:color w:val="00C08A"/>
          <w:sz w:val="22"/>
        </w:rPr>
        <w:t>*</w:t>
      </w:r>
    </w:p>
    <w:p>
      <w:pPr>
        <w:pStyle w:val="BodyText"/>
        <w:spacing w:line="259" w:lineRule="auto" w:before="190"/>
        <w:ind w:left="600" w:right="1330"/>
      </w:pPr>
      <w:r>
        <w:rPr/>
        <w:t>Test out your skills with the </w:t>
      </w:r>
      <w:hyperlink r:id="rId13">
        <w:r>
          <w:rPr>
            <w:color w:val="0082C9"/>
            <w:u w:val="single" w:color="0082C9"/>
          </w:rPr>
          <w:t>Core Certification Practice Exam</w:t>
        </w:r>
      </w:hyperlink>
      <w:r>
        <w:rPr>
          <w:color w:val="0082C9"/>
          <w:u w:val="single" w:color="0082C9"/>
        </w:rPr>
        <w:t>*</w:t>
      </w:r>
      <w:r>
        <w:rPr/>
        <w:t>. The exam includes 15 questions</w:t>
      </w:r>
      <w:r>
        <w:rPr>
          <w:spacing w:val="-58"/>
        </w:rPr>
        <w:t> </w:t>
      </w:r>
      <w:r>
        <w:rPr/>
        <w:t>along with explanations of why the answers are correct, so you can continue learning while</w:t>
      </w:r>
      <w:r>
        <w:rPr>
          <w:spacing w:val="1"/>
        </w:rPr>
        <w:t> </w:t>
      </w:r>
      <w:r>
        <w:rPr/>
        <w:t>testing.</w:t>
      </w:r>
    </w:p>
    <w:p>
      <w:pPr>
        <w:spacing w:line="259" w:lineRule="auto" w:before="158"/>
        <w:ind w:left="600" w:right="1193" w:firstLine="0"/>
        <w:jc w:val="left"/>
        <w:rPr>
          <w:sz w:val="18"/>
        </w:rPr>
      </w:pPr>
      <w:r>
        <w:rPr>
          <w:sz w:val="18"/>
        </w:rPr>
        <w:t>*The</w:t>
      </w:r>
      <w:r>
        <w:rPr>
          <w:spacing w:val="-4"/>
          <w:sz w:val="18"/>
        </w:rPr>
        <w:t> </w:t>
      </w:r>
      <w:r>
        <w:rPr>
          <w:sz w:val="18"/>
        </w:rPr>
        <w:t>practice</w:t>
      </w:r>
      <w:r>
        <w:rPr>
          <w:spacing w:val="-2"/>
          <w:sz w:val="18"/>
        </w:rPr>
        <w:t> </w:t>
      </w:r>
      <w:r>
        <w:rPr>
          <w:sz w:val="18"/>
        </w:rPr>
        <w:t>exam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not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4"/>
          <w:sz w:val="18"/>
        </w:rPr>
        <w:t> </w:t>
      </w:r>
      <w:r>
        <w:rPr>
          <w:sz w:val="18"/>
        </w:rPr>
        <w:t>true</w:t>
      </w:r>
      <w:r>
        <w:rPr>
          <w:spacing w:val="-3"/>
          <w:sz w:val="18"/>
        </w:rPr>
        <w:t> </w:t>
      </w:r>
      <w:r>
        <w:rPr>
          <w:sz w:val="18"/>
        </w:rPr>
        <w:t>representation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1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testing</w:t>
      </w:r>
      <w:r>
        <w:rPr>
          <w:spacing w:val="-1"/>
          <w:sz w:val="18"/>
        </w:rPr>
        <w:t> </w:t>
      </w:r>
      <w:r>
        <w:rPr>
          <w:sz w:val="18"/>
        </w:rPr>
        <w:t>environment.</w:t>
      </w:r>
      <w:r>
        <w:rPr>
          <w:spacing w:val="-4"/>
          <w:sz w:val="18"/>
        </w:rPr>
        <w:t> </w:t>
      </w:r>
      <w:r>
        <w:rPr>
          <w:sz w:val="18"/>
        </w:rPr>
        <w:t>It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2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series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questions</w:t>
      </w:r>
      <w:r>
        <w:rPr>
          <w:spacing w:val="-3"/>
          <w:sz w:val="18"/>
        </w:rPr>
        <w:t> </w:t>
      </w:r>
      <w:r>
        <w:rPr>
          <w:sz w:val="18"/>
        </w:rPr>
        <w:t>similar</w:t>
      </w:r>
      <w:r>
        <w:rPr>
          <w:spacing w:val="-3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those</w:t>
      </w:r>
      <w:r>
        <w:rPr>
          <w:spacing w:val="1"/>
          <w:sz w:val="18"/>
        </w:rPr>
        <w:t> </w:t>
      </w:r>
      <w:r>
        <w:rPr>
          <w:sz w:val="18"/>
        </w:rPr>
        <w:t>found</w:t>
      </w:r>
      <w:r>
        <w:rPr>
          <w:spacing w:val="-1"/>
          <w:sz w:val="18"/>
        </w:rPr>
        <w:t> </w:t>
      </w:r>
      <w:r>
        <w:rPr>
          <w:sz w:val="18"/>
        </w:rPr>
        <w:t>on the exam.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5"/>
      </w:pPr>
      <w:r>
        <w:rPr>
          <w:color w:val="00C08A"/>
        </w:rPr>
        <w:t>One</w:t>
      </w:r>
      <w:r>
        <w:rPr>
          <w:color w:val="00C08A"/>
          <w:spacing w:val="-2"/>
        </w:rPr>
        <w:t> </w:t>
      </w:r>
      <w:r>
        <w:rPr>
          <w:color w:val="00C08A"/>
        </w:rPr>
        <w:t>Tool</w:t>
      </w:r>
      <w:r>
        <w:rPr>
          <w:color w:val="00C08A"/>
          <w:spacing w:val="-5"/>
        </w:rPr>
        <w:t> </w:t>
      </w:r>
      <w:r>
        <w:rPr>
          <w:color w:val="00C08A"/>
        </w:rPr>
        <w:t>Examples</w:t>
      </w:r>
    </w:p>
    <w:p>
      <w:pPr>
        <w:pStyle w:val="BodyText"/>
        <w:spacing w:line="259" w:lineRule="auto" w:before="191"/>
        <w:ind w:left="600" w:right="1193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957054</wp:posOffset>
            </wp:positionH>
            <wp:positionV relativeFrom="paragraph">
              <wp:posOffset>1002911</wp:posOffset>
            </wp:positionV>
            <wp:extent cx="5392843" cy="3375469"/>
            <wp:effectExtent l="0" t="0" r="0" b="0"/>
            <wp:wrapTopAndBottom/>
            <wp:docPr id="15" name="image15.png" descr="Graphical user interface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843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Within Designer itself, every tool has a One Tool Example. One Tool Examples are sample</w:t>
      </w:r>
      <w:r>
        <w:rPr>
          <w:spacing w:val="1"/>
        </w:rPr>
        <w:t> </w:t>
      </w:r>
      <w:r>
        <w:rPr/>
        <w:t>workflows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configuration</w:t>
      </w:r>
      <w:r>
        <w:rPr>
          <w:spacing w:val="-3"/>
        </w:rPr>
        <w:t> </w:t>
      </w:r>
      <w:r>
        <w:rPr/>
        <w:t>options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time.</w:t>
      </w:r>
      <w:r>
        <w:rPr>
          <w:spacing w:val="-4"/>
        </w:rPr>
        <w:t> </w:t>
      </w:r>
      <w:r>
        <w:rPr/>
        <w:t>Right-click</w:t>
      </w:r>
      <w:r>
        <w:rPr>
          <w:spacing w:val="-58"/>
        </w:rPr>
        <w:t> </w:t>
      </w:r>
      <w:r>
        <w:rPr/>
        <w:t>the tool for a full menu or select the tool to access the direct link to </w:t>
      </w:r>
      <w:r>
        <w:rPr>
          <w:b/>
        </w:rPr>
        <w:t>Open Example</w:t>
      </w:r>
      <w:r>
        <w:rPr/>
        <w:t>. Don’t</w:t>
      </w:r>
      <w:r>
        <w:rPr>
          <w:spacing w:val="1"/>
        </w:rPr>
        <w:t> </w:t>
      </w:r>
      <w:r>
        <w:rPr/>
        <w:t>forget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>
          <w:b/>
        </w:rPr>
        <w:t>Run </w:t>
      </w:r>
      <w:r>
        <w:rPr/>
        <w:t>to</w:t>
      </w:r>
      <w:r>
        <w:rPr>
          <w:spacing w:val="-1"/>
        </w:rPr>
        <w:t> </w:t>
      </w:r>
      <w:r>
        <w:rPr/>
        <w:t>check 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tool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action!</w:t>
      </w:r>
    </w:p>
    <w:p>
      <w:pPr>
        <w:spacing w:after="0" w:line="259" w:lineRule="auto"/>
        <w:sectPr>
          <w:pgSz w:w="12240" w:h="15840"/>
          <w:pgMar w:header="725" w:footer="753" w:top="1280" w:bottom="940" w:left="840" w:right="380"/>
        </w:sectPr>
      </w:pPr>
    </w:p>
    <w:p>
      <w:pPr>
        <w:pStyle w:val="Heading5"/>
        <w:spacing w:before="155"/>
      </w:pPr>
      <w:r>
        <w:rPr>
          <w:color w:val="00C08A"/>
        </w:rPr>
        <w:t>Help</w:t>
      </w:r>
      <w:r>
        <w:rPr>
          <w:color w:val="00C08A"/>
          <w:spacing w:val="-3"/>
        </w:rPr>
        <w:t> </w:t>
      </w:r>
      <w:r>
        <w:rPr>
          <w:color w:val="00C08A"/>
        </w:rPr>
        <w:t>Documentation</w:t>
      </w:r>
    </w:p>
    <w:p>
      <w:pPr>
        <w:pStyle w:val="BodyText"/>
        <w:spacing w:line="259" w:lineRule="auto" w:before="189"/>
        <w:ind w:left="600" w:right="1093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1432540</wp:posOffset>
            </wp:positionH>
            <wp:positionV relativeFrom="paragraph">
              <wp:posOffset>998967</wp:posOffset>
            </wp:positionV>
            <wp:extent cx="4817660" cy="3255264"/>
            <wp:effectExtent l="0" t="0" r="0" b="0"/>
            <wp:wrapTopAndBottom/>
            <wp:docPr id="17" name="image16.png" descr="Graphical user interface, text, application, email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660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holy</w:t>
      </w:r>
      <w:r>
        <w:rPr>
          <w:spacing w:val="2"/>
        </w:rPr>
        <w:t> </w:t>
      </w:r>
      <w:r>
        <w:rPr/>
        <w:t>grail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information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found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2"/>
        </w:rPr>
        <w:t> </w:t>
      </w:r>
      <w:r>
        <w:rPr>
          <w:b/>
        </w:rPr>
        <w:t>Support</w:t>
      </w:r>
      <w:r>
        <w:rPr>
          <w:b/>
          <w:spacing w:val="2"/>
        </w:rPr>
        <w:t> </w:t>
      </w:r>
      <w:r>
        <w:rPr/>
        <w:t>&gt;</w:t>
      </w:r>
      <w:r>
        <w:rPr>
          <w:spacing w:val="-2"/>
        </w:rPr>
        <w:t> </w:t>
      </w:r>
      <w:r>
        <w:rPr>
          <w:b/>
        </w:rPr>
        <w:t>Help</w:t>
      </w:r>
      <w:r>
        <w:rPr>
          <w:b/>
          <w:spacing w:val="1"/>
        </w:rPr>
        <w:t> </w:t>
      </w:r>
      <w:r>
        <w:rPr>
          <w:b/>
        </w:rPr>
        <w:t>Documentation</w:t>
      </w:r>
      <w:r>
        <w:rPr/>
        <w:t>.</w:t>
      </w:r>
      <w:r>
        <w:rPr>
          <w:spacing w:val="2"/>
        </w:rPr>
        <w:t> </w:t>
      </w:r>
      <w:r>
        <w:rPr/>
        <w:t>Here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find the user manual for Designer as well as other products. The documentation includes tool</w:t>
      </w:r>
      <w:r>
        <w:rPr>
          <w:spacing w:val="1"/>
        </w:rPr>
        <w:t> </w:t>
      </w:r>
      <w:r>
        <w:rPr/>
        <w:t>descriptions, explanations of configurations, conditional functions, and so much more. To access</w:t>
      </w:r>
      <w:r>
        <w:rPr>
          <w:spacing w:val="-58"/>
        </w:rPr>
        <w:t> </w:t>
      </w:r>
      <w:r>
        <w:rPr/>
        <w:t>Help</w:t>
      </w:r>
      <w:r>
        <w:rPr>
          <w:spacing w:val="-2"/>
        </w:rPr>
        <w:t> </w:t>
      </w:r>
      <w:r>
        <w:rPr/>
        <w:t>Documentation from</w:t>
      </w:r>
      <w:r>
        <w:rPr>
          <w:spacing w:val="-1"/>
        </w:rPr>
        <w:t> </w:t>
      </w:r>
      <w:r>
        <w:rPr/>
        <w:t>Designer,</w:t>
      </w:r>
      <w:r>
        <w:rPr>
          <w:spacing w:val="-2"/>
        </w:rPr>
        <w:t> </w:t>
      </w:r>
      <w:r>
        <w:rPr/>
        <w:t>right-click any tool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Tool</w:t>
      </w:r>
      <w:r>
        <w:rPr>
          <w:spacing w:val="-4"/>
        </w:rPr>
        <w:t> </w:t>
      </w:r>
      <w:r>
        <w:rPr/>
        <w:t>Palette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select</w:t>
      </w:r>
      <w:r>
        <w:rPr>
          <w:spacing w:val="-3"/>
        </w:rPr>
        <w:t> </w:t>
      </w:r>
      <w:r>
        <w:rPr>
          <w:b/>
        </w:rPr>
        <w:t>Help</w:t>
      </w:r>
      <w:r>
        <w:rPr/>
        <w:t>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5"/>
        <w:spacing w:before="1"/>
      </w:pPr>
      <w:hyperlink r:id="rId27">
        <w:r>
          <w:rPr>
            <w:color w:val="00C08A"/>
            <w:u w:val="single" w:color="00C08A"/>
          </w:rPr>
          <w:t>Alteryx</w:t>
        </w:r>
        <w:r>
          <w:rPr>
            <w:color w:val="00C08A"/>
            <w:spacing w:val="-2"/>
            <w:u w:val="single" w:color="00C08A"/>
          </w:rPr>
          <w:t> </w:t>
        </w:r>
        <w:r>
          <w:rPr>
            <w:color w:val="00C08A"/>
            <w:u w:val="single" w:color="00C08A"/>
          </w:rPr>
          <w:t>Community</w:t>
        </w:r>
        <w:r>
          <w:rPr>
            <w:color w:val="00C08A"/>
            <w:spacing w:val="-1"/>
            <w:u w:val="single" w:color="00C08A"/>
          </w:rPr>
          <w:t> </w:t>
        </w:r>
        <w:r>
          <w:rPr>
            <w:color w:val="00C08A"/>
            <w:u w:val="single" w:color="00C08A"/>
          </w:rPr>
          <w:t>Tool</w:t>
        </w:r>
        <w:r>
          <w:rPr>
            <w:color w:val="00C08A"/>
            <w:spacing w:val="-4"/>
            <w:u w:val="single" w:color="00C08A"/>
          </w:rPr>
          <w:t> </w:t>
        </w:r>
        <w:r>
          <w:rPr>
            <w:color w:val="00C08A"/>
            <w:u w:val="single" w:color="00C08A"/>
          </w:rPr>
          <w:t>Mastery</w:t>
        </w:r>
        <w:r>
          <w:rPr>
            <w:color w:val="00C08A"/>
            <w:spacing w:val="-3"/>
            <w:u w:val="single" w:color="00C08A"/>
          </w:rPr>
          <w:t> </w:t>
        </w:r>
        <w:r>
          <w:rPr>
            <w:color w:val="00C08A"/>
            <w:u w:val="single" w:color="00C08A"/>
          </w:rPr>
          <w:t>Index</w:t>
        </w:r>
      </w:hyperlink>
    </w:p>
    <w:p>
      <w:pPr>
        <w:pStyle w:val="BodyText"/>
        <w:spacing w:line="259" w:lineRule="auto" w:before="189"/>
        <w:ind w:left="600" w:right="1059"/>
      </w:pPr>
      <w:r>
        <w:rPr/>
        <w:t>The Alteryx Community is a powerhouse of information! Many blogs have been created that</w:t>
      </w:r>
      <w:r>
        <w:rPr>
          <w:spacing w:val="1"/>
        </w:rPr>
        <w:t> </w:t>
      </w:r>
      <w:r>
        <w:rPr/>
        <w:t>explain different ways to solve problems using Alteryx Designer. The Tool Mastery Series is a</w:t>
      </w:r>
      <w:r>
        <w:rPr>
          <w:spacing w:val="1"/>
        </w:rPr>
        <w:t> </w:t>
      </w:r>
      <w:r>
        <w:rPr/>
        <w:t>compilation of Knowledge Base contributions that introduce diverse working examples for</w:t>
      </w:r>
      <w:r>
        <w:rPr>
          <w:spacing w:val="1"/>
        </w:rPr>
        <w:t> </w:t>
      </w:r>
      <w:r>
        <w:rPr/>
        <w:t>Designer tools. Every Designer tool has a blog post dedicated to it with a detailed analysis of the</w:t>
      </w:r>
      <w:r>
        <w:rPr>
          <w:spacing w:val="-58"/>
        </w:rPr>
        <w:t> </w:t>
      </w:r>
      <w:r>
        <w:rPr/>
        <w:t>tool.</w:t>
      </w:r>
    </w:p>
    <w:p>
      <w:pPr>
        <w:pStyle w:val="BodyText"/>
        <w:spacing w:before="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2850317</wp:posOffset>
            </wp:positionH>
            <wp:positionV relativeFrom="paragraph">
              <wp:posOffset>143643</wp:posOffset>
            </wp:positionV>
            <wp:extent cx="1852453" cy="1598771"/>
            <wp:effectExtent l="0" t="0" r="0" b="0"/>
            <wp:wrapTopAndBottom/>
            <wp:docPr id="19" name="image17.png" descr="Graphical user interface, text, application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2453" cy="1598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Heading1"/>
        <w:spacing w:before="89"/>
        <w:ind w:left="592"/>
      </w:pPr>
      <w:bookmarkStart w:name="_bookmark6" w:id="7"/>
      <w:bookmarkEnd w:id="7"/>
      <w:r>
        <w:rPr/>
      </w:r>
      <w:r>
        <w:rPr>
          <w:color w:val="0082C9"/>
        </w:rPr>
        <w:t>Learning</w:t>
      </w:r>
      <w:r>
        <w:rPr>
          <w:color w:val="0082C9"/>
          <w:spacing w:val="-15"/>
        </w:rPr>
        <w:t> </w:t>
      </w:r>
      <w:r>
        <w:rPr>
          <w:color w:val="0082C9"/>
        </w:rPr>
        <w:t>Resources</w:t>
      </w:r>
    </w:p>
    <w:p>
      <w:pPr>
        <w:pStyle w:val="Heading5"/>
        <w:spacing w:before="436"/>
        <w:ind w:left="592"/>
      </w:pPr>
      <w:r>
        <w:rPr>
          <w:color w:val="00C08A"/>
        </w:rPr>
        <w:t>Alteryx</w:t>
      </w:r>
      <w:r>
        <w:rPr>
          <w:color w:val="00C08A"/>
          <w:spacing w:val="2"/>
        </w:rPr>
        <w:t> </w:t>
      </w:r>
      <w:r>
        <w:rPr>
          <w:color w:val="00C08A"/>
        </w:rPr>
        <w:t>Learning</w:t>
      </w:r>
      <w:r>
        <w:rPr>
          <w:color w:val="00C08A"/>
          <w:spacing w:val="3"/>
        </w:rPr>
        <w:t> </w:t>
      </w:r>
      <w:r>
        <w:rPr>
          <w:color w:val="00C08A"/>
        </w:rPr>
        <w:t>Marketplace</w:t>
      </w:r>
    </w:p>
    <w:p>
      <w:pPr>
        <w:pStyle w:val="BodyText"/>
        <w:spacing w:line="259" w:lineRule="auto" w:before="189"/>
        <w:ind w:left="592" w:right="1193"/>
      </w:pPr>
      <w:r>
        <w:rPr/>
        <w:t>The Alteryx</w:t>
      </w:r>
      <w:r>
        <w:rPr>
          <w:spacing w:val="1"/>
        </w:rPr>
        <w:t> </w:t>
      </w:r>
      <w:r>
        <w:rPr/>
        <w:t>Learning Marketplace</w:t>
      </w:r>
      <w:r>
        <w:rPr>
          <w:spacing w:val="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subscription-based learning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designed for</w:t>
      </w:r>
      <w:r>
        <w:rPr>
          <w:spacing w:val="-57"/>
        </w:rPr>
        <w:t> </w:t>
      </w:r>
      <w:r>
        <w:rPr/>
        <w:t>individuals and businesses seeking to enhance their data analytics skills.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59" w:lineRule="auto"/>
        <w:ind w:left="592" w:right="1193"/>
      </w:pPr>
      <w:r>
        <w:rPr/>
        <w:t>Subscriptions provide you with</w:t>
      </w:r>
      <w:r>
        <w:rPr>
          <w:spacing w:val="1"/>
        </w:rPr>
        <w:t> </w:t>
      </w:r>
      <w:r>
        <w:rPr/>
        <w:t>access to both</w:t>
      </w:r>
      <w:r>
        <w:rPr>
          <w:spacing w:val="1"/>
        </w:rPr>
        <w:t> </w:t>
      </w:r>
      <w:r>
        <w:rPr/>
        <w:t>instructor-led training courses</w:t>
      </w:r>
      <w:r>
        <w:rPr>
          <w:spacing w:val="1"/>
        </w:rPr>
        <w:t> </w:t>
      </w:r>
      <w:r>
        <w:rPr/>
        <w:t>delivered by</w:t>
      </w:r>
      <w:r>
        <w:rPr>
          <w:spacing w:val="1"/>
        </w:rPr>
        <w:t> </w:t>
      </w:r>
      <w:r>
        <w:rPr/>
        <w:t>professional instructors and product experts, and self-paced digital learning paths for 24/7</w:t>
      </w:r>
      <w:r>
        <w:rPr>
          <w:spacing w:val="-58"/>
        </w:rPr>
        <w:t> </w:t>
      </w:r>
      <w:r>
        <w:rPr/>
        <w:t>training.</w:t>
      </w:r>
    </w:p>
    <w:p>
      <w:pPr>
        <w:pStyle w:val="BodyText"/>
        <w:spacing w:before="9"/>
        <w:rPr>
          <w:sz w:val="23"/>
        </w:rPr>
      </w:pPr>
    </w:p>
    <w:p>
      <w:pPr>
        <w:pStyle w:val="Heading7"/>
      </w:pPr>
      <w:r>
        <w:rPr/>
        <w:t>Your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Marketplace</w:t>
      </w:r>
      <w:r>
        <w:rPr>
          <w:spacing w:val="-1"/>
        </w:rPr>
        <w:t> </w:t>
      </w:r>
      <w:r>
        <w:rPr/>
        <w:t>Subscription</w:t>
      </w:r>
      <w:r>
        <w:rPr>
          <w:spacing w:val="-2"/>
        </w:rPr>
        <w:t> </w:t>
      </w:r>
      <w:r>
        <w:rPr/>
        <w:t>includes: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7" w:after="0"/>
        <w:ind w:left="1081" w:right="0" w:hanging="296"/>
        <w:jc w:val="left"/>
        <w:rPr>
          <w:sz w:val="22"/>
        </w:rPr>
      </w:pPr>
      <w:r>
        <w:rPr>
          <w:sz w:val="22"/>
        </w:rPr>
        <w:t>Unlimited</w:t>
      </w:r>
      <w:r>
        <w:rPr>
          <w:spacing w:val="-1"/>
          <w:sz w:val="22"/>
        </w:rPr>
        <w:t> </w:t>
      </w:r>
      <w:r>
        <w:rPr>
          <w:sz w:val="22"/>
        </w:rPr>
        <w:t>access to</w:t>
      </w:r>
      <w:r>
        <w:rPr>
          <w:spacing w:val="-1"/>
          <w:sz w:val="22"/>
        </w:rPr>
        <w:t> </w:t>
      </w:r>
      <w:r>
        <w:rPr>
          <w:sz w:val="22"/>
        </w:rPr>
        <w:t>self-paced</w:t>
      </w:r>
      <w:r>
        <w:rPr>
          <w:spacing w:val="-1"/>
          <w:sz w:val="22"/>
        </w:rPr>
        <w:t> </w:t>
      </w:r>
      <w:r>
        <w:rPr>
          <w:sz w:val="22"/>
        </w:rPr>
        <w:t>digital learning</w:t>
      </w:r>
      <w:r>
        <w:rPr>
          <w:spacing w:val="-1"/>
          <w:sz w:val="22"/>
        </w:rPr>
        <w:t> </w:t>
      </w:r>
      <w:r>
        <w:rPr>
          <w:sz w:val="22"/>
        </w:rPr>
        <w:t>lessons and</w:t>
      </w:r>
      <w:r>
        <w:rPr>
          <w:spacing w:val="-1"/>
          <w:sz w:val="22"/>
        </w:rPr>
        <w:t> </w:t>
      </w:r>
      <w:r>
        <w:rPr>
          <w:sz w:val="22"/>
        </w:rPr>
        <w:t>learning paths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3" w:after="0"/>
        <w:ind w:left="1081" w:right="0" w:hanging="296"/>
        <w:jc w:val="left"/>
        <w:rPr>
          <w:sz w:val="22"/>
        </w:rPr>
      </w:pPr>
      <w:r>
        <w:rPr>
          <w:sz w:val="22"/>
        </w:rPr>
        <w:t>Instructor-led training</w:t>
      </w:r>
      <w:r>
        <w:rPr>
          <w:spacing w:val="1"/>
          <w:sz w:val="22"/>
        </w:rPr>
        <w:t> </w:t>
      </w:r>
      <w:r>
        <w:rPr>
          <w:sz w:val="22"/>
        </w:rPr>
        <w:t>courses</w:t>
      </w:r>
      <w:r>
        <w:rPr>
          <w:spacing w:val="1"/>
          <w:sz w:val="22"/>
        </w:rPr>
        <w:t> </w:t>
      </w:r>
      <w:r>
        <w:rPr>
          <w:sz w:val="22"/>
        </w:rPr>
        <w:t>in the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Marketplace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3" w:after="0"/>
        <w:ind w:left="1081" w:right="0" w:hanging="296"/>
        <w:jc w:val="left"/>
        <w:rPr>
          <w:sz w:val="22"/>
        </w:rPr>
      </w:pPr>
      <w:r>
        <w:rPr>
          <w:sz w:val="22"/>
        </w:rPr>
        <w:t>Real time</w:t>
      </w:r>
      <w:r>
        <w:rPr>
          <w:spacing w:val="1"/>
          <w:sz w:val="22"/>
        </w:rPr>
        <w:t> </w:t>
      </w:r>
      <w:r>
        <w:rPr>
          <w:sz w:val="22"/>
        </w:rPr>
        <w:t>training delivered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an authorized</w:t>
      </w:r>
      <w:r>
        <w:rPr>
          <w:spacing w:val="1"/>
          <w:sz w:val="22"/>
        </w:rPr>
        <w:t> </w:t>
      </w:r>
      <w:r>
        <w:rPr>
          <w:sz w:val="22"/>
        </w:rPr>
        <w:t>instructor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3" w:after="0"/>
        <w:ind w:left="1081" w:right="0" w:hanging="296"/>
        <w:jc w:val="left"/>
        <w:rPr>
          <w:sz w:val="22"/>
        </w:rPr>
      </w:pPr>
      <w:r>
        <w:rPr>
          <w:sz w:val="22"/>
        </w:rPr>
        <w:t>Recording of</w:t>
      </w:r>
      <w:r>
        <w:rPr>
          <w:spacing w:val="1"/>
          <w:sz w:val="22"/>
        </w:rPr>
        <w:t> </w:t>
      </w:r>
      <w:r>
        <w:rPr>
          <w:sz w:val="22"/>
        </w:rPr>
        <w:t>every</w:t>
      </w:r>
      <w:r>
        <w:rPr>
          <w:spacing w:val="1"/>
          <w:sz w:val="22"/>
        </w:rPr>
        <w:t> </w:t>
      </w:r>
      <w:r>
        <w:rPr>
          <w:sz w:val="22"/>
        </w:rPr>
        <w:t>course</w:t>
      </w:r>
      <w:r>
        <w:rPr>
          <w:spacing w:val="1"/>
          <w:sz w:val="22"/>
        </w:rPr>
        <w:t> </w:t>
      </w:r>
      <w:r>
        <w:rPr>
          <w:sz w:val="22"/>
        </w:rPr>
        <w:t>taken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review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1"/>
          <w:sz w:val="22"/>
        </w:rPr>
        <w:t> </w:t>
      </w:r>
      <w:r>
        <w:rPr>
          <w:sz w:val="22"/>
        </w:rPr>
        <w:t>time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3" w:after="0"/>
        <w:ind w:left="1081" w:right="0" w:hanging="296"/>
        <w:jc w:val="left"/>
        <w:rPr>
          <w:sz w:val="22"/>
        </w:rPr>
      </w:pPr>
      <w:r>
        <w:rPr>
          <w:sz w:val="22"/>
        </w:rPr>
        <w:t>Small</w:t>
      </w:r>
      <w:r>
        <w:rPr>
          <w:spacing w:val="-1"/>
          <w:sz w:val="22"/>
        </w:rPr>
        <w:t> </w:t>
      </w:r>
      <w:r>
        <w:rPr>
          <w:sz w:val="22"/>
        </w:rPr>
        <w:t>learning environment with</w:t>
      </w:r>
      <w:r>
        <w:rPr>
          <w:spacing w:val="-1"/>
          <w:sz w:val="22"/>
        </w:rPr>
        <w:t> </w:t>
      </w:r>
      <w:r>
        <w:rPr>
          <w:sz w:val="22"/>
        </w:rPr>
        <w:t>a maximum of 12</w:t>
      </w:r>
      <w:r>
        <w:rPr>
          <w:spacing w:val="-1"/>
          <w:sz w:val="22"/>
        </w:rPr>
        <w:t> </w:t>
      </w:r>
      <w:r>
        <w:rPr>
          <w:sz w:val="22"/>
        </w:rPr>
        <w:t>learners at a time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3" w:after="0"/>
        <w:ind w:left="1081" w:right="0" w:hanging="296"/>
        <w:jc w:val="left"/>
        <w:rPr>
          <w:sz w:val="22"/>
        </w:rPr>
      </w:pPr>
      <w:r>
        <w:rPr>
          <w:sz w:val="22"/>
        </w:rPr>
        <w:t>One voucher for a specialized certification exam: Designer</w:t>
      </w:r>
      <w:r>
        <w:rPr>
          <w:spacing w:val="1"/>
          <w:sz w:val="22"/>
        </w:rPr>
        <w:t> </w:t>
      </w:r>
      <w:r>
        <w:rPr>
          <w:sz w:val="22"/>
        </w:rPr>
        <w:t>Expert or Predictive Master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2" w:after="0"/>
        <w:ind w:left="1081" w:right="0" w:hanging="296"/>
        <w:jc w:val="left"/>
        <w:rPr>
          <w:sz w:val="22"/>
        </w:rPr>
      </w:pPr>
      <w:r>
        <w:rPr>
          <w:sz w:val="22"/>
        </w:rPr>
        <w:t>Access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subscription-only</w:t>
      </w:r>
      <w:r>
        <w:rPr>
          <w:spacing w:val="-1"/>
          <w:sz w:val="22"/>
        </w:rPr>
        <w:t> </w:t>
      </w:r>
      <w:r>
        <w:rPr>
          <w:sz w:val="22"/>
        </w:rPr>
        <w:t>content</w:t>
      </w:r>
    </w:p>
    <w:p>
      <w:pPr>
        <w:pStyle w:val="ListParagraph"/>
        <w:numPr>
          <w:ilvl w:val="0"/>
          <w:numId w:val="4"/>
        </w:numPr>
        <w:tabs>
          <w:tab w:pos="1082" w:val="left" w:leader="none"/>
        </w:tabs>
        <w:spacing w:line="240" w:lineRule="auto" w:before="23" w:after="0"/>
        <w:ind w:left="1081" w:right="0" w:hanging="296"/>
        <w:jc w:val="left"/>
        <w:rPr>
          <w:sz w:val="22"/>
        </w:rPr>
      </w:pPr>
      <w:r>
        <w:rPr>
          <w:sz w:val="22"/>
        </w:rPr>
        <w:t>Certificates of completion and full</w:t>
      </w:r>
      <w:r>
        <w:rPr>
          <w:spacing w:val="1"/>
          <w:sz w:val="22"/>
        </w:rPr>
        <w:t> </w:t>
      </w:r>
      <w:r>
        <w:rPr>
          <w:sz w:val="22"/>
        </w:rPr>
        <w:t>transcript to track your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59" w:lineRule="auto" w:before="101"/>
        <w:ind w:left="592" w:right="654"/>
      </w:pPr>
      <w:r>
        <w:rPr/>
        <w:t>The Alteryx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Marketplace</w:t>
      </w:r>
      <w:r>
        <w:rPr>
          <w:spacing w:val="1"/>
        </w:rPr>
        <w:t> </w:t>
      </w:r>
      <w:r>
        <w:rPr/>
        <w:t>Subscriptions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purchase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contacting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Executive</w:t>
      </w:r>
      <w:r>
        <w:rPr>
          <w:spacing w:val="2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Authorized</w:t>
      </w:r>
      <w:r>
        <w:rPr>
          <w:spacing w:val="1"/>
        </w:rPr>
        <w:t> </w:t>
      </w:r>
      <w:r>
        <w:rPr/>
        <w:t>Training</w:t>
      </w:r>
      <w:r>
        <w:rPr>
          <w:spacing w:val="2"/>
        </w:rPr>
        <w:t> </w:t>
      </w:r>
      <w:r>
        <w:rPr/>
        <w:t>Partner</w:t>
      </w:r>
      <w:r>
        <w:rPr>
          <w:spacing w:val="1"/>
        </w:rPr>
        <w:t> </w:t>
      </w:r>
      <w:r>
        <w:rPr/>
        <w:t>(ATP)</w:t>
      </w:r>
      <w:r>
        <w:rPr>
          <w:spacing w:val="1"/>
        </w:rPr>
        <w:t> </w:t>
      </w:r>
      <w:r>
        <w:rPr/>
        <w:t>contact</w:t>
      </w:r>
      <w:r>
        <w:rPr>
          <w:spacing w:val="1"/>
        </w:rPr>
        <w:t> </w:t>
      </w:r>
      <w:r>
        <w:rPr/>
        <w:t>information</w:t>
      </w:r>
      <w:r>
        <w:rPr>
          <w:spacing w:val="-57"/>
        </w:rPr>
        <w:t> </w:t>
      </w:r>
      <w:r>
        <w:rPr/>
        <w:t>provided on the course listing.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5"/>
        <w:spacing w:before="1"/>
        <w:ind w:left="592"/>
      </w:pPr>
      <w:r>
        <w:rPr>
          <w:color w:val="00C08A"/>
        </w:rPr>
        <w:t>Recommended</w:t>
      </w:r>
      <w:r>
        <w:rPr>
          <w:color w:val="00C08A"/>
          <w:spacing w:val="-4"/>
        </w:rPr>
        <w:t> </w:t>
      </w:r>
      <w:r>
        <w:rPr>
          <w:color w:val="00C08A"/>
        </w:rPr>
        <w:t>Course</w:t>
      </w:r>
    </w:p>
    <w:p>
      <w:pPr>
        <w:pStyle w:val="BodyText"/>
        <w:spacing w:before="206"/>
        <w:ind w:left="592"/>
      </w:pPr>
      <w:r>
        <w:rPr>
          <w:color w:val="0082C9"/>
          <w:u w:val="single" w:color="0082C9"/>
        </w:rPr>
        <w:t>Alteryx</w:t>
      </w:r>
      <w:r>
        <w:rPr>
          <w:color w:val="0082C9"/>
          <w:spacing w:val="-2"/>
          <w:u w:val="single" w:color="0082C9"/>
        </w:rPr>
        <w:t> </w:t>
      </w:r>
      <w:r>
        <w:rPr>
          <w:color w:val="0082C9"/>
          <w:u w:val="single" w:color="0082C9"/>
        </w:rPr>
        <w:t>Designer</w:t>
      </w:r>
      <w:r>
        <w:rPr>
          <w:color w:val="0082C9"/>
          <w:spacing w:val="-1"/>
          <w:u w:val="single" w:color="0082C9"/>
        </w:rPr>
        <w:t> </w:t>
      </w:r>
      <w:r>
        <w:rPr>
          <w:color w:val="0082C9"/>
          <w:u w:val="single" w:color="0082C9"/>
        </w:rPr>
        <w:t>Core</w:t>
      </w:r>
    </w:p>
    <w:p>
      <w:pPr>
        <w:pStyle w:val="BodyText"/>
        <w:spacing w:line="259" w:lineRule="auto" w:before="23"/>
        <w:ind w:left="592" w:right="654"/>
      </w:pPr>
      <w:r>
        <w:rPr/>
        <w:t>This instructor-led training course provides</w:t>
      </w:r>
      <w:r>
        <w:rPr>
          <w:spacing w:val="1"/>
        </w:rPr>
        <w:t> </w:t>
      </w:r>
      <w:r>
        <w:rPr/>
        <w:t>the information that you</w:t>
      </w:r>
      <w:r>
        <w:rPr>
          <w:spacing w:val="1"/>
        </w:rPr>
        <w:t> </w:t>
      </w:r>
      <w:r>
        <w:rPr/>
        <w:t>need to get started with</w:t>
      </w:r>
      <w:r>
        <w:rPr>
          <w:spacing w:val="1"/>
        </w:rPr>
        <w:t> </w:t>
      </w:r>
      <w:r>
        <w:rPr/>
        <w:t>Alteryx</w:t>
      </w:r>
      <w:r>
        <w:rPr>
          <w:spacing w:val="-58"/>
        </w:rPr>
        <w:t> </w:t>
      </w:r>
      <w:r>
        <w:rPr/>
        <w:t>Designer. You</w:t>
      </w:r>
      <w:r>
        <w:rPr>
          <w:spacing w:val="1"/>
        </w:rPr>
        <w:t> </w:t>
      </w:r>
      <w:r>
        <w:rPr/>
        <w:t>will learn</w:t>
      </w:r>
      <w:r>
        <w:rPr>
          <w:spacing w:val="1"/>
        </w:rPr>
        <w:t> </w:t>
      </w:r>
      <w:r>
        <w:rPr/>
        <w:t>how to</w:t>
      </w:r>
      <w:r>
        <w:rPr>
          <w:spacing w:val="1"/>
        </w:rPr>
        <w:t> </w:t>
      </w:r>
      <w:r>
        <w:rPr/>
        <w:t>build scalable</w:t>
      </w:r>
      <w:r>
        <w:rPr>
          <w:spacing w:val="1"/>
        </w:rPr>
        <w:t> </w:t>
      </w:r>
      <w:r>
        <w:rPr/>
        <w:t>workflows,</w:t>
      </w:r>
      <w:r>
        <w:rPr>
          <w:spacing w:val="1"/>
        </w:rPr>
        <w:t> </w:t>
      </w:r>
      <w:r>
        <w:rPr/>
        <w:t>use the</w:t>
      </w:r>
      <w:r>
        <w:rPr>
          <w:spacing w:val="1"/>
        </w:rPr>
        <w:t> </w:t>
      </w:r>
      <w:r>
        <w:rPr/>
        <w:t>necessary tools</w:t>
      </w:r>
      <w:r>
        <w:rPr>
          <w:spacing w:val="1"/>
        </w:rPr>
        <w:t> </w:t>
      </w:r>
      <w:r>
        <w:rPr/>
        <w:t>to build</w:t>
      </w:r>
      <w:r>
        <w:rPr>
          <w:spacing w:val="1"/>
        </w:rPr>
        <w:t> </w:t>
      </w:r>
      <w:r>
        <w:rPr/>
        <w:t>analytic</w:t>
      </w:r>
      <w:r>
        <w:rPr>
          <w:spacing w:val="1"/>
        </w:rPr>
        <w:t> </w:t>
      </w:r>
      <w:r>
        <w:rPr/>
        <w:t>processes, and overcome challenges</w:t>
      </w:r>
      <w:r>
        <w:rPr>
          <w:spacing w:val="1"/>
        </w:rPr>
        <w:t> </w:t>
      </w:r>
      <w:r>
        <w:rPr/>
        <w:t>when analyzing data.</w:t>
      </w:r>
    </w:p>
    <w:p>
      <w:pPr>
        <w:pStyle w:val="BodyText"/>
        <w:spacing w:before="2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2311744</wp:posOffset>
            </wp:positionH>
            <wp:positionV relativeFrom="paragraph">
              <wp:posOffset>211927</wp:posOffset>
            </wp:positionV>
            <wp:extent cx="2914649" cy="1457325"/>
            <wp:effectExtent l="0" t="0" r="0" b="0"/>
            <wp:wrapTopAndBottom/>
            <wp:docPr id="2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4649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725" w:footer="753" w:top="1280" w:bottom="940" w:left="840" w:right="380"/>
        </w:sectPr>
      </w:pPr>
    </w:p>
    <w:p>
      <w:pPr>
        <w:pStyle w:val="Heading5"/>
        <w:spacing w:before="175"/>
      </w:pPr>
      <w:r>
        <w:rPr>
          <w:color w:val="00C08A"/>
        </w:rPr>
        <w:t>Getting Started</w:t>
      </w:r>
      <w:r>
        <w:rPr>
          <w:color w:val="00C08A"/>
          <w:spacing w:val="2"/>
        </w:rPr>
        <w:t> </w:t>
      </w:r>
      <w:r>
        <w:rPr>
          <w:color w:val="00C08A"/>
        </w:rPr>
        <w:t>Learning</w:t>
      </w:r>
      <w:r>
        <w:rPr>
          <w:color w:val="00C08A"/>
          <w:spacing w:val="2"/>
        </w:rPr>
        <w:t> </w:t>
      </w:r>
      <w:r>
        <w:rPr>
          <w:color w:val="00C08A"/>
        </w:rPr>
        <w:t>Path</w:t>
      </w:r>
    </w:p>
    <w:p>
      <w:pPr>
        <w:pStyle w:val="BodyText"/>
        <w:spacing w:before="7"/>
        <w:rPr>
          <w:rFonts w:ascii="Segoe UI Light"/>
          <w:sz w:val="34"/>
        </w:rPr>
      </w:pPr>
    </w:p>
    <w:p>
      <w:pPr>
        <w:pStyle w:val="BodyText"/>
        <w:spacing w:line="259" w:lineRule="auto"/>
        <w:ind w:left="600" w:right="1193"/>
      </w:pPr>
      <w:r>
        <w:rPr/>
        <w:t>The </w:t>
      </w:r>
      <w:hyperlink r:id="rId30">
        <w:r>
          <w:rPr>
            <w:color w:val="0082C9"/>
            <w:u w:val="single" w:color="0082C9"/>
          </w:rPr>
          <w:t>Getting Started Learning Path</w:t>
        </w:r>
        <w:r>
          <w:rPr>
            <w:color w:val="0082C9"/>
          </w:rPr>
          <w:t> </w:t>
        </w:r>
      </w:hyperlink>
      <w:r>
        <w:rPr/>
        <w:t>is an extremely valuable guided curriculum. Interactive</w:t>
      </w:r>
      <w:r>
        <w:rPr>
          <w:spacing w:val="1"/>
        </w:rPr>
        <w:t> </w:t>
      </w:r>
      <w:r>
        <w:rPr/>
        <w:t>lessons, articles, and hands-on activities allow you to build your knowledge and apply your</w:t>
      </w:r>
      <w:r>
        <w:rPr>
          <w:spacing w:val="-58"/>
        </w:rPr>
        <w:t> </w:t>
      </w:r>
      <w:r>
        <w:rPr/>
        <w:t>skills.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path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cornerstone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your Alteryx Designer</w:t>
      </w:r>
      <w:r>
        <w:rPr>
          <w:spacing w:val="-2"/>
        </w:rPr>
        <w:t> </w:t>
      </w:r>
      <w:r>
        <w:rPr/>
        <w:t>learning journey.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2060427</wp:posOffset>
            </wp:positionH>
            <wp:positionV relativeFrom="paragraph">
              <wp:posOffset>171361</wp:posOffset>
            </wp:positionV>
            <wp:extent cx="3610939" cy="2130552"/>
            <wp:effectExtent l="0" t="0" r="0" b="0"/>
            <wp:wrapTopAndBottom/>
            <wp:docPr id="23" name="image19.png" descr="Text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939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6"/>
        </w:rPr>
      </w:pPr>
    </w:p>
    <w:p>
      <w:pPr>
        <w:pStyle w:val="Heading5"/>
      </w:pPr>
      <w:r>
        <w:rPr>
          <w:color w:val="00C08A"/>
        </w:rPr>
        <w:t>Interactive</w:t>
      </w:r>
      <w:r>
        <w:rPr>
          <w:color w:val="00C08A"/>
          <w:spacing w:val="-5"/>
        </w:rPr>
        <w:t> </w:t>
      </w:r>
      <w:r>
        <w:rPr>
          <w:color w:val="00C08A"/>
        </w:rPr>
        <w:t>Lessons</w:t>
      </w:r>
    </w:p>
    <w:p>
      <w:pPr>
        <w:pStyle w:val="BodyText"/>
        <w:spacing w:line="259" w:lineRule="auto" w:before="189"/>
        <w:ind w:left="600" w:right="706"/>
      </w:pPr>
      <w:r>
        <w:rPr/>
        <w:t>Keep up the pace of your learning with our guided curriculum. Each</w:t>
      </w:r>
      <w:r>
        <w:rPr>
          <w:spacing w:val="1"/>
        </w:rPr>
        <w:t> </w:t>
      </w:r>
      <w:r>
        <w:rPr/>
        <w:t>lesson is interactive and</w:t>
      </w:r>
      <w:r>
        <w:rPr>
          <w:spacing w:val="1"/>
        </w:rPr>
        <w:t> </w:t>
      </w:r>
      <w:r>
        <w:rPr>
          <w:spacing w:val="-1"/>
        </w:rPr>
        <w:t>provides</w:t>
      </w:r>
      <w:r>
        <w:rPr/>
        <w:t> </w:t>
      </w:r>
      <w:r>
        <w:rPr>
          <w:spacing w:val="-1"/>
        </w:rPr>
        <w:t>st</w:t>
      </w:r>
      <w:r>
        <w:rPr>
          <w:spacing w:val="-41"/>
        </w:rPr>
        <w:t> </w:t>
      </w:r>
      <w:r>
        <w:rPr>
          <w:spacing w:val="-1"/>
        </w:rPr>
        <w:t>ep</w:t>
      </w:r>
      <w:r>
        <w:rPr/>
        <w:t> </w:t>
      </w:r>
      <w:r>
        <w:rPr>
          <w:spacing w:val="-1"/>
        </w:rPr>
        <w:t>by</w:t>
      </w:r>
      <w:r>
        <w:rPr>
          <w:spacing w:val="-2"/>
        </w:rPr>
        <w:t> </w:t>
      </w:r>
      <w:r>
        <w:rPr>
          <w:spacing w:val="-1"/>
        </w:rPr>
        <w:t>step</w:t>
      </w:r>
      <w:r>
        <w:rPr/>
        <w:t> </w:t>
      </w:r>
      <w:r>
        <w:rPr>
          <w:spacing w:val="-1"/>
        </w:rPr>
        <w:t>instructions.</w:t>
      </w:r>
      <w:r>
        <w:rPr>
          <w:spacing w:val="23"/>
        </w:rPr>
        <w:t> </w:t>
      </w:r>
      <w:r>
        <w:rPr>
          <w:b/>
          <w:spacing w:val="-1"/>
        </w:rPr>
        <w:t>Getting</w:t>
      </w:r>
      <w:r>
        <w:rPr>
          <w:b/>
        </w:rPr>
        <w:t> </w:t>
      </w:r>
      <w:r>
        <w:rPr>
          <w:b/>
          <w:spacing w:val="-1"/>
        </w:rPr>
        <w:t>Started</w:t>
      </w:r>
      <w:r>
        <w:rPr>
          <w:b/>
          <w:spacing w:val="1"/>
        </w:rPr>
        <w:t> </w:t>
      </w:r>
      <w:r>
        <w:rPr>
          <w:spacing w:val="-1"/>
        </w:rPr>
        <w:t>is</w:t>
      </w:r>
      <w:r>
        <w:rPr>
          <w:spacing w:val="12"/>
        </w:rPr>
        <w:t> </w:t>
      </w:r>
      <w:r>
        <w:rPr>
          <w:spacing w:val="-1"/>
        </w:rPr>
        <w:t>naturally</w:t>
      </w:r>
      <w:r>
        <w:rPr>
          <w:spacing w:val="5"/>
        </w:rPr>
        <w:t> </w:t>
      </w:r>
      <w:r>
        <w:rPr>
          <w:spacing w:val="-1"/>
        </w:rPr>
        <w:t>a</w:t>
      </w:r>
      <w:r>
        <w:rPr/>
        <w:t> </w:t>
      </w:r>
      <w:r>
        <w:rPr>
          <w:spacing w:val="-1"/>
        </w:rPr>
        <w:t>great</w:t>
      </w:r>
      <w:r>
        <w:rPr>
          <w:spacing w:val="5"/>
        </w:rPr>
        <w:t> </w:t>
      </w:r>
      <w:r>
        <w:rPr/>
        <w:t>place</w:t>
      </w:r>
      <w:r>
        <w:rPr>
          <w:spacing w:val="7"/>
        </w:rPr>
        <w:t> </w:t>
      </w:r>
      <w:r>
        <w:rPr/>
        <w:t>to</w:t>
      </w:r>
      <w:r>
        <w:rPr>
          <w:spacing w:val="-20"/>
        </w:rPr>
        <w:t> </w:t>
      </w:r>
      <w:r>
        <w:rPr/>
        <w:t>start,</w:t>
      </w:r>
      <w:r>
        <w:rPr>
          <w:spacing w:val="14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-57"/>
        </w:rPr>
        <w:t> </w:t>
      </w:r>
      <w:r>
        <w:rPr/>
        <w:t>continue</w:t>
      </w:r>
      <w:r>
        <w:rPr>
          <w:spacing w:val="3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by</w:t>
      </w:r>
      <w:r>
        <w:rPr>
          <w:spacing w:val="5"/>
        </w:rPr>
        <w:t> </w:t>
      </w:r>
      <w:r>
        <w:rPr/>
        <w:t>exploring</w:t>
      </w:r>
      <w:r>
        <w:rPr>
          <w:spacing w:val="-23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available</w:t>
      </w:r>
      <w:r>
        <w:rPr>
          <w:spacing w:val="7"/>
        </w:rPr>
        <w:t> </w:t>
      </w:r>
      <w:r>
        <w:rPr/>
        <w:t>lessons</w:t>
      </w:r>
      <w:r>
        <w:rPr>
          <w:spacing w:val="-36"/>
        </w:rPr>
        <w:t> </w:t>
      </w:r>
      <w:r>
        <w:rPr/>
        <w:t>.</w:t>
      </w: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2148825</wp:posOffset>
            </wp:positionH>
            <wp:positionV relativeFrom="paragraph">
              <wp:posOffset>124374</wp:posOffset>
            </wp:positionV>
            <wp:extent cx="3486370" cy="2515933"/>
            <wp:effectExtent l="0" t="0" r="0" b="0"/>
            <wp:wrapTopAndBottom/>
            <wp:docPr id="25" name="image20.png" descr="Graphical user interface, application, websit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370" cy="2515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Heading5"/>
        <w:spacing w:before="155"/>
      </w:pPr>
      <w:r>
        <w:rPr/>
        <w:pict>
          <v:group style="position:absolute;margin-left:351.718781pt;margin-top:196.436111pt;width:254.75pt;height:205.05pt;mso-position-horizontal-relative:page;mso-position-vertical-relative:page;z-index:15744512" coordorigin="7034,3929" coordsize="5095,4101">
            <v:shape style="position:absolute;left:7034;top:3928;width:4144;height:3609" type="#_x0000_t75" alt="Graphical user interface  Description automatically generated" stroked="false">
              <v:imagedata r:id="rId33" o:title=""/>
            </v:shape>
            <v:shape style="position:absolute;left:7970;top:5644;width:4158;height:2385" type="#_x0000_t75" alt="A picture containing scatter chart  Description automatically generated" stroked="false">
              <v:imagedata r:id="rId34" o:title=""/>
            </v:shape>
            <w10:wrap type="none"/>
          </v:group>
        </w:pict>
      </w:r>
      <w:r>
        <w:rPr>
          <w:color w:val="00C08A"/>
        </w:rPr>
        <w:t>Weekly</w:t>
      </w:r>
      <w:r>
        <w:rPr>
          <w:color w:val="00C08A"/>
          <w:spacing w:val="-6"/>
        </w:rPr>
        <w:t> </w:t>
      </w:r>
      <w:r>
        <w:rPr>
          <w:color w:val="00C08A"/>
        </w:rPr>
        <w:t>Challenges</w:t>
      </w:r>
    </w:p>
    <w:p>
      <w:pPr>
        <w:pStyle w:val="BodyText"/>
        <w:spacing w:line="259" w:lineRule="auto" w:before="189"/>
        <w:ind w:left="600" w:right="1241"/>
      </w:pPr>
      <w:hyperlink r:id="rId35">
        <w:r>
          <w:rPr>
            <w:color w:val="0082C9"/>
            <w:u w:val="single" w:color="0082C9"/>
          </w:rPr>
          <w:t>Weekly Challenges</w:t>
        </w:r>
        <w:r>
          <w:rPr>
            <w:color w:val="0082C9"/>
          </w:rPr>
          <w:t> </w:t>
        </w:r>
      </w:hyperlink>
      <w:r>
        <w:rPr/>
        <w:t>are a great way to put your skills into action and prepare for the practical</w:t>
      </w:r>
      <w:r>
        <w:rPr>
          <w:spacing w:val="1"/>
        </w:rPr>
        <w:t> </w:t>
      </w:r>
      <w:r>
        <w:rPr/>
        <w:t>application questions on the exam. There are over 350 Weekly Challenges organized by skill</w:t>
      </w:r>
      <w:r>
        <w:rPr>
          <w:spacing w:val="1"/>
        </w:rPr>
        <w:t> </w:t>
      </w:r>
      <w:r>
        <w:rPr/>
        <w:t>level and topic. Try solving the challenge on your own first; if you get stuck, look at how others</w:t>
      </w:r>
      <w:r>
        <w:rPr>
          <w:spacing w:val="-58"/>
        </w:rPr>
        <w:t> </w:t>
      </w:r>
      <w:r>
        <w:rPr/>
        <w:t>solved it and learn from their expertise. The following suggested challenges focus on tools</w:t>
      </w:r>
      <w:r>
        <w:rPr>
          <w:spacing w:val="1"/>
        </w:rPr>
        <w:t> </w:t>
      </w:r>
      <w:r>
        <w:rPr/>
        <w:t>covered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Core</w:t>
      </w:r>
      <w:r>
        <w:rPr>
          <w:spacing w:val="-1"/>
        </w:rPr>
        <w:t> </w:t>
      </w:r>
      <w:r>
        <w:rPr/>
        <w:t>exam.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a scenario, download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dataset,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</w:p>
    <w:p>
      <w:pPr>
        <w:pStyle w:val="BodyText"/>
        <w:spacing w:line="292" w:lineRule="exact"/>
        <w:ind w:left="600"/>
      </w:pPr>
      <w:r>
        <w:rPr/>
        <w:t>answer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Designer.</w:t>
      </w:r>
      <w:r>
        <w:rPr>
          <w:spacing w:val="-1"/>
        </w:rPr>
        <w:t> </w:t>
      </w:r>
      <w:r>
        <w:rPr/>
        <w:t>Here’s</w:t>
      </w:r>
      <w:r>
        <w:rPr>
          <w:spacing w:val="-1"/>
        </w:rPr>
        <w:t> </w:t>
      </w:r>
      <w:r>
        <w:rPr/>
        <w:t>an example:</w:t>
      </w: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75.477112pt;margin-top:12.815996pt;width:244.15pt;height:160.15pt;mso-position-horizontal-relative:page;mso-position-vertical-relative:paragraph;z-index:-15713280;mso-wrap-distance-left:0;mso-wrap-distance-right:0" coordorigin="1510,256" coordsize="4883,3203" alt="A picture containing graphical user interface  Description automatically generated">
            <v:shape style="position:absolute;left:1509;top:256;width:4883;height:3203" type="#_x0000_t75" alt="A picture containing graphical user interface  Description automatically generated" stroked="false">
              <v:imagedata r:id="rId36" o:title=""/>
            </v:shape>
            <v:shape style="position:absolute;left:2568;top:2596;width:439;height:364" coordorigin="2568,2596" coordsize="439,364" path="m2622,2837l2568,2960,2699,2929,2674,2900,2648,2900,2642,2892,2657,2879,2622,2837xm2657,2879l2642,2892,2648,2900,2664,2887,2657,2879xm2664,2887l2648,2900,2674,2900,2664,2887xm3000,2596l2657,2879,2664,2887,3006,2604,3000,2596xe" filled="true" fillcolor="#4471c4" stroked="false">
              <v:path arrowok="t"/>
              <v:fill type="solid"/>
            </v:shape>
            <v:shape style="position:absolute;left:3003;top:1935;width:1280;height:760" type="#_x0000_t202" filled="true" fillcolor="#ffffff" stroked="true" strokeweight="1pt" strokecolor="#6fac46">
              <v:textbox inset="0,0,0,0">
                <w:txbxContent>
                  <w:p>
                    <w:pPr>
                      <w:spacing w:line="259" w:lineRule="auto" w:before="72"/>
                      <w:ind w:left="164" w:right="144" w:firstLine="7"/>
                      <w:jc w:val="left"/>
                      <w:rPr>
                        <w:rFonts w:ascii="Calibri Light"/>
                        <w:sz w:val="22"/>
                      </w:rPr>
                    </w:pPr>
                    <w:r>
                      <w:rPr>
                        <w:rFonts w:ascii="Calibri Light"/>
                        <w:sz w:val="22"/>
                      </w:rPr>
                      <w:t>Dataset to</w:t>
                    </w:r>
                    <w:r>
                      <w:rPr>
                        <w:rFonts w:ascii="Calibri Light"/>
                        <w:spacing w:val="-47"/>
                        <w:sz w:val="22"/>
                      </w:rPr>
                      <w:t> </w:t>
                    </w:r>
                    <w:r>
                      <w:rPr>
                        <w:rFonts w:ascii="Calibri Light"/>
                        <w:sz w:val="22"/>
                      </w:rPr>
                      <w:t>download.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600" w:right="0" w:firstLine="0"/>
        <w:jc w:val="left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> </w:t>
      </w:r>
      <w:r>
        <w:rPr>
          <w:sz w:val="20"/>
        </w:rPr>
        <w:t>list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Weekly Challenges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get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started:</w:t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5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30"/>
      </w:tblGrid>
      <w:tr>
        <w:trPr>
          <w:trHeight w:val="299" w:hRule="atLeast"/>
        </w:trPr>
        <w:tc>
          <w:tcPr>
            <w:tcW w:w="5130" w:type="dxa"/>
          </w:tcPr>
          <w:p>
            <w:pPr>
              <w:pStyle w:val="TableParagraph"/>
              <w:spacing w:line="265" w:lineRule="exact"/>
              <w:rPr>
                <w:sz w:val="20"/>
              </w:rPr>
            </w:pPr>
            <w:hyperlink r:id="rId37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#164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1"/>
                  <w:sz w:val="20"/>
                </w:rPr>
                <w:t> </w:t>
              </w:r>
            </w:hyperlink>
            <w:r>
              <w:rPr>
                <w:sz w:val="20"/>
              </w:rPr>
              <w:t>Retail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Therapy</w:t>
            </w:r>
          </w:p>
        </w:tc>
      </w:tr>
      <w:tr>
        <w:trPr>
          <w:trHeight w:val="332" w:hRule="atLeast"/>
        </w:trPr>
        <w:tc>
          <w:tcPr>
            <w:tcW w:w="5130" w:type="dxa"/>
          </w:tcPr>
          <w:p>
            <w:pPr>
              <w:pStyle w:val="TableParagraph"/>
              <w:spacing w:before="33"/>
              <w:rPr>
                <w:sz w:val="20"/>
              </w:rPr>
            </w:pPr>
            <w:hyperlink r:id="rId38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#16</w:t>
              </w:r>
              <w:r>
                <w:rPr>
                  <w:sz w:val="20"/>
                </w:rPr>
                <w:t>:</w:t>
              </w:r>
              <w:r>
                <w:rPr>
                  <w:spacing w:val="-4"/>
                  <w:sz w:val="20"/>
                </w:rPr>
                <w:t> </w:t>
              </w:r>
            </w:hyperlink>
            <w:r>
              <w:rPr>
                <w:sz w:val="20"/>
              </w:rPr>
              <w:t>Parsing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New-line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Character</w:t>
            </w:r>
          </w:p>
        </w:tc>
      </w:tr>
      <w:tr>
        <w:trPr>
          <w:trHeight w:val="331" w:hRule="atLeast"/>
        </w:trPr>
        <w:tc>
          <w:tcPr>
            <w:tcW w:w="5130" w:type="dxa"/>
          </w:tcPr>
          <w:p>
            <w:pPr>
              <w:pStyle w:val="TableParagraph"/>
              <w:spacing w:before="32"/>
              <w:rPr>
                <w:sz w:val="20"/>
              </w:rPr>
            </w:pPr>
            <w:hyperlink r:id="rId39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5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#2:</w:t>
              </w:r>
              <w:r>
                <w:rPr>
                  <w:color w:val="0082C9"/>
                  <w:spacing w:val="-2"/>
                  <w:sz w:val="20"/>
                </w:rPr>
                <w:t> </w:t>
              </w:r>
            </w:hyperlink>
            <w:r>
              <w:rPr>
                <w:sz w:val="20"/>
              </w:rPr>
              <w:t>Preparing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Delimited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Data</w:t>
            </w:r>
          </w:p>
        </w:tc>
      </w:tr>
      <w:tr>
        <w:trPr>
          <w:trHeight w:val="332" w:hRule="atLeast"/>
        </w:trPr>
        <w:tc>
          <w:tcPr>
            <w:tcW w:w="5130" w:type="dxa"/>
          </w:tcPr>
          <w:p>
            <w:pPr>
              <w:pStyle w:val="TableParagraph"/>
              <w:spacing w:before="32"/>
              <w:rPr>
                <w:sz w:val="20"/>
              </w:rPr>
            </w:pPr>
            <w:hyperlink r:id="rId40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#298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2"/>
                  <w:sz w:val="20"/>
                </w:rPr>
                <w:t> </w:t>
              </w:r>
            </w:hyperlink>
            <w:r>
              <w:rPr>
                <w:sz w:val="20"/>
              </w:rPr>
              <w:t>Christmas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Treasure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Box</w:t>
            </w:r>
          </w:p>
        </w:tc>
      </w:tr>
      <w:tr>
        <w:trPr>
          <w:trHeight w:val="332" w:hRule="atLeast"/>
        </w:trPr>
        <w:tc>
          <w:tcPr>
            <w:tcW w:w="5130" w:type="dxa"/>
          </w:tcPr>
          <w:p>
            <w:pPr>
              <w:pStyle w:val="TableParagraph"/>
              <w:spacing w:before="33"/>
              <w:rPr>
                <w:sz w:val="20"/>
              </w:rPr>
            </w:pPr>
            <w:hyperlink r:id="rId41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5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#335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2"/>
                  <w:sz w:val="20"/>
                </w:rPr>
                <w:t> </w:t>
              </w:r>
            </w:hyperlink>
            <w:r>
              <w:rPr>
                <w:sz w:val="20"/>
              </w:rPr>
              <w:t>Movie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Decisions</w:t>
            </w:r>
          </w:p>
        </w:tc>
      </w:tr>
      <w:tr>
        <w:trPr>
          <w:trHeight w:val="331" w:hRule="atLeast"/>
        </w:trPr>
        <w:tc>
          <w:tcPr>
            <w:tcW w:w="5130" w:type="dxa"/>
          </w:tcPr>
          <w:p>
            <w:pPr>
              <w:pStyle w:val="TableParagraph"/>
              <w:spacing w:before="32"/>
              <w:rPr>
                <w:sz w:val="20"/>
              </w:rPr>
            </w:pPr>
            <w:hyperlink r:id="rId42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#338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1"/>
                  <w:sz w:val="20"/>
                </w:rPr>
                <w:t> </w:t>
              </w:r>
            </w:hyperlink>
            <w:r>
              <w:rPr>
                <w:sz w:val="20"/>
              </w:rPr>
              <w:t>Let's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Summarize!</w:t>
            </w:r>
          </w:p>
        </w:tc>
      </w:tr>
      <w:tr>
        <w:trPr>
          <w:trHeight w:val="332" w:hRule="atLeast"/>
        </w:trPr>
        <w:tc>
          <w:tcPr>
            <w:tcW w:w="5130" w:type="dxa"/>
          </w:tcPr>
          <w:p>
            <w:pPr>
              <w:pStyle w:val="TableParagraph"/>
              <w:spacing w:before="32"/>
              <w:rPr>
                <w:sz w:val="20"/>
              </w:rPr>
            </w:pPr>
            <w:hyperlink r:id="rId43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5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#68</w:t>
              </w:r>
              <w:r>
                <w:rPr>
                  <w:sz w:val="20"/>
                </w:rPr>
                <w:t>:</w:t>
              </w:r>
              <w:r>
                <w:rPr>
                  <w:spacing w:val="-4"/>
                  <w:sz w:val="20"/>
                </w:rPr>
                <w:t> </w:t>
              </w:r>
            </w:hyperlink>
            <w:r>
              <w:rPr>
                <w:sz w:val="20"/>
              </w:rPr>
              <w:t>Elapsed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Classroom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Times</w:t>
            </w:r>
          </w:p>
        </w:tc>
      </w:tr>
      <w:tr>
        <w:trPr>
          <w:trHeight w:val="332" w:hRule="atLeast"/>
        </w:trPr>
        <w:tc>
          <w:tcPr>
            <w:tcW w:w="5130" w:type="dxa"/>
          </w:tcPr>
          <w:p>
            <w:pPr>
              <w:pStyle w:val="TableParagraph"/>
              <w:spacing w:before="33"/>
              <w:rPr>
                <w:sz w:val="20"/>
              </w:rPr>
            </w:pPr>
            <w:hyperlink r:id="rId44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#331</w:t>
              </w:r>
              <w:r>
                <w:rPr>
                  <w:sz w:val="20"/>
                </w:rPr>
                <w:t>:</w:t>
              </w:r>
              <w:r>
                <w:rPr>
                  <w:spacing w:val="-4"/>
                  <w:sz w:val="20"/>
                </w:rPr>
                <w:t> </w:t>
              </w:r>
            </w:hyperlink>
            <w:r>
              <w:rPr>
                <w:sz w:val="20"/>
              </w:rPr>
              <w:t>Time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College!</w:t>
            </w:r>
          </w:p>
        </w:tc>
      </w:tr>
      <w:tr>
        <w:trPr>
          <w:trHeight w:val="331" w:hRule="atLeast"/>
        </w:trPr>
        <w:tc>
          <w:tcPr>
            <w:tcW w:w="5130" w:type="dxa"/>
          </w:tcPr>
          <w:p>
            <w:pPr>
              <w:pStyle w:val="TableParagraph"/>
              <w:spacing w:before="32"/>
              <w:rPr>
                <w:sz w:val="20"/>
              </w:rPr>
            </w:pPr>
            <w:hyperlink r:id="rId45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3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#145</w:t>
              </w:r>
              <w:r>
                <w:rPr>
                  <w:sz w:val="20"/>
                </w:rPr>
                <w:t>:</w:t>
              </w:r>
              <w:r>
                <w:rPr>
                  <w:spacing w:val="-3"/>
                  <w:sz w:val="20"/>
                </w:rPr>
                <w:t> </w:t>
              </w:r>
            </w:hyperlink>
            <w:r>
              <w:rPr>
                <w:sz w:val="20"/>
              </w:rPr>
              <w:t>SANTALYTICS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2018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Part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1</w:t>
            </w:r>
          </w:p>
        </w:tc>
      </w:tr>
      <w:tr>
        <w:trPr>
          <w:trHeight w:val="327" w:hRule="atLeast"/>
        </w:trPr>
        <w:tc>
          <w:tcPr>
            <w:tcW w:w="5130" w:type="dxa"/>
          </w:tcPr>
          <w:p>
            <w:pPr>
              <w:pStyle w:val="TableParagraph"/>
              <w:spacing w:before="32"/>
              <w:rPr>
                <w:sz w:val="20"/>
              </w:rPr>
            </w:pPr>
            <w:hyperlink r:id="rId46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3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#168</w:t>
              </w:r>
              <w:r>
                <w:rPr>
                  <w:sz w:val="20"/>
                </w:rPr>
                <w:t>:</w:t>
              </w:r>
              <w:r>
                <w:rPr>
                  <w:spacing w:val="-3"/>
                  <w:sz w:val="20"/>
                </w:rPr>
                <w:t> </w:t>
              </w:r>
            </w:hyperlink>
            <w:r>
              <w:rPr>
                <w:sz w:val="20"/>
              </w:rPr>
              <w:t>Dice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Game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Born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Solve</w:t>
            </w:r>
          </w:p>
        </w:tc>
      </w:tr>
      <w:tr>
        <w:trPr>
          <w:trHeight w:val="335" w:hRule="atLeast"/>
        </w:trPr>
        <w:tc>
          <w:tcPr>
            <w:tcW w:w="5130" w:type="dxa"/>
          </w:tcPr>
          <w:p>
            <w:pPr>
              <w:pStyle w:val="TableParagraph"/>
              <w:spacing w:before="28"/>
              <w:rPr>
                <w:sz w:val="20"/>
              </w:rPr>
            </w:pPr>
            <w:hyperlink r:id="rId47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#321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7"/>
                  <w:sz w:val="20"/>
                </w:rPr>
                <w:t> </w:t>
              </w:r>
            </w:hyperlink>
            <w:r>
              <w:rPr>
                <w:rFonts w:ascii="Calibri"/>
                <w:sz w:val="22"/>
              </w:rPr>
              <w:t>E</w:t>
            </w:r>
            <w:r>
              <w:rPr>
                <w:sz w:val="20"/>
              </w:rPr>
              <w:t>urovision</w:t>
            </w:r>
          </w:p>
        </w:tc>
      </w:tr>
      <w:tr>
        <w:trPr>
          <w:trHeight w:val="333" w:hRule="atLeast"/>
        </w:trPr>
        <w:tc>
          <w:tcPr>
            <w:tcW w:w="5130" w:type="dxa"/>
          </w:tcPr>
          <w:p>
            <w:pPr>
              <w:pStyle w:val="TableParagraph"/>
              <w:spacing w:before="34"/>
              <w:rPr>
                <w:sz w:val="20"/>
              </w:rPr>
            </w:pPr>
            <w:hyperlink r:id="rId48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2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#222</w:t>
              </w:r>
              <w:r>
                <w:rPr>
                  <w:sz w:val="20"/>
                </w:rPr>
                <w:t>:</w:t>
              </w:r>
              <w:r>
                <w:rPr>
                  <w:spacing w:val="-2"/>
                  <w:sz w:val="20"/>
                </w:rPr>
                <w:t> </w:t>
              </w:r>
            </w:hyperlink>
            <w:r>
              <w:rPr>
                <w:sz w:val="20"/>
              </w:rPr>
              <w:t>Where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There's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Whale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There's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way</w:t>
            </w:r>
          </w:p>
        </w:tc>
      </w:tr>
      <w:tr>
        <w:trPr>
          <w:trHeight w:val="314" w:hRule="atLeast"/>
        </w:trPr>
        <w:tc>
          <w:tcPr>
            <w:tcW w:w="5130" w:type="dxa"/>
          </w:tcPr>
          <w:p>
            <w:pPr>
              <w:pStyle w:val="TableParagraph"/>
              <w:spacing w:line="262" w:lineRule="exact" w:before="32"/>
              <w:rPr>
                <w:sz w:val="20"/>
              </w:rPr>
            </w:pPr>
            <w:hyperlink r:id="rId49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5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#88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3"/>
                  <w:sz w:val="20"/>
                </w:rPr>
                <w:t> </w:t>
              </w:r>
            </w:hyperlink>
            <w:r>
              <w:rPr>
                <w:sz w:val="20"/>
              </w:rPr>
              <w:t>Counting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Combinations</w:t>
            </w:r>
          </w:p>
        </w:tc>
      </w:tr>
      <w:tr>
        <w:trPr>
          <w:trHeight w:val="316" w:hRule="atLeast"/>
        </w:trPr>
        <w:tc>
          <w:tcPr>
            <w:tcW w:w="5130" w:type="dxa"/>
          </w:tcPr>
          <w:p>
            <w:pPr>
              <w:pStyle w:val="TableParagraph"/>
              <w:spacing w:before="15"/>
              <w:rPr>
                <w:sz w:val="20"/>
              </w:rPr>
            </w:pPr>
            <w:hyperlink r:id="rId50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#46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2"/>
                  <w:sz w:val="20"/>
                </w:rPr>
                <w:t> </w:t>
              </w:r>
            </w:hyperlink>
            <w:r>
              <w:rPr>
                <w:sz w:val="20"/>
              </w:rPr>
              <w:t>Formatting 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Date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from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Integer</w:t>
            </w:r>
          </w:p>
        </w:tc>
      </w:tr>
      <w:tr>
        <w:trPr>
          <w:trHeight w:val="1217" w:hRule="atLeast"/>
        </w:trPr>
        <w:tc>
          <w:tcPr>
            <w:tcW w:w="5130" w:type="dxa"/>
          </w:tcPr>
          <w:p>
            <w:pPr>
              <w:pStyle w:val="TableParagraph"/>
              <w:spacing w:line="276" w:lineRule="auto" w:before="34"/>
              <w:ind w:right="820"/>
              <w:rPr>
                <w:sz w:val="20"/>
              </w:rPr>
            </w:pPr>
            <w:hyperlink r:id="rId51">
              <w:r>
                <w:rPr>
                  <w:color w:val="0082C9"/>
                  <w:sz w:val="20"/>
                  <w:u w:val="single" w:color="0082C9"/>
                </w:rPr>
                <w:t>Challenge #120</w:t>
              </w:r>
              <w:r>
                <w:rPr>
                  <w:sz w:val="20"/>
                </w:rPr>
                <w:t>: </w:t>
              </w:r>
            </w:hyperlink>
            <w:r>
              <w:rPr>
                <w:sz w:val="20"/>
              </w:rPr>
              <w:t>Popular Baby Names</w:t>
            </w:r>
            <w:r>
              <w:rPr>
                <w:spacing w:val="1"/>
                <w:sz w:val="20"/>
              </w:rPr>
              <w:t> </w:t>
            </w:r>
            <w:hyperlink r:id="rId52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#38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2"/>
                  <w:sz w:val="20"/>
                </w:rPr>
                <w:t> </w:t>
              </w:r>
            </w:hyperlink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Blending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Batch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output</w:t>
            </w:r>
            <w:r>
              <w:rPr>
                <w:spacing w:val="-52"/>
                <w:sz w:val="20"/>
              </w:rPr>
              <w:t> </w:t>
            </w:r>
            <w:hyperlink r:id="rId53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2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#35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1"/>
                  <w:sz w:val="20"/>
                </w:rPr>
                <w:t> </w:t>
              </w:r>
            </w:hyperlink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Cleansing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Practice</w:t>
            </w:r>
          </w:p>
          <w:p>
            <w:pPr>
              <w:pStyle w:val="TableParagraph"/>
              <w:spacing w:line="245" w:lineRule="exact"/>
              <w:rPr>
                <w:sz w:val="20"/>
              </w:rPr>
            </w:pPr>
            <w:hyperlink r:id="rId54">
              <w:r>
                <w:rPr>
                  <w:color w:val="0082C9"/>
                  <w:sz w:val="20"/>
                  <w:u w:val="single" w:color="0082C9"/>
                </w:rPr>
                <w:t>Challenge</w:t>
              </w:r>
              <w:r>
                <w:rPr>
                  <w:color w:val="0082C9"/>
                  <w:spacing w:val="-4"/>
                  <w:sz w:val="20"/>
                  <w:u w:val="single" w:color="0082C9"/>
                </w:rPr>
                <w:t> </w:t>
              </w:r>
              <w:r>
                <w:rPr>
                  <w:color w:val="0082C9"/>
                  <w:sz w:val="20"/>
                  <w:u w:val="single" w:color="0082C9"/>
                </w:rPr>
                <w:t>#322</w:t>
              </w:r>
              <w:r>
                <w:rPr>
                  <w:color w:val="0082C9"/>
                  <w:sz w:val="20"/>
                </w:rPr>
                <w:t>:</w:t>
              </w:r>
              <w:r>
                <w:rPr>
                  <w:color w:val="0082C9"/>
                  <w:spacing w:val="-2"/>
                  <w:sz w:val="20"/>
                </w:rPr>
                <w:t> </w:t>
              </w:r>
            </w:hyperlink>
            <w:r>
              <w:rPr>
                <w:sz w:val="20"/>
              </w:rPr>
              <w:t>Good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Ladies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Heist</w:t>
            </w:r>
          </w:p>
        </w:tc>
      </w:tr>
    </w:tbl>
    <w:p>
      <w:pPr>
        <w:spacing w:after="0" w:line="245" w:lineRule="exact"/>
        <w:rPr>
          <w:sz w:val="20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Heading1"/>
        <w:spacing w:before="92"/>
      </w:pPr>
      <w:bookmarkStart w:name="_bookmark7" w:id="8"/>
      <w:bookmarkEnd w:id="8"/>
      <w:r>
        <w:rPr/>
      </w:r>
      <w:r>
        <w:rPr>
          <w:color w:val="0082C9"/>
        </w:rPr>
        <w:t>Full</w:t>
      </w:r>
      <w:r>
        <w:rPr>
          <w:color w:val="0082C9"/>
          <w:spacing w:val="-5"/>
        </w:rPr>
        <w:t> </w:t>
      </w:r>
      <w:r>
        <w:rPr>
          <w:color w:val="0082C9"/>
        </w:rPr>
        <w:t>Core</w:t>
      </w:r>
      <w:r>
        <w:rPr>
          <w:color w:val="0082C9"/>
          <w:spacing w:val="-3"/>
        </w:rPr>
        <w:t> </w:t>
      </w:r>
      <w:r>
        <w:rPr>
          <w:color w:val="0082C9"/>
        </w:rPr>
        <w:t>Blueprint</w:t>
      </w:r>
    </w:p>
    <w:p>
      <w:pPr>
        <w:pStyle w:val="BodyText"/>
        <w:spacing w:before="2"/>
        <w:rPr>
          <w:rFonts w:ascii="Segoe UI Light"/>
          <w:sz w:val="16"/>
        </w:rPr>
      </w:pPr>
    </w:p>
    <w:tbl>
      <w:tblPr>
        <w:tblW w:w="0" w:type="auto"/>
        <w:jc w:val="left"/>
        <w:tblInd w:w="14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06"/>
        <w:gridCol w:w="1851"/>
      </w:tblGrid>
      <w:tr>
        <w:trPr>
          <w:trHeight w:val="433" w:hRule="atLeast"/>
        </w:trPr>
        <w:tc>
          <w:tcPr>
            <w:tcW w:w="8906" w:type="dxa"/>
            <w:shd w:val="clear" w:color="auto" w:fill="44536A"/>
          </w:tcPr>
          <w:p>
            <w:pPr>
              <w:pStyle w:val="TableParagraph"/>
              <w:ind w:left="3684" w:right="367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Core</w:t>
            </w:r>
            <w:r>
              <w:rPr>
                <w:b/>
                <w:color w:val="FFFFFF"/>
                <w:spacing w:val="-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Blueprint</w:t>
            </w:r>
          </w:p>
        </w:tc>
        <w:tc>
          <w:tcPr>
            <w:tcW w:w="1851" w:type="dxa"/>
            <w:shd w:val="clear" w:color="auto" w:fill="44536A"/>
          </w:tcPr>
          <w:p>
            <w:pPr>
              <w:pStyle w:val="TableParagraph"/>
              <w:ind w:left="132" w:right="17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% of</w:t>
            </w:r>
            <w:r>
              <w:rPr>
                <w:b/>
                <w:color w:val="FFFFFF"/>
                <w:spacing w:val="-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the</w:t>
            </w:r>
            <w:r>
              <w:rPr>
                <w:b/>
                <w:color w:val="FFFFFF"/>
                <w:spacing w:val="-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Exam</w:t>
            </w:r>
          </w:p>
        </w:tc>
      </w:tr>
      <w:tr>
        <w:trPr>
          <w:trHeight w:val="301" w:hRule="atLeast"/>
        </w:trPr>
        <w:tc>
          <w:tcPr>
            <w:tcW w:w="8906" w:type="dxa"/>
          </w:tcPr>
          <w:p>
            <w:pPr>
              <w:pStyle w:val="TableParagraph"/>
              <w:spacing w:line="280" w:lineRule="exact" w:before="2"/>
              <w:ind w:left="547"/>
              <w:rPr>
                <w:sz w:val="22"/>
              </w:rPr>
            </w:pPr>
            <w:r>
              <w:rPr>
                <w:sz w:val="22"/>
              </w:rPr>
              <w:t>I.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General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Designer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Knowledge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Optimization</w:t>
            </w:r>
          </w:p>
        </w:tc>
        <w:tc>
          <w:tcPr>
            <w:tcW w:w="1851" w:type="dxa"/>
          </w:tcPr>
          <w:p>
            <w:pPr>
              <w:pStyle w:val="TableParagraph"/>
              <w:spacing w:line="280" w:lineRule="exact" w:before="2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13%</w:t>
            </w:r>
          </w:p>
        </w:tc>
      </w:tr>
      <w:tr>
        <w:trPr>
          <w:trHeight w:val="299" w:hRule="atLeast"/>
        </w:trPr>
        <w:tc>
          <w:tcPr>
            <w:tcW w:w="8906" w:type="dxa"/>
          </w:tcPr>
          <w:p>
            <w:pPr>
              <w:pStyle w:val="TableParagraph"/>
              <w:spacing w:line="279" w:lineRule="exact"/>
              <w:ind w:left="460"/>
              <w:rPr>
                <w:sz w:val="22"/>
              </w:rPr>
            </w:pPr>
            <w:r>
              <w:rPr>
                <w:sz w:val="22"/>
              </w:rPr>
              <w:t>II.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Input/Output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 Preparation</w:t>
            </w:r>
          </w:p>
        </w:tc>
        <w:tc>
          <w:tcPr>
            <w:tcW w:w="1851" w:type="dxa"/>
          </w:tcPr>
          <w:p>
            <w:pPr>
              <w:pStyle w:val="TableParagraph"/>
              <w:spacing w:line="279" w:lineRule="exact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36%</w:t>
            </w:r>
          </w:p>
        </w:tc>
      </w:tr>
      <w:tr>
        <w:trPr>
          <w:trHeight w:val="299" w:hRule="atLeast"/>
        </w:trPr>
        <w:tc>
          <w:tcPr>
            <w:tcW w:w="8906" w:type="dxa"/>
          </w:tcPr>
          <w:p>
            <w:pPr>
              <w:pStyle w:val="TableParagraph"/>
              <w:spacing w:line="279" w:lineRule="exact"/>
              <w:ind w:left="403"/>
              <w:rPr>
                <w:sz w:val="22"/>
              </w:rPr>
            </w:pPr>
            <w:r>
              <w:rPr>
                <w:sz w:val="22"/>
              </w:rPr>
              <w:t>III.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Blend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Parse</w:t>
            </w:r>
          </w:p>
        </w:tc>
        <w:tc>
          <w:tcPr>
            <w:tcW w:w="1851" w:type="dxa"/>
          </w:tcPr>
          <w:p>
            <w:pPr>
              <w:pStyle w:val="TableParagraph"/>
              <w:spacing w:line="279" w:lineRule="exact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26%</w:t>
            </w:r>
          </w:p>
        </w:tc>
      </w:tr>
      <w:tr>
        <w:trPr>
          <w:trHeight w:val="299" w:hRule="atLeast"/>
        </w:trPr>
        <w:tc>
          <w:tcPr>
            <w:tcW w:w="8906" w:type="dxa"/>
          </w:tcPr>
          <w:p>
            <w:pPr>
              <w:pStyle w:val="TableParagraph"/>
              <w:spacing w:line="279" w:lineRule="exact"/>
              <w:ind w:left="384"/>
              <w:rPr>
                <w:sz w:val="22"/>
              </w:rPr>
            </w:pPr>
            <w:r>
              <w:rPr>
                <w:sz w:val="22"/>
              </w:rPr>
              <w:t>IV.</w:t>
            </w:r>
            <w:r>
              <w:rPr>
                <w:spacing w:val="39"/>
                <w:sz w:val="22"/>
              </w:rPr>
              <w:t> </w:t>
            </w:r>
            <w:r>
              <w:rPr>
                <w:sz w:val="22"/>
              </w:rPr>
              <w:t>Transform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</w:t>
            </w:r>
          </w:p>
        </w:tc>
        <w:tc>
          <w:tcPr>
            <w:tcW w:w="1851" w:type="dxa"/>
          </w:tcPr>
          <w:p>
            <w:pPr>
              <w:pStyle w:val="TableParagraph"/>
              <w:spacing w:line="279" w:lineRule="exact"/>
              <w:ind w:left="132" w:right="176"/>
              <w:jc w:val="center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</w:tr>
      <w:tr>
        <w:trPr>
          <w:trHeight w:val="301" w:hRule="atLeast"/>
        </w:trPr>
        <w:tc>
          <w:tcPr>
            <w:tcW w:w="8906" w:type="dxa"/>
          </w:tcPr>
          <w:p>
            <w:pPr>
              <w:pStyle w:val="TableParagraph"/>
              <w:spacing w:line="280" w:lineRule="exact" w:before="2"/>
              <w:ind w:left="1096"/>
              <w:rPr>
                <w:b/>
                <w:sz w:val="22"/>
              </w:rPr>
            </w:pPr>
            <w:r>
              <w:rPr>
                <w:b/>
                <w:sz w:val="22"/>
              </w:rPr>
              <w:t>TOTAL</w:t>
            </w:r>
          </w:p>
        </w:tc>
        <w:tc>
          <w:tcPr>
            <w:tcW w:w="1851" w:type="dxa"/>
          </w:tcPr>
          <w:p>
            <w:pPr>
              <w:pStyle w:val="TableParagraph"/>
              <w:spacing w:line="280" w:lineRule="exact" w:before="2"/>
              <w:ind w:left="132" w:right="1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100%</w:t>
            </w:r>
          </w:p>
        </w:tc>
      </w:tr>
    </w:tbl>
    <w:p>
      <w:pPr>
        <w:pStyle w:val="ListParagraph"/>
        <w:numPr>
          <w:ilvl w:val="0"/>
          <w:numId w:val="5"/>
        </w:numPr>
        <w:tabs>
          <w:tab w:pos="1310" w:val="left" w:leader="none"/>
          <w:tab w:pos="1312" w:val="left" w:leader="none"/>
        </w:tabs>
        <w:spacing w:line="253" w:lineRule="exact" w:before="443" w:after="0"/>
        <w:ind w:left="1311" w:right="0" w:hanging="448"/>
        <w:jc w:val="left"/>
        <w:rPr>
          <w:b/>
          <w:sz w:val="20"/>
        </w:rPr>
      </w:pPr>
      <w:r>
        <w:rPr>
          <w:b/>
          <w:sz w:val="20"/>
        </w:rPr>
        <w:t>General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Designer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Knowledge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Optimization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13%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Designer</w:t>
      </w:r>
      <w:r>
        <w:rPr>
          <w:spacing w:val="-6"/>
          <w:sz w:val="20"/>
        </w:rPr>
        <w:t> </w:t>
      </w:r>
      <w:r>
        <w:rPr>
          <w:sz w:val="20"/>
        </w:rPr>
        <w:t>search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resources</w:t>
      </w:r>
      <w:r>
        <w:rPr>
          <w:spacing w:val="-6"/>
          <w:sz w:val="20"/>
        </w:rPr>
        <w:t> </w:t>
      </w:r>
      <w:r>
        <w:rPr>
          <w:sz w:val="20"/>
        </w:rPr>
        <w:t>(e.g.</w:t>
      </w:r>
      <w:r>
        <w:rPr>
          <w:spacing w:val="-6"/>
          <w:sz w:val="20"/>
        </w:rPr>
        <w:t> </w:t>
      </w:r>
      <w:r>
        <w:rPr>
          <w:sz w:val="20"/>
        </w:rPr>
        <w:t>Community,</w:t>
      </w:r>
      <w:r>
        <w:rPr>
          <w:spacing w:val="-6"/>
          <w:sz w:val="20"/>
        </w:rPr>
        <w:t> </w:t>
      </w:r>
      <w:r>
        <w:rPr>
          <w:sz w:val="20"/>
        </w:rPr>
        <w:t>one</w:t>
      </w:r>
      <w:r>
        <w:rPr>
          <w:spacing w:val="-7"/>
          <w:sz w:val="20"/>
        </w:rPr>
        <w:t> </w:t>
      </w:r>
      <w:r>
        <w:rPr>
          <w:sz w:val="20"/>
        </w:rPr>
        <w:t>tool</w:t>
      </w:r>
      <w:r>
        <w:rPr>
          <w:spacing w:val="-6"/>
          <w:sz w:val="20"/>
        </w:rPr>
        <w:t> </w:t>
      </w:r>
      <w:r>
        <w:rPr>
          <w:sz w:val="20"/>
        </w:rPr>
        <w:t>examples,</w:t>
      </w:r>
      <w:r>
        <w:rPr>
          <w:spacing w:val="-6"/>
          <w:sz w:val="20"/>
        </w:rPr>
        <w:t> </w:t>
      </w:r>
      <w:r>
        <w:rPr>
          <w:sz w:val="20"/>
        </w:rPr>
        <w:t>submitting</w:t>
      </w:r>
      <w:r>
        <w:rPr>
          <w:spacing w:val="-6"/>
          <w:sz w:val="20"/>
        </w:rPr>
        <w:t> </w:t>
      </w:r>
      <w:r>
        <w:rPr>
          <w:sz w:val="20"/>
        </w:rPr>
        <w:t>support</w:t>
      </w:r>
      <w:r>
        <w:rPr>
          <w:spacing w:val="-6"/>
          <w:sz w:val="20"/>
        </w:rPr>
        <w:t> </w:t>
      </w:r>
      <w:r>
        <w:rPr>
          <w:sz w:val="20"/>
        </w:rPr>
        <w:t>cases)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Navigate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user</w:t>
      </w:r>
      <w:r>
        <w:rPr>
          <w:spacing w:val="-7"/>
          <w:sz w:val="20"/>
        </w:rPr>
        <w:t> </w:t>
      </w:r>
      <w:r>
        <w:rPr>
          <w:sz w:val="20"/>
        </w:rPr>
        <w:t>interface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Identify</w:t>
      </w:r>
      <w:r>
        <w:rPr>
          <w:spacing w:val="-5"/>
          <w:sz w:val="20"/>
        </w:rPr>
        <w:t> </w:t>
      </w:r>
      <w:r>
        <w:rPr>
          <w:sz w:val="20"/>
        </w:rPr>
        <w:t>Alteryx</w:t>
      </w:r>
      <w:r>
        <w:rPr>
          <w:spacing w:val="-4"/>
          <w:sz w:val="20"/>
        </w:rPr>
        <w:t> </w:t>
      </w:r>
      <w:r>
        <w:rPr>
          <w:sz w:val="20"/>
        </w:rPr>
        <w:t>native</w:t>
      </w:r>
      <w:r>
        <w:rPr>
          <w:spacing w:val="-5"/>
          <w:sz w:val="20"/>
        </w:rPr>
        <w:t> </w:t>
      </w:r>
      <w:r>
        <w:rPr>
          <w:sz w:val="20"/>
        </w:rPr>
        <w:t>file</w:t>
      </w:r>
      <w:r>
        <w:rPr>
          <w:spacing w:val="-4"/>
          <w:sz w:val="20"/>
        </w:rPr>
        <w:t> </w:t>
      </w:r>
      <w:r>
        <w:rPr>
          <w:sz w:val="20"/>
        </w:rPr>
        <w:t>formats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Share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export</w:t>
      </w:r>
      <w:r>
        <w:rPr>
          <w:spacing w:val="-4"/>
          <w:sz w:val="20"/>
        </w:rPr>
        <w:t> </w:t>
      </w:r>
      <w:r>
        <w:rPr>
          <w:sz w:val="20"/>
        </w:rPr>
        <w:t>workflows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53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Optimize</w:t>
      </w:r>
      <w:r>
        <w:rPr>
          <w:spacing w:val="-4"/>
          <w:sz w:val="20"/>
        </w:rPr>
        <w:t> </w:t>
      </w:r>
      <w:r>
        <w:rPr>
          <w:sz w:val="20"/>
        </w:rPr>
        <w:t>workflows</w:t>
      </w:r>
      <w:r>
        <w:rPr>
          <w:spacing w:val="-3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reducing</w:t>
      </w:r>
      <w:r>
        <w:rPr>
          <w:spacing w:val="-3"/>
          <w:sz w:val="20"/>
        </w:rPr>
        <w:t> </w:t>
      </w:r>
      <w:r>
        <w:rPr>
          <w:sz w:val="20"/>
        </w:rPr>
        <w:t>run</w:t>
      </w:r>
      <w:r>
        <w:rPr>
          <w:spacing w:val="-4"/>
          <w:sz w:val="20"/>
        </w:rPr>
        <w:t> </w:t>
      </w:r>
      <w:r>
        <w:rPr>
          <w:sz w:val="20"/>
        </w:rPr>
        <w:t>time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collaborate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4"/>
          <w:sz w:val="20"/>
        </w:rPr>
        <w:t> </w:t>
      </w:r>
      <w:r>
        <w:rPr>
          <w:sz w:val="20"/>
        </w:rPr>
        <w:t>documentation</w:t>
      </w:r>
      <w:r>
        <w:rPr>
          <w:spacing w:val="-3"/>
          <w:sz w:val="20"/>
        </w:rPr>
        <w:t> </w:t>
      </w:r>
      <w:r>
        <w:rPr>
          <w:sz w:val="20"/>
        </w:rPr>
        <w:t>tools.</w:t>
      </w:r>
    </w:p>
    <w:p>
      <w:pPr>
        <w:pStyle w:val="ListParagraph"/>
        <w:numPr>
          <w:ilvl w:val="0"/>
          <w:numId w:val="5"/>
        </w:numPr>
        <w:tabs>
          <w:tab w:pos="1310" w:val="left" w:leader="none"/>
          <w:tab w:pos="1312" w:val="left" w:leader="none"/>
        </w:tabs>
        <w:spacing w:line="253" w:lineRule="exact" w:before="212" w:after="0"/>
        <w:ind w:left="1311" w:right="0" w:hanging="512"/>
        <w:jc w:val="left"/>
        <w:rPr>
          <w:b/>
          <w:sz w:val="20"/>
        </w:rPr>
      </w:pPr>
      <w:r>
        <w:rPr>
          <w:b/>
          <w:sz w:val="20"/>
        </w:rPr>
        <w:t>Inputting/Outputting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Preparation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36%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Read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write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(e.g.</w:t>
      </w:r>
      <w:r>
        <w:rPr>
          <w:spacing w:val="-4"/>
          <w:sz w:val="20"/>
        </w:rPr>
        <w:t> </w:t>
      </w:r>
      <w:r>
        <w:rPr>
          <w:sz w:val="20"/>
        </w:rPr>
        <w:t>create</w:t>
      </w:r>
      <w:r>
        <w:rPr>
          <w:spacing w:val="-5"/>
          <w:sz w:val="20"/>
        </w:rPr>
        <w:t> </w:t>
      </w: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input,</w:t>
      </w:r>
      <w:r>
        <w:rPr>
          <w:spacing w:val="-5"/>
          <w:sz w:val="20"/>
        </w:rPr>
        <w:t> </w:t>
      </w:r>
      <w:r>
        <w:rPr>
          <w:sz w:val="20"/>
        </w:rPr>
        <w:t>navigate</w:t>
      </w:r>
      <w:r>
        <w:rPr>
          <w:spacing w:val="-4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connections,</w:t>
      </w:r>
      <w:r>
        <w:rPr>
          <w:spacing w:val="-4"/>
          <w:sz w:val="20"/>
        </w:rPr>
        <w:t> </w:t>
      </w:r>
      <w:r>
        <w:rPr>
          <w:sz w:val="20"/>
        </w:rPr>
        <w:t>input/output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options)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Interpret</w:t>
      </w:r>
      <w:r>
        <w:rPr>
          <w:spacing w:val="-6"/>
          <w:sz w:val="20"/>
        </w:rPr>
        <w:t> </w:t>
      </w:r>
      <w:r>
        <w:rPr>
          <w:sz w:val="20"/>
        </w:rPr>
        <w:t>common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types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Cleanse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using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5"/>
          <w:sz w:val="20"/>
        </w:rPr>
        <w:t> </w:t>
      </w:r>
      <w:r>
        <w:rPr>
          <w:sz w:val="20"/>
        </w:rPr>
        <w:t>Cleansing</w:t>
      </w:r>
      <w:r>
        <w:rPr>
          <w:spacing w:val="-5"/>
          <w:sz w:val="20"/>
        </w:rPr>
        <w:t> </w:t>
      </w:r>
      <w:r>
        <w:rPr>
          <w:sz w:val="20"/>
        </w:rPr>
        <w:t>tool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Build</w:t>
      </w:r>
      <w:r>
        <w:rPr>
          <w:spacing w:val="-7"/>
          <w:sz w:val="20"/>
        </w:rPr>
        <w:t> </w:t>
      </w:r>
      <w:r>
        <w:rPr>
          <w:sz w:val="20"/>
        </w:rPr>
        <w:t>formulas</w:t>
      </w:r>
      <w:r>
        <w:rPr>
          <w:spacing w:val="-7"/>
          <w:sz w:val="20"/>
        </w:rPr>
        <w:t> </w:t>
      </w:r>
      <w:r>
        <w:rPr>
          <w:sz w:val="20"/>
        </w:rPr>
        <w:t>(e.g.</w:t>
      </w:r>
      <w:r>
        <w:rPr>
          <w:spacing w:val="-6"/>
          <w:sz w:val="20"/>
        </w:rPr>
        <w:t> </w:t>
      </w:r>
      <w:r>
        <w:rPr>
          <w:sz w:val="20"/>
        </w:rPr>
        <w:t>reference</w:t>
      </w:r>
      <w:r>
        <w:rPr>
          <w:spacing w:val="-7"/>
          <w:sz w:val="20"/>
        </w:rPr>
        <w:t> </w:t>
      </w:r>
      <w:r>
        <w:rPr>
          <w:sz w:val="20"/>
        </w:rPr>
        <w:t>formulas,</w:t>
      </w:r>
      <w:r>
        <w:rPr>
          <w:spacing w:val="-6"/>
          <w:sz w:val="20"/>
        </w:rPr>
        <w:t> </w:t>
      </w:r>
      <w:r>
        <w:rPr>
          <w:sz w:val="20"/>
        </w:rPr>
        <w:t>conditional</w:t>
      </w:r>
      <w:r>
        <w:rPr>
          <w:spacing w:val="-7"/>
          <w:sz w:val="20"/>
        </w:rPr>
        <w:t> </w:t>
      </w:r>
      <w:r>
        <w:rPr>
          <w:sz w:val="20"/>
        </w:rPr>
        <w:t>statements,</w:t>
      </w:r>
      <w:r>
        <w:rPr>
          <w:spacing w:val="-6"/>
          <w:sz w:val="20"/>
        </w:rPr>
        <w:t> </w:t>
      </w:r>
      <w:r>
        <w:rPr>
          <w:sz w:val="20"/>
        </w:rPr>
        <w:t>indexes)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53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Filter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arrange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using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tools:</w:t>
      </w:r>
      <w:r>
        <w:rPr>
          <w:spacing w:val="-6"/>
          <w:sz w:val="20"/>
        </w:rPr>
        <w:t> </w:t>
      </w:r>
      <w:r>
        <w:rPr>
          <w:sz w:val="20"/>
        </w:rPr>
        <w:t>Select,</w:t>
      </w:r>
      <w:r>
        <w:rPr>
          <w:spacing w:val="-5"/>
          <w:sz w:val="20"/>
        </w:rPr>
        <w:t> </w:t>
      </w:r>
      <w:r>
        <w:rPr>
          <w:sz w:val="20"/>
        </w:rPr>
        <w:t>Select</w:t>
      </w:r>
      <w:r>
        <w:rPr>
          <w:spacing w:val="-6"/>
          <w:sz w:val="20"/>
        </w:rPr>
        <w:t> </w:t>
      </w:r>
      <w:r>
        <w:rPr>
          <w:sz w:val="20"/>
        </w:rPr>
        <w:t>Records,</w:t>
      </w:r>
      <w:r>
        <w:rPr>
          <w:spacing w:val="-6"/>
          <w:sz w:val="20"/>
        </w:rPr>
        <w:t> </w:t>
      </w:r>
      <w:r>
        <w:rPr>
          <w:sz w:val="20"/>
        </w:rPr>
        <w:t>Sort,</w:t>
      </w:r>
      <w:r>
        <w:rPr>
          <w:spacing w:val="-5"/>
          <w:sz w:val="20"/>
        </w:rPr>
        <w:t> </w:t>
      </w:r>
      <w:r>
        <w:rPr>
          <w:sz w:val="20"/>
        </w:rPr>
        <w:t>Filter,</w:t>
      </w:r>
      <w:r>
        <w:rPr>
          <w:spacing w:val="-6"/>
          <w:sz w:val="20"/>
        </w:rPr>
        <w:t> </w:t>
      </w:r>
      <w:r>
        <w:rPr>
          <w:sz w:val="20"/>
        </w:rPr>
        <w:t>Unique,</w:t>
      </w:r>
      <w:r>
        <w:rPr>
          <w:spacing w:val="-6"/>
          <w:sz w:val="20"/>
        </w:rPr>
        <w:t> </w:t>
      </w:r>
      <w:r>
        <w:rPr>
          <w:sz w:val="20"/>
        </w:rPr>
        <w:t>Sample</w:t>
      </w:r>
    </w:p>
    <w:p>
      <w:pPr>
        <w:pStyle w:val="ListParagraph"/>
        <w:numPr>
          <w:ilvl w:val="0"/>
          <w:numId w:val="5"/>
        </w:numPr>
        <w:tabs>
          <w:tab w:pos="1310" w:val="left" w:leader="none"/>
          <w:tab w:pos="1312" w:val="left" w:leader="none"/>
        </w:tabs>
        <w:spacing w:line="253" w:lineRule="exact" w:before="212" w:after="0"/>
        <w:ind w:left="1311" w:right="0" w:hanging="575"/>
        <w:jc w:val="left"/>
        <w:rPr>
          <w:b/>
          <w:sz w:val="20"/>
        </w:rPr>
      </w:pPr>
      <w:r>
        <w:rPr>
          <w:b/>
          <w:sz w:val="20"/>
        </w:rPr>
        <w:t>Blend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Parse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26%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Perform</w:t>
      </w:r>
      <w:r>
        <w:rPr>
          <w:spacing w:val="-6"/>
          <w:sz w:val="20"/>
        </w:rPr>
        <w:t> </w:t>
      </w:r>
      <w:r>
        <w:rPr>
          <w:sz w:val="20"/>
        </w:rPr>
        <w:t>unions,</w:t>
      </w:r>
      <w:r>
        <w:rPr>
          <w:spacing w:val="-5"/>
          <w:sz w:val="20"/>
        </w:rPr>
        <w:t> </w:t>
      </w:r>
      <w:r>
        <w:rPr>
          <w:sz w:val="20"/>
        </w:rPr>
        <w:t>joins,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appends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Leverage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Find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5"/>
          <w:sz w:val="20"/>
        </w:rPr>
        <w:t> </w:t>
      </w:r>
      <w:r>
        <w:rPr>
          <w:sz w:val="20"/>
        </w:rPr>
        <w:t>Replace</w:t>
      </w:r>
      <w:r>
        <w:rPr>
          <w:spacing w:val="-4"/>
          <w:sz w:val="20"/>
        </w:rPr>
        <w:t> </w:t>
      </w:r>
      <w:r>
        <w:rPr>
          <w:sz w:val="20"/>
        </w:rPr>
        <w:t>tools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/>
        <w:pict>
          <v:rect style="position:absolute;margin-left:189.979996pt;margin-top:9.226614pt;width:2.784pt;height:13.2pt;mso-position-horizontal-relative:page;mso-position-vertical-relative:paragraph;z-index:-15996416" filled="true" fillcolor="#ffffff" stroked="false">
            <v:fill type="solid"/>
            <w10:wrap type="none"/>
          </v:rect>
        </w:pict>
      </w:r>
      <w:r>
        <w:rPr>
          <w:sz w:val="20"/>
        </w:rPr>
        <w:t>Convert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string</w:t>
      </w:r>
      <w:r>
        <w:rPr>
          <w:spacing w:val="-4"/>
          <w:sz w:val="20"/>
        </w:rPr>
        <w:t> </w:t>
      </w:r>
      <w:r>
        <w:rPr>
          <w:sz w:val="20"/>
        </w:rPr>
        <w:t>formats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date</w:t>
      </w:r>
      <w:r>
        <w:rPr>
          <w:spacing w:val="-4"/>
          <w:sz w:val="20"/>
        </w:rPr>
        <w:t> </w:t>
      </w:r>
      <w:r>
        <w:rPr>
          <w:sz w:val="20"/>
        </w:rPr>
        <w:t>formats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Delimit</w:t>
      </w:r>
      <w:r>
        <w:rPr>
          <w:spacing w:val="-5"/>
          <w:sz w:val="20"/>
        </w:rPr>
        <w:t> </w:t>
      </w:r>
      <w:r>
        <w:rPr>
          <w:sz w:val="20"/>
        </w:rPr>
        <w:t>data</w:t>
      </w:r>
      <w:r>
        <w:rPr>
          <w:spacing w:val="-4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Text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Columns</w:t>
      </w:r>
      <w:r>
        <w:rPr>
          <w:spacing w:val="-4"/>
          <w:sz w:val="20"/>
        </w:rPr>
        <w:t> </w:t>
      </w:r>
      <w:r>
        <w:rPr>
          <w:sz w:val="20"/>
        </w:rPr>
        <w:t>tool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53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Troubleshoot</w:t>
      </w:r>
      <w:r>
        <w:rPr>
          <w:spacing w:val="-7"/>
          <w:sz w:val="20"/>
        </w:rPr>
        <w:t> </w:t>
      </w:r>
      <w:r>
        <w:rPr>
          <w:sz w:val="20"/>
        </w:rPr>
        <w:t>(e.g.</w:t>
      </w:r>
      <w:r>
        <w:rPr>
          <w:spacing w:val="-6"/>
          <w:sz w:val="20"/>
        </w:rPr>
        <w:t> </w:t>
      </w:r>
      <w:r>
        <w:rPr>
          <w:sz w:val="20"/>
        </w:rPr>
        <w:t>duplication</w:t>
      </w:r>
      <w:r>
        <w:rPr>
          <w:spacing w:val="-6"/>
          <w:sz w:val="20"/>
        </w:rPr>
        <w:t> </w:t>
      </w:r>
      <w:r>
        <w:rPr>
          <w:sz w:val="20"/>
        </w:rPr>
        <w:t>within</w:t>
      </w:r>
      <w:r>
        <w:rPr>
          <w:spacing w:val="-6"/>
          <w:sz w:val="20"/>
        </w:rPr>
        <w:t> </w:t>
      </w:r>
      <w:r>
        <w:rPr>
          <w:sz w:val="20"/>
        </w:rPr>
        <w:t>joins,</w:t>
      </w:r>
      <w:r>
        <w:rPr>
          <w:spacing w:val="-7"/>
          <w:sz w:val="20"/>
        </w:rPr>
        <w:t> </w:t>
      </w:r>
      <w:r>
        <w:rPr>
          <w:sz w:val="20"/>
        </w:rPr>
        <w:t>incompatible</w:t>
      </w:r>
      <w:r>
        <w:rPr>
          <w:spacing w:val="-6"/>
          <w:sz w:val="20"/>
        </w:rPr>
        <w:t> </w:t>
      </w:r>
      <w:r>
        <w:rPr>
          <w:sz w:val="20"/>
        </w:rPr>
        <w:t>data</w:t>
      </w:r>
      <w:r>
        <w:rPr>
          <w:spacing w:val="-6"/>
          <w:sz w:val="20"/>
        </w:rPr>
        <w:t> </w:t>
      </w:r>
      <w:r>
        <w:rPr>
          <w:sz w:val="20"/>
        </w:rPr>
        <w:t>types,</w:t>
      </w:r>
      <w:r>
        <w:rPr>
          <w:spacing w:val="-6"/>
          <w:sz w:val="20"/>
        </w:rPr>
        <w:t> </w:t>
      </w:r>
      <w:r>
        <w:rPr>
          <w:sz w:val="20"/>
        </w:rPr>
        <w:t>mismatched</w:t>
      </w:r>
      <w:r>
        <w:rPr>
          <w:spacing w:val="-7"/>
          <w:sz w:val="20"/>
        </w:rPr>
        <w:t> </w:t>
      </w:r>
      <w:r>
        <w:rPr>
          <w:sz w:val="20"/>
        </w:rPr>
        <w:t>fields)</w:t>
      </w:r>
    </w:p>
    <w:p>
      <w:pPr>
        <w:pStyle w:val="ListParagraph"/>
        <w:numPr>
          <w:ilvl w:val="0"/>
          <w:numId w:val="5"/>
        </w:numPr>
        <w:tabs>
          <w:tab w:pos="1333" w:val="left" w:leader="none"/>
          <w:tab w:pos="1335" w:val="left" w:leader="none"/>
        </w:tabs>
        <w:spacing w:line="253" w:lineRule="exact" w:before="212" w:after="0"/>
        <w:ind w:left="1334" w:right="0" w:hanging="471"/>
        <w:jc w:val="left"/>
        <w:rPr>
          <w:b/>
          <w:sz w:val="20"/>
        </w:rPr>
      </w:pPr>
      <w:r>
        <w:rPr>
          <w:b/>
          <w:sz w:val="20"/>
        </w:rPr>
        <w:t>Transform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–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25%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Apply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Summarize</w:t>
      </w:r>
      <w:r>
        <w:rPr>
          <w:spacing w:val="-5"/>
          <w:sz w:val="20"/>
        </w:rPr>
        <w:t> </w:t>
      </w:r>
      <w:r>
        <w:rPr>
          <w:sz w:val="20"/>
        </w:rPr>
        <w:t>Tool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Configure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Transpose</w:t>
      </w:r>
      <w:r>
        <w:rPr>
          <w:spacing w:val="-5"/>
          <w:sz w:val="20"/>
        </w:rPr>
        <w:t> </w:t>
      </w:r>
      <w:r>
        <w:rPr>
          <w:sz w:val="20"/>
        </w:rPr>
        <w:t>Tool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39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Apply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Cross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4"/>
          <w:sz w:val="20"/>
        </w:rPr>
        <w:t> </w:t>
      </w:r>
      <w:r>
        <w:rPr>
          <w:sz w:val="20"/>
        </w:rPr>
        <w:t>Tool</w:t>
      </w:r>
      <w:r>
        <w:rPr>
          <w:spacing w:val="-4"/>
          <w:sz w:val="20"/>
        </w:rPr>
        <w:t> </w:t>
      </w:r>
      <w:r>
        <w:rPr>
          <w:sz w:val="20"/>
        </w:rPr>
        <w:t>(e.g.</w:t>
      </w:r>
      <w:r>
        <w:rPr>
          <w:spacing w:val="-4"/>
          <w:sz w:val="20"/>
        </w:rPr>
        <w:t> </w:t>
      </w:r>
      <w:r>
        <w:rPr>
          <w:sz w:val="20"/>
        </w:rPr>
        <w:t>grouping</w:t>
      </w:r>
      <w:r>
        <w:rPr>
          <w:spacing w:val="-4"/>
          <w:sz w:val="20"/>
        </w:rPr>
        <w:t> </w:t>
      </w:r>
      <w:r>
        <w:rPr>
          <w:sz w:val="20"/>
        </w:rPr>
        <w:t>data,</w:t>
      </w:r>
      <w:r>
        <w:rPr>
          <w:spacing w:val="-4"/>
          <w:sz w:val="20"/>
        </w:rPr>
        <w:t> </w:t>
      </w:r>
      <w:r>
        <w:rPr>
          <w:sz w:val="20"/>
        </w:rPr>
        <w:t>methods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aggregation)</w:t>
      </w:r>
    </w:p>
    <w:p>
      <w:pPr>
        <w:pStyle w:val="ListParagraph"/>
        <w:numPr>
          <w:ilvl w:val="1"/>
          <w:numId w:val="5"/>
        </w:numPr>
        <w:tabs>
          <w:tab w:pos="1330" w:val="left" w:leader="none"/>
        </w:tabs>
        <w:spacing w:line="253" w:lineRule="exact" w:before="0" w:after="0"/>
        <w:ind w:left="1329" w:right="0" w:hanging="266"/>
        <w:jc w:val="left"/>
        <w:rPr>
          <w:sz w:val="20"/>
        </w:rPr>
      </w:pPr>
      <w:r>
        <w:rPr>
          <w:sz w:val="20"/>
        </w:rPr>
        <w:t>Identify</w:t>
      </w:r>
      <w:r>
        <w:rPr>
          <w:spacing w:val="-4"/>
          <w:sz w:val="20"/>
        </w:rPr>
        <w:t> </w:t>
      </w: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use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Transpose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Cross</w:t>
      </w:r>
      <w:r>
        <w:rPr>
          <w:spacing w:val="-4"/>
          <w:sz w:val="20"/>
        </w:rPr>
        <w:t> </w:t>
      </w:r>
      <w:r>
        <w:rPr>
          <w:sz w:val="20"/>
        </w:rPr>
        <w:t>Tab</w:t>
      </w:r>
      <w:r>
        <w:rPr>
          <w:spacing w:val="-4"/>
          <w:sz w:val="20"/>
        </w:rPr>
        <w:t> </w:t>
      </w:r>
      <w:r>
        <w:rPr>
          <w:sz w:val="20"/>
        </w:rPr>
        <w:t>tools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4"/>
          <w:sz w:val="20"/>
        </w:rPr>
        <w:t> </w:t>
      </w:r>
      <w:r>
        <w:rPr>
          <w:sz w:val="20"/>
        </w:rPr>
        <w:t>tandem</w:t>
      </w:r>
    </w:p>
    <w:p>
      <w:pPr>
        <w:spacing w:after="0" w:line="253" w:lineRule="exact"/>
        <w:jc w:val="left"/>
        <w:rPr>
          <w:sz w:val="20"/>
        </w:rPr>
        <w:sectPr>
          <w:pgSz w:w="12240" w:h="15840"/>
          <w:pgMar w:header="725" w:footer="753" w:top="1280" w:bottom="940" w:left="840" w:right="380"/>
        </w:sectPr>
      </w:pPr>
    </w:p>
    <w:p>
      <w:pPr>
        <w:pStyle w:val="Heading1"/>
        <w:spacing w:before="92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914400</wp:posOffset>
            </wp:positionH>
            <wp:positionV relativeFrom="page">
              <wp:posOffset>10019677</wp:posOffset>
            </wp:positionV>
            <wp:extent cx="953769" cy="38722"/>
            <wp:effectExtent l="0" t="0" r="0" b="0"/>
            <wp:wrapNone/>
            <wp:docPr id="27" name="image24.png" descr="Logo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3769" cy="38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>
          <w:color w:val="0082C9"/>
        </w:rPr>
        <w:t>Appendix</w:t>
      </w:r>
    </w:p>
    <w:p>
      <w:pPr>
        <w:spacing w:line="256" w:lineRule="auto" w:before="436"/>
        <w:ind w:left="600" w:right="2047" w:firstLine="0"/>
        <w:jc w:val="left"/>
        <w:rPr>
          <w:sz w:val="20"/>
        </w:rPr>
      </w:pPr>
      <w:r>
        <w:rPr>
          <w:b/>
          <w:sz w:val="20"/>
        </w:rPr>
        <w:t>Alteryx Academy: </w:t>
      </w:r>
      <w:r>
        <w:rPr>
          <w:sz w:val="20"/>
        </w:rPr>
        <w:t>The Academy Team provides training content and programs to help Alteryx</w:t>
      </w:r>
      <w:r>
        <w:rPr>
          <w:spacing w:val="-53"/>
          <w:sz w:val="20"/>
        </w:rPr>
        <w:t> </w:t>
      </w:r>
      <w:r>
        <w:rPr>
          <w:sz w:val="20"/>
        </w:rPr>
        <w:t>Community</w:t>
      </w:r>
      <w:r>
        <w:rPr>
          <w:spacing w:val="-2"/>
          <w:sz w:val="20"/>
        </w:rPr>
        <w:t> </w:t>
      </w:r>
      <w:r>
        <w:rPr>
          <w:sz w:val="20"/>
        </w:rPr>
        <w:t>members become</w:t>
      </w:r>
      <w:r>
        <w:rPr>
          <w:spacing w:val="-3"/>
          <w:sz w:val="20"/>
        </w:rPr>
        <w:t> </w:t>
      </w:r>
      <w:r>
        <w:rPr>
          <w:sz w:val="20"/>
        </w:rPr>
        <w:t>accomplished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2"/>
          <w:sz w:val="20"/>
        </w:rPr>
        <w:t> </w:t>
      </w:r>
      <w:r>
        <w:rPr>
          <w:sz w:val="20"/>
        </w:rPr>
        <w:t>highly</w:t>
      </w:r>
      <w:r>
        <w:rPr>
          <w:spacing w:val="-3"/>
          <w:sz w:val="20"/>
        </w:rPr>
        <w:t> </w:t>
      </w:r>
      <w:r>
        <w:rPr>
          <w:sz w:val="20"/>
        </w:rPr>
        <w:t>skilled</w:t>
      </w:r>
      <w:r>
        <w:rPr>
          <w:spacing w:val="-1"/>
          <w:sz w:val="20"/>
        </w:rPr>
        <w:t> </w:t>
      </w:r>
      <w:r>
        <w:rPr>
          <w:sz w:val="20"/>
        </w:rPr>
        <w:t>Alteryx</w:t>
      </w:r>
      <w:r>
        <w:rPr>
          <w:spacing w:val="5"/>
          <w:sz w:val="20"/>
        </w:rPr>
        <w:t> </w:t>
      </w:r>
      <w:r>
        <w:rPr>
          <w:sz w:val="20"/>
        </w:rPr>
        <w:t>Designer</w:t>
      </w:r>
      <w:r>
        <w:rPr>
          <w:spacing w:val="-2"/>
          <w:sz w:val="20"/>
        </w:rPr>
        <w:t> </w:t>
      </w:r>
      <w:r>
        <w:rPr>
          <w:sz w:val="20"/>
        </w:rPr>
        <w:t>users.</w:t>
      </w:r>
    </w:p>
    <w:p>
      <w:pPr>
        <w:spacing w:line="259" w:lineRule="auto" w:before="163"/>
        <w:ind w:left="600" w:right="1635" w:firstLine="0"/>
        <w:jc w:val="left"/>
        <w:rPr>
          <w:sz w:val="20"/>
        </w:rPr>
      </w:pPr>
      <w:r>
        <w:rPr>
          <w:b/>
          <w:sz w:val="20"/>
        </w:rPr>
        <w:t>Alteryx Certification Home Page: </w:t>
      </w:r>
      <w:r>
        <w:rPr>
          <w:sz w:val="20"/>
        </w:rPr>
        <w:t>The Certification page reflects the user’s specific information; all</w:t>
      </w:r>
      <w:r>
        <w:rPr>
          <w:spacing w:val="-53"/>
          <w:sz w:val="20"/>
        </w:rPr>
        <w:t> </w:t>
      </w:r>
      <w:r>
        <w:rPr>
          <w:sz w:val="20"/>
        </w:rPr>
        <w:t>available certifications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-2"/>
          <w:sz w:val="20"/>
        </w:rPr>
        <w:t> </w:t>
      </w:r>
      <w:r>
        <w:rPr>
          <w:sz w:val="20"/>
        </w:rPr>
        <w:t>listed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well</w:t>
      </w:r>
      <w:r>
        <w:rPr>
          <w:spacing w:val="-1"/>
          <w:sz w:val="20"/>
        </w:rPr>
        <w:t> </w:t>
      </w:r>
      <w:r>
        <w:rPr>
          <w:sz w:val="20"/>
        </w:rPr>
        <w:t>as</w:t>
      </w:r>
      <w:r>
        <w:rPr>
          <w:spacing w:val="-2"/>
          <w:sz w:val="20"/>
        </w:rPr>
        <w:t> </w:t>
      </w:r>
      <w:r>
        <w:rPr>
          <w:sz w:val="20"/>
        </w:rPr>
        <w:t>FAQ</w:t>
      </w:r>
      <w:r>
        <w:rPr>
          <w:spacing w:val="1"/>
          <w:sz w:val="20"/>
        </w:rPr>
        <w:t> </w:t>
      </w:r>
      <w:r>
        <w:rPr>
          <w:sz w:val="20"/>
        </w:rPr>
        <w:t>and prep guides.</w:t>
      </w:r>
    </w:p>
    <w:p>
      <w:pPr>
        <w:spacing w:line="259" w:lineRule="auto" w:before="160"/>
        <w:ind w:left="600" w:right="1648" w:firstLine="0"/>
        <w:jc w:val="both"/>
        <w:rPr>
          <w:sz w:val="20"/>
        </w:rPr>
      </w:pPr>
      <w:r>
        <w:rPr>
          <w:b/>
          <w:sz w:val="20"/>
        </w:rPr>
        <w:t>Alteryx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Support:</w:t>
      </w:r>
      <w:r>
        <w:rPr>
          <w:b/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team</w:t>
      </w:r>
      <w:r>
        <w:rPr>
          <w:spacing w:val="1"/>
          <w:sz w:val="20"/>
        </w:rPr>
        <w:t> </w:t>
      </w:r>
      <w:r>
        <w:rPr>
          <w:sz w:val="20"/>
        </w:rPr>
        <w:t>within</w:t>
      </w:r>
      <w:r>
        <w:rPr>
          <w:spacing w:val="-3"/>
          <w:sz w:val="20"/>
        </w:rPr>
        <w:t> </w:t>
      </w:r>
      <w:r>
        <w:rPr>
          <w:sz w:val="20"/>
        </w:rPr>
        <w:t>Alteryx</w:t>
      </w:r>
      <w:r>
        <w:rPr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provides</w:t>
      </w:r>
      <w:r>
        <w:rPr>
          <w:spacing w:val="-4"/>
          <w:sz w:val="20"/>
        </w:rPr>
        <w:t> </w:t>
      </w:r>
      <w:r>
        <w:rPr>
          <w:sz w:val="20"/>
        </w:rPr>
        <w:t>Standard,</w:t>
      </w:r>
      <w:r>
        <w:rPr>
          <w:spacing w:val="-3"/>
          <w:sz w:val="20"/>
        </w:rPr>
        <w:t> </w:t>
      </w:r>
      <w:r>
        <w:rPr>
          <w:sz w:val="20"/>
        </w:rPr>
        <w:t>Advanced,</w:t>
      </w:r>
      <w:r>
        <w:rPr>
          <w:spacing w:val="-3"/>
          <w:sz w:val="20"/>
        </w:rPr>
        <w:t> </w:t>
      </w:r>
      <w:r>
        <w:rPr>
          <w:sz w:val="20"/>
        </w:rPr>
        <w:t>and Premium</w:t>
      </w:r>
      <w:r>
        <w:rPr>
          <w:spacing w:val="-2"/>
          <w:sz w:val="20"/>
        </w:rPr>
        <w:t> </w:t>
      </w:r>
      <w:r>
        <w:rPr>
          <w:sz w:val="20"/>
        </w:rPr>
        <w:t>levels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53"/>
          <w:sz w:val="20"/>
        </w:rPr>
        <w:t> </w:t>
      </w:r>
      <w:r>
        <w:rPr>
          <w:sz w:val="20"/>
        </w:rPr>
        <w:t>support to the Alteryx Community. Users are able to submit a case, read articles, and access helpful</w:t>
      </w:r>
      <w:r>
        <w:rPr>
          <w:spacing w:val="1"/>
          <w:sz w:val="20"/>
        </w:rPr>
        <w:t> </w:t>
      </w:r>
      <w:r>
        <w:rPr>
          <w:sz w:val="20"/>
        </w:rPr>
        <w:t>documentation at no</w:t>
      </w:r>
      <w:r>
        <w:rPr>
          <w:spacing w:val="1"/>
          <w:sz w:val="20"/>
        </w:rPr>
        <w:t> </w:t>
      </w:r>
      <w:r>
        <w:rPr>
          <w:sz w:val="20"/>
        </w:rPr>
        <w:t>cost.</w:t>
      </w:r>
    </w:p>
    <w:p>
      <w:pPr>
        <w:spacing w:line="259" w:lineRule="auto" w:before="161"/>
        <w:ind w:left="600" w:right="1119" w:firstLine="0"/>
        <w:jc w:val="left"/>
        <w:rPr>
          <w:sz w:val="20"/>
        </w:rPr>
      </w:pPr>
      <w:r>
        <w:rPr>
          <w:b/>
          <w:sz w:val="20"/>
        </w:rPr>
        <w:t>Certification:</w:t>
      </w:r>
      <w:r>
        <w:rPr>
          <w:b/>
          <w:spacing w:val="-2"/>
          <w:sz w:val="20"/>
        </w:rPr>
        <w:t> </w:t>
      </w:r>
      <w:r>
        <w:rPr>
          <w:sz w:val="20"/>
        </w:rPr>
        <w:t>Achievement earned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4"/>
          <w:sz w:val="20"/>
        </w:rPr>
        <w:t> </w:t>
      </w:r>
      <w:r>
        <w:rPr>
          <w:sz w:val="20"/>
        </w:rPr>
        <w:t>individual</w:t>
      </w:r>
      <w:r>
        <w:rPr>
          <w:spacing w:val="-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verify</w:t>
      </w:r>
      <w:r>
        <w:rPr>
          <w:spacing w:val="-3"/>
          <w:sz w:val="20"/>
        </w:rPr>
        <w:t> </w:t>
      </w:r>
      <w:r>
        <w:rPr>
          <w:sz w:val="20"/>
        </w:rPr>
        <w:t>their</w:t>
      </w:r>
      <w:r>
        <w:rPr>
          <w:spacing w:val="-3"/>
          <w:sz w:val="20"/>
        </w:rPr>
        <w:t> </w:t>
      </w:r>
      <w:r>
        <w:rPr>
          <w:sz w:val="20"/>
        </w:rPr>
        <w:t>legitimacy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competence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perform</w:t>
      </w:r>
      <w:r>
        <w:rPr>
          <w:spacing w:val="-52"/>
          <w:sz w:val="20"/>
        </w:rPr>
        <w:t> </w:t>
      </w:r>
      <w:r>
        <w:rPr>
          <w:sz w:val="20"/>
        </w:rPr>
        <w:t>a</w:t>
      </w:r>
      <w:r>
        <w:rPr>
          <w:spacing w:val="-3"/>
          <w:sz w:val="20"/>
        </w:rPr>
        <w:t> </w:t>
      </w:r>
      <w:r>
        <w:rPr>
          <w:sz w:val="20"/>
        </w:rPr>
        <w:t>job.</w:t>
      </w:r>
      <w:r>
        <w:rPr>
          <w:spacing w:val="-1"/>
          <w:sz w:val="20"/>
        </w:rPr>
        <w:t> </w:t>
      </w:r>
      <w:r>
        <w:rPr>
          <w:sz w:val="20"/>
        </w:rPr>
        <w:t>A certification</w:t>
      </w:r>
      <w:r>
        <w:rPr>
          <w:spacing w:val="-1"/>
          <w:sz w:val="20"/>
        </w:rPr>
        <w:t> </w:t>
      </w:r>
      <w:r>
        <w:rPr>
          <w:sz w:val="20"/>
        </w:rPr>
        <w:t>from Alteryx</w:t>
      </w:r>
      <w:r>
        <w:rPr>
          <w:spacing w:val="-2"/>
          <w:sz w:val="20"/>
        </w:rPr>
        <w:t> </w:t>
      </w:r>
      <w:r>
        <w:rPr>
          <w:sz w:val="20"/>
        </w:rPr>
        <w:t>refers</w:t>
      </w:r>
      <w:r>
        <w:rPr>
          <w:spacing w:val="-2"/>
          <w:sz w:val="20"/>
        </w:rPr>
        <w:t> </w:t>
      </w:r>
      <w:r>
        <w:rPr>
          <w:sz w:val="20"/>
        </w:rPr>
        <w:t>to a</w:t>
      </w:r>
      <w:r>
        <w:rPr>
          <w:spacing w:val="-3"/>
          <w:sz w:val="20"/>
        </w:rPr>
        <w:t> </w:t>
      </w:r>
      <w:r>
        <w:rPr>
          <w:sz w:val="20"/>
        </w:rPr>
        <w:t>passing</w:t>
      </w:r>
      <w:r>
        <w:rPr>
          <w:spacing w:val="1"/>
          <w:sz w:val="20"/>
        </w:rPr>
        <w:t> </w:t>
      </w:r>
      <w:r>
        <w:rPr>
          <w:sz w:val="20"/>
        </w:rPr>
        <w:t>score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one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full</w:t>
      </w:r>
      <w:r>
        <w:rPr>
          <w:spacing w:val="-2"/>
          <w:sz w:val="20"/>
        </w:rPr>
        <w:t> </w:t>
      </w:r>
      <w:r>
        <w:rPr>
          <w:sz w:val="20"/>
        </w:rPr>
        <w:t>certification exams.</w:t>
      </w:r>
    </w:p>
    <w:p>
      <w:pPr>
        <w:spacing w:line="259" w:lineRule="auto" w:before="160"/>
        <w:ind w:left="600" w:right="1193" w:firstLine="0"/>
        <w:jc w:val="left"/>
        <w:rPr>
          <w:sz w:val="20"/>
        </w:rPr>
      </w:pPr>
      <w:r>
        <w:rPr>
          <w:b/>
          <w:sz w:val="20"/>
        </w:rPr>
        <w:t>Credly:</w:t>
      </w:r>
      <w:r>
        <w:rPr>
          <w:b/>
          <w:spacing w:val="-2"/>
          <w:sz w:val="20"/>
        </w:rPr>
        <w:t> </w:t>
      </w:r>
      <w:r>
        <w:rPr>
          <w:sz w:val="20"/>
        </w:rPr>
        <w:t>Well-known</w:t>
      </w:r>
      <w:r>
        <w:rPr>
          <w:spacing w:val="-3"/>
          <w:sz w:val="20"/>
        </w:rPr>
        <w:t> </w:t>
      </w:r>
      <w:r>
        <w:rPr>
          <w:sz w:val="20"/>
        </w:rPr>
        <w:t>digital</w:t>
      </w:r>
      <w:r>
        <w:rPr>
          <w:spacing w:val="-2"/>
          <w:sz w:val="20"/>
        </w:rPr>
        <w:t> </w:t>
      </w:r>
      <w:r>
        <w:rPr>
          <w:sz w:val="20"/>
        </w:rPr>
        <w:t>badge</w:t>
      </w:r>
      <w:r>
        <w:rPr>
          <w:spacing w:val="-4"/>
          <w:sz w:val="20"/>
        </w:rPr>
        <w:t> </w:t>
      </w:r>
      <w:r>
        <w:rPr>
          <w:sz w:val="20"/>
        </w:rPr>
        <w:t>management</w:t>
      </w:r>
      <w:r>
        <w:rPr>
          <w:spacing w:val="-4"/>
          <w:sz w:val="20"/>
        </w:rPr>
        <w:t> </w:t>
      </w:r>
      <w:r>
        <w:rPr>
          <w:sz w:val="20"/>
        </w:rPr>
        <w:t>software. Every</w:t>
      </w:r>
      <w:r>
        <w:rPr>
          <w:spacing w:val="-1"/>
          <w:sz w:val="20"/>
        </w:rPr>
        <w:t> </w:t>
      </w:r>
      <w:r>
        <w:rPr>
          <w:sz w:val="20"/>
        </w:rPr>
        <w:t>certification</w:t>
      </w:r>
      <w:r>
        <w:rPr>
          <w:spacing w:val="-3"/>
          <w:sz w:val="20"/>
        </w:rPr>
        <w:t> </w:t>
      </w:r>
      <w:r>
        <w:rPr>
          <w:sz w:val="20"/>
        </w:rPr>
        <w:t>within</w:t>
      </w:r>
      <w:r>
        <w:rPr>
          <w:spacing w:val="-1"/>
          <w:sz w:val="20"/>
        </w:rPr>
        <w:t> </w:t>
      </w:r>
      <w:r>
        <w:rPr>
          <w:sz w:val="20"/>
        </w:rPr>
        <w:t>our</w:t>
      </w:r>
      <w:r>
        <w:rPr>
          <w:spacing w:val="-2"/>
          <w:sz w:val="20"/>
        </w:rPr>
        <w:t> </w:t>
      </w:r>
      <w:r>
        <w:rPr>
          <w:sz w:val="20"/>
        </w:rPr>
        <w:t>portfolio</w:t>
      </w:r>
      <w:r>
        <w:rPr>
          <w:spacing w:val="-3"/>
          <w:sz w:val="20"/>
        </w:rPr>
        <w:t> </w:t>
      </w:r>
      <w:r>
        <w:rPr>
          <w:sz w:val="20"/>
        </w:rPr>
        <w:t>has</w:t>
      </w:r>
      <w:r>
        <w:rPr>
          <w:spacing w:val="-4"/>
          <w:sz w:val="20"/>
        </w:rPr>
        <w:t> </w:t>
      </w:r>
      <w:r>
        <w:rPr>
          <w:sz w:val="20"/>
        </w:rPr>
        <w:t>a</w:t>
      </w:r>
      <w:r>
        <w:rPr>
          <w:spacing w:val="-52"/>
          <w:sz w:val="20"/>
        </w:rPr>
        <w:t> </w:t>
      </w:r>
      <w:r>
        <w:rPr>
          <w:sz w:val="20"/>
        </w:rPr>
        <w:t>Credly badge associated with it that can be shared virtually. Credly is also the home of our PDF</w:t>
      </w:r>
      <w:r>
        <w:rPr>
          <w:spacing w:val="1"/>
          <w:sz w:val="20"/>
        </w:rPr>
        <w:t> </w:t>
      </w:r>
      <w:r>
        <w:rPr>
          <w:sz w:val="20"/>
        </w:rPr>
        <w:t>certificates.</w:t>
      </w:r>
    </w:p>
    <w:p>
      <w:pPr>
        <w:spacing w:line="259" w:lineRule="auto" w:before="158"/>
        <w:ind w:left="600" w:right="1193" w:firstLine="0"/>
        <w:jc w:val="left"/>
        <w:rPr>
          <w:sz w:val="20"/>
        </w:rPr>
      </w:pPr>
      <w:r>
        <w:rPr>
          <w:b/>
          <w:sz w:val="20"/>
        </w:rPr>
        <w:t>Micro-Certification:</w:t>
      </w:r>
      <w:r>
        <w:rPr>
          <w:b/>
          <w:spacing w:val="-2"/>
          <w:sz w:val="20"/>
        </w:rPr>
        <w:t> </w:t>
      </w:r>
      <w:r>
        <w:rPr>
          <w:sz w:val="20"/>
        </w:rPr>
        <w:t>Achievement earned</w:t>
      </w:r>
      <w:r>
        <w:rPr>
          <w:spacing w:val="-2"/>
          <w:sz w:val="20"/>
        </w:rPr>
        <w:t> </w:t>
      </w:r>
      <w:r>
        <w:rPr>
          <w:sz w:val="20"/>
        </w:rPr>
        <w:t>by</w:t>
      </w:r>
      <w:r>
        <w:rPr>
          <w:spacing w:val="-3"/>
          <w:sz w:val="20"/>
        </w:rPr>
        <w:t> </w:t>
      </w:r>
      <w:r>
        <w:rPr>
          <w:sz w:val="20"/>
        </w:rPr>
        <w:t>an</w:t>
      </w:r>
      <w:r>
        <w:rPr>
          <w:spacing w:val="-3"/>
          <w:sz w:val="20"/>
        </w:rPr>
        <w:t> </w:t>
      </w:r>
      <w:r>
        <w:rPr>
          <w:sz w:val="20"/>
        </w:rPr>
        <w:t>individual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verify</w:t>
      </w:r>
      <w:r>
        <w:rPr>
          <w:spacing w:val="-4"/>
          <w:sz w:val="20"/>
        </w:rPr>
        <w:t> </w:t>
      </w:r>
      <w:r>
        <w:rPr>
          <w:sz w:val="20"/>
        </w:rPr>
        <w:t>their</w:t>
      </w:r>
      <w:r>
        <w:rPr>
          <w:spacing w:val="-2"/>
          <w:sz w:val="20"/>
        </w:rPr>
        <w:t> </w:t>
      </w:r>
      <w:r>
        <w:rPr>
          <w:sz w:val="20"/>
        </w:rPr>
        <w:t>legitimacy</w:t>
      </w:r>
      <w:r>
        <w:rPr>
          <w:spacing w:val="-4"/>
          <w:sz w:val="20"/>
        </w:rPr>
        <w:t> </w:t>
      </w:r>
      <w:r>
        <w:rPr>
          <w:sz w:val="20"/>
        </w:rPr>
        <w:t>and competence to</w:t>
      </w:r>
      <w:r>
        <w:rPr>
          <w:spacing w:val="-52"/>
          <w:sz w:val="20"/>
        </w:rPr>
        <w:t> </w:t>
      </w:r>
      <w:r>
        <w:rPr>
          <w:sz w:val="20"/>
        </w:rPr>
        <w:t>perform a job. A micro-certification from Alteryx refers to a passing score on one of the smaller</w:t>
      </w:r>
      <w:r>
        <w:rPr>
          <w:spacing w:val="1"/>
          <w:sz w:val="20"/>
        </w:rPr>
        <w:t> </w:t>
      </w:r>
      <w:r>
        <w:rPr>
          <w:sz w:val="20"/>
        </w:rPr>
        <w:t>certification</w:t>
      </w:r>
      <w:r>
        <w:rPr>
          <w:spacing w:val="-1"/>
          <w:sz w:val="20"/>
        </w:rPr>
        <w:t> </w:t>
      </w:r>
      <w:r>
        <w:rPr>
          <w:sz w:val="20"/>
        </w:rPr>
        <w:t>exams.</w:t>
      </w:r>
    </w:p>
    <w:p>
      <w:pPr>
        <w:spacing w:line="259" w:lineRule="auto" w:before="160"/>
        <w:ind w:left="600" w:right="1193" w:firstLine="0"/>
        <w:jc w:val="left"/>
        <w:rPr>
          <w:sz w:val="20"/>
        </w:rPr>
      </w:pPr>
      <w:r>
        <w:rPr>
          <w:b/>
          <w:sz w:val="20"/>
        </w:rPr>
        <w:t>Open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Book:</w:t>
      </w:r>
      <w:r>
        <w:rPr>
          <w:b/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exam is</w:t>
      </w:r>
      <w:r>
        <w:rPr>
          <w:spacing w:val="-3"/>
          <w:sz w:val="20"/>
        </w:rPr>
        <w:t> </w:t>
      </w:r>
      <w:r>
        <w:rPr>
          <w:sz w:val="20"/>
        </w:rPr>
        <w:t>not</w:t>
      </w:r>
      <w:r>
        <w:rPr>
          <w:spacing w:val="-2"/>
          <w:sz w:val="20"/>
        </w:rPr>
        <w:t> </w:t>
      </w:r>
      <w:r>
        <w:rPr>
          <w:sz w:val="20"/>
        </w:rPr>
        <w:t>proctored,</w:t>
      </w:r>
      <w:r>
        <w:rPr>
          <w:spacing w:val="-1"/>
          <w:sz w:val="20"/>
        </w:rPr>
        <w:t> </w:t>
      </w:r>
      <w:r>
        <w:rPr>
          <w:sz w:val="20"/>
        </w:rPr>
        <w:t>and</w:t>
      </w:r>
      <w:r>
        <w:rPr>
          <w:spacing w:val="-1"/>
          <w:sz w:val="20"/>
        </w:rPr>
        <w:t> </w:t>
      </w:r>
      <w:r>
        <w:rPr>
          <w:sz w:val="20"/>
        </w:rPr>
        <w:t>test</w:t>
      </w:r>
      <w:r>
        <w:rPr>
          <w:spacing w:val="-3"/>
          <w:sz w:val="20"/>
        </w:rPr>
        <w:t> </w:t>
      </w:r>
      <w:r>
        <w:rPr>
          <w:sz w:val="20"/>
        </w:rPr>
        <w:t>takers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"/>
          <w:sz w:val="20"/>
        </w:rPr>
        <w:t> </w:t>
      </w:r>
      <w:r>
        <w:rPr>
          <w:sz w:val="20"/>
        </w:rPr>
        <w:t>allowed to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4"/>
          <w:sz w:val="20"/>
        </w:rPr>
        <w:t> </w:t>
      </w:r>
      <w:r>
        <w:rPr>
          <w:sz w:val="20"/>
        </w:rPr>
        <w:t>training,</w:t>
      </w:r>
      <w:r>
        <w:rPr>
          <w:spacing w:val="-2"/>
          <w:sz w:val="20"/>
        </w:rPr>
        <w:t> </w:t>
      </w:r>
      <w:r>
        <w:rPr>
          <w:sz w:val="20"/>
        </w:rPr>
        <w:t>notes,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resources</w:t>
      </w:r>
      <w:r>
        <w:rPr>
          <w:spacing w:val="-52"/>
          <w:sz w:val="20"/>
        </w:rPr>
        <w:t> </w:t>
      </w:r>
      <w:r>
        <w:rPr>
          <w:sz w:val="20"/>
        </w:rPr>
        <w:t>listed</w:t>
      </w:r>
      <w:r>
        <w:rPr>
          <w:spacing w:val="-1"/>
          <w:sz w:val="20"/>
        </w:rPr>
        <w:t> </w:t>
      </w:r>
      <w:r>
        <w:rPr>
          <w:sz w:val="20"/>
        </w:rPr>
        <w:t>in</w:t>
      </w:r>
      <w:r>
        <w:rPr>
          <w:spacing w:val="-1"/>
          <w:sz w:val="20"/>
        </w:rPr>
        <w:t> </w:t>
      </w:r>
      <w:r>
        <w:rPr>
          <w:sz w:val="20"/>
        </w:rPr>
        <w:t>this</w:t>
      </w:r>
      <w:r>
        <w:rPr>
          <w:spacing w:val="-1"/>
          <w:sz w:val="20"/>
        </w:rPr>
        <w:t> </w:t>
      </w:r>
      <w:r>
        <w:rPr>
          <w:sz w:val="20"/>
        </w:rPr>
        <w:t>prep guide.</w:t>
      </w:r>
    </w:p>
    <w:p>
      <w:pPr>
        <w:spacing w:line="259" w:lineRule="auto" w:before="160"/>
        <w:ind w:left="600" w:right="1043" w:firstLine="0"/>
        <w:jc w:val="left"/>
        <w:rPr>
          <w:sz w:val="20"/>
        </w:rPr>
      </w:pPr>
      <w:r>
        <w:rPr>
          <w:b/>
          <w:sz w:val="20"/>
        </w:rPr>
        <w:t>Question Types: </w:t>
      </w:r>
      <w:r>
        <w:rPr>
          <w:sz w:val="20"/>
        </w:rPr>
        <w:t>The exam includes multiple-choice, multiple-response, matching, and practical</w:t>
      </w:r>
      <w:r>
        <w:rPr>
          <w:spacing w:val="1"/>
          <w:sz w:val="20"/>
        </w:rPr>
        <w:t> </w:t>
      </w:r>
      <w:r>
        <w:rPr>
          <w:sz w:val="20"/>
        </w:rPr>
        <w:t>application</w:t>
      </w:r>
      <w:r>
        <w:rPr>
          <w:spacing w:val="-3"/>
          <w:sz w:val="20"/>
        </w:rPr>
        <w:t> </w:t>
      </w:r>
      <w:r>
        <w:rPr>
          <w:sz w:val="20"/>
        </w:rPr>
        <w:t>questions.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questions</w:t>
      </w:r>
      <w:r>
        <w:rPr>
          <w:spacing w:val="-3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practical</w:t>
      </w:r>
      <w:r>
        <w:rPr>
          <w:spacing w:val="-3"/>
          <w:sz w:val="20"/>
        </w:rPr>
        <w:t> </w:t>
      </w:r>
      <w:r>
        <w:rPr>
          <w:sz w:val="20"/>
        </w:rPr>
        <w:t>application</w:t>
      </w:r>
      <w:r>
        <w:rPr>
          <w:spacing w:val="-2"/>
          <w:sz w:val="20"/>
        </w:rPr>
        <w:t> </w:t>
      </w:r>
      <w:r>
        <w:rPr>
          <w:sz w:val="20"/>
        </w:rPr>
        <w:t>section</w:t>
      </w:r>
      <w:r>
        <w:rPr>
          <w:spacing w:val="-3"/>
          <w:sz w:val="20"/>
        </w:rPr>
        <w:t> </w:t>
      </w:r>
      <w:r>
        <w:rPr>
          <w:sz w:val="20"/>
        </w:rPr>
        <w:t>gauge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3"/>
          <w:sz w:val="20"/>
        </w:rPr>
        <w:t> </w:t>
      </w:r>
      <w:r>
        <w:rPr>
          <w:sz w:val="20"/>
        </w:rPr>
        <w:t>ability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tools</w:t>
      </w:r>
      <w:r>
        <w:rPr>
          <w:spacing w:val="-52"/>
          <w:sz w:val="20"/>
        </w:rPr>
        <w:t> </w:t>
      </w:r>
      <w:r>
        <w:rPr>
          <w:sz w:val="20"/>
        </w:rPr>
        <w:t>to solve problems. Practical application questions require you to connect to a provided dataset in Alteryx</w:t>
      </w:r>
      <w:r>
        <w:rPr>
          <w:spacing w:val="1"/>
          <w:sz w:val="20"/>
        </w:rPr>
        <w:t> </w:t>
      </w:r>
      <w:r>
        <w:rPr>
          <w:sz w:val="20"/>
        </w:rPr>
        <w:t>Designer</w:t>
      </w:r>
      <w:r>
        <w:rPr>
          <w:spacing w:val="-1"/>
          <w:sz w:val="20"/>
        </w:rPr>
        <w:t> </w:t>
      </w:r>
      <w:r>
        <w:rPr>
          <w:sz w:val="20"/>
        </w:rPr>
        <w:t>to solve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problem.</w:t>
      </w:r>
    </w:p>
    <w:sectPr>
      <w:pgSz w:w="12240" w:h="15840"/>
      <w:pgMar w:header="725" w:footer="753" w:top="1280" w:bottom="940" w:left="840" w:right="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 Light">
    <w:altName w:val="Calibri Light"/>
    <w:charset w:val="1"/>
    <w:family w:val="roman"/>
    <w:pitch w:val="variable"/>
  </w:font>
  <w:font w:name="Segoe UI Light">
    <w:altName w:val="Segoe UI Ligh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024002pt;margin-top:743.364075pt;width:15.7pt;height:14pt;mso-position-horizontal-relative:page;mso-position-vertical-relative:page;z-index:-1601177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color w:val="0082C9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96.140015pt;margin-top:743.364075pt;width:47.35pt;height:14pt;mso-position-horizontal-relative:page;mso-position-vertical-relative:page;z-index:-1601126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color w:val="0082C9"/>
                    <w:sz w:val="18"/>
                  </w:rPr>
                  <w:t>alteryx.com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9.439545pt;margin-top:36.254536pt;width:49.4pt;height:14.75pt;mso-position-horizontal-relative:page;mso-position-vertical-relative:page;z-index:-16012800" coordorigin="9789,725" coordsize="988,295" path="m9913,809l9854,809,9862,809,9877,811,9883,816,9883,859,9881,859,9850,859,9823,864,9804,873,9792,889,9789,911,9789,926,9793,938,9803,946,9811,953,9824,957,9838,957,9851,956,9863,953,9874,948,9885,941,9886,940,9946,940,9944,933,9844,933,9825,933,9819,926,9818,909,9820,896,9825,888,9834,883,9849,881,9881,880,9913,880,9913,809xm9946,940l9886,940,9891,948,9897,953,9905,956,9908,956,9913,957,9921,957,9926,956,9932,956,9940,952,9943,950,9946,948,9946,940xm9913,880l9883,880,9883,921,9884,921,9883,921,9874,926,9864,930,9854,933,9844,933,9944,933,9943,931,9943,928,9914,928,9913,926,9913,880xm9940,925l9934,925,9933,926,9928,927,9925,927,9921,928,9943,928,9942,927,9940,925xm9860,786l9843,786,9837,787,9835,787,9829,788,9815,790,9811,791,9809,792,9805,794,9805,800,9807,806,9809,811,9811,811,9814,812,9816,812,9821,811,9824,811,9833,809,9839,809,9913,809,9913,804,9911,801,9909,800,9908,799,9902,795,9891,792,9883,790,9882,790,9872,788,9860,786xm10409,799l10389,799,10386,801,10385,803,10385,952,10388,955,10390,956,10410,956,10412,955,10414,953,10415,951,10416,949,10416,837,10424,826,10436,819,10460,819,10461,819,10461,816,10462,811,10414,811,10414,803,10414,801,10412,800,10409,799xm10460,819l10449,819,10452,820,10453,820,10454,821,10459,821,10460,819xm10457,794l10434,794,10423,802,10417,809,10414,811,10462,811,10463,803,10463,799,10463,796,10460,795,10457,794xm10280,789l10253,794,10231,810,10217,837,10211,876,10216,913,10231,939,10255,955,10288,960,10296,960,10306,959,10315,957,10316,957,10318,956,10319,956,10325,955,10331,953,10333,951,10336,950,10339,948,10339,945,10338,941,10337,936,10336,933,10289,933,10267,930,10252,920,10245,904,10243,881,10243,878,10339,878,10342,876,10342,866,10342,860,10244,860,10247,838,10254,822,10266,814,10280,811,10329,811,10327,806,10308,793,10280,789xm10331,926l10328,927,10328,927,10314,930,10313,930,10305,932,10297,933,10336,933,10335,931,10334,928,10331,926xm10329,811l10280,811,10295,813,10305,820,10312,832,10314,849,10314,860,10342,860,10342,855,10338,827,10329,811xm10499,996l10488,996,10487,998,10486,1001,10484,1005,10484,1010,10484,1014,10484,1018,10487,1018,10496,1020,10503,1020,10524,1017,10542,1008,10551,997,10502,997,10499,996xm10518,799l10492,799,10490,800,10490,804,10548,950,10548,951,10548,953,10539,973,10533,984,10526,992,10516,996,10504,997,10551,997,10555,993,10565,970,10586,914,10560,914,10558,907,10521,803,10520,800,10518,799xm10627,799l10604,799,10602,801,10601,804,10562,907,10560,914,10586,914,10628,804,10629,804,10629,800,10627,799xm10741,898l10712,898,10714,900,10747,951,10749,954,10752,956,10756,956,10771,957,10774,957,10776,956,10776,954,10776,951,10775,948,10741,898xm10674,799l10651,799,10648,800,10648,804,10649,805,10650,806,10695,874,10696,875,10695,876,10646,948,10645,951,10645,953,10645,954,10646,955,10648,956,10672,956,10676,953,10677,951,10711,900,10712,898,10741,898,10726,876,10725,876,10726,875,10742,851,10711,851,10709,850,10678,803,10677,800,10674,799xm10770,799l10747,799,10744,801,10743,804,10712,850,10711,851,10742,851,10771,807,10773,804,10773,801,10770,799xm10007,725l10003,725,9994,728,9987,732,9981,739,9981,739,9980,741,9980,903,9981,916,9982,926,9985,935,9991,943,9994,947,9999,950,10005,952,10012,954,10020,956,10042,956,10055,951,10058,950,10061,949,10064,947,10064,943,10063,940,10061,931,10026,931,10021,928,10017,925,10013,921,10011,913,10011,730,10010,728,10007,725xm10058,926l10053,926,10052,927,10050,928,10044,929,10039,930,10037,931,10061,931,10060,928,10058,926xm10130,735l10125,735,10123,736,10117,738,10111,742,10109,744,10104,749,10104,751,10103,796,10084,796,10082,796,10080,798,10079,799,10079,817,10080,819,10082,820,10103,820,10102,900,10102,903,10102,915,10104,926,10107,935,10112,943,10119,951,10133,956,10163,956,10174,952,10179,950,10182,949,10185,947,10185,941,10182,931,10182,930,10146,930,10141,928,10134,921,10132,915,10132,900,10133,819,10172,819,10173,817,10176,816,10176,799,10175,797,10173,796,10172,795,10133,795,10133,739,10133,738,10131,737,10130,735xm10176,926l10175,926,10174,926,10173,926,10168,928,10161,930,10182,930,10181,928,10178,926,10176,926xe" filled="true" fillcolor="#1682c5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648003pt;margin-top:38.544689pt;width:176.8pt;height:16.05pt;mso-position-horizontal-relative:page;mso-position-vertical-relative:page;z-index:-160122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Segoe UI Light"/>
                    <w:sz w:val="21"/>
                  </w:rPr>
                </w:pPr>
                <w:r>
                  <w:rPr>
                    <w:rFonts w:ascii="Segoe UI Light"/>
                    <w:color w:val="0082C9"/>
                    <w:sz w:val="21"/>
                  </w:rPr>
                  <w:t>Alteryx</w:t>
                </w:r>
                <w:r>
                  <w:rPr>
                    <w:rFonts w:ascii="Segoe UI Light"/>
                    <w:color w:val="0082C9"/>
                    <w:spacing w:val="2"/>
                    <w:sz w:val="21"/>
                  </w:rPr>
                  <w:t> </w:t>
                </w:r>
                <w:r>
                  <w:rPr>
                    <w:rFonts w:ascii="Segoe UI Light"/>
                    <w:color w:val="0082C9"/>
                    <w:sz w:val="21"/>
                  </w:rPr>
                  <w:t>Designer</w:t>
                </w:r>
                <w:r>
                  <w:rPr>
                    <w:rFonts w:ascii="Segoe UI Light"/>
                    <w:color w:val="0082C9"/>
                    <w:spacing w:val="2"/>
                    <w:sz w:val="21"/>
                  </w:rPr>
                  <w:t> </w:t>
                </w:r>
                <w:r>
                  <w:rPr>
                    <w:rFonts w:ascii="Segoe UI Light"/>
                    <w:color w:val="0082C9"/>
                    <w:sz w:val="21"/>
                  </w:rPr>
                  <w:t>Core</w:t>
                </w:r>
                <w:r>
                  <w:rPr>
                    <w:rFonts w:ascii="Segoe UI Light"/>
                    <w:color w:val="0082C9"/>
                    <w:spacing w:val="2"/>
                    <w:sz w:val="21"/>
                  </w:rPr>
                  <w:t> </w:t>
                </w:r>
                <w:r>
                  <w:rPr>
                    <w:rFonts w:ascii="Segoe UI Light"/>
                    <w:color w:val="0082C9"/>
                    <w:sz w:val="21"/>
                  </w:rPr>
                  <w:t>Exam Prep</w:t>
                </w:r>
                <w:r>
                  <w:rPr>
                    <w:rFonts w:ascii="Segoe UI Light"/>
                    <w:color w:val="0082C9"/>
                    <w:spacing w:val="1"/>
                    <w:sz w:val="21"/>
                  </w:rPr>
                  <w:t> </w:t>
                </w:r>
                <w:r>
                  <w:rPr>
                    <w:rFonts w:ascii="Segoe UI Light"/>
                    <w:color w:val="0082C9"/>
                    <w:sz w:val="21"/>
                  </w:rPr>
                  <w:t>Guide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upperRoman"/>
      <w:lvlText w:val="%1."/>
      <w:lvlJc w:val="left"/>
      <w:pPr>
        <w:ind w:left="1311" w:hanging="447"/>
        <w:jc w:val="right"/>
      </w:pPr>
      <w:rPr>
        <w:rFonts w:hint="default" w:ascii="Segoe UI" w:hAnsi="Segoe UI" w:eastAsia="Segoe UI" w:cs="Segoe UI"/>
        <w:b/>
        <w:bCs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29" w:hanging="266"/>
        <w:jc w:val="left"/>
      </w:pPr>
      <w:rPr>
        <w:rFonts w:hint="default" w:ascii="Segoe UI" w:hAnsi="Segoe UI" w:eastAsia="Segoe UI" w:cs="Segoe UI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0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0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0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0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0" w:hanging="26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081" w:hanging="295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4" w:hanging="2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8" w:hanging="2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2" w:hanging="2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2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2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4" w:hanging="2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8" w:hanging="2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2" w:hanging="29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20" w:hanging="362"/>
        <w:jc w:val="left"/>
      </w:pPr>
      <w:rPr>
        <w:rFonts w:hint="default" w:ascii="Segoe UI" w:hAnsi="Segoe UI" w:eastAsia="Segoe UI" w:cs="Segoe UI"/>
        <w:w w:val="100"/>
        <w:sz w:val="22"/>
        <w:szCs w:val="2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040" w:hanging="361"/>
        <w:jc w:val="left"/>
      </w:pPr>
      <w:rPr>
        <w:rFonts w:hint="default" w:ascii="Segoe UI" w:hAnsi="Segoe UI" w:eastAsia="Segoe UI" w:cs="Segoe U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4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20" w:hanging="360"/>
        <w:jc w:val="left"/>
      </w:pPr>
      <w:rPr>
        <w:rFonts w:hint="default" w:ascii="Segoe UI" w:hAnsi="Segoe UI" w:eastAsia="Segoe UI" w:cs="Segoe U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20" w:hanging="360"/>
        <w:jc w:val="left"/>
      </w:pPr>
      <w:rPr>
        <w:rFonts w:hint="default" w:ascii="Segoe UI" w:hAnsi="Segoe UI" w:eastAsia="Segoe UI" w:cs="Segoe U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9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1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0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90"/>
      <w:ind w:left="600"/>
    </w:pPr>
    <w:rPr>
      <w:rFonts w:ascii="Calibri" w:hAnsi="Calibri" w:eastAsia="Calibri" w:cs="Calibri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9"/>
      <w:ind w:left="600"/>
      <w:outlineLvl w:val="1"/>
    </w:pPr>
    <w:rPr>
      <w:rFonts w:ascii="Segoe UI Light" w:hAnsi="Segoe UI Light" w:eastAsia="Segoe UI Light" w:cs="Segoe UI Light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1"/>
      <w:ind w:left="547"/>
      <w:outlineLvl w:val="2"/>
    </w:pPr>
    <w:rPr>
      <w:rFonts w:ascii="Segoe UI Light" w:hAnsi="Segoe UI Light" w:eastAsia="Segoe UI Light" w:cs="Segoe UI Light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47" w:right="706"/>
      <w:outlineLvl w:val="3"/>
    </w:pPr>
    <w:rPr>
      <w:rFonts w:ascii="Segoe UI Light" w:hAnsi="Segoe UI Light" w:eastAsia="Segoe UI Light" w:cs="Segoe UI Light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9"/>
      <w:ind w:left="600"/>
      <w:outlineLvl w:val="4"/>
    </w:pPr>
    <w:rPr>
      <w:rFonts w:ascii="Segoe UI Light" w:hAnsi="Segoe UI Light" w:eastAsia="Segoe UI Light" w:cs="Segoe UI Light"/>
      <w:sz w:val="32"/>
      <w:szCs w:val="32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600"/>
      <w:outlineLvl w:val="5"/>
    </w:pPr>
    <w:rPr>
      <w:rFonts w:ascii="Segoe UI Light" w:hAnsi="Segoe UI Light" w:eastAsia="Segoe UI Light" w:cs="Segoe UI Light"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line="314" w:lineRule="exact"/>
      <w:ind w:left="600"/>
      <w:outlineLvl w:val="6"/>
    </w:pPr>
    <w:rPr>
      <w:rFonts w:ascii="Segoe UI" w:hAnsi="Segoe UI" w:eastAsia="Segoe UI" w:cs="Segoe UI"/>
      <w:sz w:val="24"/>
      <w:szCs w:val="24"/>
      <w:lang w:val="en-US" w:eastAsia="en-US" w:bidi="ar-SA"/>
    </w:rPr>
  </w:style>
  <w:style w:styleId="Heading7" w:type="paragraph">
    <w:name w:val="Heading 7"/>
    <w:basedOn w:val="Normal"/>
    <w:uiPriority w:val="1"/>
    <w:qFormat/>
    <w:pPr>
      <w:ind w:left="592"/>
      <w:outlineLvl w:val="7"/>
    </w:pPr>
    <w:rPr>
      <w:rFonts w:ascii="Segoe UI" w:hAnsi="Segoe UI" w:eastAsia="Segoe UI" w:cs="Segoe U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line="239" w:lineRule="exact"/>
      <w:ind w:left="1329" w:hanging="266"/>
    </w:pPr>
    <w:rPr>
      <w:rFonts w:ascii="Segoe UI" w:hAnsi="Segoe UI" w:eastAsia="Segoe UI" w:cs="Segoe U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200"/>
    </w:pPr>
    <w:rPr>
      <w:rFonts w:ascii="Segoe UI" w:hAnsi="Segoe UI" w:eastAsia="Segoe UI" w:cs="Segoe U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hyperlink" Target="https://ayxlearn.info/Academy-on-Community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s://ayxlearn.info/CoreCertPracticeTest" TargetMode="External"/><Relationship Id="rId14" Type="http://schemas.openxmlformats.org/officeDocument/2006/relationships/image" Target="media/image6.png"/><Relationship Id="rId15" Type="http://schemas.openxmlformats.org/officeDocument/2006/relationships/hyperlink" Target="https://community.alteryx.com/t5/Certification/bd-p/product-certification" TargetMode="External"/><Relationship Id="rId16" Type="http://schemas.openxmlformats.org/officeDocument/2006/relationships/hyperlink" Target="https://ayxlearn.info/CertificationAgreement" TargetMode="External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hyperlink" Target="https://ayxlearn.info/DKB-Tool-Mastery-Index" TargetMode="External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hyperlink" Target="https://ayxlearn.info/LP-Getting-Started" TargetMode="External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hyperlink" Target="https://ayxlearn.info/WeeklyChallenge" TargetMode="External"/><Relationship Id="rId36" Type="http://schemas.openxmlformats.org/officeDocument/2006/relationships/image" Target="media/image23.png"/><Relationship Id="rId37" Type="http://schemas.openxmlformats.org/officeDocument/2006/relationships/hyperlink" Target="https://ayxlearn.info/WC-164" TargetMode="External"/><Relationship Id="rId38" Type="http://schemas.openxmlformats.org/officeDocument/2006/relationships/hyperlink" Target="https://ayxlearn.info/WC-16" TargetMode="External"/><Relationship Id="rId39" Type="http://schemas.openxmlformats.org/officeDocument/2006/relationships/hyperlink" Target="https://ayxlearn.info/WC-2" TargetMode="External"/><Relationship Id="rId40" Type="http://schemas.openxmlformats.org/officeDocument/2006/relationships/hyperlink" Target="https://ayxlearn.info/WC-298" TargetMode="External"/><Relationship Id="rId41" Type="http://schemas.openxmlformats.org/officeDocument/2006/relationships/hyperlink" Target="https://ayxlearn.info/WC-335" TargetMode="External"/><Relationship Id="rId42" Type="http://schemas.openxmlformats.org/officeDocument/2006/relationships/hyperlink" Target="https://ayxlearn.info/WC-338" TargetMode="External"/><Relationship Id="rId43" Type="http://schemas.openxmlformats.org/officeDocument/2006/relationships/hyperlink" Target="https://ayxlearn.info/WC-68" TargetMode="External"/><Relationship Id="rId44" Type="http://schemas.openxmlformats.org/officeDocument/2006/relationships/hyperlink" Target="https://ayxlearn.info/WC-331" TargetMode="External"/><Relationship Id="rId45" Type="http://schemas.openxmlformats.org/officeDocument/2006/relationships/hyperlink" Target="https://ayxlearn.info/WC-145" TargetMode="External"/><Relationship Id="rId46" Type="http://schemas.openxmlformats.org/officeDocument/2006/relationships/hyperlink" Target="https://ayxlearn.info/WC-168" TargetMode="External"/><Relationship Id="rId47" Type="http://schemas.openxmlformats.org/officeDocument/2006/relationships/hyperlink" Target="https://ayxlearn.info/WC-321" TargetMode="External"/><Relationship Id="rId48" Type="http://schemas.openxmlformats.org/officeDocument/2006/relationships/hyperlink" Target="https://ayxlearn.info/WC-222" TargetMode="External"/><Relationship Id="rId49" Type="http://schemas.openxmlformats.org/officeDocument/2006/relationships/hyperlink" Target="https://ayxlearn.info/WC-88" TargetMode="External"/><Relationship Id="rId50" Type="http://schemas.openxmlformats.org/officeDocument/2006/relationships/hyperlink" Target="https://ayxlearn.info/WC-46" TargetMode="External"/><Relationship Id="rId51" Type="http://schemas.openxmlformats.org/officeDocument/2006/relationships/hyperlink" Target="https://ayxlearn.info/WC-120" TargetMode="External"/><Relationship Id="rId52" Type="http://schemas.openxmlformats.org/officeDocument/2006/relationships/hyperlink" Target="https://ayxlearn.info/WC-38" TargetMode="External"/><Relationship Id="rId53" Type="http://schemas.openxmlformats.org/officeDocument/2006/relationships/hyperlink" Target="https://ayxlearn.info/WC-35" TargetMode="External"/><Relationship Id="rId54" Type="http://schemas.openxmlformats.org/officeDocument/2006/relationships/hyperlink" Target="https://ayxlearn.info/WC-322" TargetMode="External"/><Relationship Id="rId55" Type="http://schemas.openxmlformats.org/officeDocument/2006/relationships/image" Target="media/image24.png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Beth Nichols</dc:creator>
  <dcterms:created xsi:type="dcterms:W3CDTF">2023-10-04T13:14:25Z</dcterms:created>
  <dcterms:modified xsi:type="dcterms:W3CDTF">2023-10-04T13:14:25Z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2023-10-04T00:00:00Z</vt:filetime>
  </property>
</Properties>
</file>