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8761" w14:textId="77777777" w:rsidR="00F81506" w:rsidRPr="00676F43" w:rsidRDefault="00F81506" w:rsidP="008044EB">
      <w:pPr>
        <w:jc w:val="center"/>
        <w:rPr>
          <w:rFonts w:ascii="Amasis MT Pro" w:hAnsi="Amasis MT Pro"/>
        </w:rPr>
      </w:pPr>
    </w:p>
    <w:p w14:paraId="697774EB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550C198B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54E48BF8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027B9E5E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062E8185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2DE317B9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56D1F4EF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7150F048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456EA20C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4C05EEDA" w14:textId="0FDF5B4D" w:rsidR="0042167F" w:rsidRPr="00676F43" w:rsidRDefault="0042167F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</w:p>
    <w:p w14:paraId="7BD1C65A" w14:textId="544327E5" w:rsidR="003659A0" w:rsidRPr="00676F43" w:rsidRDefault="009A2D2F" w:rsidP="003659A0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L</w:t>
      </w:r>
      <w:r w:rsidR="00A03A8C"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 xml:space="preserve">eave </w:t>
      </w: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and Holidays P</w:t>
      </w:r>
      <w:r w:rsidR="00A03A8C"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olicy</w:t>
      </w:r>
    </w:p>
    <w:p w14:paraId="2F5E6445" w14:textId="77777777" w:rsidR="003659A0" w:rsidRPr="00676F43" w:rsidRDefault="003659A0">
      <w:pPr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br w:type="page"/>
      </w:r>
    </w:p>
    <w:p w14:paraId="6B56B142" w14:textId="066E31DD" w:rsidR="004C46AB" w:rsidRPr="00676F43" w:rsidRDefault="0042167F" w:rsidP="008044EB">
      <w:pPr>
        <w:jc w:val="center"/>
        <w:rPr>
          <w:rFonts w:ascii="Amasis MT Pro" w:hAnsi="Amasis MT Pro" w:cs="Calibri"/>
          <w:b/>
          <w:bCs/>
        </w:rPr>
      </w:pPr>
      <w:r w:rsidRPr="00676F43">
        <w:rPr>
          <w:rFonts w:ascii="Amasis MT Pro" w:hAnsi="Amasis MT Pro" w:cs="Calibri"/>
          <w:b/>
          <w:bCs/>
        </w:rPr>
        <w:lastRenderedPageBreak/>
        <w:t>LEAVE AND HOLIDAYS POLICY</w:t>
      </w:r>
    </w:p>
    <w:p w14:paraId="581D5731" w14:textId="2ECB93EE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>The Company is committed to fostering a work-life balance and recognizes leave as essential for rest, recuperation, and personal activities. </w:t>
      </w:r>
    </w:p>
    <w:p w14:paraId="78A6CE49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>Purpose</w:t>
      </w:r>
      <w:r w:rsidRPr="00676F43">
        <w:rPr>
          <w:rFonts w:ascii="Amasis MT Pro" w:hAnsi="Amasis MT Pro" w:cs="Calibri"/>
          <w:color w:val="000000"/>
        </w:rPr>
        <w:t> </w:t>
      </w:r>
    </w:p>
    <w:p w14:paraId="3244BE68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>This Policy establishes uniform norms for leave and holidays, balancing business needs with employee well-being while complying with regulatory requirements. </w:t>
      </w:r>
    </w:p>
    <w:p w14:paraId="724F6F8E" w14:textId="782C9D6E" w:rsidR="0042167F" w:rsidRPr="00676F43" w:rsidRDefault="0042167F" w:rsidP="003659A0">
      <w:pPr>
        <w:spacing w:line="276" w:lineRule="auto"/>
        <w:jc w:val="both"/>
        <w:rPr>
          <w:rFonts w:ascii="Amasis MT Pro" w:hAnsi="Amasis MT Pro" w:cs="Calibri"/>
          <w:color w:val="000000"/>
        </w:rPr>
      </w:pPr>
    </w:p>
    <w:p w14:paraId="29BF734E" w14:textId="30B7451D" w:rsidR="00900D4A" w:rsidRPr="00676F43" w:rsidRDefault="007F02E8" w:rsidP="003659A0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 xml:space="preserve">Scope and </w:t>
      </w:r>
      <w:r w:rsidR="004C46AB" w:rsidRPr="00676F43">
        <w:rPr>
          <w:rFonts w:ascii="Amasis MT Pro" w:hAnsi="Amasis MT Pro" w:cs="Calibri"/>
          <w:b/>
          <w:bCs/>
          <w:color w:val="000000"/>
        </w:rPr>
        <w:t>Applicability</w:t>
      </w:r>
      <w:r w:rsidR="004C46AB" w:rsidRPr="00676F43">
        <w:rPr>
          <w:rFonts w:ascii="Amasis MT Pro" w:hAnsi="Amasis MT Pro" w:cs="Calibri"/>
          <w:color w:val="000000"/>
        </w:rPr>
        <w:t xml:space="preserve"> </w:t>
      </w:r>
    </w:p>
    <w:p w14:paraId="40E3D2CD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 xml:space="preserve">This policy applies to all staff at the </w:t>
      </w:r>
      <w:r w:rsidRPr="00676F43">
        <w:rPr>
          <w:rFonts w:ascii="Amasis MT Pro" w:hAnsi="Amasis MT Pro" w:cs="Calibri"/>
          <w:b/>
          <w:bCs/>
          <w:color w:val="000000"/>
        </w:rPr>
        <w:t>HR Unit – ZIL Corporate Office, Gurugram (ZIL-CO.GGN)</w:t>
      </w:r>
      <w:r w:rsidRPr="00676F43">
        <w:rPr>
          <w:rFonts w:ascii="Amasis MT Pro" w:hAnsi="Amasis MT Pro" w:cs="Calibri"/>
          <w:color w:val="000000"/>
        </w:rPr>
        <w:t xml:space="preserve">, and covers all </w:t>
      </w:r>
      <w:r w:rsidRPr="00676F43">
        <w:rPr>
          <w:rFonts w:ascii="Amasis MT Pro" w:hAnsi="Amasis MT Pro" w:cs="Calibri"/>
          <w:b/>
          <w:bCs/>
          <w:color w:val="000000"/>
        </w:rPr>
        <w:t>Permanent Employees (PE), Full-Time Consultants (FTC), Trainees and Full-Time Contractual Employees (FTCE)</w:t>
      </w:r>
      <w:r w:rsidRPr="00676F43">
        <w:rPr>
          <w:rFonts w:ascii="Amasis MT Pro" w:hAnsi="Amasis MT Pro" w:cs="Calibri"/>
          <w:color w:val="000000"/>
        </w:rPr>
        <w:t>. </w:t>
      </w:r>
    </w:p>
    <w:p w14:paraId="40782CBB" w14:textId="7F1ACA8D" w:rsidR="00676F43" w:rsidRDefault="00676F43" w:rsidP="00676F43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 xml:space="preserve">This Policy does not apply to </w:t>
      </w:r>
      <w:r w:rsidRPr="00676F43">
        <w:rPr>
          <w:rFonts w:ascii="Amasis MT Pro" w:hAnsi="Amasis MT Pro" w:cs="Calibri"/>
          <w:b/>
          <w:bCs/>
          <w:color w:val="000000"/>
        </w:rPr>
        <w:t>Part-Time Consultants (PTC), Part-Time Contractual Employees (PTCE) and Advisors</w:t>
      </w:r>
      <w:r w:rsidRPr="00676F43">
        <w:rPr>
          <w:rFonts w:ascii="Amasis MT Pro" w:hAnsi="Amasis MT Pro" w:cs="Calibri"/>
          <w:color w:val="000000"/>
        </w:rPr>
        <w:t>, who follow contract-specific terms. </w:t>
      </w:r>
    </w:p>
    <w:p w14:paraId="4E050A71" w14:textId="77777777" w:rsidR="00676F43" w:rsidRDefault="00676F43" w:rsidP="003659A0">
      <w:pPr>
        <w:spacing w:after="250" w:line="276" w:lineRule="auto"/>
        <w:rPr>
          <w:rFonts w:ascii="Amasis MT Pro" w:hAnsi="Amasis MT Pro" w:cs="Calibri"/>
          <w:b/>
          <w:bCs/>
          <w:color w:val="000000"/>
        </w:rPr>
      </w:pPr>
    </w:p>
    <w:p w14:paraId="0D8ED325" w14:textId="31456373" w:rsidR="00A1714D" w:rsidRPr="00676F43" w:rsidRDefault="007D1F6D" w:rsidP="003659A0">
      <w:pPr>
        <w:spacing w:after="250" w:line="276" w:lineRule="auto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>POLICY</w:t>
      </w:r>
    </w:p>
    <w:p w14:paraId="36752D83" w14:textId="21A00939" w:rsidR="004C46AB" w:rsidRPr="00676F43" w:rsidRDefault="004C46AB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>L</w:t>
      </w:r>
      <w:r w:rsidR="00110E00" w:rsidRPr="00676F43">
        <w:rPr>
          <w:rFonts w:ascii="Amasis MT Pro" w:hAnsi="Amasis MT Pro" w:cs="Calibri"/>
          <w:b/>
          <w:bCs/>
          <w:sz w:val="22"/>
          <w:szCs w:val="22"/>
        </w:rPr>
        <w:t>eave Accounting Year</w:t>
      </w:r>
    </w:p>
    <w:p w14:paraId="65187242" w14:textId="0C7605C0" w:rsidR="005E2704" w:rsidRPr="00676F43" w:rsidRDefault="00D82D76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D82D76">
        <w:rPr>
          <w:rFonts w:ascii="Amasis MT Pro" w:hAnsi="Amasis MT Pro" w:cs="Calibri"/>
          <w:sz w:val="22"/>
          <w:szCs w:val="22"/>
        </w:rPr>
        <w:t xml:space="preserve">The Leave Year follows the Calendar Year: </w:t>
      </w:r>
      <w:r w:rsidRPr="00D82D76">
        <w:rPr>
          <w:rFonts w:ascii="Amasis MT Pro" w:hAnsi="Amasis MT Pro" w:cs="Calibri"/>
          <w:b/>
          <w:bCs/>
          <w:sz w:val="22"/>
          <w:szCs w:val="22"/>
        </w:rPr>
        <w:t>1 January to 31 December</w:t>
      </w:r>
      <w:r w:rsidRPr="00D82D76">
        <w:rPr>
          <w:rFonts w:ascii="Amasis MT Pro" w:hAnsi="Amasis MT Pro" w:cs="Calibri"/>
          <w:i/>
          <w:iCs/>
          <w:sz w:val="22"/>
          <w:szCs w:val="22"/>
        </w:rPr>
        <w:t>.</w:t>
      </w:r>
      <w:r w:rsidRPr="00D82D76">
        <w:rPr>
          <w:rFonts w:ascii="Amasis MT Pro" w:hAnsi="Amasis MT Pro" w:cs="Calibri"/>
          <w:sz w:val="22"/>
          <w:szCs w:val="22"/>
        </w:rPr>
        <w:t> </w:t>
      </w:r>
    </w:p>
    <w:p w14:paraId="308E40CD" w14:textId="77777777" w:rsidR="00721136" w:rsidRPr="00676F43" w:rsidRDefault="00721136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</w:p>
    <w:p w14:paraId="1AE9C4CC" w14:textId="1BF6DD64" w:rsidR="004F29F6" w:rsidRPr="00676F43" w:rsidRDefault="004F29F6" w:rsidP="004F29F6">
      <w:pPr>
        <w:pStyle w:val="Default"/>
        <w:numPr>
          <w:ilvl w:val="0"/>
          <w:numId w:val="34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 xml:space="preserve">Section </w:t>
      </w:r>
      <w:r w:rsidR="00CD68A6" w:rsidRPr="00676F43">
        <w:rPr>
          <w:rFonts w:ascii="Amasis MT Pro" w:hAnsi="Amasis MT Pro" w:cs="Calibri"/>
          <w:b/>
          <w:bCs/>
          <w:sz w:val="22"/>
          <w:szCs w:val="22"/>
        </w:rPr>
        <w:t>A</w:t>
      </w:r>
      <w:r w:rsidRPr="00676F43">
        <w:rPr>
          <w:rFonts w:ascii="Amasis MT Pro" w:hAnsi="Amasis MT Pro" w:cs="Calibri"/>
          <w:b/>
          <w:bCs/>
          <w:sz w:val="22"/>
          <w:szCs w:val="22"/>
        </w:rPr>
        <w:t xml:space="preserve"> – Permanent Employees</w:t>
      </w:r>
      <w:r w:rsidR="00506297">
        <w:rPr>
          <w:rFonts w:ascii="Amasis MT Pro" w:hAnsi="Amasis MT Pro" w:cs="Calibri"/>
          <w:b/>
          <w:bCs/>
          <w:sz w:val="22"/>
          <w:szCs w:val="22"/>
        </w:rPr>
        <w:t xml:space="preserve"> </w:t>
      </w:r>
      <w:r w:rsidR="00506297" w:rsidRPr="00506297">
        <w:rPr>
          <w:rFonts w:ascii="Amasis MT Pro" w:hAnsi="Amasis MT Pro" w:cs="Calibri"/>
          <w:b/>
          <w:bCs/>
          <w:sz w:val="22"/>
          <w:szCs w:val="22"/>
        </w:rPr>
        <w:t>&amp; Trainees</w:t>
      </w:r>
    </w:p>
    <w:p w14:paraId="0D043E10" w14:textId="1FE0A914" w:rsidR="004F29F6" w:rsidRDefault="004F29F6" w:rsidP="004F29F6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721ADA21" w14:textId="6852FB40" w:rsidR="004C46AB" w:rsidRPr="00676F43" w:rsidRDefault="004C46AB" w:rsidP="003659A0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Privilege Leave</w:t>
      </w:r>
      <w:r w:rsidR="006E6A96" w:rsidRPr="00676F43">
        <w:rPr>
          <w:rFonts w:ascii="Amasis MT Pro" w:hAnsi="Amasis MT Pro" w:cs="Calibri"/>
          <w:b/>
          <w:color w:val="000000"/>
          <w:u w:val="single"/>
        </w:rPr>
        <w:t xml:space="preserve"> (PL)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2474C1B7" w14:textId="177CB2F2" w:rsidR="00920944" w:rsidRPr="00676F43" w:rsidRDefault="00920944" w:rsidP="00774133">
      <w:pPr>
        <w:spacing w:after="200" w:line="276" w:lineRule="auto"/>
        <w:ind w:firstLine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Eligibility and Entitlement:</w:t>
      </w:r>
    </w:p>
    <w:p w14:paraId="0F538072" w14:textId="7B3ABDAD" w:rsidR="00794B61" w:rsidRPr="00794B61" w:rsidRDefault="00794B61" w:rsidP="00794B61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Twenty (</w:t>
      </w:r>
      <w:r w:rsidRPr="00794B61">
        <w:rPr>
          <w:rFonts w:ascii="Amasis MT Pro" w:hAnsi="Amasis MT Pro" w:cs="Calibri"/>
        </w:rPr>
        <w:t>20</w:t>
      </w:r>
      <w:r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 of PL per calendar year. </w:t>
      </w:r>
    </w:p>
    <w:p w14:paraId="56087085" w14:textId="1CD19408" w:rsidR="00DC2077" w:rsidRPr="00676F43" w:rsidRDefault="00DC2077" w:rsidP="00DC2077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Carryover and Accumulation:</w:t>
      </w:r>
    </w:p>
    <w:p w14:paraId="476F28A4" w14:textId="4B7EB928" w:rsidR="00DC2077" w:rsidRPr="00676F43" w:rsidRDefault="00794B61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794B61">
        <w:rPr>
          <w:rFonts w:ascii="Amasis MT Pro" w:hAnsi="Amasis MT Pro" w:cs="Calibri"/>
        </w:rPr>
        <w:t xml:space="preserve">Unused PL carries over, with a maximum accumulation of </w:t>
      </w:r>
      <w:r w:rsidR="009F5D84">
        <w:rPr>
          <w:rFonts w:ascii="Amasis MT Pro" w:hAnsi="Amasis MT Pro" w:cs="Calibri"/>
        </w:rPr>
        <w:t>one hundred (</w:t>
      </w:r>
      <w:r w:rsidRPr="00794B61">
        <w:rPr>
          <w:rFonts w:ascii="Amasis MT Pro" w:hAnsi="Amasis MT Pro" w:cs="Calibri"/>
        </w:rPr>
        <w:t>100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days.</w:t>
      </w:r>
    </w:p>
    <w:p w14:paraId="3F047166" w14:textId="27A85E3B" w:rsidR="00794B61" w:rsidRPr="004923A7" w:rsidRDefault="00794B61" w:rsidP="00794B61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794B61">
        <w:rPr>
          <w:rFonts w:ascii="Amasis MT Pro" w:hAnsi="Amasis MT Pro" w:cs="Calibri"/>
        </w:rPr>
        <w:t xml:space="preserve">Any PL exceeding </w:t>
      </w:r>
      <w:r w:rsidR="009F5D84">
        <w:rPr>
          <w:rFonts w:ascii="Amasis MT Pro" w:hAnsi="Amasis MT Pro" w:cs="Calibri"/>
        </w:rPr>
        <w:t>one hundred (</w:t>
      </w:r>
      <w:r w:rsidR="009F5D84" w:rsidRPr="00794B61">
        <w:rPr>
          <w:rFonts w:ascii="Amasis MT Pro" w:hAnsi="Amasis MT Pro" w:cs="Calibri"/>
        </w:rPr>
        <w:t>100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 as of 31 December 2024 will be parked separately and encashed in </w:t>
      </w:r>
      <w:r w:rsidR="009F5D84">
        <w:rPr>
          <w:rFonts w:ascii="Amasis MT Pro" w:hAnsi="Amasis MT Pro" w:cs="Calibri"/>
        </w:rPr>
        <w:t>twelve (</w:t>
      </w:r>
      <w:r w:rsidRPr="00794B61">
        <w:rPr>
          <w:rFonts w:ascii="Amasis MT Pro" w:hAnsi="Amasis MT Pro" w:cs="Calibri"/>
        </w:rPr>
        <w:t>12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equal installments (April 2025 – March 2026) at the rate of Basic Pay as of 1 January 2025.</w:t>
      </w:r>
    </w:p>
    <w:p w14:paraId="799AFE9A" w14:textId="30A9B34B" w:rsidR="00035EBE" w:rsidRPr="00676F43" w:rsidRDefault="00035EBE" w:rsidP="00035EBE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 xml:space="preserve">Clubbing </w:t>
      </w:r>
      <w:r w:rsidR="000914CC" w:rsidRPr="000914CC">
        <w:rPr>
          <w:rFonts w:ascii="Amasis MT Pro" w:hAnsi="Amasis MT Pro" w:cs="Calibri"/>
          <w:b/>
          <w:bCs/>
          <w:color w:val="000000"/>
        </w:rPr>
        <w:t>&amp; Availment</w:t>
      </w:r>
      <w:r w:rsidR="000914CC" w:rsidRPr="000914CC">
        <w:rPr>
          <w:rFonts w:ascii="Amasis MT Pro" w:hAnsi="Amasis MT Pro" w:cs="Calibri"/>
          <w:b/>
          <w:color w:val="000000"/>
        </w:rPr>
        <w:t>:</w:t>
      </w:r>
    </w:p>
    <w:p w14:paraId="2BE902B9" w14:textId="2BE4D5E1" w:rsidR="00035EBE" w:rsidRPr="00676F43" w:rsidRDefault="004923A7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Can</w:t>
      </w:r>
      <w:r w:rsidR="004C46AB" w:rsidRPr="00676F43">
        <w:rPr>
          <w:rFonts w:ascii="Amasis MT Pro" w:hAnsi="Amasis MT Pro" w:cs="Calibri"/>
        </w:rPr>
        <w:t xml:space="preserve"> be c</w:t>
      </w:r>
      <w:r w:rsidR="003E76C0" w:rsidRPr="00676F43">
        <w:rPr>
          <w:rFonts w:ascii="Amasis MT Pro" w:hAnsi="Amasis MT Pro" w:cs="Calibri"/>
        </w:rPr>
        <w:t xml:space="preserve">lubbed </w:t>
      </w:r>
      <w:r w:rsidR="004C46AB" w:rsidRPr="00676F43">
        <w:rPr>
          <w:rFonts w:ascii="Amasis MT Pro" w:hAnsi="Amasis MT Pro" w:cs="Calibri"/>
        </w:rPr>
        <w:t>only with Sick Leave (SL).</w:t>
      </w:r>
    </w:p>
    <w:p w14:paraId="49F9F070" w14:textId="77E017A8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May be prefixed</w:t>
      </w:r>
      <w:r w:rsidR="00390ECB">
        <w:rPr>
          <w:rFonts w:ascii="Amasis MT Pro" w:hAnsi="Amasis MT Pro" w:cs="Calibri"/>
          <w:bCs/>
          <w:color w:val="000000"/>
        </w:rPr>
        <w:t xml:space="preserve"> and </w:t>
      </w:r>
      <w:r w:rsidRPr="004923A7">
        <w:rPr>
          <w:rFonts w:ascii="Amasis MT Pro" w:hAnsi="Amasis MT Pro" w:cs="Calibri"/>
          <w:bCs/>
          <w:color w:val="000000"/>
        </w:rPr>
        <w:t xml:space="preserve">suffixed to </w:t>
      </w:r>
      <w:r w:rsidR="00390ECB">
        <w:rPr>
          <w:rFonts w:ascii="Amasis MT Pro" w:hAnsi="Amasis MT Pro" w:cs="Calibri"/>
          <w:bCs/>
          <w:color w:val="000000"/>
        </w:rPr>
        <w:t xml:space="preserve">both </w:t>
      </w:r>
      <w:r w:rsidRPr="004923A7">
        <w:rPr>
          <w:rFonts w:ascii="Amasis MT Pro" w:hAnsi="Amasis MT Pro" w:cs="Calibri"/>
          <w:bCs/>
          <w:color w:val="000000"/>
        </w:rPr>
        <w:t xml:space="preserve">holidays </w:t>
      </w:r>
      <w:proofErr w:type="gramStart"/>
      <w:r w:rsidRPr="004923A7">
        <w:rPr>
          <w:rFonts w:ascii="Amasis MT Pro" w:hAnsi="Amasis MT Pro" w:cs="Calibri"/>
          <w:bCs/>
          <w:color w:val="000000"/>
        </w:rPr>
        <w:t>or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weekly offs. </w:t>
      </w:r>
    </w:p>
    <w:p w14:paraId="48D1B4E6" w14:textId="7777777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Intervening holidays/weekly offs are not counted as PL. </w:t>
      </w:r>
    </w:p>
    <w:p w14:paraId="215AC220" w14:textId="5EA367E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 xml:space="preserve">Can be </w:t>
      </w:r>
      <w:proofErr w:type="gramStart"/>
      <w:r w:rsidRPr="004923A7">
        <w:rPr>
          <w:rFonts w:ascii="Amasis MT Pro" w:hAnsi="Amasis MT Pro" w:cs="Calibri"/>
          <w:bCs/>
          <w:color w:val="000000"/>
        </w:rPr>
        <w:t>availed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up to </w:t>
      </w:r>
      <w:r w:rsidR="006E386C">
        <w:rPr>
          <w:rFonts w:ascii="Amasis MT Pro" w:hAnsi="Amasis MT Pro" w:cs="Calibri"/>
          <w:bCs/>
          <w:color w:val="000000"/>
        </w:rPr>
        <w:t>four (</w:t>
      </w:r>
      <w:r w:rsidRPr="004923A7">
        <w:rPr>
          <w:rFonts w:ascii="Amasis MT Pro" w:hAnsi="Amasis MT Pro" w:cs="Calibri"/>
          <w:bCs/>
          <w:color w:val="000000"/>
        </w:rPr>
        <w:t>4</w:t>
      </w:r>
      <w:r w:rsidR="006E386C"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times in a Leave Year. (5th instance requires HR Head approval). </w:t>
      </w:r>
    </w:p>
    <w:p w14:paraId="5969B2DE" w14:textId="231AEC30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lastRenderedPageBreak/>
        <w:t xml:space="preserve">More than </w:t>
      </w:r>
      <w:r>
        <w:rPr>
          <w:rFonts w:ascii="Amasis MT Pro" w:hAnsi="Amasis MT Pro" w:cs="Calibri"/>
          <w:bCs/>
          <w:color w:val="000000"/>
        </w:rPr>
        <w:t>ten (</w:t>
      </w:r>
      <w:r w:rsidRPr="004923A7">
        <w:rPr>
          <w:rFonts w:ascii="Amasis MT Pro" w:hAnsi="Amasis MT Pro" w:cs="Calibri"/>
          <w:bCs/>
          <w:color w:val="000000"/>
        </w:rPr>
        <w:t>10</w:t>
      </w:r>
      <w:r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days </w:t>
      </w:r>
      <w:proofErr w:type="gramStart"/>
      <w:r w:rsidRPr="004923A7">
        <w:rPr>
          <w:rFonts w:ascii="Amasis MT Pro" w:hAnsi="Amasis MT Pro" w:cs="Calibri"/>
          <w:bCs/>
          <w:color w:val="000000"/>
        </w:rPr>
        <w:t>requires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</w:t>
      </w:r>
      <w:proofErr w:type="gramStart"/>
      <w:r w:rsidRPr="004923A7">
        <w:rPr>
          <w:rFonts w:ascii="Amasis MT Pro" w:hAnsi="Amasis MT Pro" w:cs="Calibri"/>
          <w:bCs/>
          <w:color w:val="000000"/>
        </w:rPr>
        <w:t>approvals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from the Reporting Manager and the Department Head/Business Head. </w:t>
      </w:r>
    </w:p>
    <w:p w14:paraId="5606AB92" w14:textId="7E5BBC28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 xml:space="preserve">PL accrues pro-rata from the date of joining (DOJ) and is available after </w:t>
      </w:r>
      <w:r>
        <w:rPr>
          <w:rFonts w:ascii="Amasis MT Pro" w:hAnsi="Amasis MT Pro" w:cs="Calibri"/>
          <w:bCs/>
          <w:color w:val="000000"/>
        </w:rPr>
        <w:t>six (</w:t>
      </w:r>
      <w:r w:rsidRPr="004923A7">
        <w:rPr>
          <w:rFonts w:ascii="Amasis MT Pro" w:hAnsi="Amasis MT Pro" w:cs="Calibri"/>
          <w:bCs/>
          <w:color w:val="000000"/>
        </w:rPr>
        <w:t>6</w:t>
      </w:r>
      <w:r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months. </w:t>
      </w:r>
    </w:p>
    <w:p w14:paraId="54712576" w14:textId="7777777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Advance PL is not granted except in serious emergencies and is subject to recommendation of HRBP and approval of the MD. </w:t>
      </w:r>
    </w:p>
    <w:p w14:paraId="7CBE7C1D" w14:textId="509738F6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Half-day PL is not permitted.</w:t>
      </w:r>
    </w:p>
    <w:p w14:paraId="298323A6" w14:textId="0D850505" w:rsidR="00753003" w:rsidRPr="00676F43" w:rsidRDefault="00823520" w:rsidP="00753003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</w:t>
      </w:r>
      <w:r w:rsidR="00753003" w:rsidRPr="00676F43">
        <w:rPr>
          <w:rFonts w:ascii="Amasis MT Pro" w:hAnsi="Amasis MT Pro" w:cs="Calibri"/>
          <w:b/>
          <w:color w:val="000000"/>
        </w:rPr>
        <w:t>ncashment:</w:t>
      </w:r>
    </w:p>
    <w:p w14:paraId="2C3C2601" w14:textId="7B0BA667" w:rsidR="00753003" w:rsidRPr="00676F43" w:rsidRDefault="00493B7C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3B7C">
        <w:rPr>
          <w:rFonts w:ascii="Amasis MT Pro" w:hAnsi="Amasis MT Pro" w:cs="Calibri"/>
          <w:color w:val="000000"/>
        </w:rPr>
        <w:t>Encashment is at the Basic Pay rate.</w:t>
      </w:r>
    </w:p>
    <w:p w14:paraId="727AF2B4" w14:textId="51689683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b/>
          <w:bCs/>
          <w:color w:val="000000"/>
        </w:rPr>
        <w:t>Auto Encashment</w:t>
      </w:r>
      <w:r w:rsidRPr="00493B7C">
        <w:rPr>
          <w:rFonts w:ascii="Amasis MT Pro" w:hAnsi="Amasis MT Pro" w:cs="Calibri"/>
          <w:color w:val="000000"/>
        </w:rPr>
        <w:t xml:space="preserve">: PL beyond </w:t>
      </w:r>
      <w:r w:rsidR="009E1B4A">
        <w:rPr>
          <w:rFonts w:ascii="Amasis MT Pro" w:hAnsi="Amasis MT Pro" w:cs="Calibri"/>
        </w:rPr>
        <w:t>one hundred (</w:t>
      </w:r>
      <w:r w:rsidR="009E1B4A" w:rsidRPr="00794B61">
        <w:rPr>
          <w:rFonts w:ascii="Amasis MT Pro" w:hAnsi="Amasis MT Pro" w:cs="Calibri"/>
        </w:rPr>
        <w:t>100</w:t>
      </w:r>
      <w:r w:rsidR="009E1B4A">
        <w:rPr>
          <w:rFonts w:ascii="Amasis MT Pro" w:hAnsi="Amasis MT Pro" w:cs="Calibri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 is automatically encashed in January. </w:t>
      </w:r>
    </w:p>
    <w:p w14:paraId="0CEEE928" w14:textId="38BBBA8C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b/>
          <w:bCs/>
          <w:color w:val="000000"/>
        </w:rPr>
        <w:t>Voluntary Encashment</w:t>
      </w:r>
      <w:r w:rsidRPr="00493B7C">
        <w:rPr>
          <w:rFonts w:ascii="Amasis MT Pro" w:hAnsi="Amasis MT Pro" w:cs="Calibri"/>
          <w:color w:val="000000"/>
        </w:rPr>
        <w:t xml:space="preserve">: Employees may </w:t>
      </w:r>
      <w:proofErr w:type="spellStart"/>
      <w:r w:rsidRPr="00493B7C">
        <w:rPr>
          <w:rFonts w:ascii="Amasis MT Pro" w:hAnsi="Amasis MT Pro" w:cs="Calibri"/>
          <w:color w:val="000000"/>
        </w:rPr>
        <w:t>encash</w:t>
      </w:r>
      <w:proofErr w:type="spellEnd"/>
      <w:r w:rsidRPr="00493B7C">
        <w:rPr>
          <w:rFonts w:ascii="Amasis MT Pro" w:hAnsi="Amasis MT Pro" w:cs="Calibri"/>
          <w:color w:val="000000"/>
        </w:rPr>
        <w:t xml:space="preserve"> up to </w:t>
      </w:r>
      <w:r w:rsidR="00A83EA6">
        <w:rPr>
          <w:rFonts w:ascii="Amasis MT Pro" w:hAnsi="Amasis MT Pro" w:cs="Calibri"/>
          <w:color w:val="000000"/>
        </w:rPr>
        <w:t>twenty (</w:t>
      </w:r>
      <w:r w:rsidRPr="00493B7C">
        <w:rPr>
          <w:rFonts w:ascii="Amasis MT Pro" w:hAnsi="Amasis MT Pro" w:cs="Calibri"/>
          <w:color w:val="000000"/>
        </w:rPr>
        <w:t>20</w:t>
      </w:r>
      <w:r w:rsidR="00A83EA6">
        <w:rPr>
          <w:rFonts w:ascii="Amasis MT Pro" w:hAnsi="Amasis MT Pro" w:cs="Calibri"/>
          <w:color w:val="000000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 PL </w:t>
      </w:r>
      <w:proofErr w:type="gramStart"/>
      <w:r w:rsidRPr="00493B7C">
        <w:rPr>
          <w:rFonts w:ascii="Amasis MT Pro" w:hAnsi="Amasis MT Pro" w:cs="Calibri"/>
          <w:color w:val="000000"/>
        </w:rPr>
        <w:t>once in</w:t>
      </w:r>
      <w:proofErr w:type="gramEnd"/>
      <w:r w:rsidRPr="00493B7C">
        <w:rPr>
          <w:rFonts w:ascii="Amasis MT Pro" w:hAnsi="Amasis MT Pro" w:cs="Calibri"/>
          <w:color w:val="000000"/>
        </w:rPr>
        <w:t xml:space="preserve"> a year subject to maintaining a minimum PL balance of </w:t>
      </w:r>
      <w:r w:rsidR="00183D8B">
        <w:rPr>
          <w:rFonts w:ascii="Amasis MT Pro" w:hAnsi="Amasis MT Pro" w:cs="Calibri"/>
          <w:color w:val="000000"/>
        </w:rPr>
        <w:t>twenty (</w:t>
      </w:r>
      <w:r w:rsidRPr="00493B7C">
        <w:rPr>
          <w:rFonts w:ascii="Amasis MT Pro" w:hAnsi="Amasis MT Pro" w:cs="Calibri"/>
          <w:color w:val="000000"/>
        </w:rPr>
        <w:t>20</w:t>
      </w:r>
      <w:r w:rsidR="00183D8B">
        <w:rPr>
          <w:rFonts w:ascii="Amasis MT Pro" w:hAnsi="Amasis MT Pro" w:cs="Calibri"/>
          <w:color w:val="000000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days. </w:t>
      </w:r>
    </w:p>
    <w:p w14:paraId="38CFF5F3" w14:textId="745C1DC4" w:rsidR="00493B7C" w:rsidRP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>Unused PL at separation/superannuation will be encashed in the full and final settlement. </w:t>
      </w:r>
    </w:p>
    <w:p w14:paraId="1B58D14F" w14:textId="77777777" w:rsidR="00493B7C" w:rsidRDefault="00493B7C" w:rsidP="00493B7C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900"/>
        <w:jc w:val="both"/>
        <w:rPr>
          <w:rFonts w:ascii="Amasis MT Pro" w:hAnsi="Amasis MT Pro" w:cs="Calibri"/>
          <w:b/>
          <w:bCs/>
          <w:color w:val="000000"/>
        </w:rPr>
      </w:pPr>
    </w:p>
    <w:p w14:paraId="33BEBE58" w14:textId="60AC1F7C" w:rsidR="00823520" w:rsidRPr="00676F43" w:rsidRDefault="00823520" w:rsidP="00823520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Other rules:</w:t>
      </w:r>
    </w:p>
    <w:p w14:paraId="664941EE" w14:textId="0201209C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>Unauthorized absence/LWP leads to pro-rata reduction in accrual of PL. </w:t>
      </w:r>
    </w:p>
    <w:p w14:paraId="5360C7A5" w14:textId="78A5A835" w:rsidR="00493B7C" w:rsidRP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 xml:space="preserve">PL is granted at </w:t>
      </w:r>
      <w:r w:rsidR="00094001">
        <w:rPr>
          <w:rFonts w:ascii="Amasis MT Pro" w:hAnsi="Amasis MT Pro" w:cs="Calibri"/>
          <w:color w:val="000000"/>
        </w:rPr>
        <w:t xml:space="preserve">the </w:t>
      </w:r>
      <w:r w:rsidRPr="00493B7C">
        <w:rPr>
          <w:rFonts w:ascii="Amasis MT Pro" w:hAnsi="Amasis MT Pro" w:cs="Calibri"/>
          <w:color w:val="000000"/>
        </w:rPr>
        <w:t>discretion of the Company and must be requested at least a week in advance.</w:t>
      </w:r>
    </w:p>
    <w:p w14:paraId="14373DE4" w14:textId="77777777" w:rsidR="00823520" w:rsidRPr="00676F43" w:rsidRDefault="00823520" w:rsidP="00823520">
      <w:pPr>
        <w:pStyle w:val="Default"/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</w:p>
    <w:p w14:paraId="669D5667" w14:textId="15D096AB" w:rsidR="004C46AB" w:rsidRPr="00676F43" w:rsidRDefault="004C46AB" w:rsidP="00823520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Sick Leave</w:t>
      </w:r>
      <w:r w:rsidR="006051D7" w:rsidRPr="00676F43">
        <w:rPr>
          <w:rFonts w:ascii="Amasis MT Pro" w:hAnsi="Amasis MT Pro" w:cs="Calibri"/>
          <w:b/>
          <w:color w:val="000000"/>
          <w:u w:val="single"/>
        </w:rPr>
        <w:t xml:space="preserve"> (SL)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76D8AE2C" w14:textId="20CD817A" w:rsidR="00471723" w:rsidRPr="00136F8C" w:rsidRDefault="00471723" w:rsidP="00471723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Ent</w:t>
      </w:r>
      <w:r w:rsidRPr="00136F8C">
        <w:rPr>
          <w:rFonts w:ascii="Amasis MT Pro" w:hAnsi="Amasis MT Pro" w:cs="Calibri"/>
          <w:b/>
          <w:color w:val="000000"/>
        </w:rPr>
        <w:t>itlement</w:t>
      </w:r>
      <w:r w:rsidR="00F4077D" w:rsidRPr="00136F8C">
        <w:rPr>
          <w:rFonts w:ascii="Amasis MT Pro" w:hAnsi="Amasis MT Pro" w:cs="Calibri"/>
          <w:b/>
          <w:color w:val="000000"/>
        </w:rPr>
        <w:t xml:space="preserve"> </w:t>
      </w:r>
      <w:r w:rsidR="00F4077D" w:rsidRPr="00F4077D">
        <w:rPr>
          <w:rFonts w:ascii="Amasis MT Pro" w:hAnsi="Amasis MT Pro" w:cs="Calibri"/>
          <w:b/>
          <w:bCs/>
          <w:color w:val="000000"/>
        </w:rPr>
        <w:t>&amp; Accumulation</w:t>
      </w:r>
      <w:r w:rsidR="00F4077D" w:rsidRPr="00F4077D">
        <w:rPr>
          <w:rFonts w:ascii="Amasis MT Pro" w:hAnsi="Amasis MT Pro" w:cs="Calibri"/>
          <w:bCs/>
          <w:color w:val="000000"/>
        </w:rPr>
        <w:t>:</w:t>
      </w:r>
    </w:p>
    <w:p w14:paraId="66FD0567" w14:textId="0984A589" w:rsidR="00F4077D" w:rsidRPr="00136F8C" w:rsidRDefault="00737C00" w:rsidP="00F4077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/>
          <w:bCs/>
          <w:color w:val="000000"/>
        </w:rPr>
        <w:t>Ten (</w:t>
      </w:r>
      <w:r w:rsidR="00F4077D" w:rsidRPr="00136F8C">
        <w:rPr>
          <w:rFonts w:ascii="Amasis MT Pro" w:hAnsi="Amasis MT Pro" w:cs="Calibri"/>
          <w:b/>
          <w:bCs/>
          <w:color w:val="000000"/>
        </w:rPr>
        <w:t>10</w:t>
      </w:r>
      <w:r>
        <w:rPr>
          <w:rFonts w:ascii="Amasis MT Pro" w:hAnsi="Amasis MT Pro" w:cs="Calibri"/>
          <w:b/>
          <w:bCs/>
          <w:color w:val="000000"/>
        </w:rPr>
        <w:t>)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 days of SL per </w:t>
      </w:r>
      <w:r w:rsidR="00017D47">
        <w:rPr>
          <w:rFonts w:ascii="Amasis MT Pro" w:hAnsi="Amasis MT Pro" w:cs="Calibri"/>
          <w:b/>
          <w:bCs/>
          <w:color w:val="000000"/>
        </w:rPr>
        <w:t xml:space="preserve">leave </w:t>
      </w:r>
      <w:r w:rsidR="00F4077D" w:rsidRPr="00136F8C">
        <w:rPr>
          <w:rFonts w:ascii="Amasis MT Pro" w:hAnsi="Amasis MT Pro" w:cs="Calibri"/>
          <w:b/>
          <w:bCs/>
          <w:color w:val="000000"/>
        </w:rPr>
        <w:t>year</w:t>
      </w:r>
      <w:r w:rsidR="00F4077D" w:rsidRPr="00136F8C">
        <w:rPr>
          <w:rFonts w:ascii="Amasis MT Pro" w:hAnsi="Amasis MT Pro" w:cs="Calibri"/>
          <w:bCs/>
          <w:color w:val="000000"/>
        </w:rPr>
        <w:t xml:space="preserve">, carried forward up to a 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maximum of </w:t>
      </w:r>
      <w:r>
        <w:rPr>
          <w:rFonts w:ascii="Amasis MT Pro" w:hAnsi="Amasis MT Pro" w:cs="Calibri"/>
          <w:b/>
          <w:bCs/>
          <w:color w:val="000000"/>
        </w:rPr>
        <w:t>sixty (</w:t>
      </w:r>
      <w:r w:rsidR="00F4077D" w:rsidRPr="00136F8C">
        <w:rPr>
          <w:rFonts w:ascii="Amasis MT Pro" w:hAnsi="Amasis MT Pro" w:cs="Calibri"/>
          <w:b/>
          <w:bCs/>
          <w:color w:val="000000"/>
        </w:rPr>
        <w:t>60</w:t>
      </w:r>
      <w:r>
        <w:rPr>
          <w:rFonts w:ascii="Amasis MT Pro" w:hAnsi="Amasis MT Pro" w:cs="Calibri"/>
          <w:b/>
          <w:bCs/>
          <w:color w:val="000000"/>
        </w:rPr>
        <w:t>)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 days</w:t>
      </w:r>
      <w:r w:rsidR="00F4077D" w:rsidRPr="00136F8C">
        <w:rPr>
          <w:rFonts w:ascii="Amasis MT Pro" w:hAnsi="Amasis MT Pro" w:cs="Calibri"/>
          <w:bCs/>
          <w:color w:val="000000"/>
        </w:rPr>
        <w:t>. </w:t>
      </w:r>
    </w:p>
    <w:p w14:paraId="38D069B9" w14:textId="4BBC0B8D" w:rsidR="00471723" w:rsidRPr="00676F43" w:rsidRDefault="00471723" w:rsidP="00471723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 xml:space="preserve">Clubbing </w:t>
      </w:r>
      <w:r w:rsidR="00136F8C">
        <w:rPr>
          <w:rFonts w:ascii="Amasis MT Pro" w:hAnsi="Amasis MT Pro" w:cs="Calibri"/>
          <w:b/>
          <w:color w:val="000000"/>
        </w:rPr>
        <w:t>&amp; Availment</w:t>
      </w:r>
      <w:r w:rsidRPr="00676F43">
        <w:rPr>
          <w:rFonts w:ascii="Amasis MT Pro" w:hAnsi="Amasis MT Pro" w:cs="Calibri"/>
          <w:b/>
          <w:color w:val="000000"/>
        </w:rPr>
        <w:t>:</w:t>
      </w:r>
    </w:p>
    <w:p w14:paraId="11443AAE" w14:textId="77777777" w:rsidR="00136F8C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 xml:space="preserve">Can be clubbed with PL but not sandwiched between </w:t>
      </w:r>
      <w:proofErr w:type="spellStart"/>
      <w:r w:rsidRPr="00136F8C">
        <w:rPr>
          <w:rFonts w:ascii="Amasis MT Pro" w:hAnsi="Amasis MT Pro" w:cs="Calibri"/>
          <w:bCs/>
          <w:color w:val="000000"/>
        </w:rPr>
        <w:t>PLs.</w:t>
      </w:r>
      <w:proofErr w:type="spellEnd"/>
      <w:r w:rsidRPr="00136F8C">
        <w:rPr>
          <w:rFonts w:ascii="Amasis MT Pro" w:hAnsi="Amasis MT Pro" w:cs="Calibri"/>
          <w:bCs/>
          <w:color w:val="000000"/>
        </w:rPr>
        <w:t> </w:t>
      </w:r>
    </w:p>
    <w:p w14:paraId="749416A0" w14:textId="77777777" w:rsidR="00136F8C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>Cannot be clubbed with CL. </w:t>
      </w:r>
    </w:p>
    <w:p w14:paraId="2325AD2A" w14:textId="116AA4D1" w:rsidR="00136F8C" w:rsidRPr="00332027" w:rsidRDefault="002B1AA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332027">
        <w:rPr>
          <w:rFonts w:ascii="Amasis MT Pro" w:hAnsi="Amasis MT Pro" w:cs="Calibri"/>
          <w:bCs/>
          <w:color w:val="000000"/>
        </w:rPr>
        <w:t xml:space="preserve">Intervening </w:t>
      </w:r>
      <w:r w:rsidR="00136F8C" w:rsidRPr="00332027">
        <w:rPr>
          <w:rFonts w:ascii="Amasis MT Pro" w:hAnsi="Amasis MT Pro" w:cs="Calibri"/>
          <w:bCs/>
          <w:color w:val="000000"/>
        </w:rPr>
        <w:t xml:space="preserve">holidays </w:t>
      </w:r>
      <w:r w:rsidR="00D55747" w:rsidRPr="00332027">
        <w:rPr>
          <w:rFonts w:ascii="Amasis MT Pro" w:hAnsi="Amasis MT Pro" w:cs="Calibri"/>
          <w:bCs/>
          <w:color w:val="000000"/>
        </w:rPr>
        <w:t xml:space="preserve">and </w:t>
      </w:r>
      <w:r w:rsidR="00136F8C" w:rsidRPr="00332027">
        <w:rPr>
          <w:rFonts w:ascii="Amasis MT Pro" w:hAnsi="Amasis MT Pro" w:cs="Calibri"/>
          <w:bCs/>
          <w:color w:val="000000"/>
        </w:rPr>
        <w:t>weekly offs</w:t>
      </w:r>
      <w:r w:rsidRPr="00332027">
        <w:rPr>
          <w:rFonts w:ascii="Amasis MT Pro" w:hAnsi="Amasis MT Pro" w:cs="Calibri"/>
          <w:bCs/>
          <w:color w:val="000000"/>
        </w:rPr>
        <w:t xml:space="preserve"> shall be counted as SL</w:t>
      </w:r>
      <w:r w:rsidR="00136F8C" w:rsidRPr="00332027">
        <w:rPr>
          <w:rFonts w:ascii="Amasis MT Pro" w:hAnsi="Amasis MT Pro" w:cs="Calibri"/>
          <w:bCs/>
          <w:color w:val="000000"/>
        </w:rPr>
        <w:t>. </w:t>
      </w:r>
    </w:p>
    <w:p w14:paraId="1E5FCBBE" w14:textId="61F3EC05" w:rsidR="00136F8C" w:rsidRPr="003D763A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332027">
        <w:rPr>
          <w:rFonts w:ascii="Amasis MT Pro" w:hAnsi="Amasis MT Pro" w:cs="Calibri"/>
          <w:bCs/>
          <w:color w:val="000000"/>
        </w:rPr>
        <w:t>Requires a medical certificat</w:t>
      </w:r>
      <w:r w:rsidRPr="00136F8C">
        <w:rPr>
          <w:rFonts w:ascii="Amasis MT Pro" w:hAnsi="Amasis MT Pro" w:cs="Calibri"/>
          <w:bCs/>
          <w:color w:val="000000"/>
        </w:rPr>
        <w:t xml:space="preserve">e for absences of </w:t>
      </w:r>
      <w:r w:rsidR="00D0722B">
        <w:rPr>
          <w:rFonts w:ascii="Amasis MT Pro" w:hAnsi="Amasis MT Pro" w:cs="Calibri"/>
          <w:bCs/>
          <w:color w:val="000000"/>
        </w:rPr>
        <w:t>two (</w:t>
      </w:r>
      <w:r w:rsidRPr="00136F8C">
        <w:rPr>
          <w:rFonts w:ascii="Amasis MT Pro" w:hAnsi="Amasis MT Pro" w:cs="Calibri"/>
          <w:bCs/>
          <w:color w:val="000000"/>
        </w:rPr>
        <w:t>2</w:t>
      </w:r>
      <w:r w:rsidR="00D0722B">
        <w:rPr>
          <w:rFonts w:ascii="Amasis MT Pro" w:hAnsi="Amasis MT Pro" w:cs="Calibri"/>
          <w:bCs/>
          <w:color w:val="000000"/>
        </w:rPr>
        <w:t>)</w:t>
      </w:r>
      <w:r w:rsidRPr="00136F8C">
        <w:rPr>
          <w:rFonts w:ascii="Amasis MT Pro" w:hAnsi="Amasis MT Pro" w:cs="Calibri"/>
          <w:bCs/>
          <w:color w:val="000000"/>
        </w:rPr>
        <w:t xml:space="preserve"> days or more.</w:t>
      </w:r>
    </w:p>
    <w:p w14:paraId="0795284D" w14:textId="601B1AA4" w:rsidR="003D763A" w:rsidRPr="00136F8C" w:rsidRDefault="003D763A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4923A7">
        <w:rPr>
          <w:rFonts w:ascii="Amasis MT Pro" w:hAnsi="Amasis MT Pro" w:cs="Calibri"/>
          <w:bCs/>
          <w:color w:val="000000"/>
        </w:rPr>
        <w:t xml:space="preserve">Half-day </w:t>
      </w:r>
      <w:r>
        <w:rPr>
          <w:rFonts w:ascii="Amasis MT Pro" w:hAnsi="Amasis MT Pro" w:cs="Calibri"/>
          <w:bCs/>
          <w:color w:val="000000"/>
        </w:rPr>
        <w:t>S</w:t>
      </w:r>
      <w:r w:rsidRPr="004923A7">
        <w:rPr>
          <w:rFonts w:ascii="Amasis MT Pro" w:hAnsi="Amasis MT Pro" w:cs="Calibri"/>
          <w:bCs/>
          <w:color w:val="000000"/>
        </w:rPr>
        <w:t>L is not permitted.</w:t>
      </w:r>
    </w:p>
    <w:p w14:paraId="30EAB490" w14:textId="31E514A9" w:rsidR="00FB0485" w:rsidRPr="00676F43" w:rsidRDefault="00FB0485" w:rsidP="00FB0485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>Encashment:</w:t>
      </w:r>
    </w:p>
    <w:p w14:paraId="7F4C1551" w14:textId="3180E9AE" w:rsidR="00FB0485" w:rsidRPr="00676F43" w:rsidRDefault="00136F8C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>SL is encashed only at superannuation, total disability, or death, at the Basic Pay rate</w:t>
      </w:r>
      <w:r w:rsidR="004C46AB" w:rsidRPr="00676F43">
        <w:rPr>
          <w:rFonts w:ascii="Amasis MT Pro" w:hAnsi="Amasis MT Pro" w:cs="Calibri"/>
          <w:bCs/>
          <w:color w:val="000000"/>
        </w:rPr>
        <w:t>.</w:t>
      </w:r>
    </w:p>
    <w:p w14:paraId="30CAA3BE" w14:textId="467842C2" w:rsidR="00FB0485" w:rsidRPr="00676F43" w:rsidRDefault="00FB0485" w:rsidP="00FB0485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</w:rPr>
        <w:t>Prolonged Illness:</w:t>
      </w:r>
    </w:p>
    <w:p w14:paraId="1EA44F76" w14:textId="19338161" w:rsidR="009A61A0" w:rsidRPr="00EF08CD" w:rsidRDefault="00444ADC" w:rsidP="00FB0485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  <w:u w:val="single"/>
        </w:rPr>
      </w:pPr>
      <w:r w:rsidRPr="00444ADC">
        <w:rPr>
          <w:rFonts w:ascii="Amasis MT Pro" w:hAnsi="Amasis MT Pro" w:cs="Calibri"/>
          <w:bCs/>
          <w:color w:val="000000"/>
        </w:rPr>
        <w:t>Employees suffering from serious illness requiring prolonged absence and who have exhausted their SL, CL and PL balances may be granted unpaid Special Medical Leave, subject to Management approval</w:t>
      </w:r>
      <w:r>
        <w:rPr>
          <w:rFonts w:ascii="Amasis MT Pro" w:hAnsi="Amasis MT Pro" w:cs="Calibri"/>
          <w:bCs/>
          <w:color w:val="000000"/>
        </w:rPr>
        <w:t>.</w:t>
      </w:r>
    </w:p>
    <w:p w14:paraId="6405A25F" w14:textId="77777777" w:rsidR="00EF08CD" w:rsidRPr="00EF08CD" w:rsidRDefault="00EF08CD" w:rsidP="00EF08CD">
      <w:p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Cs/>
          <w:color w:val="000000"/>
          <w:u w:val="single"/>
        </w:rPr>
      </w:pPr>
    </w:p>
    <w:p w14:paraId="0BC58A51" w14:textId="77777777" w:rsidR="001A0F4E" w:rsidRPr="00676F43" w:rsidRDefault="001A0F4E" w:rsidP="001A0F4E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/>
          <w:color w:val="000000"/>
          <w:u w:val="single"/>
        </w:rPr>
      </w:pPr>
    </w:p>
    <w:p w14:paraId="4D4D0907" w14:textId="46B7946A" w:rsidR="00352A98" w:rsidRPr="00676F43" w:rsidRDefault="00352A98" w:rsidP="00352A98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Casual Leave (</w:t>
      </w:r>
      <w:r w:rsidR="002464EE" w:rsidRPr="00676F43">
        <w:rPr>
          <w:rFonts w:ascii="Amasis MT Pro" w:hAnsi="Amasis MT Pro" w:cs="Calibri"/>
          <w:b/>
          <w:color w:val="000000"/>
          <w:u w:val="single"/>
        </w:rPr>
        <w:t>C</w:t>
      </w:r>
      <w:r w:rsidRPr="00676F43">
        <w:rPr>
          <w:rFonts w:ascii="Amasis MT Pro" w:hAnsi="Amasis MT Pro" w:cs="Calibri"/>
          <w:b/>
          <w:color w:val="000000"/>
          <w:u w:val="single"/>
        </w:rPr>
        <w:t>L):</w:t>
      </w:r>
    </w:p>
    <w:p w14:paraId="560ED7AF" w14:textId="77777777" w:rsidR="00377CA4" w:rsidRPr="00676F43" w:rsidRDefault="00377CA4" w:rsidP="00352A98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/>
          <w:color w:val="000000"/>
        </w:rPr>
      </w:pPr>
    </w:p>
    <w:p w14:paraId="231ACE1D" w14:textId="6D5720D2" w:rsidR="00352A98" w:rsidRPr="00676F43" w:rsidRDefault="00352A98" w:rsidP="00352A98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>Entitlement</w:t>
      </w:r>
      <w:r w:rsidR="00EF08CD">
        <w:rPr>
          <w:rFonts w:ascii="Amasis MT Pro" w:hAnsi="Amasis MT Pro" w:cs="Calibri"/>
          <w:b/>
          <w:color w:val="000000"/>
        </w:rPr>
        <w:t xml:space="preserve"> &amp; Usage</w:t>
      </w:r>
      <w:r w:rsidRPr="00676F43">
        <w:rPr>
          <w:rFonts w:ascii="Amasis MT Pro" w:hAnsi="Amasis MT Pro" w:cs="Calibri"/>
          <w:b/>
          <w:color w:val="000000"/>
        </w:rPr>
        <w:t>:</w:t>
      </w:r>
    </w:p>
    <w:p w14:paraId="1363D3B7" w14:textId="3A80FD8E" w:rsidR="00EF08CD" w:rsidRDefault="00017D47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/>
          <w:bCs/>
          <w:color w:val="000000"/>
        </w:rPr>
        <w:t>Seven (</w:t>
      </w:r>
      <w:r w:rsidR="00EF08CD" w:rsidRPr="00EF08CD">
        <w:rPr>
          <w:rFonts w:ascii="Amasis MT Pro" w:hAnsi="Amasis MT Pro" w:cs="Calibri"/>
          <w:b/>
          <w:bCs/>
          <w:color w:val="000000"/>
        </w:rPr>
        <w:t>7</w:t>
      </w:r>
      <w:r>
        <w:rPr>
          <w:rFonts w:ascii="Amasis MT Pro" w:hAnsi="Amasis MT Pro" w:cs="Calibri"/>
          <w:b/>
          <w:bCs/>
          <w:color w:val="000000"/>
        </w:rPr>
        <w:t>)</w:t>
      </w:r>
      <w:r w:rsidR="00EF08CD" w:rsidRPr="00EF08CD">
        <w:rPr>
          <w:rFonts w:ascii="Amasis MT Pro" w:hAnsi="Amasis MT Pro" w:cs="Calibri"/>
          <w:b/>
          <w:bCs/>
          <w:color w:val="000000"/>
        </w:rPr>
        <w:t xml:space="preserve"> days per </w:t>
      </w:r>
      <w:r>
        <w:rPr>
          <w:rFonts w:ascii="Amasis MT Pro" w:hAnsi="Amasis MT Pro" w:cs="Calibri"/>
          <w:b/>
          <w:bCs/>
          <w:color w:val="000000"/>
        </w:rPr>
        <w:t xml:space="preserve">leave </w:t>
      </w:r>
      <w:r w:rsidR="00EF08CD" w:rsidRPr="00EF08CD">
        <w:rPr>
          <w:rFonts w:ascii="Amasis MT Pro" w:hAnsi="Amasis MT Pro" w:cs="Calibri"/>
          <w:b/>
          <w:bCs/>
          <w:color w:val="000000"/>
        </w:rPr>
        <w:t>year</w:t>
      </w:r>
      <w:r w:rsidR="00EF08CD" w:rsidRPr="00EF08CD">
        <w:rPr>
          <w:rFonts w:ascii="Amasis MT Pro" w:hAnsi="Amasis MT Pro" w:cs="Calibri"/>
          <w:bCs/>
          <w:color w:val="000000"/>
        </w:rPr>
        <w:t>, credited at the start of the Leave Year. </w:t>
      </w:r>
    </w:p>
    <w:p w14:paraId="005B3625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Cannot be carried forward or encashed. </w:t>
      </w:r>
    </w:p>
    <w:p w14:paraId="73F37B8B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Cannot be clubbed with any other leave. </w:t>
      </w:r>
    </w:p>
    <w:p w14:paraId="14CCD103" w14:textId="144D687E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 xml:space="preserve">Maximum of </w:t>
      </w:r>
      <w:r w:rsidR="00C24A85">
        <w:rPr>
          <w:rFonts w:ascii="Amasis MT Pro" w:hAnsi="Amasis MT Pro" w:cs="Calibri"/>
          <w:bCs/>
          <w:color w:val="000000"/>
        </w:rPr>
        <w:t>three (</w:t>
      </w:r>
      <w:r w:rsidRPr="00EF08CD">
        <w:rPr>
          <w:rFonts w:ascii="Amasis MT Pro" w:hAnsi="Amasis MT Pro" w:cs="Calibri"/>
          <w:bCs/>
          <w:color w:val="000000"/>
        </w:rPr>
        <w:t>3</w:t>
      </w:r>
      <w:r w:rsidR="00C24A85">
        <w:rPr>
          <w:rFonts w:ascii="Amasis MT Pro" w:hAnsi="Amasis MT Pro" w:cs="Calibri"/>
          <w:bCs/>
          <w:color w:val="000000"/>
        </w:rPr>
        <w:t>)</w:t>
      </w:r>
      <w:r w:rsidRPr="00EF08CD">
        <w:rPr>
          <w:rFonts w:ascii="Amasis MT Pro" w:hAnsi="Amasis MT Pro" w:cs="Calibri"/>
          <w:bCs/>
          <w:color w:val="000000"/>
        </w:rPr>
        <w:t xml:space="preserve"> days per instance. </w:t>
      </w:r>
    </w:p>
    <w:p w14:paraId="76418DD4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Prior approval is required except in emergencies. </w:t>
      </w:r>
    </w:p>
    <w:p w14:paraId="018C79F9" w14:textId="60139F2D" w:rsidR="00EF08CD" w:rsidRP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 xml:space="preserve">Half-day </w:t>
      </w:r>
      <w:r w:rsidR="008A049D">
        <w:rPr>
          <w:rFonts w:ascii="Amasis MT Pro" w:hAnsi="Amasis MT Pro" w:cs="Calibri"/>
          <w:bCs/>
          <w:color w:val="000000"/>
        </w:rPr>
        <w:t>(</w:t>
      </w:r>
      <w:r w:rsidR="00485729" w:rsidRPr="008E13A0">
        <w:rPr>
          <w:rFonts w:ascii="Amasis MT Pro" w:hAnsi="Amasis MT Pro" w:cs="Calibri"/>
          <w:b/>
          <w:color w:val="000000"/>
          <w:sz w:val="24"/>
          <w:szCs w:val="24"/>
        </w:rPr>
        <w:t>½</w:t>
      </w:r>
      <w:r w:rsidR="008A049D">
        <w:rPr>
          <w:rFonts w:ascii="Amasis MT Pro" w:hAnsi="Amasis MT Pro" w:cs="Calibri"/>
          <w:bCs/>
          <w:color w:val="000000"/>
        </w:rPr>
        <w:t xml:space="preserve">) </w:t>
      </w:r>
      <w:r w:rsidRPr="00EF08CD">
        <w:rPr>
          <w:rFonts w:ascii="Amasis MT Pro" w:hAnsi="Amasis MT Pro" w:cs="Calibri"/>
          <w:bCs/>
          <w:color w:val="000000"/>
        </w:rPr>
        <w:t>CL is allowed. </w:t>
      </w:r>
    </w:p>
    <w:p w14:paraId="08D0A8E4" w14:textId="77777777" w:rsidR="00EF08CD" w:rsidRPr="00EF08CD" w:rsidRDefault="00EF08CD" w:rsidP="00EF08CD">
      <w:p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Cs/>
          <w:color w:val="000000"/>
          <w:u w:val="single"/>
        </w:rPr>
      </w:pPr>
    </w:p>
    <w:p w14:paraId="37BBB318" w14:textId="77777777" w:rsidR="00F92470" w:rsidRPr="00676F43" w:rsidRDefault="004C46AB" w:rsidP="00F92470">
      <w:pPr>
        <w:pStyle w:val="ListParagraph"/>
        <w:numPr>
          <w:ilvl w:val="0"/>
          <w:numId w:val="1"/>
        </w:numPr>
        <w:spacing w:before="180" w:line="276" w:lineRule="auto"/>
        <w:ind w:right="1008"/>
        <w:jc w:val="both"/>
        <w:rPr>
          <w:rFonts w:ascii="Amasis MT Pro" w:hAnsi="Amasis MT Pro" w:cs="Calibri"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Maternity Leave</w:t>
      </w:r>
      <w:r w:rsidR="00D85283" w:rsidRPr="00676F43">
        <w:rPr>
          <w:rFonts w:ascii="Amasis MT Pro" w:hAnsi="Amasis MT Pro" w:cs="Calibri"/>
          <w:b/>
          <w:color w:val="000000"/>
          <w:u w:val="single"/>
        </w:rPr>
        <w:t xml:space="preserve"> (</w:t>
      </w:r>
      <w:proofErr w:type="spellStart"/>
      <w:r w:rsidR="00D85283" w:rsidRPr="00676F43">
        <w:rPr>
          <w:rFonts w:ascii="Amasis MT Pro" w:hAnsi="Amasis MT Pro" w:cs="Calibri"/>
          <w:b/>
          <w:color w:val="000000"/>
          <w:u w:val="single"/>
        </w:rPr>
        <w:t>MtL</w:t>
      </w:r>
      <w:proofErr w:type="spellEnd"/>
      <w:r w:rsidR="00D85283" w:rsidRPr="00676F43">
        <w:rPr>
          <w:rFonts w:ascii="Amasis MT Pro" w:hAnsi="Amasis MT Pro" w:cs="Calibri"/>
          <w:b/>
          <w:color w:val="000000"/>
          <w:u w:val="single"/>
        </w:rPr>
        <w:t>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50EFF376" w14:textId="24CD3CEC" w:rsidR="004C46AB" w:rsidRPr="00676F43" w:rsidRDefault="00E927ED" w:rsidP="00A92159">
      <w:pPr>
        <w:pStyle w:val="ListParagraph"/>
        <w:numPr>
          <w:ilvl w:val="1"/>
          <w:numId w:val="1"/>
        </w:numPr>
        <w:spacing w:before="180" w:line="276" w:lineRule="auto"/>
        <w:ind w:left="810" w:hanging="450"/>
        <w:jc w:val="both"/>
        <w:rPr>
          <w:rFonts w:ascii="Amasis MT Pro" w:hAnsi="Amasis MT Pro" w:cs="Calibri"/>
          <w:color w:val="000000"/>
          <w:u w:val="single"/>
        </w:rPr>
      </w:pPr>
      <w:r w:rsidRPr="00E927ED">
        <w:rPr>
          <w:rFonts w:ascii="Amasis MT Pro" w:hAnsi="Amasis MT Pro" w:cs="Calibri"/>
          <w:bCs/>
          <w:color w:val="000000"/>
        </w:rPr>
        <w:t xml:space="preserve">Governed by the </w:t>
      </w:r>
      <w:r w:rsidRPr="00E927ED">
        <w:rPr>
          <w:rFonts w:ascii="Amasis MT Pro" w:hAnsi="Amasis MT Pro" w:cs="Calibri"/>
          <w:b/>
          <w:bCs/>
          <w:color w:val="000000"/>
        </w:rPr>
        <w:t>Maternity Benefit Act, 1961</w:t>
      </w:r>
      <w:r w:rsidRPr="00E927ED">
        <w:rPr>
          <w:rFonts w:ascii="Amasis MT Pro" w:hAnsi="Amasis MT Pro" w:cs="Calibri"/>
          <w:bCs/>
          <w:color w:val="000000"/>
        </w:rPr>
        <w:t xml:space="preserve"> (as amended).</w:t>
      </w:r>
    </w:p>
    <w:p w14:paraId="205BE536" w14:textId="77777777" w:rsidR="004C46AB" w:rsidRPr="00676F43" w:rsidRDefault="004C46AB" w:rsidP="0042167F">
      <w:pPr>
        <w:pStyle w:val="ListParagraph"/>
        <w:spacing w:line="276" w:lineRule="auto"/>
        <w:jc w:val="both"/>
        <w:rPr>
          <w:rFonts w:ascii="Amasis MT Pro" w:hAnsi="Amasis MT Pro" w:cs="Calibri"/>
        </w:rPr>
      </w:pPr>
    </w:p>
    <w:p w14:paraId="05F93775" w14:textId="2BD6A228" w:rsidR="00D91979" w:rsidRPr="00676F43" w:rsidRDefault="004C46AB" w:rsidP="00D91979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Relocation Leave</w:t>
      </w:r>
      <w:r w:rsidR="00824C7D" w:rsidRPr="00676F43">
        <w:rPr>
          <w:rFonts w:ascii="Amasis MT Pro" w:hAnsi="Amasis MT Pro" w:cs="Calibri"/>
          <w:b/>
          <w:bCs/>
          <w:u w:val="single"/>
        </w:rPr>
        <w:t xml:space="preserve"> (RL)</w:t>
      </w:r>
      <w:r w:rsidRPr="00676F43">
        <w:rPr>
          <w:rFonts w:ascii="Amasis MT Pro" w:hAnsi="Amasis MT Pro" w:cs="Calibri"/>
          <w:b/>
          <w:bCs/>
          <w:u w:val="single"/>
        </w:rPr>
        <w:t>:</w:t>
      </w:r>
    </w:p>
    <w:p w14:paraId="0DA9FBB2" w14:textId="0A9856ED" w:rsidR="00B2178E" w:rsidRPr="00676F43" w:rsidRDefault="00046B10" w:rsidP="00D91979">
      <w:pPr>
        <w:pStyle w:val="ListParagraph"/>
        <w:numPr>
          <w:ilvl w:val="1"/>
          <w:numId w:val="1"/>
        </w:numPr>
        <w:spacing w:after="200" w:line="276" w:lineRule="auto"/>
        <w:ind w:left="810" w:hanging="450"/>
        <w:jc w:val="both"/>
        <w:rPr>
          <w:rFonts w:ascii="Amasis MT Pro" w:hAnsi="Amasis MT Pro" w:cs="Calibri"/>
          <w:b/>
          <w:bCs/>
          <w:u w:val="single"/>
        </w:rPr>
      </w:pPr>
      <w:r>
        <w:rPr>
          <w:rFonts w:ascii="Amasis MT Pro" w:hAnsi="Amasis MT Pro" w:cs="Calibri"/>
          <w:b/>
          <w:bCs/>
        </w:rPr>
        <w:t>Three (</w:t>
      </w:r>
      <w:r w:rsidR="00B84A12" w:rsidRPr="00B84A12">
        <w:rPr>
          <w:rFonts w:ascii="Amasis MT Pro" w:hAnsi="Amasis MT Pro" w:cs="Calibri"/>
          <w:b/>
          <w:bCs/>
        </w:rPr>
        <w:t>3</w:t>
      </w:r>
      <w:r>
        <w:rPr>
          <w:rFonts w:ascii="Amasis MT Pro" w:hAnsi="Amasis MT Pro" w:cs="Calibri"/>
          <w:b/>
          <w:bCs/>
        </w:rPr>
        <w:t>)</w:t>
      </w:r>
      <w:r w:rsidR="00B84A12" w:rsidRPr="00B84A12">
        <w:rPr>
          <w:rFonts w:ascii="Amasis MT Pro" w:hAnsi="Amasis MT Pro" w:cs="Calibri"/>
          <w:b/>
          <w:bCs/>
        </w:rPr>
        <w:t xml:space="preserve"> days</w:t>
      </w:r>
      <w:r w:rsidR="00B84A12" w:rsidRPr="00B84A12">
        <w:rPr>
          <w:rFonts w:ascii="Amasis MT Pro" w:hAnsi="Amasis MT Pro" w:cs="Calibri"/>
        </w:rPr>
        <w:t xml:space="preserve"> of paid Relocation Leave for transfers</w:t>
      </w:r>
      <w:r w:rsidR="004C46AB" w:rsidRPr="00676F43">
        <w:rPr>
          <w:rFonts w:ascii="Amasis MT Pro" w:hAnsi="Amasis MT Pro" w:cs="Calibri"/>
        </w:rPr>
        <w:t>.</w:t>
      </w:r>
    </w:p>
    <w:p w14:paraId="62DB1E75" w14:textId="77777777" w:rsidR="00BA1F8D" w:rsidRPr="00676F43" w:rsidRDefault="00BA1F8D" w:rsidP="00BA1F8D">
      <w:pPr>
        <w:pStyle w:val="ListParagraph"/>
        <w:spacing w:after="200" w:line="276" w:lineRule="auto"/>
        <w:ind w:left="810"/>
        <w:jc w:val="both"/>
        <w:rPr>
          <w:rFonts w:ascii="Amasis MT Pro" w:hAnsi="Amasis MT Pro" w:cs="Calibri"/>
          <w:b/>
          <w:bCs/>
          <w:u w:val="single"/>
        </w:rPr>
      </w:pPr>
    </w:p>
    <w:p w14:paraId="2743D20D" w14:textId="34E88DD2" w:rsidR="00C81F21" w:rsidRPr="00676F43" w:rsidRDefault="00BA1F8D" w:rsidP="00C81F21">
      <w:pPr>
        <w:pStyle w:val="Default"/>
        <w:numPr>
          <w:ilvl w:val="0"/>
          <w:numId w:val="1"/>
        </w:numPr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L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eave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Without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P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ay</w:t>
      </w:r>
      <w:r w:rsidR="00981B97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(L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W</w:t>
      </w:r>
      <w:r w:rsidR="00981B97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P)</w:t>
      </w:r>
    </w:p>
    <w:p w14:paraId="1869319F" w14:textId="72895355" w:rsidR="004C46AB" w:rsidRPr="00676F43" w:rsidRDefault="002C61B4" w:rsidP="00C81F21">
      <w:pPr>
        <w:pStyle w:val="Default"/>
        <w:numPr>
          <w:ilvl w:val="1"/>
          <w:numId w:val="1"/>
        </w:numPr>
        <w:spacing w:line="276" w:lineRule="auto"/>
        <w:ind w:left="810" w:hanging="450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2C61B4">
        <w:rPr>
          <w:rFonts w:ascii="Amasis MT Pro" w:hAnsi="Amasis MT Pro" w:cs="Calibri"/>
          <w:sz w:val="22"/>
          <w:szCs w:val="22"/>
        </w:rPr>
        <w:t>May be granted under exceptional circumstances at Management discretion after exhausting other leave options</w:t>
      </w:r>
      <w:r w:rsidR="004C46AB" w:rsidRPr="00676F43">
        <w:rPr>
          <w:rFonts w:ascii="Amasis MT Pro" w:hAnsi="Amasis MT Pro" w:cs="Calibri"/>
          <w:sz w:val="22"/>
          <w:szCs w:val="22"/>
        </w:rPr>
        <w:t>.</w:t>
      </w:r>
    </w:p>
    <w:p w14:paraId="7B00F865" w14:textId="77777777" w:rsidR="005F10F2" w:rsidRPr="00676F43" w:rsidRDefault="005F10F2" w:rsidP="00D24565">
      <w:pPr>
        <w:pStyle w:val="ListParagraph"/>
        <w:spacing w:after="200" w:line="276" w:lineRule="auto"/>
        <w:ind w:left="360"/>
        <w:jc w:val="both"/>
        <w:rPr>
          <w:rFonts w:ascii="Amasis MT Pro" w:hAnsi="Amasis MT Pro" w:cs="Calibri"/>
        </w:rPr>
      </w:pPr>
    </w:p>
    <w:p w14:paraId="1A1FE6DF" w14:textId="0BD0D2BF" w:rsidR="006E55AF" w:rsidRPr="002812AB" w:rsidRDefault="004F29F6" w:rsidP="002812AB">
      <w:pPr>
        <w:pStyle w:val="Default"/>
        <w:numPr>
          <w:ilvl w:val="0"/>
          <w:numId w:val="34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 xml:space="preserve">Section </w:t>
      </w:r>
      <w:r w:rsidR="00333B91"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>B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 xml:space="preserve"> – </w:t>
      </w:r>
      <w:r w:rsidR="00A76E6C" w:rsidRPr="002812AB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>FTC/ FTCE</w:t>
      </w:r>
    </w:p>
    <w:p w14:paraId="29489BB4" w14:textId="77777777" w:rsidR="00DC042E" w:rsidRPr="00676F43" w:rsidRDefault="00DC042E" w:rsidP="00DC042E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>Leave Types</w:t>
      </w:r>
    </w:p>
    <w:p w14:paraId="618A0202" w14:textId="77777777" w:rsidR="00DC042E" w:rsidRPr="00676F43" w:rsidRDefault="00DC042E" w:rsidP="00DC042E">
      <w:pPr>
        <w:pStyle w:val="Default"/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</w:p>
    <w:p w14:paraId="5EC41D29" w14:textId="76DBD5BF" w:rsidR="002A6CE0" w:rsidRPr="002A6CE0" w:rsidRDefault="002A6CE0" w:rsidP="002A6CE0">
      <w:pPr>
        <w:pStyle w:val="ListParagraph"/>
        <w:numPr>
          <w:ilvl w:val="0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  <w:b/>
          <w:bCs/>
          <w:color w:val="000000"/>
          <w:kern w:val="0"/>
          <w14:ligatures w14:val="none"/>
        </w:rPr>
        <w:t>Earned Leave: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 xml:space="preserve"> 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Twenty (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20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)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 xml:space="preserve"> days for a 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twelve (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12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 xml:space="preserve">) 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month contract, earned monthly pro-rata</w:t>
      </w:r>
    </w:p>
    <w:p w14:paraId="37227D27" w14:textId="0F9E8708" w:rsidR="00D56792" w:rsidRPr="002A6CE0" w:rsidRDefault="000938B3" w:rsidP="002A6CE0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810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Cs/>
          <w:color w:val="000000"/>
        </w:rPr>
        <w:t xml:space="preserve"> </w:t>
      </w:r>
    </w:p>
    <w:p w14:paraId="03DA2A36" w14:textId="562D5CAD" w:rsidR="002A6CE0" w:rsidRPr="002A6CE0" w:rsidRDefault="002A6CE0" w:rsidP="002A6CE0">
      <w:pPr>
        <w:pStyle w:val="ListParagraph"/>
        <w:numPr>
          <w:ilvl w:val="0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bCs/>
          <w:color w:val="000000"/>
          <w:u w:val="single"/>
        </w:rPr>
      </w:pPr>
      <w:r w:rsidRPr="002A6CE0">
        <w:rPr>
          <w:rFonts w:ascii="Amasis MT Pro" w:hAnsi="Amasis MT Pro" w:cs="Calibri"/>
          <w:b/>
          <w:bCs/>
          <w:color w:val="000000"/>
          <w:kern w:val="0"/>
          <w14:ligatures w14:val="none"/>
        </w:rPr>
        <w:t xml:space="preserve">Availment: </w:t>
      </w:r>
    </w:p>
    <w:p w14:paraId="639210EA" w14:textId="77777777" w:rsidR="002A6CE0" w:rsidRPr="00676F43" w:rsidRDefault="002A6CE0" w:rsidP="002A6CE0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810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Cs/>
          <w:color w:val="000000"/>
        </w:rPr>
        <w:t xml:space="preserve"> </w:t>
      </w:r>
    </w:p>
    <w:p w14:paraId="28535329" w14:textId="2197EF51" w:rsidR="002A6CE0" w:rsidRPr="002A6CE0" w:rsidRDefault="002A6CE0" w:rsidP="002A6CE0">
      <w:pPr>
        <w:pStyle w:val="ListParagraph"/>
        <w:numPr>
          <w:ilvl w:val="1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 xml:space="preserve">Maximum </w:t>
      </w:r>
      <w:r w:rsidR="00AE2598">
        <w:rPr>
          <w:rFonts w:ascii="Amasis MT Pro" w:hAnsi="Amasis MT Pro" w:cs="Calibri"/>
        </w:rPr>
        <w:t>five (</w:t>
      </w:r>
      <w:r w:rsidRPr="002A6CE0">
        <w:rPr>
          <w:rFonts w:ascii="Amasis MT Pro" w:hAnsi="Amasis MT Pro" w:cs="Calibri"/>
        </w:rPr>
        <w:t>5</w:t>
      </w:r>
      <w:r w:rsidR="00AE2598">
        <w:rPr>
          <w:rFonts w:ascii="Amasis MT Pro" w:hAnsi="Amasis MT Pro" w:cs="Calibri"/>
        </w:rPr>
        <w:t>)</w:t>
      </w:r>
      <w:r w:rsidRPr="002A6CE0">
        <w:rPr>
          <w:rFonts w:ascii="Amasis MT Pro" w:hAnsi="Amasis MT Pro" w:cs="Calibri"/>
        </w:rPr>
        <w:t xml:space="preserve"> days </w:t>
      </w:r>
      <w:r w:rsidR="00BA302B">
        <w:rPr>
          <w:rFonts w:ascii="Amasis MT Pro" w:hAnsi="Amasis MT Pro" w:cs="Calibri"/>
        </w:rPr>
        <w:t xml:space="preserve">of EL may be availed </w:t>
      </w:r>
      <w:r w:rsidRPr="002A6CE0">
        <w:rPr>
          <w:rFonts w:ascii="Amasis MT Pro" w:hAnsi="Amasis MT Pro" w:cs="Calibri"/>
        </w:rPr>
        <w:t>at a time. </w:t>
      </w:r>
    </w:p>
    <w:p w14:paraId="1BD3C256" w14:textId="77777777" w:rsidR="002A6CE0" w:rsidRPr="002A6CE0" w:rsidRDefault="002A6CE0" w:rsidP="002A6CE0">
      <w:pPr>
        <w:pStyle w:val="ListParagraph"/>
        <w:numPr>
          <w:ilvl w:val="1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Can be prefixed/suffixed to holidays or weekly offs. </w:t>
      </w:r>
    </w:p>
    <w:p w14:paraId="7F76FCCA" w14:textId="77777777" w:rsidR="002A6CE0" w:rsidRPr="002A6CE0" w:rsidRDefault="002A6CE0" w:rsidP="002A6CE0">
      <w:pPr>
        <w:pStyle w:val="ListParagraph"/>
        <w:numPr>
          <w:ilvl w:val="1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Intervening holidays/weekly offs are not counted as EL. </w:t>
      </w:r>
    </w:p>
    <w:p w14:paraId="38BE8A2F" w14:textId="3710180A" w:rsidR="002A6CE0" w:rsidRPr="002A6CE0" w:rsidRDefault="002A6CE0" w:rsidP="002A6CE0">
      <w:pPr>
        <w:pStyle w:val="ListParagraph"/>
        <w:numPr>
          <w:ilvl w:val="1"/>
          <w:numId w:val="36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No Encashment: Unused EL lapses at contract expiry.</w:t>
      </w:r>
    </w:p>
    <w:p w14:paraId="1AB30E4E" w14:textId="77777777" w:rsidR="002A6CE0" w:rsidRDefault="002A6CE0" w:rsidP="006E55AF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0E4F59AB" w14:textId="155B9337" w:rsidR="00216415" w:rsidRPr="00BA302B" w:rsidRDefault="006E55AF" w:rsidP="00BD6063">
      <w:pPr>
        <w:pStyle w:val="Default"/>
        <w:numPr>
          <w:ilvl w:val="0"/>
          <w:numId w:val="34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 xml:space="preserve">Section </w:t>
      </w:r>
      <w:r w:rsidR="00BD6063"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>C</w:t>
      </w:r>
      <w:r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 xml:space="preserve"> </w:t>
      </w:r>
      <w:r w:rsidR="00BD6063" w:rsidRPr="00BA302B">
        <w:rPr>
          <w:rFonts w:ascii="Amasis MT Pro" w:hAnsi="Amasis MT Pro" w:cs="Calibri"/>
          <w:b/>
          <w:bCs/>
          <w:sz w:val="22"/>
          <w:szCs w:val="22"/>
        </w:rPr>
        <w:t xml:space="preserve">– </w:t>
      </w:r>
      <w:r w:rsidR="00BA302B" w:rsidRPr="00BA302B">
        <w:rPr>
          <w:rFonts w:ascii="Amasis MT Pro" w:hAnsi="Amasis MT Pro" w:cs="Calibri"/>
          <w:b/>
          <w:bCs/>
        </w:rPr>
        <w:t>Short Leave</w:t>
      </w:r>
      <w:r w:rsidR="00BA302B" w:rsidRPr="00BA302B">
        <w:rPr>
          <w:rFonts w:ascii="Amasis MT Pro" w:hAnsi="Amasis MT Pro" w:cs="Calibri"/>
          <w:b/>
          <w:bCs/>
          <w:sz w:val="22"/>
          <w:szCs w:val="22"/>
        </w:rPr>
        <w:t xml:space="preserve"> </w:t>
      </w:r>
    </w:p>
    <w:p w14:paraId="5F47340E" w14:textId="77777777" w:rsidR="00216415" w:rsidRPr="00676F43" w:rsidRDefault="00216415" w:rsidP="004920B4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199FE12E" w14:textId="7D727569" w:rsidR="00BA302B" w:rsidRPr="00BA302B" w:rsidRDefault="00BA302B" w:rsidP="00B3454B">
      <w:pPr>
        <w:pStyle w:val="ListParagraph"/>
        <w:numPr>
          <w:ilvl w:val="1"/>
          <w:numId w:val="43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Cs/>
          <w:color w:val="000000"/>
        </w:rPr>
        <w:t xml:space="preserve">Available to </w:t>
      </w:r>
      <w:r w:rsidRPr="00BA302B">
        <w:rPr>
          <w:rFonts w:ascii="Amasis MT Pro" w:hAnsi="Amasis MT Pro" w:cs="Calibri"/>
          <w:bCs/>
          <w:color w:val="000000"/>
        </w:rPr>
        <w:t>Permanent Employees, Trainees, FTC, and FTCE</w:t>
      </w:r>
    </w:p>
    <w:p w14:paraId="4DAB9719" w14:textId="77777777" w:rsidR="00197CC4" w:rsidRPr="00B3454B" w:rsidRDefault="00197CC4" w:rsidP="00197CC4">
      <w:pPr>
        <w:pStyle w:val="ListParagraph"/>
        <w:numPr>
          <w:ilvl w:val="1"/>
          <w:numId w:val="43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>
        <w:rPr>
          <w:rFonts w:ascii="Amasis MT Pro" w:hAnsi="Amasis MT Pro" w:cs="Calibri"/>
          <w:bCs/>
          <w:color w:val="000000"/>
        </w:rPr>
        <w:t>Each Short Leave shall be of two (</w:t>
      </w:r>
      <w:r w:rsidRPr="00B3454B">
        <w:rPr>
          <w:rFonts w:ascii="Amasis MT Pro" w:hAnsi="Amasis MT Pro" w:cs="Calibri"/>
          <w:bCs/>
          <w:color w:val="000000"/>
        </w:rPr>
        <w:t>2</w:t>
      </w:r>
      <w:r>
        <w:rPr>
          <w:rFonts w:ascii="Amasis MT Pro" w:hAnsi="Amasis MT Pro" w:cs="Calibri"/>
          <w:bCs/>
          <w:color w:val="000000"/>
        </w:rPr>
        <w:t>)</w:t>
      </w:r>
      <w:r w:rsidRPr="00B3454B">
        <w:rPr>
          <w:rFonts w:ascii="Amasis MT Pro" w:hAnsi="Amasis MT Pro" w:cs="Calibri"/>
          <w:bCs/>
          <w:color w:val="000000"/>
        </w:rPr>
        <w:t xml:space="preserve"> hours</w:t>
      </w:r>
      <w:r>
        <w:rPr>
          <w:rFonts w:ascii="Amasis MT Pro" w:hAnsi="Amasis MT Pro" w:cs="Calibri"/>
          <w:bCs/>
          <w:color w:val="000000"/>
        </w:rPr>
        <w:t xml:space="preserve"> duration</w:t>
      </w:r>
      <w:r w:rsidRPr="00B3454B">
        <w:rPr>
          <w:rFonts w:ascii="Amasis MT Pro" w:hAnsi="Amasis MT Pro" w:cs="Calibri"/>
          <w:bCs/>
          <w:color w:val="000000"/>
        </w:rPr>
        <w:t xml:space="preserve">, </w:t>
      </w:r>
      <w:r>
        <w:rPr>
          <w:rFonts w:ascii="Amasis MT Pro" w:hAnsi="Amasis MT Pro" w:cs="Calibri"/>
          <w:bCs/>
          <w:color w:val="000000"/>
        </w:rPr>
        <w:t xml:space="preserve">can be availed </w:t>
      </w:r>
      <w:r w:rsidRPr="00B3454B">
        <w:rPr>
          <w:rFonts w:ascii="Amasis MT Pro" w:hAnsi="Amasis MT Pro" w:cs="Calibri"/>
          <w:bCs/>
          <w:color w:val="000000"/>
        </w:rPr>
        <w:t>twice a month. </w:t>
      </w:r>
    </w:p>
    <w:p w14:paraId="3719650A" w14:textId="4AD0714C" w:rsidR="00B3454B" w:rsidRPr="00B3454B" w:rsidRDefault="00197CC4" w:rsidP="00197CC4">
      <w:pPr>
        <w:pStyle w:val="ListParagraph"/>
        <w:numPr>
          <w:ilvl w:val="1"/>
          <w:numId w:val="43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 w:rsidRPr="00B3454B">
        <w:rPr>
          <w:rFonts w:ascii="Amasis MT Pro" w:hAnsi="Amasis MT Pro" w:cs="Calibri"/>
          <w:bCs/>
          <w:color w:val="000000"/>
        </w:rPr>
        <w:t xml:space="preserve">Must be taken </w:t>
      </w:r>
      <w:r>
        <w:rPr>
          <w:rFonts w:ascii="Amasis MT Pro" w:hAnsi="Amasis MT Pro" w:cs="Calibri"/>
          <w:bCs/>
          <w:color w:val="000000"/>
        </w:rPr>
        <w:t xml:space="preserve">either </w:t>
      </w:r>
      <w:r w:rsidRPr="00B3454B">
        <w:rPr>
          <w:rFonts w:ascii="Amasis MT Pro" w:hAnsi="Amasis MT Pro" w:cs="Calibri"/>
          <w:bCs/>
          <w:color w:val="000000"/>
        </w:rPr>
        <w:t xml:space="preserve">at </w:t>
      </w:r>
      <w:r>
        <w:rPr>
          <w:rFonts w:ascii="Amasis MT Pro" w:hAnsi="Amasis MT Pro" w:cs="Calibri"/>
          <w:bCs/>
          <w:color w:val="000000"/>
        </w:rPr>
        <w:t xml:space="preserve">the </w:t>
      </w:r>
      <w:r w:rsidRPr="00B3454B">
        <w:rPr>
          <w:rFonts w:ascii="Amasis MT Pro" w:hAnsi="Amasis MT Pro" w:cs="Calibri"/>
          <w:bCs/>
          <w:color w:val="000000"/>
        </w:rPr>
        <w:t xml:space="preserve">start (9:00–11:00 AM) or </w:t>
      </w:r>
      <w:r>
        <w:rPr>
          <w:rFonts w:ascii="Amasis MT Pro" w:hAnsi="Amasis MT Pro" w:cs="Calibri"/>
          <w:bCs/>
          <w:color w:val="000000"/>
        </w:rPr>
        <w:t xml:space="preserve">at the </w:t>
      </w:r>
      <w:r w:rsidRPr="00B3454B">
        <w:rPr>
          <w:rFonts w:ascii="Amasis MT Pro" w:hAnsi="Amasis MT Pro" w:cs="Calibri"/>
          <w:bCs/>
          <w:color w:val="000000"/>
        </w:rPr>
        <w:t>end (4:00 PM onwards) of the workday.</w:t>
      </w:r>
      <w:r w:rsidR="00B3454B" w:rsidRPr="00B3454B">
        <w:rPr>
          <w:rFonts w:ascii="Amasis MT Pro" w:hAnsi="Amasis MT Pro" w:cs="Calibri"/>
          <w:bCs/>
          <w:color w:val="000000"/>
        </w:rPr>
        <w:t> </w:t>
      </w:r>
    </w:p>
    <w:p w14:paraId="1035D2F0" w14:textId="3C480A51" w:rsidR="00B3454B" w:rsidRPr="00B3454B" w:rsidRDefault="00BA302B" w:rsidP="00B3454B">
      <w:pPr>
        <w:pStyle w:val="ListParagraph"/>
        <w:numPr>
          <w:ilvl w:val="1"/>
          <w:numId w:val="43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>
        <w:rPr>
          <w:rFonts w:ascii="Amasis MT Pro" w:hAnsi="Amasis MT Pro" w:cs="Calibri"/>
          <w:bCs/>
          <w:color w:val="000000"/>
        </w:rPr>
        <w:t xml:space="preserve">Those availing Short Leave </w:t>
      </w:r>
      <w:r w:rsidR="00B3454B" w:rsidRPr="00B3454B">
        <w:rPr>
          <w:rFonts w:ascii="Amasis MT Pro" w:hAnsi="Amasis MT Pro" w:cs="Calibri"/>
          <w:bCs/>
          <w:color w:val="000000"/>
        </w:rPr>
        <w:t xml:space="preserve">must complete at least </w:t>
      </w:r>
      <w:r w:rsidR="00DA66E4">
        <w:rPr>
          <w:rFonts w:ascii="Amasis MT Pro" w:hAnsi="Amasis MT Pro" w:cs="Calibri"/>
          <w:bCs/>
          <w:color w:val="000000"/>
        </w:rPr>
        <w:t>seven (</w:t>
      </w:r>
      <w:r w:rsidR="00B3454B" w:rsidRPr="00B3454B">
        <w:rPr>
          <w:rFonts w:ascii="Amasis MT Pro" w:hAnsi="Amasis MT Pro" w:cs="Calibri"/>
          <w:bCs/>
          <w:color w:val="000000"/>
        </w:rPr>
        <w:t>7</w:t>
      </w:r>
      <w:r w:rsidR="00DA66E4">
        <w:rPr>
          <w:rFonts w:ascii="Amasis MT Pro" w:hAnsi="Amasis MT Pro" w:cs="Calibri"/>
          <w:bCs/>
          <w:color w:val="000000"/>
        </w:rPr>
        <w:t>)</w:t>
      </w:r>
      <w:r w:rsidR="00B3454B" w:rsidRPr="00B3454B">
        <w:rPr>
          <w:rFonts w:ascii="Amasis MT Pro" w:hAnsi="Amasis MT Pro" w:cs="Calibri"/>
          <w:bCs/>
          <w:color w:val="000000"/>
        </w:rPr>
        <w:t xml:space="preserve"> hours of work</w:t>
      </w:r>
      <w:r>
        <w:rPr>
          <w:rFonts w:ascii="Amasis MT Pro" w:hAnsi="Amasis MT Pro" w:cs="Calibri"/>
          <w:bCs/>
          <w:color w:val="000000"/>
        </w:rPr>
        <w:t xml:space="preserve"> including lunch break</w:t>
      </w:r>
      <w:r w:rsidR="00B3454B" w:rsidRPr="00B3454B">
        <w:rPr>
          <w:rFonts w:ascii="Amasis MT Pro" w:hAnsi="Amasis MT Pro" w:cs="Calibri"/>
          <w:bCs/>
          <w:color w:val="000000"/>
        </w:rPr>
        <w:t>. </w:t>
      </w:r>
    </w:p>
    <w:p w14:paraId="7AE6D9F4" w14:textId="2B745752" w:rsidR="00B3454B" w:rsidRPr="00B3454B" w:rsidRDefault="00B3454B" w:rsidP="00B3454B">
      <w:pPr>
        <w:pStyle w:val="ListParagraph"/>
        <w:numPr>
          <w:ilvl w:val="1"/>
          <w:numId w:val="43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 w:rsidRPr="00B3454B">
        <w:rPr>
          <w:rFonts w:ascii="Amasis MT Pro" w:hAnsi="Amasis MT Pro" w:cs="Calibri"/>
          <w:bCs/>
          <w:color w:val="000000"/>
        </w:rPr>
        <w:lastRenderedPageBreak/>
        <w:t xml:space="preserve">Two </w:t>
      </w:r>
      <w:r w:rsidR="00C14330">
        <w:rPr>
          <w:rFonts w:ascii="Amasis MT Pro" w:hAnsi="Amasis MT Pro" w:cs="Calibri"/>
          <w:bCs/>
          <w:color w:val="000000"/>
        </w:rPr>
        <w:t xml:space="preserve">(2) </w:t>
      </w:r>
      <w:r w:rsidR="00BA302B">
        <w:rPr>
          <w:rFonts w:ascii="Amasis MT Pro" w:hAnsi="Amasis MT Pro" w:cs="Calibri"/>
          <w:bCs/>
          <w:color w:val="000000"/>
        </w:rPr>
        <w:t>S</w:t>
      </w:r>
      <w:r w:rsidRPr="00B3454B">
        <w:rPr>
          <w:rFonts w:ascii="Amasis MT Pro" w:hAnsi="Amasis MT Pro" w:cs="Calibri"/>
          <w:bCs/>
          <w:color w:val="000000"/>
        </w:rPr>
        <w:t xml:space="preserve">hort </w:t>
      </w:r>
      <w:r w:rsidR="00BA302B">
        <w:rPr>
          <w:rFonts w:ascii="Amasis MT Pro" w:hAnsi="Amasis MT Pro" w:cs="Calibri"/>
          <w:bCs/>
          <w:color w:val="000000"/>
        </w:rPr>
        <w:t>L</w:t>
      </w:r>
      <w:r w:rsidRPr="00B3454B">
        <w:rPr>
          <w:rFonts w:ascii="Amasis MT Pro" w:hAnsi="Amasis MT Pro" w:cs="Calibri"/>
          <w:bCs/>
          <w:color w:val="000000"/>
        </w:rPr>
        <w:t xml:space="preserve">eaves </w:t>
      </w:r>
      <w:r w:rsidR="00BA302B">
        <w:rPr>
          <w:rFonts w:ascii="Amasis MT Pro" w:hAnsi="Amasis MT Pro" w:cs="Calibri"/>
          <w:bCs/>
          <w:color w:val="000000"/>
        </w:rPr>
        <w:t>in a Leave Year shall result in h</w:t>
      </w:r>
      <w:r w:rsidRPr="00B3454B">
        <w:rPr>
          <w:rFonts w:ascii="Amasis MT Pro" w:hAnsi="Amasis MT Pro" w:cs="Calibri"/>
          <w:bCs/>
          <w:color w:val="000000"/>
        </w:rPr>
        <w:t xml:space="preserve">alf-day </w:t>
      </w:r>
      <w:r w:rsidR="00DA66E4" w:rsidRPr="00284CE7">
        <w:rPr>
          <w:rFonts w:ascii="Amasis MT Pro" w:hAnsi="Amasis MT Pro" w:cs="Calibri"/>
          <w:bCs/>
          <w:color w:val="000000" w:themeColor="text1"/>
        </w:rPr>
        <w:t>(</w:t>
      </w:r>
      <w:r w:rsidR="00DA66E4" w:rsidRPr="008E13A0">
        <w:rPr>
          <w:rFonts w:ascii="Amasis MT Pro" w:hAnsi="Amasis MT Pro" w:cs="Calibri"/>
          <w:b/>
          <w:color w:val="000000" w:themeColor="text1"/>
          <w:sz w:val="24"/>
          <w:szCs w:val="24"/>
        </w:rPr>
        <w:t>½</w:t>
      </w:r>
      <w:r w:rsidR="00DA66E4" w:rsidRPr="00284CE7">
        <w:rPr>
          <w:rFonts w:ascii="Amasis MT Pro" w:hAnsi="Amasis MT Pro" w:cs="Calibri"/>
          <w:bCs/>
          <w:color w:val="000000" w:themeColor="text1"/>
        </w:rPr>
        <w:t>)</w:t>
      </w:r>
      <w:r w:rsidR="00F21E4B">
        <w:rPr>
          <w:rFonts w:ascii="Amasis MT Pro" w:hAnsi="Amasis MT Pro" w:cs="Calibri"/>
          <w:bCs/>
          <w:color w:val="000000" w:themeColor="text1"/>
        </w:rPr>
        <w:t xml:space="preserve"> </w:t>
      </w:r>
      <w:r w:rsidRPr="00B3454B">
        <w:rPr>
          <w:rFonts w:ascii="Amasis MT Pro" w:hAnsi="Amasis MT Pro" w:cs="Calibri"/>
          <w:bCs/>
          <w:color w:val="000000"/>
        </w:rPr>
        <w:t xml:space="preserve">deduction </w:t>
      </w:r>
      <w:r w:rsidR="00BA302B">
        <w:rPr>
          <w:rFonts w:ascii="Amasis MT Pro" w:hAnsi="Amasis MT Pro" w:cs="Calibri"/>
          <w:bCs/>
          <w:color w:val="000000"/>
        </w:rPr>
        <w:t xml:space="preserve">in </w:t>
      </w:r>
      <w:r w:rsidRPr="00B3454B">
        <w:rPr>
          <w:rFonts w:ascii="Amasis MT Pro" w:hAnsi="Amasis MT Pro" w:cs="Calibri"/>
          <w:bCs/>
          <w:color w:val="000000"/>
        </w:rPr>
        <w:t>CL</w:t>
      </w:r>
      <w:r w:rsidR="00BA302B">
        <w:rPr>
          <w:rFonts w:ascii="Amasis MT Pro" w:hAnsi="Amasis MT Pro" w:cs="Calibri"/>
          <w:bCs/>
          <w:color w:val="000000"/>
        </w:rPr>
        <w:t xml:space="preserve">. If CL </w:t>
      </w:r>
      <w:r w:rsidR="00BA4EC5">
        <w:rPr>
          <w:rFonts w:ascii="Amasis MT Pro" w:hAnsi="Amasis MT Pro" w:cs="Calibri"/>
          <w:bCs/>
          <w:color w:val="000000"/>
        </w:rPr>
        <w:t xml:space="preserve">balance </w:t>
      </w:r>
      <w:r w:rsidR="00BA302B">
        <w:rPr>
          <w:rFonts w:ascii="Amasis MT Pro" w:hAnsi="Amasis MT Pro" w:cs="Calibri"/>
          <w:bCs/>
          <w:color w:val="000000"/>
        </w:rPr>
        <w:t xml:space="preserve">is exhausted, two </w:t>
      </w:r>
      <w:r w:rsidR="005F67E4">
        <w:rPr>
          <w:rFonts w:ascii="Amasis MT Pro" w:hAnsi="Amasis MT Pro" w:cs="Calibri"/>
          <w:bCs/>
          <w:color w:val="000000"/>
        </w:rPr>
        <w:t xml:space="preserve">(2) </w:t>
      </w:r>
      <w:r w:rsidR="00BA302B">
        <w:rPr>
          <w:rFonts w:ascii="Amasis MT Pro" w:hAnsi="Amasis MT Pro" w:cs="Calibri"/>
          <w:bCs/>
          <w:color w:val="000000"/>
        </w:rPr>
        <w:t xml:space="preserve">Short Leaves </w:t>
      </w:r>
      <w:r w:rsidR="003B51E6">
        <w:rPr>
          <w:rFonts w:ascii="Amasis MT Pro" w:hAnsi="Amasis MT Pro" w:cs="Calibri"/>
          <w:bCs/>
          <w:color w:val="000000"/>
        </w:rPr>
        <w:t>shall</w:t>
      </w:r>
      <w:r w:rsidR="00BA302B">
        <w:rPr>
          <w:rFonts w:ascii="Amasis MT Pro" w:hAnsi="Amasis MT Pro" w:cs="Calibri"/>
          <w:bCs/>
          <w:color w:val="000000"/>
        </w:rPr>
        <w:t xml:space="preserve"> be treated as </w:t>
      </w:r>
      <w:r w:rsidR="00284CE7">
        <w:rPr>
          <w:rFonts w:ascii="Amasis MT Pro" w:hAnsi="Amasis MT Pro" w:cs="Calibri"/>
          <w:bCs/>
          <w:color w:val="000000"/>
        </w:rPr>
        <w:t>half (</w:t>
      </w:r>
      <w:r w:rsidR="00BA302B" w:rsidRPr="008E13A0">
        <w:rPr>
          <w:rFonts w:ascii="Amasis MT Pro" w:hAnsi="Amasis MT Pro" w:cs="Calibri"/>
          <w:b/>
          <w:color w:val="000000" w:themeColor="text1"/>
          <w:sz w:val="24"/>
          <w:szCs w:val="24"/>
        </w:rPr>
        <w:t>½</w:t>
      </w:r>
      <w:r w:rsidR="00284CE7">
        <w:rPr>
          <w:rFonts w:ascii="Amasis MT Pro" w:hAnsi="Amasis MT Pro" w:cs="Calibri"/>
          <w:bCs/>
          <w:color w:val="000000" w:themeColor="text1"/>
        </w:rPr>
        <w:t>)</w:t>
      </w:r>
      <w:r w:rsidR="00BA302B">
        <w:rPr>
          <w:rFonts w:ascii="Amasis MT Pro" w:hAnsi="Amasis MT Pro" w:cs="Calibri"/>
          <w:bCs/>
          <w:color w:val="000000"/>
        </w:rPr>
        <w:t xml:space="preserve"> day </w:t>
      </w:r>
      <w:r w:rsidRPr="00B3454B">
        <w:rPr>
          <w:rFonts w:ascii="Amasis MT Pro" w:hAnsi="Amasis MT Pro" w:cs="Calibri"/>
          <w:bCs/>
          <w:color w:val="000000"/>
        </w:rPr>
        <w:t>LWP</w:t>
      </w:r>
      <w:r w:rsidR="00BA302B">
        <w:rPr>
          <w:rFonts w:ascii="Amasis MT Pro" w:hAnsi="Amasis MT Pro" w:cs="Calibri"/>
          <w:bCs/>
          <w:color w:val="000000"/>
        </w:rPr>
        <w:t xml:space="preserve"> (Leave Without Pay).</w:t>
      </w:r>
    </w:p>
    <w:p w14:paraId="56CC67D4" w14:textId="77777777" w:rsidR="00B3454B" w:rsidRPr="00B3454B" w:rsidRDefault="00B3454B" w:rsidP="00B3454B">
      <w:pPr>
        <w:tabs>
          <w:tab w:val="decimal" w:pos="630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</w:p>
    <w:p w14:paraId="3E4E1069" w14:textId="00DDE9F7" w:rsidR="002744B0" w:rsidRPr="00676F43" w:rsidRDefault="00BA302B" w:rsidP="00D56792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>
        <w:rPr>
          <w:rFonts w:ascii="Amasis MT Pro" w:hAnsi="Amasis MT Pro" w:cs="Calibri"/>
          <w:b/>
          <w:bCs/>
          <w:sz w:val="22"/>
          <w:szCs w:val="22"/>
        </w:rPr>
        <w:t xml:space="preserve">GENERAL </w:t>
      </w:r>
      <w:r w:rsidR="002744B0" w:rsidRPr="00676F43">
        <w:rPr>
          <w:rFonts w:ascii="Amasis MT Pro" w:hAnsi="Amasis MT Pro" w:cs="Calibri"/>
          <w:b/>
          <w:bCs/>
          <w:sz w:val="22"/>
          <w:szCs w:val="22"/>
        </w:rPr>
        <w:t xml:space="preserve">LEAVE RULES </w:t>
      </w:r>
      <w:r w:rsidR="00FE5F8D">
        <w:rPr>
          <w:rFonts w:ascii="Amasis MT Pro" w:hAnsi="Amasis MT Pro" w:cs="Calibri"/>
          <w:b/>
          <w:bCs/>
          <w:sz w:val="22"/>
          <w:szCs w:val="22"/>
        </w:rPr>
        <w:t>&amp;</w:t>
      </w:r>
      <w:r w:rsidR="002744B0" w:rsidRPr="00676F43">
        <w:rPr>
          <w:rFonts w:ascii="Amasis MT Pro" w:hAnsi="Amasis MT Pro" w:cs="Calibri"/>
          <w:b/>
          <w:bCs/>
          <w:sz w:val="22"/>
          <w:szCs w:val="22"/>
        </w:rPr>
        <w:t xml:space="preserve"> GUIDELINES</w:t>
      </w:r>
    </w:p>
    <w:p w14:paraId="3834C4B2" w14:textId="77777777" w:rsidR="004A1126" w:rsidRPr="00676F43" w:rsidRDefault="004A1126" w:rsidP="000D08C6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</w:p>
    <w:p w14:paraId="2B9AD405" w14:textId="566FC683" w:rsidR="000D08C6" w:rsidRPr="00676F43" w:rsidRDefault="000D08C6" w:rsidP="000D08C6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Leave during </w:t>
      </w:r>
      <w:r w:rsidR="008512DC">
        <w:rPr>
          <w:rFonts w:ascii="Amasis MT Pro" w:hAnsi="Amasis MT Pro" w:cs="Calibri"/>
          <w:b/>
          <w:bCs/>
          <w:sz w:val="22"/>
          <w:szCs w:val="22"/>
          <w:u w:val="single"/>
        </w:rPr>
        <w:t>N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otice </w:t>
      </w:r>
      <w:r w:rsidR="008512DC">
        <w:rPr>
          <w:rFonts w:ascii="Amasis MT Pro" w:hAnsi="Amasis MT Pro" w:cs="Calibri"/>
          <w:b/>
          <w:bCs/>
          <w:sz w:val="22"/>
          <w:szCs w:val="22"/>
          <w:u w:val="single"/>
        </w:rPr>
        <w:t>P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eriod:</w:t>
      </w:r>
    </w:p>
    <w:p w14:paraId="6DC49689" w14:textId="6BB523CE" w:rsidR="000D08C6" w:rsidRPr="00082C69" w:rsidRDefault="00FE5F8D" w:rsidP="00CE486A">
      <w:pPr>
        <w:pStyle w:val="Default"/>
        <w:numPr>
          <w:ilvl w:val="0"/>
          <w:numId w:val="39"/>
        </w:numPr>
        <w:spacing w:line="276" w:lineRule="auto"/>
        <w:ind w:left="450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Only </w:t>
      </w:r>
      <w:r w:rsidR="00350B62" w:rsidRPr="00082C69">
        <w:rPr>
          <w:rFonts w:ascii="Amasis MT Pro" w:hAnsi="Amasis MT Pro" w:cs="Calibri"/>
          <w:sz w:val="22"/>
          <w:szCs w:val="22"/>
        </w:rPr>
        <w:t>three (</w:t>
      </w:r>
      <w:r w:rsidRPr="00082C69">
        <w:rPr>
          <w:rFonts w:ascii="Amasis MT Pro" w:hAnsi="Amasis MT Pro" w:cs="Calibri"/>
          <w:sz w:val="22"/>
          <w:szCs w:val="22"/>
        </w:rPr>
        <w:t>3</w:t>
      </w:r>
      <w:r w:rsidR="00350B62" w:rsidRPr="00082C69">
        <w:rPr>
          <w:rFonts w:ascii="Amasis MT Pro" w:hAnsi="Amasis MT Pro" w:cs="Calibri"/>
          <w:sz w:val="22"/>
          <w:szCs w:val="22"/>
        </w:rPr>
        <w:t>)</w:t>
      </w:r>
      <w:r w:rsidRPr="00082C69">
        <w:rPr>
          <w:rFonts w:ascii="Amasis MT Pro" w:hAnsi="Amasis MT Pro" w:cs="Calibri"/>
          <w:sz w:val="22"/>
          <w:szCs w:val="22"/>
        </w:rPr>
        <w:t xml:space="preserve"> days of SL 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is </w:t>
      </w:r>
      <w:r w:rsidRPr="00082C69">
        <w:rPr>
          <w:rFonts w:ascii="Amasis MT Pro" w:hAnsi="Amasis MT Pro" w:cs="Calibri"/>
          <w:sz w:val="22"/>
          <w:szCs w:val="22"/>
        </w:rPr>
        <w:t>permitted</w:t>
      </w:r>
      <w:r w:rsidR="000D08C6" w:rsidRPr="00082C69">
        <w:rPr>
          <w:rFonts w:ascii="Amasis MT Pro" w:hAnsi="Amasis MT Pro" w:cs="Calibri"/>
          <w:sz w:val="22"/>
          <w:szCs w:val="22"/>
        </w:rPr>
        <w:t>.</w:t>
      </w:r>
    </w:p>
    <w:p w14:paraId="221247C9" w14:textId="3DA2056D" w:rsidR="00FE5F8D" w:rsidRPr="00082C69" w:rsidRDefault="00B3454B" w:rsidP="00FE5F8D">
      <w:pPr>
        <w:pStyle w:val="Default"/>
        <w:numPr>
          <w:ilvl w:val="0"/>
          <w:numId w:val="39"/>
        </w:numPr>
        <w:spacing w:line="276" w:lineRule="auto"/>
        <w:ind w:left="450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Other leaves 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may be granted only subject to discretion of Management and shall result in </w:t>
      </w:r>
      <w:r w:rsidRPr="00082C69">
        <w:rPr>
          <w:rFonts w:ascii="Amasis MT Pro" w:hAnsi="Amasis MT Pro" w:cs="Calibri"/>
          <w:sz w:val="22"/>
          <w:szCs w:val="22"/>
        </w:rPr>
        <w:t>exten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sion of </w:t>
      </w:r>
      <w:r w:rsidRPr="00082C69">
        <w:rPr>
          <w:rFonts w:ascii="Amasis MT Pro" w:hAnsi="Amasis MT Pro" w:cs="Calibri"/>
          <w:sz w:val="22"/>
          <w:szCs w:val="22"/>
        </w:rPr>
        <w:t xml:space="preserve">the notice period </w:t>
      </w:r>
      <w:r w:rsidR="008512DC" w:rsidRPr="00082C69">
        <w:rPr>
          <w:rFonts w:ascii="Amasis MT Pro" w:hAnsi="Amasis MT Pro" w:cs="Calibri"/>
          <w:sz w:val="22"/>
          <w:szCs w:val="22"/>
        </w:rPr>
        <w:t>by an equal number of days</w:t>
      </w:r>
      <w:r w:rsidRPr="00082C69">
        <w:rPr>
          <w:rFonts w:ascii="Amasis MT Pro" w:hAnsi="Amasis MT Pro" w:cs="Calibri"/>
          <w:sz w:val="22"/>
          <w:szCs w:val="22"/>
        </w:rPr>
        <w:t>. </w:t>
      </w:r>
    </w:p>
    <w:p w14:paraId="7BE06459" w14:textId="4D2679C1" w:rsidR="00B3454B" w:rsidRPr="00B3454B" w:rsidRDefault="00B3454B" w:rsidP="00FE5F8D">
      <w:pPr>
        <w:pStyle w:val="Default"/>
        <w:numPr>
          <w:ilvl w:val="0"/>
          <w:numId w:val="39"/>
        </w:numPr>
        <w:spacing w:line="276" w:lineRule="auto"/>
        <w:ind w:left="450"/>
        <w:jc w:val="both"/>
        <w:rPr>
          <w:rFonts w:ascii="Amasis MT Pro" w:hAnsi="Amasis MT Pro" w:cs="Calibri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Unused PL is encashed in the </w:t>
      </w:r>
      <w:r w:rsidR="00FE5F8D" w:rsidRPr="00082C69">
        <w:rPr>
          <w:rFonts w:ascii="Amasis MT Pro" w:hAnsi="Amasis MT Pro" w:cs="Calibri"/>
          <w:sz w:val="22"/>
          <w:szCs w:val="22"/>
        </w:rPr>
        <w:t xml:space="preserve">full &amp; </w:t>
      </w:r>
      <w:r w:rsidRPr="00082C69">
        <w:rPr>
          <w:rFonts w:ascii="Amasis MT Pro" w:hAnsi="Amasis MT Pro" w:cs="Calibri"/>
          <w:sz w:val="22"/>
          <w:szCs w:val="22"/>
        </w:rPr>
        <w:t>final settlement.</w:t>
      </w:r>
      <w:r w:rsidRPr="00B3454B">
        <w:rPr>
          <w:rFonts w:ascii="Amasis MT Pro" w:hAnsi="Amasis MT Pro" w:cs="Calibri"/>
        </w:rPr>
        <w:t> </w:t>
      </w:r>
    </w:p>
    <w:p w14:paraId="547AB40C" w14:textId="77777777" w:rsidR="00A2777F" w:rsidRDefault="00A2777F" w:rsidP="00B3454B">
      <w:pPr>
        <w:pStyle w:val="Default"/>
        <w:spacing w:line="276" w:lineRule="auto"/>
        <w:jc w:val="both"/>
        <w:rPr>
          <w:rFonts w:ascii="Amasis MT Pro" w:hAnsi="Amasis MT Pro" w:cs="Calibri"/>
        </w:rPr>
      </w:pPr>
    </w:p>
    <w:p w14:paraId="776DA772" w14:textId="64366F08" w:rsidR="008A3E40" w:rsidRPr="00676F43" w:rsidRDefault="008A3E40" w:rsidP="00902E0B">
      <w:pPr>
        <w:pStyle w:val="Default"/>
        <w:spacing w:line="276" w:lineRule="auto"/>
        <w:jc w:val="both"/>
        <w:rPr>
          <w:rFonts w:ascii="Amasis MT Pro" w:hAnsi="Amasis MT Pro" w:cs="Calibri"/>
          <w:b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sz w:val="22"/>
          <w:szCs w:val="22"/>
          <w:u w:val="single"/>
        </w:rPr>
        <w:t>General Guidelines</w:t>
      </w:r>
    </w:p>
    <w:p w14:paraId="16CAD03C" w14:textId="14116F6C" w:rsidR="00A2777F" w:rsidRPr="00082C69" w:rsidRDefault="00A2777F" w:rsidP="00A2777F">
      <w:pPr>
        <w:pStyle w:val="Default"/>
        <w:numPr>
          <w:ilvl w:val="1"/>
          <w:numId w:val="40"/>
        </w:numPr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>Leave applications must be submitted via the HR Portal. </w:t>
      </w:r>
    </w:p>
    <w:p w14:paraId="5E99756D" w14:textId="46A3CD36" w:rsidR="00A2777F" w:rsidRPr="00082C69" w:rsidRDefault="00A2777F" w:rsidP="00A2777F">
      <w:pPr>
        <w:pStyle w:val="Default"/>
        <w:numPr>
          <w:ilvl w:val="1"/>
          <w:numId w:val="40"/>
        </w:numPr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Prior approval is mandatory unless </w:t>
      </w:r>
      <w:r w:rsidR="003374D2" w:rsidRPr="00082C69">
        <w:rPr>
          <w:rFonts w:ascii="Amasis MT Pro" w:hAnsi="Amasis MT Pro" w:cs="Calibri"/>
          <w:sz w:val="22"/>
          <w:szCs w:val="22"/>
        </w:rPr>
        <w:t>warranted</w:t>
      </w:r>
      <w:r w:rsidRPr="00082C69">
        <w:rPr>
          <w:rFonts w:ascii="Amasis MT Pro" w:hAnsi="Amasis MT Pro" w:cs="Calibri"/>
          <w:sz w:val="22"/>
          <w:szCs w:val="22"/>
        </w:rPr>
        <w:t xml:space="preserve"> </w:t>
      </w:r>
      <w:r w:rsidR="003374D2" w:rsidRPr="00082C69">
        <w:rPr>
          <w:rFonts w:ascii="Amasis MT Pro" w:hAnsi="Amasis MT Pro" w:cs="Calibri"/>
          <w:sz w:val="22"/>
          <w:szCs w:val="22"/>
        </w:rPr>
        <w:t xml:space="preserve">by </w:t>
      </w:r>
      <w:r w:rsidRPr="00082C69">
        <w:rPr>
          <w:rFonts w:ascii="Amasis MT Pro" w:hAnsi="Amasis MT Pro" w:cs="Calibri"/>
          <w:sz w:val="22"/>
          <w:szCs w:val="22"/>
        </w:rPr>
        <w:t>an emergency. </w:t>
      </w:r>
    </w:p>
    <w:p w14:paraId="4A5219EC" w14:textId="08A392D6" w:rsidR="00CD2D15" w:rsidRPr="00A2777F" w:rsidRDefault="003374D2" w:rsidP="00A2777F">
      <w:pPr>
        <w:pStyle w:val="Default"/>
        <w:numPr>
          <w:ilvl w:val="1"/>
          <w:numId w:val="40"/>
        </w:numPr>
        <w:spacing w:line="276" w:lineRule="auto"/>
        <w:jc w:val="both"/>
        <w:rPr>
          <w:rFonts w:ascii="Amasis MT Pro" w:hAnsi="Amasis MT Pro" w:cs="Calibri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Those applying for 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Half-day </w:t>
      </w:r>
      <w:r w:rsidR="00033DED" w:rsidRPr="00082C69">
        <w:rPr>
          <w:rFonts w:ascii="Amasis MT Pro" w:hAnsi="Amasis MT Pro" w:cs="Calibri"/>
          <w:sz w:val="22"/>
          <w:szCs w:val="22"/>
        </w:rPr>
        <w:t>(</w:t>
      </w:r>
      <w:r w:rsidR="00033DED" w:rsidRPr="008E13A0">
        <w:rPr>
          <w:rFonts w:ascii="Amasis MT Pro" w:hAnsi="Amasis MT Pro" w:cs="Calibri"/>
          <w:b/>
          <w:bCs/>
        </w:rPr>
        <w:t>½</w:t>
      </w:r>
      <w:r w:rsidR="00033DED" w:rsidRPr="00082C69">
        <w:rPr>
          <w:rFonts w:ascii="Amasis MT Pro" w:hAnsi="Amasis MT Pro" w:cs="Calibri"/>
          <w:sz w:val="22"/>
          <w:szCs w:val="22"/>
        </w:rPr>
        <w:t xml:space="preserve">) 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leave </w:t>
      </w:r>
      <w:r w:rsidRPr="00082C69">
        <w:rPr>
          <w:rFonts w:ascii="Amasis MT Pro" w:hAnsi="Amasis MT Pro" w:cs="Calibri"/>
          <w:sz w:val="22"/>
          <w:szCs w:val="22"/>
        </w:rPr>
        <w:t xml:space="preserve">must put in at least </w:t>
      </w:r>
      <w:r w:rsidR="003B1535" w:rsidRPr="00082C69">
        <w:rPr>
          <w:rFonts w:ascii="Amasis MT Pro" w:hAnsi="Amasis MT Pro" w:cs="Calibri"/>
          <w:sz w:val="22"/>
          <w:szCs w:val="22"/>
        </w:rPr>
        <w:t>four (</w:t>
      </w:r>
      <w:r w:rsidR="00A2777F" w:rsidRPr="00082C69">
        <w:rPr>
          <w:rFonts w:ascii="Amasis MT Pro" w:hAnsi="Amasis MT Pro" w:cs="Calibri"/>
          <w:sz w:val="22"/>
          <w:szCs w:val="22"/>
        </w:rPr>
        <w:t>4</w:t>
      </w:r>
      <w:r w:rsidR="003B1535" w:rsidRPr="00082C69">
        <w:rPr>
          <w:rFonts w:ascii="Amasis MT Pro" w:hAnsi="Amasis MT Pro" w:cs="Calibri"/>
          <w:sz w:val="22"/>
          <w:szCs w:val="22"/>
        </w:rPr>
        <w:t>)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 hours, </w:t>
      </w:r>
      <w:r w:rsidR="003B1535" w:rsidRPr="00082C69">
        <w:rPr>
          <w:rFonts w:ascii="Amasis MT Pro" w:hAnsi="Amasis MT Pro" w:cs="Calibri"/>
          <w:sz w:val="22"/>
          <w:szCs w:val="22"/>
        </w:rPr>
        <w:t>fifteen (</w:t>
      </w:r>
      <w:r w:rsidR="00A2777F" w:rsidRPr="00082C69">
        <w:rPr>
          <w:rFonts w:ascii="Amasis MT Pro" w:hAnsi="Amasis MT Pro" w:cs="Calibri"/>
          <w:sz w:val="22"/>
          <w:szCs w:val="22"/>
        </w:rPr>
        <w:t>15</w:t>
      </w:r>
      <w:r w:rsidR="003B1535" w:rsidRPr="00082C69">
        <w:rPr>
          <w:rFonts w:ascii="Amasis MT Pro" w:hAnsi="Amasis MT Pro" w:cs="Calibri"/>
          <w:sz w:val="22"/>
          <w:szCs w:val="22"/>
        </w:rPr>
        <w:t>)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 minutes of work (excluding lunch).</w:t>
      </w:r>
    </w:p>
    <w:p w14:paraId="2B273577" w14:textId="77777777" w:rsidR="00A2777F" w:rsidRDefault="00A2777F" w:rsidP="00957CD8">
      <w:p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064E118A" w14:textId="1A3AF218" w:rsidR="00D24565" w:rsidRPr="00676F43" w:rsidRDefault="00D24565" w:rsidP="00957CD8">
      <w:p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Public Holidays:</w:t>
      </w:r>
    </w:p>
    <w:p w14:paraId="01FD57CE" w14:textId="6E293CB8" w:rsidR="00CA706F" w:rsidRDefault="0090307A" w:rsidP="00CA706F">
      <w:pPr>
        <w:pStyle w:val="ListParagraph"/>
        <w:numPr>
          <w:ilvl w:val="0"/>
          <w:numId w:val="42"/>
        </w:numPr>
        <w:spacing w:after="200" w:line="276" w:lineRule="auto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Ten (</w:t>
      </w:r>
      <w:r w:rsidR="00CA706F" w:rsidRPr="00CA706F">
        <w:rPr>
          <w:rFonts w:ascii="Amasis MT Pro" w:hAnsi="Amasis MT Pro" w:cs="Calibri"/>
        </w:rPr>
        <w:t>10</w:t>
      </w:r>
      <w:r>
        <w:rPr>
          <w:rFonts w:ascii="Amasis MT Pro" w:hAnsi="Amasis MT Pro" w:cs="Calibri"/>
        </w:rPr>
        <w:t>)</w:t>
      </w:r>
      <w:r w:rsidR="00CA706F" w:rsidRPr="00CA706F">
        <w:rPr>
          <w:rFonts w:ascii="Amasis MT Pro" w:hAnsi="Amasis MT Pro" w:cs="Calibri"/>
        </w:rPr>
        <w:t xml:space="preserve"> public holidays annually, including compulsory national holidays. </w:t>
      </w:r>
    </w:p>
    <w:p w14:paraId="083B744A" w14:textId="6533E83F" w:rsidR="00CA706F" w:rsidRDefault="0090307A" w:rsidP="00CA706F">
      <w:pPr>
        <w:pStyle w:val="ListParagraph"/>
        <w:numPr>
          <w:ilvl w:val="0"/>
          <w:numId w:val="42"/>
        </w:numPr>
        <w:spacing w:after="200" w:line="276" w:lineRule="auto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One (</w:t>
      </w:r>
      <w:r w:rsidR="0071559F" w:rsidRPr="0071559F">
        <w:rPr>
          <w:rFonts w:ascii="Amasis MT Pro" w:hAnsi="Amasis MT Pro" w:cs="Calibri"/>
          <w:color w:val="EE0000"/>
        </w:rPr>
        <w:t>2</w:t>
      </w:r>
      <w:r>
        <w:rPr>
          <w:rFonts w:ascii="Amasis MT Pro" w:hAnsi="Amasis MT Pro" w:cs="Calibri"/>
        </w:rPr>
        <w:t>)</w:t>
      </w:r>
      <w:r w:rsidR="00CA706F" w:rsidRPr="00CA706F">
        <w:rPr>
          <w:rFonts w:ascii="Amasis MT Pro" w:hAnsi="Amasis MT Pro" w:cs="Calibri"/>
        </w:rPr>
        <w:t xml:space="preserve"> </w:t>
      </w:r>
      <w:r w:rsidR="008512DC">
        <w:rPr>
          <w:rFonts w:ascii="Amasis MT Pro" w:hAnsi="Amasis MT Pro" w:cs="Calibri"/>
        </w:rPr>
        <w:t xml:space="preserve">optional </w:t>
      </w:r>
      <w:r w:rsidR="00CA706F" w:rsidRPr="00CA706F">
        <w:rPr>
          <w:rFonts w:ascii="Amasis MT Pro" w:hAnsi="Amasis MT Pro" w:cs="Calibri"/>
        </w:rPr>
        <w:t>restricted holiday (RH) per employee. </w:t>
      </w:r>
    </w:p>
    <w:p w14:paraId="015C56FC" w14:textId="77777777" w:rsidR="00CA706F" w:rsidRDefault="00CA706F" w:rsidP="006735FA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412B5754" w14:textId="76F5D133" w:rsidR="006735FA" w:rsidRPr="00676F43" w:rsidRDefault="006735FA" w:rsidP="006735FA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Policy Administration:</w:t>
      </w:r>
    </w:p>
    <w:p w14:paraId="5844F236" w14:textId="77777777" w:rsidR="00CA706F" w:rsidRDefault="00CA706F" w:rsidP="00CA706F">
      <w:pPr>
        <w:pStyle w:val="ListParagraph"/>
        <w:numPr>
          <w:ilvl w:val="0"/>
          <w:numId w:val="10"/>
        </w:numPr>
        <w:spacing w:after="200" w:line="240" w:lineRule="auto"/>
        <w:jc w:val="both"/>
        <w:textAlignment w:val="baseline"/>
        <w:rPr>
          <w:rFonts w:ascii="Amasis MT Pro" w:hAnsi="Amasis MT Pro" w:cs="Calibri"/>
        </w:rPr>
      </w:pPr>
      <w:bookmarkStart w:id="0" w:name="_Hlk189064973"/>
      <w:r w:rsidRPr="00CA706F">
        <w:rPr>
          <w:rFonts w:ascii="Amasis MT Pro" w:hAnsi="Amasis MT Pro" w:cs="Calibri"/>
        </w:rPr>
        <w:t>Corporate HR handles policy clarifications and interpretations. </w:t>
      </w:r>
    </w:p>
    <w:p w14:paraId="49B4989E" w14:textId="4B38ACAB" w:rsidR="00CA706F" w:rsidRPr="00CA706F" w:rsidRDefault="00CA706F" w:rsidP="00CA706F">
      <w:pPr>
        <w:pStyle w:val="ListParagraph"/>
        <w:numPr>
          <w:ilvl w:val="0"/>
          <w:numId w:val="10"/>
        </w:numPr>
        <w:spacing w:after="200" w:line="240" w:lineRule="auto"/>
        <w:jc w:val="both"/>
        <w:textAlignment w:val="baseline"/>
        <w:rPr>
          <w:rFonts w:ascii="Amasis MT Pro" w:hAnsi="Amasis MT Pro" w:cs="Calibri"/>
        </w:rPr>
      </w:pPr>
      <w:r w:rsidRPr="00CA706F">
        <w:rPr>
          <w:rFonts w:ascii="Amasis MT Pro" w:hAnsi="Amasis MT Pro" w:cs="Calibri"/>
        </w:rPr>
        <w:t>Management reserves the right to revise this policy as needed. </w:t>
      </w:r>
    </w:p>
    <w:p w14:paraId="304FC276" w14:textId="59B4D5CB" w:rsidR="00CA706F" w:rsidRPr="00CA706F" w:rsidRDefault="00CA706F" w:rsidP="00CA706F">
      <w:pPr>
        <w:pStyle w:val="ListParagraph"/>
        <w:spacing w:after="200"/>
        <w:ind w:left="360"/>
        <w:jc w:val="both"/>
        <w:rPr>
          <w:rFonts w:ascii="Amasis MT Pro" w:hAnsi="Amasis MT Pro" w:cs="Calibri"/>
        </w:rPr>
      </w:pPr>
    </w:p>
    <w:tbl>
      <w:tblPr>
        <w:tblW w:w="9352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880"/>
        <w:gridCol w:w="2700"/>
        <w:gridCol w:w="1155"/>
        <w:gridCol w:w="7"/>
      </w:tblGrid>
      <w:tr w:rsidR="006735FA" w:rsidRPr="00676F43" w14:paraId="18233F63" w14:textId="77777777">
        <w:trPr>
          <w:trHeight w:val="54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B150E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bookmarkStart w:id="1" w:name="_Hlk191385448"/>
            <w:bookmarkEnd w:id="0"/>
            <w:r w:rsidRPr="00676F43">
              <w:rPr>
                <w:rFonts w:ascii="Amasis MT Pro" w:eastAsia="Times New Roman" w:hAnsi="Amasis MT Pro" w:cs="Calibri"/>
                <w:lang w:eastAsia="en-IN"/>
              </w:rPr>
              <w:t>Proposed by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9927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Recommended</w:t>
            </w:r>
            <w:r w:rsidRPr="00676F43">
              <w:rPr>
                <w:rFonts w:ascii="Amasis MT Pro" w:eastAsia="Times New Roman" w:hAnsi="Amasis MT Pro" w:cs="Calibri"/>
                <w:lang w:eastAsia="en-IN"/>
              </w:rPr>
              <w:t xml:space="preserve"> by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4FCA9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Approved By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D848F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Date</w:t>
            </w:r>
          </w:p>
        </w:tc>
      </w:tr>
      <w:tr w:rsidR="006735FA" w:rsidRPr="00676F43" w14:paraId="0637D74A" w14:textId="77777777">
        <w:trPr>
          <w:gridAfter w:val="1"/>
          <w:wAfter w:w="7" w:type="dxa"/>
          <w:trHeight w:val="397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3033E9" w14:textId="77777777" w:rsidR="006735FA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2BC8C754" w14:textId="77777777" w:rsidR="003E72B7" w:rsidRDefault="003E72B7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1B437FD9" w14:textId="77777777" w:rsidR="003E72B7" w:rsidRPr="00676F43" w:rsidRDefault="003E72B7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C7B3B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0404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0E8EC654" w14:textId="77777777" w:rsidR="006735FA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648B33E7" w14:textId="77777777" w:rsidR="00EA05C9" w:rsidRPr="00676F43" w:rsidRDefault="00EA05C9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165B3286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AE0663" w14:textId="77777777" w:rsidR="006735FA" w:rsidRPr="00676F43" w:rsidRDefault="006735FA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</w:tr>
      <w:tr w:rsidR="006735FA" w:rsidRPr="00676F43" w14:paraId="1B3DB7CE" w14:textId="77777777">
        <w:trPr>
          <w:gridAfter w:val="1"/>
          <w:wAfter w:w="7" w:type="dxa"/>
          <w:trHeight w:val="397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4AE4C3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Head Talent Management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6CD20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Group</w:t>
            </w:r>
            <w:r w:rsidRPr="00676F43">
              <w:rPr>
                <w:rFonts w:ascii="Amasis MT Pro" w:eastAsia="Times New Roman" w:hAnsi="Amasis MT Pro" w:cs="Calibri"/>
                <w:lang w:val="en-IN" w:eastAsia="en-IN"/>
              </w:rPr>
              <w:t xml:space="preserve"> </w:t>
            </w: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Head HR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83EFB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Managing Director</w:t>
            </w:r>
          </w:p>
        </w:tc>
        <w:tc>
          <w:tcPr>
            <w:tcW w:w="115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514D9" w14:textId="77777777" w:rsidR="006735FA" w:rsidRPr="00676F43" w:rsidRDefault="006735FA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</w:p>
        </w:tc>
      </w:tr>
    </w:tbl>
    <w:bookmarkEnd w:id="1"/>
    <w:p w14:paraId="5F8677C4" w14:textId="77777777" w:rsidR="00EF551B" w:rsidRPr="00E51883" w:rsidRDefault="00EF551B" w:rsidP="00EF551B">
      <w:pPr>
        <w:jc w:val="both"/>
        <w:textAlignment w:val="baseline"/>
        <w:rPr>
          <w:rFonts w:ascii="Amasis MT Pro" w:hAnsi="Amasis MT Pro" w:cstheme="minorHAnsi"/>
          <w:sz w:val="18"/>
          <w:szCs w:val="18"/>
        </w:rPr>
      </w:pPr>
      <w:r w:rsidRPr="00E51883">
        <w:rPr>
          <w:rFonts w:ascii="Amasis MT Pro" w:hAnsi="Amasis MT Pro" w:cstheme="minorHAnsi"/>
          <w:sz w:val="18"/>
          <w:szCs w:val="18"/>
        </w:rPr>
        <w:t>Version – 2.0_Sept</w:t>
      </w:r>
      <w:r>
        <w:rPr>
          <w:rFonts w:ascii="Amasis MT Pro" w:hAnsi="Amasis MT Pro" w:cstheme="minorHAnsi"/>
          <w:sz w:val="18"/>
          <w:szCs w:val="18"/>
        </w:rPr>
        <w:t xml:space="preserve">ember </w:t>
      </w:r>
      <w:r w:rsidRPr="00E51883">
        <w:rPr>
          <w:rFonts w:ascii="Amasis MT Pro" w:hAnsi="Amasis MT Pro" w:cstheme="minorHAnsi"/>
          <w:sz w:val="18"/>
          <w:szCs w:val="18"/>
        </w:rPr>
        <w:t>2025</w:t>
      </w:r>
    </w:p>
    <w:p w14:paraId="29C10DB0" w14:textId="77777777" w:rsidR="006735FA" w:rsidRPr="00676F43" w:rsidRDefault="006735FA" w:rsidP="006735FA">
      <w:pPr>
        <w:jc w:val="both"/>
        <w:rPr>
          <w:rFonts w:ascii="Amasis MT Pro" w:hAnsi="Amasis MT Pro" w:cstheme="minorHAnsi"/>
          <w:b/>
          <w:color w:val="000000" w:themeColor="text1"/>
        </w:rPr>
      </w:pPr>
    </w:p>
    <w:p w14:paraId="4EA79EB6" w14:textId="045B2708" w:rsidR="00195BEF" w:rsidRPr="00676F43" w:rsidRDefault="00195BEF">
      <w:pPr>
        <w:rPr>
          <w:rFonts w:ascii="Amasis MT Pro" w:hAnsi="Amasis MT Pro" w:cs="Segoe UI"/>
          <w:b/>
          <w:bCs/>
          <w:u w:val="single"/>
        </w:rPr>
      </w:pPr>
    </w:p>
    <w:p w14:paraId="748A02D8" w14:textId="77777777" w:rsidR="006735FA" w:rsidRPr="00676F43" w:rsidRDefault="006735FA" w:rsidP="00192D6C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14B0FB2C" w14:textId="77777777" w:rsidR="006735FA" w:rsidRPr="00676F43" w:rsidRDefault="006735FA" w:rsidP="00192D6C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sectPr w:rsidR="006735FA" w:rsidRPr="00676F43" w:rsidSect="00BC6D7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D876" w14:textId="77777777" w:rsidR="00063619" w:rsidRDefault="00063619" w:rsidP="008044EB">
      <w:pPr>
        <w:spacing w:after="0" w:line="240" w:lineRule="auto"/>
      </w:pPr>
      <w:r>
        <w:separator/>
      </w:r>
    </w:p>
  </w:endnote>
  <w:endnote w:type="continuationSeparator" w:id="0">
    <w:p w14:paraId="139F0330" w14:textId="77777777" w:rsidR="00063619" w:rsidRDefault="00063619" w:rsidP="0080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0D0B" w14:textId="7191E83B" w:rsidR="00527006" w:rsidRPr="00527006" w:rsidRDefault="0052700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 w:rsidRPr="00CD5D85">
      <w:rPr>
        <w:caps/>
        <w:color w:val="156082" w:themeColor="accent1"/>
      </w:rPr>
      <w:t>ZIL/HR POLICY/</w:t>
    </w:r>
    <w:r w:rsidR="00336DDE">
      <w:rPr>
        <w:caps/>
        <w:color w:val="156082" w:themeColor="accent1"/>
      </w:rPr>
      <w:t xml:space="preserve"> LEAVE POLICY</w:t>
    </w:r>
    <w:r w:rsidRPr="00527006">
      <w:rPr>
        <w:caps/>
        <w:color w:val="156082" w:themeColor="accent1"/>
      </w:rPr>
      <w:t>/2025</w:t>
    </w:r>
    <w:r w:rsidR="000B4AE8">
      <w:rPr>
        <w:caps/>
        <w:color w:val="156082" w:themeColor="accent1"/>
      </w:rPr>
      <w:t>_v2.0</w:t>
    </w:r>
  </w:p>
  <w:p w14:paraId="5285177B" w14:textId="77777777" w:rsidR="00F81506" w:rsidRPr="00527006" w:rsidRDefault="00F81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2F9A" w14:textId="77777777" w:rsidR="00063619" w:rsidRDefault="00063619" w:rsidP="008044EB">
      <w:pPr>
        <w:spacing w:after="0" w:line="240" w:lineRule="auto"/>
      </w:pPr>
      <w:r>
        <w:separator/>
      </w:r>
    </w:p>
  </w:footnote>
  <w:footnote w:type="continuationSeparator" w:id="0">
    <w:p w14:paraId="4A38F8E9" w14:textId="77777777" w:rsidR="00063619" w:rsidRDefault="00063619" w:rsidP="00804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E10E" w14:textId="71980611" w:rsidR="008044EB" w:rsidRDefault="0058042A" w:rsidP="0058042A">
    <w:pPr>
      <w:pStyle w:val="Header"/>
      <w:jc w:val="center"/>
    </w:pPr>
    <w:r>
      <w:rPr>
        <w:noProof/>
      </w:rPr>
      <w:t xml:space="preserve"> </w:t>
    </w:r>
    <w:r>
      <w:rPr>
        <w:noProof/>
      </w:rPr>
      <w:drawing>
        <wp:inline distT="0" distB="0" distL="0" distR="0" wp14:anchorId="3BA76362" wp14:editId="6248466D">
          <wp:extent cx="603526" cy="603526"/>
          <wp:effectExtent l="0" t="0" r="6350" b="0"/>
          <wp:docPr id="1154859684" name="Picture 1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859684" name="Picture 1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03" cy="60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</w:t>
    </w:r>
    <w:r w:rsidR="00D11E16">
      <w:rPr>
        <w:noProof/>
      </w:rPr>
      <w:t xml:space="preserve">                                                      </w:t>
    </w:r>
    <w:r w:rsidR="007C291F">
      <w:rPr>
        <w:noProof/>
      </w:rPr>
      <w:t xml:space="preserve">      </w:t>
    </w:r>
    <w:r w:rsidR="00D11E16">
      <w:rPr>
        <w:noProof/>
      </w:rPr>
      <w:t xml:space="preserve">   </w:t>
    </w:r>
    <w:r w:rsidR="001A190F">
      <w:rPr>
        <w:noProof/>
      </w:rPr>
      <w:t xml:space="preserve"> </w:t>
    </w:r>
    <w:r w:rsidR="00C7552B">
      <w:rPr>
        <w:noProof/>
      </w:rPr>
      <w:t xml:space="preserve">  </w:t>
    </w:r>
    <w:r w:rsidR="00552D7D">
      <w:rPr>
        <w:noProof/>
      </w:rPr>
      <w:t xml:space="preserve">   </w:t>
    </w:r>
    <w:r w:rsidR="001A190F">
      <w:rPr>
        <w:noProof/>
      </w:rPr>
      <w:t xml:space="preserve">  </w:t>
    </w:r>
    <w:r w:rsidR="00D11E16">
      <w:rPr>
        <w:noProof/>
      </w:rPr>
      <w:t xml:space="preserve">                       </w:t>
    </w:r>
    <w:r w:rsidR="006A38CB">
      <w:rPr>
        <w:noProof/>
      </w:rPr>
      <w:t xml:space="preserve">                                               </w:t>
    </w:r>
    <w:r w:rsidR="00B95FAF">
      <w:rPr>
        <w:noProof/>
      </w:rPr>
      <w:t xml:space="preserve">     </w:t>
    </w:r>
    <w:r>
      <w:rPr>
        <w:noProof/>
      </w:rPr>
      <w:t xml:space="preserve">  </w:t>
    </w:r>
    <w:r w:rsidR="00D11E16">
      <w:rPr>
        <w:noProof/>
      </w:rPr>
      <w:drawing>
        <wp:inline distT="0" distB="0" distL="0" distR="0" wp14:anchorId="024CA53B" wp14:editId="516B7F5B">
          <wp:extent cx="754681" cy="603502"/>
          <wp:effectExtent l="0" t="0" r="7620" b="6350"/>
          <wp:docPr id="2021807910" name="Picture 3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807910" name="Picture 3" descr="A close-up of a logo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032"/>
                  <a:stretch/>
                </pic:blipFill>
                <pic:spPr bwMode="auto">
                  <a:xfrm>
                    <a:off x="0" y="0"/>
                    <a:ext cx="762278" cy="6095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D11E16">
      <w:rPr>
        <w:noProof/>
      </w:rPr>
      <w:t xml:space="preserve">  </w:t>
    </w:r>
    <w:r>
      <w:rPr>
        <w:noProof/>
      </w:rPr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D93"/>
    <w:multiLevelType w:val="multilevel"/>
    <w:tmpl w:val="E0B4095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10C47B2"/>
    <w:multiLevelType w:val="hybridMultilevel"/>
    <w:tmpl w:val="D9B21EC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239AB"/>
    <w:multiLevelType w:val="multilevel"/>
    <w:tmpl w:val="2FA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C3068F"/>
    <w:multiLevelType w:val="hybridMultilevel"/>
    <w:tmpl w:val="9DEC0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85799"/>
    <w:multiLevelType w:val="hybridMultilevel"/>
    <w:tmpl w:val="B0C866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737E4E"/>
    <w:multiLevelType w:val="hybridMultilevel"/>
    <w:tmpl w:val="44F284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3038AC"/>
    <w:multiLevelType w:val="multilevel"/>
    <w:tmpl w:val="98A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305589"/>
    <w:multiLevelType w:val="multilevel"/>
    <w:tmpl w:val="680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190B3D"/>
    <w:multiLevelType w:val="hybridMultilevel"/>
    <w:tmpl w:val="57CED768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2D08E6"/>
    <w:multiLevelType w:val="multilevel"/>
    <w:tmpl w:val="177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7E2BCD"/>
    <w:multiLevelType w:val="hybridMultilevel"/>
    <w:tmpl w:val="29505A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695884"/>
    <w:multiLevelType w:val="multilevel"/>
    <w:tmpl w:val="31B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6E367C"/>
    <w:multiLevelType w:val="multilevel"/>
    <w:tmpl w:val="FE6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DC0C68"/>
    <w:multiLevelType w:val="multilevel"/>
    <w:tmpl w:val="652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442EED"/>
    <w:multiLevelType w:val="hybridMultilevel"/>
    <w:tmpl w:val="ACC8E7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08855B2"/>
    <w:multiLevelType w:val="multilevel"/>
    <w:tmpl w:val="C36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DB4BC7"/>
    <w:multiLevelType w:val="hybridMultilevel"/>
    <w:tmpl w:val="91FA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AD1E82"/>
    <w:multiLevelType w:val="hybridMultilevel"/>
    <w:tmpl w:val="F1003C92"/>
    <w:lvl w:ilvl="0" w:tplc="97A29C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0A77BA"/>
    <w:multiLevelType w:val="multilevel"/>
    <w:tmpl w:val="E15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2E4AFB"/>
    <w:multiLevelType w:val="multilevel"/>
    <w:tmpl w:val="AB0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E8094D"/>
    <w:multiLevelType w:val="multilevel"/>
    <w:tmpl w:val="F57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325D54"/>
    <w:multiLevelType w:val="multilevel"/>
    <w:tmpl w:val="33B2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E24AD9"/>
    <w:multiLevelType w:val="multilevel"/>
    <w:tmpl w:val="424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E90B70"/>
    <w:multiLevelType w:val="multilevel"/>
    <w:tmpl w:val="FD88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800383"/>
    <w:multiLevelType w:val="multilevel"/>
    <w:tmpl w:val="DA6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99521E"/>
    <w:multiLevelType w:val="multilevel"/>
    <w:tmpl w:val="FE0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08059A"/>
    <w:multiLevelType w:val="hybridMultilevel"/>
    <w:tmpl w:val="7DC0C0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24E4733"/>
    <w:multiLevelType w:val="multilevel"/>
    <w:tmpl w:val="50DEEB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24672DAB"/>
    <w:multiLevelType w:val="multilevel"/>
    <w:tmpl w:val="4E1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D83572"/>
    <w:multiLevelType w:val="hybridMultilevel"/>
    <w:tmpl w:val="722A35D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01483F"/>
    <w:multiLevelType w:val="multilevel"/>
    <w:tmpl w:val="12A6AB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254450EF"/>
    <w:multiLevelType w:val="hybridMultilevel"/>
    <w:tmpl w:val="54EC66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55E3439"/>
    <w:multiLevelType w:val="hybridMultilevel"/>
    <w:tmpl w:val="78165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7A175A8"/>
    <w:multiLevelType w:val="multilevel"/>
    <w:tmpl w:val="A17A59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27B04397"/>
    <w:multiLevelType w:val="multilevel"/>
    <w:tmpl w:val="95F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557A09"/>
    <w:multiLevelType w:val="multilevel"/>
    <w:tmpl w:val="E80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1C508B"/>
    <w:multiLevelType w:val="multilevel"/>
    <w:tmpl w:val="304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BB2C93"/>
    <w:multiLevelType w:val="multilevel"/>
    <w:tmpl w:val="7940EE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29DE7762"/>
    <w:multiLevelType w:val="multilevel"/>
    <w:tmpl w:val="86BC65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AD322F0"/>
    <w:multiLevelType w:val="hybridMultilevel"/>
    <w:tmpl w:val="3BBACA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B4D5FD3"/>
    <w:multiLevelType w:val="multilevel"/>
    <w:tmpl w:val="DED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B50485A"/>
    <w:multiLevelType w:val="hybridMultilevel"/>
    <w:tmpl w:val="918C18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CDF20BA"/>
    <w:multiLevelType w:val="multilevel"/>
    <w:tmpl w:val="4A46F1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3" w15:restartNumberingAfterBreak="0">
    <w:nsid w:val="2FF46545"/>
    <w:multiLevelType w:val="hybridMultilevel"/>
    <w:tmpl w:val="86F60E8A"/>
    <w:lvl w:ilvl="0" w:tplc="FFFFFFFF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59F480D"/>
    <w:multiLevelType w:val="hybridMultilevel"/>
    <w:tmpl w:val="13D29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3C49CC"/>
    <w:multiLevelType w:val="multilevel"/>
    <w:tmpl w:val="D16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7737215"/>
    <w:multiLevelType w:val="hybridMultilevel"/>
    <w:tmpl w:val="A20E7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3E6EDE"/>
    <w:multiLevelType w:val="multilevel"/>
    <w:tmpl w:val="198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65646B"/>
    <w:multiLevelType w:val="hybridMultilevel"/>
    <w:tmpl w:val="5CD26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391DD9"/>
    <w:multiLevelType w:val="multilevel"/>
    <w:tmpl w:val="92E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C16AA9"/>
    <w:multiLevelType w:val="multilevel"/>
    <w:tmpl w:val="46A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DC0539"/>
    <w:multiLevelType w:val="multilevel"/>
    <w:tmpl w:val="38A2EF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3DA0603A"/>
    <w:multiLevelType w:val="multilevel"/>
    <w:tmpl w:val="C7A000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3E5F1651"/>
    <w:multiLevelType w:val="multilevel"/>
    <w:tmpl w:val="B85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7E1F77"/>
    <w:multiLevelType w:val="multilevel"/>
    <w:tmpl w:val="A75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5D1960"/>
    <w:multiLevelType w:val="multilevel"/>
    <w:tmpl w:val="4B9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1B7DBA"/>
    <w:multiLevelType w:val="hybridMultilevel"/>
    <w:tmpl w:val="278456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1D72921"/>
    <w:multiLevelType w:val="hybridMultilevel"/>
    <w:tmpl w:val="060650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43DC02EE"/>
    <w:multiLevelType w:val="multilevel"/>
    <w:tmpl w:val="21F64F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C20A86"/>
    <w:multiLevelType w:val="hybridMultilevel"/>
    <w:tmpl w:val="6018D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5CC6DF8"/>
    <w:multiLevelType w:val="multilevel"/>
    <w:tmpl w:val="21306F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464C09F9"/>
    <w:multiLevelType w:val="multilevel"/>
    <w:tmpl w:val="798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8635034"/>
    <w:multiLevelType w:val="multilevel"/>
    <w:tmpl w:val="4BB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0C1236"/>
    <w:multiLevelType w:val="hybridMultilevel"/>
    <w:tmpl w:val="7EDC33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E666F72"/>
    <w:multiLevelType w:val="hybridMultilevel"/>
    <w:tmpl w:val="8F0E8B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FAC4B06"/>
    <w:multiLevelType w:val="multilevel"/>
    <w:tmpl w:val="B7A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F15624"/>
    <w:multiLevelType w:val="hybridMultilevel"/>
    <w:tmpl w:val="C7280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BC0A2D"/>
    <w:multiLevelType w:val="multilevel"/>
    <w:tmpl w:val="284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3F36BD6"/>
    <w:multiLevelType w:val="multilevel"/>
    <w:tmpl w:val="752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B620EF"/>
    <w:multiLevelType w:val="multilevel"/>
    <w:tmpl w:val="37D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167A0F"/>
    <w:multiLevelType w:val="multilevel"/>
    <w:tmpl w:val="BE4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D984B73"/>
    <w:multiLevelType w:val="multilevel"/>
    <w:tmpl w:val="825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3B44B5"/>
    <w:multiLevelType w:val="multilevel"/>
    <w:tmpl w:val="33F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0600BF4"/>
    <w:multiLevelType w:val="multilevel"/>
    <w:tmpl w:val="688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11405AA"/>
    <w:multiLevelType w:val="multilevel"/>
    <w:tmpl w:val="D00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4D466E1"/>
    <w:multiLevelType w:val="multilevel"/>
    <w:tmpl w:val="47001D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65180570"/>
    <w:multiLevelType w:val="hybridMultilevel"/>
    <w:tmpl w:val="849274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5C873E6"/>
    <w:multiLevelType w:val="multilevel"/>
    <w:tmpl w:val="A17A59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8" w15:restartNumberingAfterBreak="0">
    <w:nsid w:val="66261594"/>
    <w:multiLevelType w:val="multilevel"/>
    <w:tmpl w:val="3D80AEF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9" w15:restartNumberingAfterBreak="0">
    <w:nsid w:val="6A656872"/>
    <w:multiLevelType w:val="multilevel"/>
    <w:tmpl w:val="CEF88AC8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6AD4075F"/>
    <w:multiLevelType w:val="multilevel"/>
    <w:tmpl w:val="0CA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8621BF"/>
    <w:multiLevelType w:val="multilevel"/>
    <w:tmpl w:val="930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226EA4"/>
    <w:multiLevelType w:val="multilevel"/>
    <w:tmpl w:val="B64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15A5959"/>
    <w:multiLevelType w:val="multilevel"/>
    <w:tmpl w:val="E1A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1C432F3"/>
    <w:multiLevelType w:val="hybridMultilevel"/>
    <w:tmpl w:val="CE4837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5174728"/>
    <w:multiLevelType w:val="multilevel"/>
    <w:tmpl w:val="EE5AACF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777C1139"/>
    <w:multiLevelType w:val="hybridMultilevel"/>
    <w:tmpl w:val="BCF0B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EF60A6"/>
    <w:multiLevelType w:val="multilevel"/>
    <w:tmpl w:val="112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6E514C"/>
    <w:multiLevelType w:val="multilevel"/>
    <w:tmpl w:val="4642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A3C2104"/>
    <w:multiLevelType w:val="hybridMultilevel"/>
    <w:tmpl w:val="5CD26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4B64F7"/>
    <w:multiLevelType w:val="multilevel"/>
    <w:tmpl w:val="564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FCE6131"/>
    <w:multiLevelType w:val="hybridMultilevel"/>
    <w:tmpl w:val="E2EE70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2672757">
    <w:abstractNumId w:val="27"/>
  </w:num>
  <w:num w:numId="2" w16cid:durableId="1382631398">
    <w:abstractNumId w:val="16"/>
  </w:num>
  <w:num w:numId="3" w16cid:durableId="879320422">
    <w:abstractNumId w:val="66"/>
  </w:num>
  <w:num w:numId="4" w16cid:durableId="1915122198">
    <w:abstractNumId w:val="4"/>
  </w:num>
  <w:num w:numId="5" w16cid:durableId="922177349">
    <w:abstractNumId w:val="63"/>
  </w:num>
  <w:num w:numId="6" w16cid:durableId="449054430">
    <w:abstractNumId w:val="41"/>
  </w:num>
  <w:num w:numId="7" w16cid:durableId="1542088672">
    <w:abstractNumId w:val="57"/>
  </w:num>
  <w:num w:numId="8" w16cid:durableId="1454013803">
    <w:abstractNumId w:val="59"/>
  </w:num>
  <w:num w:numId="9" w16cid:durableId="700055761">
    <w:abstractNumId w:val="84"/>
  </w:num>
  <w:num w:numId="10" w16cid:durableId="1896430693">
    <w:abstractNumId w:val="39"/>
  </w:num>
  <w:num w:numId="11" w16cid:durableId="1905290390">
    <w:abstractNumId w:val="86"/>
  </w:num>
  <w:num w:numId="12" w16cid:durableId="1778328528">
    <w:abstractNumId w:val="26"/>
  </w:num>
  <w:num w:numId="13" w16cid:durableId="2144154929">
    <w:abstractNumId w:val="14"/>
  </w:num>
  <w:num w:numId="14" w16cid:durableId="1242523734">
    <w:abstractNumId w:val="91"/>
  </w:num>
  <w:num w:numId="15" w16cid:durableId="940912577">
    <w:abstractNumId w:val="46"/>
  </w:num>
  <w:num w:numId="16" w16cid:durableId="697270006">
    <w:abstractNumId w:val="3"/>
  </w:num>
  <w:num w:numId="17" w16cid:durableId="676620195">
    <w:abstractNumId w:val="32"/>
  </w:num>
  <w:num w:numId="18" w16cid:durableId="749546960">
    <w:abstractNumId w:val="56"/>
  </w:num>
  <w:num w:numId="19" w16cid:durableId="393087291">
    <w:abstractNumId w:val="64"/>
  </w:num>
  <w:num w:numId="20" w16cid:durableId="1418676811">
    <w:abstractNumId w:val="0"/>
  </w:num>
  <w:num w:numId="21" w16cid:durableId="1677539811">
    <w:abstractNumId w:val="5"/>
  </w:num>
  <w:num w:numId="22" w16cid:durableId="418916444">
    <w:abstractNumId w:val="10"/>
  </w:num>
  <w:num w:numId="23" w16cid:durableId="1736321288">
    <w:abstractNumId w:val="44"/>
  </w:num>
  <w:num w:numId="24" w16cid:durableId="38476990">
    <w:abstractNumId w:val="58"/>
  </w:num>
  <w:num w:numId="25" w16cid:durableId="2025357291">
    <w:abstractNumId w:val="31"/>
  </w:num>
  <w:num w:numId="26" w16cid:durableId="489443445">
    <w:abstractNumId w:val="17"/>
  </w:num>
  <w:num w:numId="27" w16cid:durableId="389575965">
    <w:abstractNumId w:val="48"/>
  </w:num>
  <w:num w:numId="28" w16cid:durableId="1098134242">
    <w:abstractNumId w:val="89"/>
  </w:num>
  <w:num w:numId="29" w16cid:durableId="1844975413">
    <w:abstractNumId w:val="42"/>
  </w:num>
  <w:num w:numId="30" w16cid:durableId="1328561311">
    <w:abstractNumId w:val="51"/>
  </w:num>
  <w:num w:numId="31" w16cid:durableId="1957443679">
    <w:abstractNumId w:val="76"/>
  </w:num>
  <w:num w:numId="32" w16cid:durableId="1125386522">
    <w:abstractNumId w:val="43"/>
  </w:num>
  <w:num w:numId="33" w16cid:durableId="469128875">
    <w:abstractNumId w:val="52"/>
  </w:num>
  <w:num w:numId="34" w16cid:durableId="1168977457">
    <w:abstractNumId w:val="29"/>
  </w:num>
  <w:num w:numId="35" w16cid:durableId="886844616">
    <w:abstractNumId w:val="30"/>
  </w:num>
  <w:num w:numId="36" w16cid:durableId="1436362860">
    <w:abstractNumId w:val="78"/>
  </w:num>
  <w:num w:numId="37" w16cid:durableId="705982587">
    <w:abstractNumId w:val="85"/>
  </w:num>
  <w:num w:numId="38" w16cid:durableId="1358626969">
    <w:abstractNumId w:val="8"/>
  </w:num>
  <w:num w:numId="39" w16cid:durableId="1133716414">
    <w:abstractNumId w:val="1"/>
  </w:num>
  <w:num w:numId="40" w16cid:durableId="1830055291">
    <w:abstractNumId w:val="33"/>
  </w:num>
  <w:num w:numId="41" w16cid:durableId="499738226">
    <w:abstractNumId w:val="77"/>
  </w:num>
  <w:num w:numId="42" w16cid:durableId="521433257">
    <w:abstractNumId w:val="79"/>
  </w:num>
  <w:num w:numId="43" w16cid:durableId="1299990120">
    <w:abstractNumId w:val="37"/>
  </w:num>
  <w:num w:numId="44" w16cid:durableId="1426611453">
    <w:abstractNumId w:val="81"/>
  </w:num>
  <w:num w:numId="45" w16cid:durableId="2114008363">
    <w:abstractNumId w:val="34"/>
  </w:num>
  <w:num w:numId="46" w16cid:durableId="1147090647">
    <w:abstractNumId w:val="90"/>
  </w:num>
  <w:num w:numId="47" w16cid:durableId="97139739">
    <w:abstractNumId w:val="35"/>
  </w:num>
  <w:num w:numId="48" w16cid:durableId="401217121">
    <w:abstractNumId w:val="6"/>
  </w:num>
  <w:num w:numId="49" w16cid:durableId="992568583">
    <w:abstractNumId w:val="61"/>
  </w:num>
  <w:num w:numId="50" w16cid:durableId="131212567">
    <w:abstractNumId w:val="9"/>
  </w:num>
  <w:num w:numId="51" w16cid:durableId="162168591">
    <w:abstractNumId w:val="24"/>
  </w:num>
  <w:num w:numId="52" w16cid:durableId="180706250">
    <w:abstractNumId w:val="28"/>
  </w:num>
  <w:num w:numId="53" w16cid:durableId="1479373577">
    <w:abstractNumId w:val="19"/>
  </w:num>
  <w:num w:numId="54" w16cid:durableId="156305374">
    <w:abstractNumId w:val="74"/>
  </w:num>
  <w:num w:numId="55" w16cid:durableId="2083478755">
    <w:abstractNumId w:val="88"/>
  </w:num>
  <w:num w:numId="56" w16cid:durableId="1399789020">
    <w:abstractNumId w:val="53"/>
  </w:num>
  <w:num w:numId="57" w16cid:durableId="1107768849">
    <w:abstractNumId w:val="70"/>
  </w:num>
  <w:num w:numId="58" w16cid:durableId="579754163">
    <w:abstractNumId w:val="73"/>
  </w:num>
  <w:num w:numId="59" w16cid:durableId="264926097">
    <w:abstractNumId w:val="12"/>
  </w:num>
  <w:num w:numId="60" w16cid:durableId="1045787112">
    <w:abstractNumId w:val="67"/>
  </w:num>
  <w:num w:numId="61" w16cid:durableId="1765877295">
    <w:abstractNumId w:val="69"/>
  </w:num>
  <w:num w:numId="62" w16cid:durableId="1544555235">
    <w:abstractNumId w:val="80"/>
  </w:num>
  <w:num w:numId="63" w16cid:durableId="1727796179">
    <w:abstractNumId w:val="83"/>
  </w:num>
  <w:num w:numId="64" w16cid:durableId="497774600">
    <w:abstractNumId w:val="45"/>
  </w:num>
  <w:num w:numId="65" w16cid:durableId="1194882691">
    <w:abstractNumId w:val="15"/>
  </w:num>
  <w:num w:numId="66" w16cid:durableId="107549200">
    <w:abstractNumId w:val="62"/>
  </w:num>
  <w:num w:numId="67" w16cid:durableId="1049960873">
    <w:abstractNumId w:val="40"/>
  </w:num>
  <w:num w:numId="68" w16cid:durableId="1145273014">
    <w:abstractNumId w:val="21"/>
  </w:num>
  <w:num w:numId="69" w16cid:durableId="1319267232">
    <w:abstractNumId w:val="71"/>
  </w:num>
  <w:num w:numId="70" w16cid:durableId="1073502367">
    <w:abstractNumId w:val="20"/>
  </w:num>
  <w:num w:numId="71" w16cid:durableId="1815633170">
    <w:abstractNumId w:val="2"/>
  </w:num>
  <w:num w:numId="72" w16cid:durableId="1406688897">
    <w:abstractNumId w:val="72"/>
  </w:num>
  <w:num w:numId="73" w16cid:durableId="93480231">
    <w:abstractNumId w:val="65"/>
  </w:num>
  <w:num w:numId="74" w16cid:durableId="27068917">
    <w:abstractNumId w:val="75"/>
  </w:num>
  <w:num w:numId="75" w16cid:durableId="1555776271">
    <w:abstractNumId w:val="38"/>
  </w:num>
  <w:num w:numId="76" w16cid:durableId="1808358350">
    <w:abstractNumId w:val="60"/>
  </w:num>
  <w:num w:numId="77" w16cid:durableId="2123380076">
    <w:abstractNumId w:val="49"/>
  </w:num>
  <w:num w:numId="78" w16cid:durableId="350764127">
    <w:abstractNumId w:val="36"/>
  </w:num>
  <w:num w:numId="79" w16cid:durableId="11346649">
    <w:abstractNumId w:val="7"/>
  </w:num>
  <w:num w:numId="80" w16cid:durableId="1497186861">
    <w:abstractNumId w:val="47"/>
  </w:num>
  <w:num w:numId="81" w16cid:durableId="666786011">
    <w:abstractNumId w:val="87"/>
  </w:num>
  <w:num w:numId="82" w16cid:durableId="206574041">
    <w:abstractNumId w:val="18"/>
  </w:num>
  <w:num w:numId="83" w16cid:durableId="1111511188">
    <w:abstractNumId w:val="82"/>
  </w:num>
  <w:num w:numId="84" w16cid:durableId="1628311593">
    <w:abstractNumId w:val="11"/>
  </w:num>
  <w:num w:numId="85" w16cid:durableId="327363097">
    <w:abstractNumId w:val="23"/>
  </w:num>
  <w:num w:numId="86" w16cid:durableId="914779365">
    <w:abstractNumId w:val="54"/>
  </w:num>
  <w:num w:numId="87" w16cid:durableId="1010907892">
    <w:abstractNumId w:val="68"/>
  </w:num>
  <w:num w:numId="88" w16cid:durableId="1939942570">
    <w:abstractNumId w:val="13"/>
  </w:num>
  <w:num w:numId="89" w16cid:durableId="2032754844">
    <w:abstractNumId w:val="55"/>
  </w:num>
  <w:num w:numId="90" w16cid:durableId="1850564404">
    <w:abstractNumId w:val="25"/>
  </w:num>
  <w:num w:numId="91" w16cid:durableId="1796213563">
    <w:abstractNumId w:val="50"/>
  </w:num>
  <w:num w:numId="92" w16cid:durableId="1408846772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EB"/>
    <w:rsid w:val="00000856"/>
    <w:rsid w:val="000026F5"/>
    <w:rsid w:val="00003D37"/>
    <w:rsid w:val="000047C3"/>
    <w:rsid w:val="000122DE"/>
    <w:rsid w:val="000123DA"/>
    <w:rsid w:val="00013775"/>
    <w:rsid w:val="00014912"/>
    <w:rsid w:val="00017D47"/>
    <w:rsid w:val="00020814"/>
    <w:rsid w:val="00025035"/>
    <w:rsid w:val="00032224"/>
    <w:rsid w:val="00033A88"/>
    <w:rsid w:val="00033DED"/>
    <w:rsid w:val="00035EBE"/>
    <w:rsid w:val="000371B4"/>
    <w:rsid w:val="000464DA"/>
    <w:rsid w:val="00046B10"/>
    <w:rsid w:val="00046D78"/>
    <w:rsid w:val="00047CC0"/>
    <w:rsid w:val="00050CAE"/>
    <w:rsid w:val="00051524"/>
    <w:rsid w:val="00052018"/>
    <w:rsid w:val="00056215"/>
    <w:rsid w:val="000571AC"/>
    <w:rsid w:val="000619C9"/>
    <w:rsid w:val="00063619"/>
    <w:rsid w:val="000639CB"/>
    <w:rsid w:val="00064ADF"/>
    <w:rsid w:val="00065A7C"/>
    <w:rsid w:val="00065C65"/>
    <w:rsid w:val="000662E3"/>
    <w:rsid w:val="0007171B"/>
    <w:rsid w:val="00076EEB"/>
    <w:rsid w:val="000771F9"/>
    <w:rsid w:val="00080694"/>
    <w:rsid w:val="0008110A"/>
    <w:rsid w:val="00082C69"/>
    <w:rsid w:val="00085C58"/>
    <w:rsid w:val="00086FA1"/>
    <w:rsid w:val="00087820"/>
    <w:rsid w:val="00087AB1"/>
    <w:rsid w:val="000914CC"/>
    <w:rsid w:val="00092D8B"/>
    <w:rsid w:val="000938B3"/>
    <w:rsid w:val="00094001"/>
    <w:rsid w:val="000946FA"/>
    <w:rsid w:val="00095D0D"/>
    <w:rsid w:val="000A2D49"/>
    <w:rsid w:val="000B0B81"/>
    <w:rsid w:val="000B14F7"/>
    <w:rsid w:val="000B15E8"/>
    <w:rsid w:val="000B296D"/>
    <w:rsid w:val="000B34CE"/>
    <w:rsid w:val="000B3504"/>
    <w:rsid w:val="000B45FC"/>
    <w:rsid w:val="000B4AE8"/>
    <w:rsid w:val="000B4BAD"/>
    <w:rsid w:val="000B4D0E"/>
    <w:rsid w:val="000B7C20"/>
    <w:rsid w:val="000C3315"/>
    <w:rsid w:val="000C46AA"/>
    <w:rsid w:val="000C4D4A"/>
    <w:rsid w:val="000C61C2"/>
    <w:rsid w:val="000C78E3"/>
    <w:rsid w:val="000D08C6"/>
    <w:rsid w:val="000D1282"/>
    <w:rsid w:val="000D1813"/>
    <w:rsid w:val="000D6D34"/>
    <w:rsid w:val="000D7B94"/>
    <w:rsid w:val="000D7F78"/>
    <w:rsid w:val="000E0E1F"/>
    <w:rsid w:val="000E1CE8"/>
    <w:rsid w:val="000E204B"/>
    <w:rsid w:val="000E307C"/>
    <w:rsid w:val="000E419B"/>
    <w:rsid w:val="000F0349"/>
    <w:rsid w:val="000F0F23"/>
    <w:rsid w:val="000F45FD"/>
    <w:rsid w:val="000F4C8F"/>
    <w:rsid w:val="000F6E4C"/>
    <w:rsid w:val="000F793D"/>
    <w:rsid w:val="00101B15"/>
    <w:rsid w:val="00104E94"/>
    <w:rsid w:val="00105EA5"/>
    <w:rsid w:val="00110E00"/>
    <w:rsid w:val="00120751"/>
    <w:rsid w:val="001209B8"/>
    <w:rsid w:val="0012165F"/>
    <w:rsid w:val="001220FA"/>
    <w:rsid w:val="001239E2"/>
    <w:rsid w:val="00136F8C"/>
    <w:rsid w:val="001416CA"/>
    <w:rsid w:val="001442A5"/>
    <w:rsid w:val="0014479D"/>
    <w:rsid w:val="00144805"/>
    <w:rsid w:val="00150DC8"/>
    <w:rsid w:val="001531CA"/>
    <w:rsid w:val="001543D8"/>
    <w:rsid w:val="001546B0"/>
    <w:rsid w:val="00156251"/>
    <w:rsid w:val="00167034"/>
    <w:rsid w:val="0016768F"/>
    <w:rsid w:val="00171208"/>
    <w:rsid w:val="00173EAE"/>
    <w:rsid w:val="00176F0F"/>
    <w:rsid w:val="00177FB1"/>
    <w:rsid w:val="0018004D"/>
    <w:rsid w:val="001838DC"/>
    <w:rsid w:val="001839CF"/>
    <w:rsid w:val="00183D8B"/>
    <w:rsid w:val="00183FA9"/>
    <w:rsid w:val="00191A8E"/>
    <w:rsid w:val="00192D6C"/>
    <w:rsid w:val="0019562C"/>
    <w:rsid w:val="00195BEF"/>
    <w:rsid w:val="00197501"/>
    <w:rsid w:val="00197CC4"/>
    <w:rsid w:val="001A0D8D"/>
    <w:rsid w:val="001A0F4E"/>
    <w:rsid w:val="001A190F"/>
    <w:rsid w:val="001A2DEE"/>
    <w:rsid w:val="001A6220"/>
    <w:rsid w:val="001A680D"/>
    <w:rsid w:val="001A6E3B"/>
    <w:rsid w:val="001B63CB"/>
    <w:rsid w:val="001B7C14"/>
    <w:rsid w:val="001C4A11"/>
    <w:rsid w:val="001C4C8A"/>
    <w:rsid w:val="001C59B0"/>
    <w:rsid w:val="001D0398"/>
    <w:rsid w:val="001D141E"/>
    <w:rsid w:val="001D3820"/>
    <w:rsid w:val="001D4768"/>
    <w:rsid w:val="001E0F50"/>
    <w:rsid w:val="001E26FD"/>
    <w:rsid w:val="001E7890"/>
    <w:rsid w:val="001E7BC5"/>
    <w:rsid w:val="001E7F0C"/>
    <w:rsid w:val="001F0446"/>
    <w:rsid w:val="001F19FA"/>
    <w:rsid w:val="001F5112"/>
    <w:rsid w:val="001F6308"/>
    <w:rsid w:val="001F70A2"/>
    <w:rsid w:val="001F7B0A"/>
    <w:rsid w:val="00203FE5"/>
    <w:rsid w:val="0021166E"/>
    <w:rsid w:val="00211A19"/>
    <w:rsid w:val="0021241F"/>
    <w:rsid w:val="00212ABF"/>
    <w:rsid w:val="00214588"/>
    <w:rsid w:val="00215A3A"/>
    <w:rsid w:val="00216415"/>
    <w:rsid w:val="00217B80"/>
    <w:rsid w:val="00220A33"/>
    <w:rsid w:val="00222459"/>
    <w:rsid w:val="00223769"/>
    <w:rsid w:val="00224C93"/>
    <w:rsid w:val="00224DBC"/>
    <w:rsid w:val="00226129"/>
    <w:rsid w:val="002274D3"/>
    <w:rsid w:val="002314B7"/>
    <w:rsid w:val="00233FFA"/>
    <w:rsid w:val="00234086"/>
    <w:rsid w:val="002341CD"/>
    <w:rsid w:val="002361DB"/>
    <w:rsid w:val="00245030"/>
    <w:rsid w:val="00245323"/>
    <w:rsid w:val="002464EE"/>
    <w:rsid w:val="0024732E"/>
    <w:rsid w:val="00252673"/>
    <w:rsid w:val="0025415D"/>
    <w:rsid w:val="002546C3"/>
    <w:rsid w:val="00254C8F"/>
    <w:rsid w:val="00255534"/>
    <w:rsid w:val="002602F2"/>
    <w:rsid w:val="00262712"/>
    <w:rsid w:val="00264F43"/>
    <w:rsid w:val="00265035"/>
    <w:rsid w:val="0026583A"/>
    <w:rsid w:val="002716D4"/>
    <w:rsid w:val="002744B0"/>
    <w:rsid w:val="00274D49"/>
    <w:rsid w:val="00276B04"/>
    <w:rsid w:val="002812AB"/>
    <w:rsid w:val="00283D88"/>
    <w:rsid w:val="00284CE7"/>
    <w:rsid w:val="00287267"/>
    <w:rsid w:val="00290516"/>
    <w:rsid w:val="00292400"/>
    <w:rsid w:val="002941AF"/>
    <w:rsid w:val="00295EF0"/>
    <w:rsid w:val="002A4764"/>
    <w:rsid w:val="002A5C17"/>
    <w:rsid w:val="002A6CE0"/>
    <w:rsid w:val="002A71C7"/>
    <w:rsid w:val="002B180D"/>
    <w:rsid w:val="002B1AAC"/>
    <w:rsid w:val="002B25BC"/>
    <w:rsid w:val="002B634D"/>
    <w:rsid w:val="002B67E8"/>
    <w:rsid w:val="002B7809"/>
    <w:rsid w:val="002C0259"/>
    <w:rsid w:val="002C0606"/>
    <w:rsid w:val="002C61B4"/>
    <w:rsid w:val="002D1FB5"/>
    <w:rsid w:val="002D3280"/>
    <w:rsid w:val="002D6360"/>
    <w:rsid w:val="002D780E"/>
    <w:rsid w:val="002E1218"/>
    <w:rsid w:val="002E35DF"/>
    <w:rsid w:val="002E6116"/>
    <w:rsid w:val="002F108C"/>
    <w:rsid w:val="002F217D"/>
    <w:rsid w:val="002F6E47"/>
    <w:rsid w:val="00300B0F"/>
    <w:rsid w:val="00305C9F"/>
    <w:rsid w:val="0031568C"/>
    <w:rsid w:val="00327A2C"/>
    <w:rsid w:val="00330402"/>
    <w:rsid w:val="0033121F"/>
    <w:rsid w:val="00331A42"/>
    <w:rsid w:val="00332027"/>
    <w:rsid w:val="003336A1"/>
    <w:rsid w:val="00333757"/>
    <w:rsid w:val="00333B91"/>
    <w:rsid w:val="00336DDE"/>
    <w:rsid w:val="003374D2"/>
    <w:rsid w:val="00337AE8"/>
    <w:rsid w:val="00341BD0"/>
    <w:rsid w:val="00341FDC"/>
    <w:rsid w:val="00342AFE"/>
    <w:rsid w:val="00350729"/>
    <w:rsid w:val="00350B62"/>
    <w:rsid w:val="0035117A"/>
    <w:rsid w:val="00351C81"/>
    <w:rsid w:val="003524DE"/>
    <w:rsid w:val="00352A98"/>
    <w:rsid w:val="003530A5"/>
    <w:rsid w:val="0035450B"/>
    <w:rsid w:val="00354649"/>
    <w:rsid w:val="00354E18"/>
    <w:rsid w:val="00355D12"/>
    <w:rsid w:val="003659A0"/>
    <w:rsid w:val="00367D52"/>
    <w:rsid w:val="00372657"/>
    <w:rsid w:val="003733CE"/>
    <w:rsid w:val="0037417C"/>
    <w:rsid w:val="0037773A"/>
    <w:rsid w:val="00377CA4"/>
    <w:rsid w:val="00381AE4"/>
    <w:rsid w:val="00383E4E"/>
    <w:rsid w:val="0038569F"/>
    <w:rsid w:val="00385854"/>
    <w:rsid w:val="00390B16"/>
    <w:rsid w:val="00390E72"/>
    <w:rsid w:val="00390ECB"/>
    <w:rsid w:val="00391140"/>
    <w:rsid w:val="00394959"/>
    <w:rsid w:val="0039723E"/>
    <w:rsid w:val="00397FB8"/>
    <w:rsid w:val="003A1500"/>
    <w:rsid w:val="003A281E"/>
    <w:rsid w:val="003A2840"/>
    <w:rsid w:val="003A2B47"/>
    <w:rsid w:val="003B1535"/>
    <w:rsid w:val="003B42EB"/>
    <w:rsid w:val="003B51E6"/>
    <w:rsid w:val="003B613E"/>
    <w:rsid w:val="003B7C2C"/>
    <w:rsid w:val="003D3132"/>
    <w:rsid w:val="003D36FC"/>
    <w:rsid w:val="003D763A"/>
    <w:rsid w:val="003E19E2"/>
    <w:rsid w:val="003E2903"/>
    <w:rsid w:val="003E70B1"/>
    <w:rsid w:val="003E72B7"/>
    <w:rsid w:val="003E76C0"/>
    <w:rsid w:val="003F18A0"/>
    <w:rsid w:val="003F4308"/>
    <w:rsid w:val="003F623D"/>
    <w:rsid w:val="004027FD"/>
    <w:rsid w:val="00403EEB"/>
    <w:rsid w:val="00403F8E"/>
    <w:rsid w:val="004053C6"/>
    <w:rsid w:val="0041022B"/>
    <w:rsid w:val="00412AD6"/>
    <w:rsid w:val="00413999"/>
    <w:rsid w:val="00413FAC"/>
    <w:rsid w:val="00415A22"/>
    <w:rsid w:val="00417D97"/>
    <w:rsid w:val="00420A32"/>
    <w:rsid w:val="0042167F"/>
    <w:rsid w:val="00421CC6"/>
    <w:rsid w:val="00421D69"/>
    <w:rsid w:val="00424F1D"/>
    <w:rsid w:val="004275CC"/>
    <w:rsid w:val="00430083"/>
    <w:rsid w:val="004307DE"/>
    <w:rsid w:val="00430FCD"/>
    <w:rsid w:val="00431181"/>
    <w:rsid w:val="0043219C"/>
    <w:rsid w:val="00434D1C"/>
    <w:rsid w:val="00436BFE"/>
    <w:rsid w:val="00444A6E"/>
    <w:rsid w:val="00444ADC"/>
    <w:rsid w:val="004515B0"/>
    <w:rsid w:val="00454833"/>
    <w:rsid w:val="004550BF"/>
    <w:rsid w:val="0045555E"/>
    <w:rsid w:val="00455ECC"/>
    <w:rsid w:val="00457B26"/>
    <w:rsid w:val="00460CE6"/>
    <w:rsid w:val="00460E7A"/>
    <w:rsid w:val="00460EB1"/>
    <w:rsid w:val="00461EAC"/>
    <w:rsid w:val="00462BE7"/>
    <w:rsid w:val="00463D90"/>
    <w:rsid w:val="004650C9"/>
    <w:rsid w:val="00466AB3"/>
    <w:rsid w:val="00471556"/>
    <w:rsid w:val="00471723"/>
    <w:rsid w:val="00474EC7"/>
    <w:rsid w:val="00476849"/>
    <w:rsid w:val="0048127E"/>
    <w:rsid w:val="0048170D"/>
    <w:rsid w:val="00485729"/>
    <w:rsid w:val="00485F46"/>
    <w:rsid w:val="004864E9"/>
    <w:rsid w:val="004920B4"/>
    <w:rsid w:val="004923A7"/>
    <w:rsid w:val="004933B6"/>
    <w:rsid w:val="00493B7C"/>
    <w:rsid w:val="00494068"/>
    <w:rsid w:val="00494D20"/>
    <w:rsid w:val="00495126"/>
    <w:rsid w:val="00496595"/>
    <w:rsid w:val="004A088E"/>
    <w:rsid w:val="004A0AAF"/>
    <w:rsid w:val="004A1126"/>
    <w:rsid w:val="004A13D2"/>
    <w:rsid w:val="004A4271"/>
    <w:rsid w:val="004A60DE"/>
    <w:rsid w:val="004A66FA"/>
    <w:rsid w:val="004B24A2"/>
    <w:rsid w:val="004B46C5"/>
    <w:rsid w:val="004C0FAD"/>
    <w:rsid w:val="004C46AB"/>
    <w:rsid w:val="004C7C7A"/>
    <w:rsid w:val="004D20C1"/>
    <w:rsid w:val="004D4BCA"/>
    <w:rsid w:val="004D7018"/>
    <w:rsid w:val="004E28BD"/>
    <w:rsid w:val="004E47CB"/>
    <w:rsid w:val="004E4AF2"/>
    <w:rsid w:val="004E5396"/>
    <w:rsid w:val="004E5A85"/>
    <w:rsid w:val="004F1827"/>
    <w:rsid w:val="004F29F6"/>
    <w:rsid w:val="004F66E4"/>
    <w:rsid w:val="004F7A9F"/>
    <w:rsid w:val="00504EE2"/>
    <w:rsid w:val="00505B4B"/>
    <w:rsid w:val="00505E69"/>
    <w:rsid w:val="00506053"/>
    <w:rsid w:val="00506297"/>
    <w:rsid w:val="00507313"/>
    <w:rsid w:val="005079C3"/>
    <w:rsid w:val="00511ED0"/>
    <w:rsid w:val="00516D80"/>
    <w:rsid w:val="00517375"/>
    <w:rsid w:val="00521FB2"/>
    <w:rsid w:val="00524A1D"/>
    <w:rsid w:val="00524D84"/>
    <w:rsid w:val="00527006"/>
    <w:rsid w:val="00531F4C"/>
    <w:rsid w:val="005416A9"/>
    <w:rsid w:val="00543505"/>
    <w:rsid w:val="00543DA4"/>
    <w:rsid w:val="00546186"/>
    <w:rsid w:val="00547AE0"/>
    <w:rsid w:val="00552D7D"/>
    <w:rsid w:val="0055711A"/>
    <w:rsid w:val="00563AAF"/>
    <w:rsid w:val="00564B33"/>
    <w:rsid w:val="005652D2"/>
    <w:rsid w:val="005700EA"/>
    <w:rsid w:val="005723EE"/>
    <w:rsid w:val="00572444"/>
    <w:rsid w:val="005726BC"/>
    <w:rsid w:val="0057308C"/>
    <w:rsid w:val="00577E4A"/>
    <w:rsid w:val="0058042A"/>
    <w:rsid w:val="00583ACC"/>
    <w:rsid w:val="00583C46"/>
    <w:rsid w:val="00584961"/>
    <w:rsid w:val="00585554"/>
    <w:rsid w:val="005860EE"/>
    <w:rsid w:val="0058657A"/>
    <w:rsid w:val="005874BE"/>
    <w:rsid w:val="005926AE"/>
    <w:rsid w:val="00593E51"/>
    <w:rsid w:val="00594F50"/>
    <w:rsid w:val="00595358"/>
    <w:rsid w:val="005975B8"/>
    <w:rsid w:val="00597ACB"/>
    <w:rsid w:val="005A003B"/>
    <w:rsid w:val="005A4251"/>
    <w:rsid w:val="005B0CA9"/>
    <w:rsid w:val="005B0F00"/>
    <w:rsid w:val="005B1CA5"/>
    <w:rsid w:val="005B2A5C"/>
    <w:rsid w:val="005B503A"/>
    <w:rsid w:val="005B689D"/>
    <w:rsid w:val="005C1F5D"/>
    <w:rsid w:val="005C2870"/>
    <w:rsid w:val="005C30DB"/>
    <w:rsid w:val="005C588F"/>
    <w:rsid w:val="005C639A"/>
    <w:rsid w:val="005C7E1D"/>
    <w:rsid w:val="005D034A"/>
    <w:rsid w:val="005D1752"/>
    <w:rsid w:val="005D1B6D"/>
    <w:rsid w:val="005D4C05"/>
    <w:rsid w:val="005E07AC"/>
    <w:rsid w:val="005E2704"/>
    <w:rsid w:val="005E4A4C"/>
    <w:rsid w:val="005F10F2"/>
    <w:rsid w:val="005F4DA2"/>
    <w:rsid w:val="005F67E4"/>
    <w:rsid w:val="005F6A24"/>
    <w:rsid w:val="005F7FBF"/>
    <w:rsid w:val="00602D71"/>
    <w:rsid w:val="006051D7"/>
    <w:rsid w:val="00605AE7"/>
    <w:rsid w:val="0062327B"/>
    <w:rsid w:val="00623E64"/>
    <w:rsid w:val="00627EAD"/>
    <w:rsid w:val="0063683F"/>
    <w:rsid w:val="006368C9"/>
    <w:rsid w:val="0063721D"/>
    <w:rsid w:val="00640735"/>
    <w:rsid w:val="00641B48"/>
    <w:rsid w:val="0064234C"/>
    <w:rsid w:val="0064275C"/>
    <w:rsid w:val="00643982"/>
    <w:rsid w:val="00643C25"/>
    <w:rsid w:val="00643C6E"/>
    <w:rsid w:val="006507CA"/>
    <w:rsid w:val="00651AEB"/>
    <w:rsid w:val="00652CCB"/>
    <w:rsid w:val="006535A5"/>
    <w:rsid w:val="00657014"/>
    <w:rsid w:val="00664359"/>
    <w:rsid w:val="00666DBA"/>
    <w:rsid w:val="006735FA"/>
    <w:rsid w:val="00675D92"/>
    <w:rsid w:val="00676F43"/>
    <w:rsid w:val="00677237"/>
    <w:rsid w:val="006801FC"/>
    <w:rsid w:val="0068494B"/>
    <w:rsid w:val="00686A16"/>
    <w:rsid w:val="0069351D"/>
    <w:rsid w:val="006A2312"/>
    <w:rsid w:val="006A38CB"/>
    <w:rsid w:val="006A3A43"/>
    <w:rsid w:val="006A4964"/>
    <w:rsid w:val="006A6CF2"/>
    <w:rsid w:val="006A6D8A"/>
    <w:rsid w:val="006B1949"/>
    <w:rsid w:val="006B35DA"/>
    <w:rsid w:val="006B47D6"/>
    <w:rsid w:val="006C7898"/>
    <w:rsid w:val="006C7BAF"/>
    <w:rsid w:val="006D247F"/>
    <w:rsid w:val="006D46FC"/>
    <w:rsid w:val="006D474B"/>
    <w:rsid w:val="006D5FE0"/>
    <w:rsid w:val="006E0A21"/>
    <w:rsid w:val="006E386C"/>
    <w:rsid w:val="006E4F0B"/>
    <w:rsid w:val="006E55AF"/>
    <w:rsid w:val="006E6A96"/>
    <w:rsid w:val="006E7903"/>
    <w:rsid w:val="006F342B"/>
    <w:rsid w:val="00701387"/>
    <w:rsid w:val="00705ACD"/>
    <w:rsid w:val="00711095"/>
    <w:rsid w:val="00713E2F"/>
    <w:rsid w:val="00713FC5"/>
    <w:rsid w:val="0071524E"/>
    <w:rsid w:val="0071559F"/>
    <w:rsid w:val="0071789A"/>
    <w:rsid w:val="00717C0F"/>
    <w:rsid w:val="00717E69"/>
    <w:rsid w:val="00721136"/>
    <w:rsid w:val="00721401"/>
    <w:rsid w:val="00722C07"/>
    <w:rsid w:val="00726E2F"/>
    <w:rsid w:val="00732FED"/>
    <w:rsid w:val="00735081"/>
    <w:rsid w:val="0073675E"/>
    <w:rsid w:val="00737C00"/>
    <w:rsid w:val="0074008B"/>
    <w:rsid w:val="00744891"/>
    <w:rsid w:val="00744C57"/>
    <w:rsid w:val="00745363"/>
    <w:rsid w:val="00752BC0"/>
    <w:rsid w:val="00753003"/>
    <w:rsid w:val="007534D7"/>
    <w:rsid w:val="00753D4C"/>
    <w:rsid w:val="00754039"/>
    <w:rsid w:val="007574C4"/>
    <w:rsid w:val="00762099"/>
    <w:rsid w:val="00764D7C"/>
    <w:rsid w:val="00765D9D"/>
    <w:rsid w:val="007708C2"/>
    <w:rsid w:val="007713A5"/>
    <w:rsid w:val="00773790"/>
    <w:rsid w:val="00774133"/>
    <w:rsid w:val="00775466"/>
    <w:rsid w:val="007804D4"/>
    <w:rsid w:val="00782296"/>
    <w:rsid w:val="00783BE0"/>
    <w:rsid w:val="00785D76"/>
    <w:rsid w:val="00794B61"/>
    <w:rsid w:val="00795EDE"/>
    <w:rsid w:val="007A1B2F"/>
    <w:rsid w:val="007A659C"/>
    <w:rsid w:val="007B5D6F"/>
    <w:rsid w:val="007B6174"/>
    <w:rsid w:val="007C1F57"/>
    <w:rsid w:val="007C291F"/>
    <w:rsid w:val="007C4782"/>
    <w:rsid w:val="007D1F6D"/>
    <w:rsid w:val="007D3E75"/>
    <w:rsid w:val="007D4B20"/>
    <w:rsid w:val="007E1533"/>
    <w:rsid w:val="007E553F"/>
    <w:rsid w:val="007F02E8"/>
    <w:rsid w:val="007F2340"/>
    <w:rsid w:val="007F37E1"/>
    <w:rsid w:val="007F5429"/>
    <w:rsid w:val="007F609D"/>
    <w:rsid w:val="007F7DAE"/>
    <w:rsid w:val="00800242"/>
    <w:rsid w:val="008044EB"/>
    <w:rsid w:val="00804981"/>
    <w:rsid w:val="008054BD"/>
    <w:rsid w:val="008057C6"/>
    <w:rsid w:val="00805896"/>
    <w:rsid w:val="008063D5"/>
    <w:rsid w:val="00806F25"/>
    <w:rsid w:val="00811126"/>
    <w:rsid w:val="00814538"/>
    <w:rsid w:val="00823520"/>
    <w:rsid w:val="00823F56"/>
    <w:rsid w:val="00824C7D"/>
    <w:rsid w:val="0082556D"/>
    <w:rsid w:val="0083490B"/>
    <w:rsid w:val="008350BD"/>
    <w:rsid w:val="00843198"/>
    <w:rsid w:val="0084577C"/>
    <w:rsid w:val="0084583D"/>
    <w:rsid w:val="00845B4B"/>
    <w:rsid w:val="008512DC"/>
    <w:rsid w:val="00853543"/>
    <w:rsid w:val="00856BF6"/>
    <w:rsid w:val="008576E4"/>
    <w:rsid w:val="00860E32"/>
    <w:rsid w:val="0087335D"/>
    <w:rsid w:val="00875CD0"/>
    <w:rsid w:val="00876B2C"/>
    <w:rsid w:val="0088010B"/>
    <w:rsid w:val="008804C4"/>
    <w:rsid w:val="008872E6"/>
    <w:rsid w:val="0089316D"/>
    <w:rsid w:val="00893AA0"/>
    <w:rsid w:val="0089635F"/>
    <w:rsid w:val="008A049D"/>
    <w:rsid w:val="008A2087"/>
    <w:rsid w:val="008A3E40"/>
    <w:rsid w:val="008A43DB"/>
    <w:rsid w:val="008C2D5F"/>
    <w:rsid w:val="008C46AA"/>
    <w:rsid w:val="008C47E0"/>
    <w:rsid w:val="008D033F"/>
    <w:rsid w:val="008D2C16"/>
    <w:rsid w:val="008D46E6"/>
    <w:rsid w:val="008D5B4B"/>
    <w:rsid w:val="008D758F"/>
    <w:rsid w:val="008D7CBA"/>
    <w:rsid w:val="008D7FED"/>
    <w:rsid w:val="008E13A0"/>
    <w:rsid w:val="008E2096"/>
    <w:rsid w:val="008E35BE"/>
    <w:rsid w:val="008E37D1"/>
    <w:rsid w:val="008E481B"/>
    <w:rsid w:val="008E55B2"/>
    <w:rsid w:val="008E6475"/>
    <w:rsid w:val="008E6667"/>
    <w:rsid w:val="008E6A98"/>
    <w:rsid w:val="008E7807"/>
    <w:rsid w:val="008F218B"/>
    <w:rsid w:val="008F2308"/>
    <w:rsid w:val="008F4529"/>
    <w:rsid w:val="008F4C05"/>
    <w:rsid w:val="008F4F5D"/>
    <w:rsid w:val="008F7DB5"/>
    <w:rsid w:val="00900BDF"/>
    <w:rsid w:val="00900D4A"/>
    <w:rsid w:val="00900DDD"/>
    <w:rsid w:val="00900EE7"/>
    <w:rsid w:val="00902DB6"/>
    <w:rsid w:val="00902E0B"/>
    <w:rsid w:val="0090307A"/>
    <w:rsid w:val="00906609"/>
    <w:rsid w:val="00906AF8"/>
    <w:rsid w:val="00912351"/>
    <w:rsid w:val="00912E12"/>
    <w:rsid w:val="0091485F"/>
    <w:rsid w:val="009156FF"/>
    <w:rsid w:val="009161B8"/>
    <w:rsid w:val="00920944"/>
    <w:rsid w:val="0092097A"/>
    <w:rsid w:val="009214D4"/>
    <w:rsid w:val="0093143A"/>
    <w:rsid w:val="0093488F"/>
    <w:rsid w:val="009435FB"/>
    <w:rsid w:val="00943E75"/>
    <w:rsid w:val="0094572C"/>
    <w:rsid w:val="0095215C"/>
    <w:rsid w:val="00953E4D"/>
    <w:rsid w:val="0095470D"/>
    <w:rsid w:val="00957BAB"/>
    <w:rsid w:val="00957CD8"/>
    <w:rsid w:val="00961ADE"/>
    <w:rsid w:val="00961F3A"/>
    <w:rsid w:val="00962190"/>
    <w:rsid w:val="00962C85"/>
    <w:rsid w:val="009630E5"/>
    <w:rsid w:val="00965FF3"/>
    <w:rsid w:val="00967F02"/>
    <w:rsid w:val="009711A9"/>
    <w:rsid w:val="00972252"/>
    <w:rsid w:val="009742EB"/>
    <w:rsid w:val="00980231"/>
    <w:rsid w:val="00981B97"/>
    <w:rsid w:val="00982DC1"/>
    <w:rsid w:val="00983CAA"/>
    <w:rsid w:val="0098470E"/>
    <w:rsid w:val="009850C5"/>
    <w:rsid w:val="00985735"/>
    <w:rsid w:val="00985C93"/>
    <w:rsid w:val="00985EEF"/>
    <w:rsid w:val="009924AB"/>
    <w:rsid w:val="009932A1"/>
    <w:rsid w:val="00995E57"/>
    <w:rsid w:val="00996485"/>
    <w:rsid w:val="009A1226"/>
    <w:rsid w:val="009A2D2F"/>
    <w:rsid w:val="009A426D"/>
    <w:rsid w:val="009A5F6A"/>
    <w:rsid w:val="009A61A0"/>
    <w:rsid w:val="009A718E"/>
    <w:rsid w:val="009A7600"/>
    <w:rsid w:val="009B0A83"/>
    <w:rsid w:val="009B4769"/>
    <w:rsid w:val="009B5FF5"/>
    <w:rsid w:val="009C136F"/>
    <w:rsid w:val="009C1642"/>
    <w:rsid w:val="009C29F0"/>
    <w:rsid w:val="009C7101"/>
    <w:rsid w:val="009D034E"/>
    <w:rsid w:val="009D2ABD"/>
    <w:rsid w:val="009D308E"/>
    <w:rsid w:val="009D47FB"/>
    <w:rsid w:val="009E1B4A"/>
    <w:rsid w:val="009E2411"/>
    <w:rsid w:val="009E3BD1"/>
    <w:rsid w:val="009E4A04"/>
    <w:rsid w:val="009E4B4A"/>
    <w:rsid w:val="009E59B7"/>
    <w:rsid w:val="009E60F7"/>
    <w:rsid w:val="009E6B57"/>
    <w:rsid w:val="009E7EF1"/>
    <w:rsid w:val="009F00BF"/>
    <w:rsid w:val="009F077F"/>
    <w:rsid w:val="009F5D84"/>
    <w:rsid w:val="009F764B"/>
    <w:rsid w:val="009F7D20"/>
    <w:rsid w:val="00A035F4"/>
    <w:rsid w:val="00A03A8C"/>
    <w:rsid w:val="00A117B3"/>
    <w:rsid w:val="00A15703"/>
    <w:rsid w:val="00A1714D"/>
    <w:rsid w:val="00A22D36"/>
    <w:rsid w:val="00A23AC9"/>
    <w:rsid w:val="00A2470A"/>
    <w:rsid w:val="00A24770"/>
    <w:rsid w:val="00A2777F"/>
    <w:rsid w:val="00A277A6"/>
    <w:rsid w:val="00A32784"/>
    <w:rsid w:val="00A3694F"/>
    <w:rsid w:val="00A43725"/>
    <w:rsid w:val="00A50278"/>
    <w:rsid w:val="00A509D5"/>
    <w:rsid w:val="00A52275"/>
    <w:rsid w:val="00A664D9"/>
    <w:rsid w:val="00A66737"/>
    <w:rsid w:val="00A70C5B"/>
    <w:rsid w:val="00A724C8"/>
    <w:rsid w:val="00A72CFD"/>
    <w:rsid w:val="00A74469"/>
    <w:rsid w:val="00A756BE"/>
    <w:rsid w:val="00A75FF9"/>
    <w:rsid w:val="00A76E6C"/>
    <w:rsid w:val="00A8178B"/>
    <w:rsid w:val="00A82205"/>
    <w:rsid w:val="00A82909"/>
    <w:rsid w:val="00A83EA6"/>
    <w:rsid w:val="00A9047E"/>
    <w:rsid w:val="00A91388"/>
    <w:rsid w:val="00A913A3"/>
    <w:rsid w:val="00A9145F"/>
    <w:rsid w:val="00A92159"/>
    <w:rsid w:val="00A95856"/>
    <w:rsid w:val="00A95C38"/>
    <w:rsid w:val="00AA16FF"/>
    <w:rsid w:val="00AA2B35"/>
    <w:rsid w:val="00AA456B"/>
    <w:rsid w:val="00AA4B08"/>
    <w:rsid w:val="00AA58E0"/>
    <w:rsid w:val="00AB0EAA"/>
    <w:rsid w:val="00AB3274"/>
    <w:rsid w:val="00AB340B"/>
    <w:rsid w:val="00AB3DDF"/>
    <w:rsid w:val="00AB7C97"/>
    <w:rsid w:val="00AC44D2"/>
    <w:rsid w:val="00AC6272"/>
    <w:rsid w:val="00AC6829"/>
    <w:rsid w:val="00AC7099"/>
    <w:rsid w:val="00AD41C1"/>
    <w:rsid w:val="00AD7FC7"/>
    <w:rsid w:val="00AE2598"/>
    <w:rsid w:val="00AE2E3F"/>
    <w:rsid w:val="00AE2FC1"/>
    <w:rsid w:val="00AE339F"/>
    <w:rsid w:val="00AE4C78"/>
    <w:rsid w:val="00AE6912"/>
    <w:rsid w:val="00AF00E9"/>
    <w:rsid w:val="00AF1F4C"/>
    <w:rsid w:val="00AF3D44"/>
    <w:rsid w:val="00AF45DA"/>
    <w:rsid w:val="00AF6860"/>
    <w:rsid w:val="00B0693E"/>
    <w:rsid w:val="00B10744"/>
    <w:rsid w:val="00B135C4"/>
    <w:rsid w:val="00B15D0C"/>
    <w:rsid w:val="00B15F43"/>
    <w:rsid w:val="00B2111B"/>
    <w:rsid w:val="00B2178E"/>
    <w:rsid w:val="00B2274F"/>
    <w:rsid w:val="00B22F67"/>
    <w:rsid w:val="00B33009"/>
    <w:rsid w:val="00B3454B"/>
    <w:rsid w:val="00B37C93"/>
    <w:rsid w:val="00B405AE"/>
    <w:rsid w:val="00B40C10"/>
    <w:rsid w:val="00B44EF5"/>
    <w:rsid w:val="00B470BD"/>
    <w:rsid w:val="00B47913"/>
    <w:rsid w:val="00B516E8"/>
    <w:rsid w:val="00B62B12"/>
    <w:rsid w:val="00B65ACC"/>
    <w:rsid w:val="00B65AEF"/>
    <w:rsid w:val="00B66C5A"/>
    <w:rsid w:val="00B677B0"/>
    <w:rsid w:val="00B7163E"/>
    <w:rsid w:val="00B721D7"/>
    <w:rsid w:val="00B73037"/>
    <w:rsid w:val="00B7419E"/>
    <w:rsid w:val="00B74431"/>
    <w:rsid w:val="00B84078"/>
    <w:rsid w:val="00B84582"/>
    <w:rsid w:val="00B84A12"/>
    <w:rsid w:val="00B86830"/>
    <w:rsid w:val="00B947EF"/>
    <w:rsid w:val="00B95FAF"/>
    <w:rsid w:val="00B96A6D"/>
    <w:rsid w:val="00BA0036"/>
    <w:rsid w:val="00BA0C05"/>
    <w:rsid w:val="00BA0CB2"/>
    <w:rsid w:val="00BA1F8D"/>
    <w:rsid w:val="00BA2F0B"/>
    <w:rsid w:val="00BA302B"/>
    <w:rsid w:val="00BA3498"/>
    <w:rsid w:val="00BA37C8"/>
    <w:rsid w:val="00BA4EC5"/>
    <w:rsid w:val="00BA52F1"/>
    <w:rsid w:val="00BB03B8"/>
    <w:rsid w:val="00BB1BFA"/>
    <w:rsid w:val="00BB2FD0"/>
    <w:rsid w:val="00BB3A39"/>
    <w:rsid w:val="00BB649F"/>
    <w:rsid w:val="00BB75B6"/>
    <w:rsid w:val="00BC01DD"/>
    <w:rsid w:val="00BC0E38"/>
    <w:rsid w:val="00BC2A14"/>
    <w:rsid w:val="00BC32FA"/>
    <w:rsid w:val="00BC4ED9"/>
    <w:rsid w:val="00BC6504"/>
    <w:rsid w:val="00BC6D73"/>
    <w:rsid w:val="00BD0754"/>
    <w:rsid w:val="00BD152B"/>
    <w:rsid w:val="00BD3572"/>
    <w:rsid w:val="00BD3E5D"/>
    <w:rsid w:val="00BD46CC"/>
    <w:rsid w:val="00BD6063"/>
    <w:rsid w:val="00BD681D"/>
    <w:rsid w:val="00BD7E4F"/>
    <w:rsid w:val="00BF355F"/>
    <w:rsid w:val="00BF3C92"/>
    <w:rsid w:val="00BF74AC"/>
    <w:rsid w:val="00BF7DFE"/>
    <w:rsid w:val="00C0162C"/>
    <w:rsid w:val="00C05B32"/>
    <w:rsid w:val="00C06889"/>
    <w:rsid w:val="00C07375"/>
    <w:rsid w:val="00C10FCE"/>
    <w:rsid w:val="00C11801"/>
    <w:rsid w:val="00C14330"/>
    <w:rsid w:val="00C21E37"/>
    <w:rsid w:val="00C24A85"/>
    <w:rsid w:val="00C24F62"/>
    <w:rsid w:val="00C33820"/>
    <w:rsid w:val="00C359F5"/>
    <w:rsid w:val="00C36B14"/>
    <w:rsid w:val="00C37A36"/>
    <w:rsid w:val="00C40768"/>
    <w:rsid w:val="00C50B0A"/>
    <w:rsid w:val="00C523A5"/>
    <w:rsid w:val="00C539DC"/>
    <w:rsid w:val="00C54067"/>
    <w:rsid w:val="00C546D3"/>
    <w:rsid w:val="00C614EF"/>
    <w:rsid w:val="00C63129"/>
    <w:rsid w:val="00C65EEF"/>
    <w:rsid w:val="00C6774B"/>
    <w:rsid w:val="00C71D04"/>
    <w:rsid w:val="00C74DEF"/>
    <w:rsid w:val="00C7552B"/>
    <w:rsid w:val="00C77887"/>
    <w:rsid w:val="00C81F21"/>
    <w:rsid w:val="00C85686"/>
    <w:rsid w:val="00C87419"/>
    <w:rsid w:val="00C87C52"/>
    <w:rsid w:val="00C87D1A"/>
    <w:rsid w:val="00C91E17"/>
    <w:rsid w:val="00C92D85"/>
    <w:rsid w:val="00C96869"/>
    <w:rsid w:val="00C969F6"/>
    <w:rsid w:val="00CA14FD"/>
    <w:rsid w:val="00CA29F3"/>
    <w:rsid w:val="00CA2EAD"/>
    <w:rsid w:val="00CA6983"/>
    <w:rsid w:val="00CA706F"/>
    <w:rsid w:val="00CA7901"/>
    <w:rsid w:val="00CB241B"/>
    <w:rsid w:val="00CB271A"/>
    <w:rsid w:val="00CB3122"/>
    <w:rsid w:val="00CC07C0"/>
    <w:rsid w:val="00CC4F62"/>
    <w:rsid w:val="00CD09F8"/>
    <w:rsid w:val="00CD1734"/>
    <w:rsid w:val="00CD1EBE"/>
    <w:rsid w:val="00CD2D15"/>
    <w:rsid w:val="00CD2F6A"/>
    <w:rsid w:val="00CD42C3"/>
    <w:rsid w:val="00CD5936"/>
    <w:rsid w:val="00CD68A6"/>
    <w:rsid w:val="00CD7E4F"/>
    <w:rsid w:val="00CE40C2"/>
    <w:rsid w:val="00CE486A"/>
    <w:rsid w:val="00CE698B"/>
    <w:rsid w:val="00CE726F"/>
    <w:rsid w:val="00CF30F8"/>
    <w:rsid w:val="00CF3E83"/>
    <w:rsid w:val="00CF3F09"/>
    <w:rsid w:val="00CF461A"/>
    <w:rsid w:val="00CF7019"/>
    <w:rsid w:val="00D000C3"/>
    <w:rsid w:val="00D007FF"/>
    <w:rsid w:val="00D01F44"/>
    <w:rsid w:val="00D039C0"/>
    <w:rsid w:val="00D048C1"/>
    <w:rsid w:val="00D061D3"/>
    <w:rsid w:val="00D0722B"/>
    <w:rsid w:val="00D0729E"/>
    <w:rsid w:val="00D11E16"/>
    <w:rsid w:val="00D12EC0"/>
    <w:rsid w:val="00D1559A"/>
    <w:rsid w:val="00D24565"/>
    <w:rsid w:val="00D251BC"/>
    <w:rsid w:val="00D27197"/>
    <w:rsid w:val="00D278B2"/>
    <w:rsid w:val="00D27A53"/>
    <w:rsid w:val="00D3007C"/>
    <w:rsid w:val="00D371F0"/>
    <w:rsid w:val="00D42048"/>
    <w:rsid w:val="00D42A28"/>
    <w:rsid w:val="00D43798"/>
    <w:rsid w:val="00D4770F"/>
    <w:rsid w:val="00D536B9"/>
    <w:rsid w:val="00D54201"/>
    <w:rsid w:val="00D55747"/>
    <w:rsid w:val="00D55DE9"/>
    <w:rsid w:val="00D56792"/>
    <w:rsid w:val="00D610E1"/>
    <w:rsid w:val="00D62EBD"/>
    <w:rsid w:val="00D672C0"/>
    <w:rsid w:val="00D676CB"/>
    <w:rsid w:val="00D710F3"/>
    <w:rsid w:val="00D71D90"/>
    <w:rsid w:val="00D73D68"/>
    <w:rsid w:val="00D75C1E"/>
    <w:rsid w:val="00D82070"/>
    <w:rsid w:val="00D82165"/>
    <w:rsid w:val="00D82D76"/>
    <w:rsid w:val="00D837CB"/>
    <w:rsid w:val="00D84062"/>
    <w:rsid w:val="00D85283"/>
    <w:rsid w:val="00D8557A"/>
    <w:rsid w:val="00D91979"/>
    <w:rsid w:val="00D94EBC"/>
    <w:rsid w:val="00DA6255"/>
    <w:rsid w:val="00DA66E4"/>
    <w:rsid w:val="00DB3248"/>
    <w:rsid w:val="00DB5253"/>
    <w:rsid w:val="00DC042E"/>
    <w:rsid w:val="00DC0453"/>
    <w:rsid w:val="00DC2077"/>
    <w:rsid w:val="00DC27FC"/>
    <w:rsid w:val="00DC6750"/>
    <w:rsid w:val="00DC69BE"/>
    <w:rsid w:val="00DC7BB3"/>
    <w:rsid w:val="00DD1896"/>
    <w:rsid w:val="00DE11BE"/>
    <w:rsid w:val="00DE2692"/>
    <w:rsid w:val="00DE277E"/>
    <w:rsid w:val="00DE52F5"/>
    <w:rsid w:val="00DE56F5"/>
    <w:rsid w:val="00DF3976"/>
    <w:rsid w:val="00DF4377"/>
    <w:rsid w:val="00DF631E"/>
    <w:rsid w:val="00DF6382"/>
    <w:rsid w:val="00DF683B"/>
    <w:rsid w:val="00DF686C"/>
    <w:rsid w:val="00DF7803"/>
    <w:rsid w:val="00E0389D"/>
    <w:rsid w:val="00E10FD7"/>
    <w:rsid w:val="00E134DC"/>
    <w:rsid w:val="00E14668"/>
    <w:rsid w:val="00E161FA"/>
    <w:rsid w:val="00E16377"/>
    <w:rsid w:val="00E238F1"/>
    <w:rsid w:val="00E26224"/>
    <w:rsid w:val="00E278A3"/>
    <w:rsid w:val="00E27A5F"/>
    <w:rsid w:val="00E300D4"/>
    <w:rsid w:val="00E3515E"/>
    <w:rsid w:val="00E467CF"/>
    <w:rsid w:val="00E46947"/>
    <w:rsid w:val="00E50476"/>
    <w:rsid w:val="00E5166B"/>
    <w:rsid w:val="00E51878"/>
    <w:rsid w:val="00E560BD"/>
    <w:rsid w:val="00E57785"/>
    <w:rsid w:val="00E6069B"/>
    <w:rsid w:val="00E608FC"/>
    <w:rsid w:val="00E609D9"/>
    <w:rsid w:val="00E609F1"/>
    <w:rsid w:val="00E65286"/>
    <w:rsid w:val="00E71236"/>
    <w:rsid w:val="00E714C1"/>
    <w:rsid w:val="00E721C5"/>
    <w:rsid w:val="00E738F9"/>
    <w:rsid w:val="00E74D0D"/>
    <w:rsid w:val="00E75190"/>
    <w:rsid w:val="00E762AC"/>
    <w:rsid w:val="00E8240C"/>
    <w:rsid w:val="00E85B4A"/>
    <w:rsid w:val="00E905FC"/>
    <w:rsid w:val="00E927ED"/>
    <w:rsid w:val="00E93F92"/>
    <w:rsid w:val="00E9626C"/>
    <w:rsid w:val="00EA05C9"/>
    <w:rsid w:val="00EA1934"/>
    <w:rsid w:val="00EA21AD"/>
    <w:rsid w:val="00EA2A25"/>
    <w:rsid w:val="00EA3AB4"/>
    <w:rsid w:val="00EB0E9F"/>
    <w:rsid w:val="00EB1F7A"/>
    <w:rsid w:val="00EB203A"/>
    <w:rsid w:val="00EB4B33"/>
    <w:rsid w:val="00EB707E"/>
    <w:rsid w:val="00EC02E8"/>
    <w:rsid w:val="00EC21FF"/>
    <w:rsid w:val="00ED2564"/>
    <w:rsid w:val="00ED41F4"/>
    <w:rsid w:val="00ED4FB8"/>
    <w:rsid w:val="00EE5923"/>
    <w:rsid w:val="00EF08CD"/>
    <w:rsid w:val="00EF195B"/>
    <w:rsid w:val="00EF2654"/>
    <w:rsid w:val="00EF37A6"/>
    <w:rsid w:val="00EF534F"/>
    <w:rsid w:val="00EF551B"/>
    <w:rsid w:val="00EF5B0E"/>
    <w:rsid w:val="00EF72CC"/>
    <w:rsid w:val="00F00F0E"/>
    <w:rsid w:val="00F028D4"/>
    <w:rsid w:val="00F0324C"/>
    <w:rsid w:val="00F0356D"/>
    <w:rsid w:val="00F10BA5"/>
    <w:rsid w:val="00F113EF"/>
    <w:rsid w:val="00F122FC"/>
    <w:rsid w:val="00F1246D"/>
    <w:rsid w:val="00F14855"/>
    <w:rsid w:val="00F157C7"/>
    <w:rsid w:val="00F173E9"/>
    <w:rsid w:val="00F21E4B"/>
    <w:rsid w:val="00F242FE"/>
    <w:rsid w:val="00F25300"/>
    <w:rsid w:val="00F31400"/>
    <w:rsid w:val="00F3215F"/>
    <w:rsid w:val="00F33473"/>
    <w:rsid w:val="00F353CC"/>
    <w:rsid w:val="00F35772"/>
    <w:rsid w:val="00F35DA8"/>
    <w:rsid w:val="00F4077D"/>
    <w:rsid w:val="00F41FEA"/>
    <w:rsid w:val="00F43269"/>
    <w:rsid w:val="00F441F8"/>
    <w:rsid w:val="00F47307"/>
    <w:rsid w:val="00F5173B"/>
    <w:rsid w:val="00F539A3"/>
    <w:rsid w:val="00F63220"/>
    <w:rsid w:val="00F71462"/>
    <w:rsid w:val="00F742AE"/>
    <w:rsid w:val="00F74304"/>
    <w:rsid w:val="00F75EB6"/>
    <w:rsid w:val="00F7608D"/>
    <w:rsid w:val="00F7735A"/>
    <w:rsid w:val="00F8149B"/>
    <w:rsid w:val="00F81506"/>
    <w:rsid w:val="00F83AB0"/>
    <w:rsid w:val="00F83E5A"/>
    <w:rsid w:val="00F84384"/>
    <w:rsid w:val="00F87BAC"/>
    <w:rsid w:val="00F92470"/>
    <w:rsid w:val="00F96038"/>
    <w:rsid w:val="00F96D31"/>
    <w:rsid w:val="00F97EA2"/>
    <w:rsid w:val="00FA1023"/>
    <w:rsid w:val="00FA1241"/>
    <w:rsid w:val="00FA3F9B"/>
    <w:rsid w:val="00FA401A"/>
    <w:rsid w:val="00FA6C4B"/>
    <w:rsid w:val="00FA7C7C"/>
    <w:rsid w:val="00FB0485"/>
    <w:rsid w:val="00FB0D74"/>
    <w:rsid w:val="00FB1148"/>
    <w:rsid w:val="00FB21F4"/>
    <w:rsid w:val="00FC6BF4"/>
    <w:rsid w:val="00FC6C30"/>
    <w:rsid w:val="00FD4904"/>
    <w:rsid w:val="00FD6095"/>
    <w:rsid w:val="00FE2503"/>
    <w:rsid w:val="00FE25A4"/>
    <w:rsid w:val="00FE5F8D"/>
    <w:rsid w:val="00FF3C4D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863D0"/>
  <w15:chartTrackingRefBased/>
  <w15:docId w15:val="{79CEE826-E02B-4888-8E93-A3D12C0B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42E"/>
  </w:style>
  <w:style w:type="paragraph" w:styleId="Heading1">
    <w:name w:val="heading 1"/>
    <w:basedOn w:val="Normal"/>
    <w:next w:val="Normal"/>
    <w:link w:val="Heading1Char"/>
    <w:uiPriority w:val="9"/>
    <w:qFormat/>
    <w:rsid w:val="0080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4EB"/>
  </w:style>
  <w:style w:type="paragraph" w:styleId="Footer">
    <w:name w:val="footer"/>
    <w:basedOn w:val="Normal"/>
    <w:link w:val="Foot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4EB"/>
  </w:style>
  <w:style w:type="table" w:styleId="TableGrid">
    <w:name w:val="Table Grid"/>
    <w:basedOn w:val="TableNormal"/>
    <w:uiPriority w:val="39"/>
    <w:rsid w:val="00C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1524E"/>
    <w:pPr>
      <w:spacing w:after="0" w:line="240" w:lineRule="auto"/>
    </w:pPr>
  </w:style>
  <w:style w:type="paragraph" w:customStyle="1" w:styleId="Default">
    <w:name w:val="Default"/>
    <w:rsid w:val="004C46AB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81A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1A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1A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1A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1A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2DDDE-C4BE-4152-8891-32B8FA17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aqiba@adventz.com</dc:creator>
  <cp:keywords/>
  <dc:description/>
  <cp:lastModifiedBy>Talha Parkar</cp:lastModifiedBy>
  <cp:revision>15</cp:revision>
  <cp:lastPrinted>2025-09-19T09:23:00Z</cp:lastPrinted>
  <dcterms:created xsi:type="dcterms:W3CDTF">2025-09-29T06:38:00Z</dcterms:created>
  <dcterms:modified xsi:type="dcterms:W3CDTF">2026-02-06T12:22:00Z</dcterms:modified>
</cp:coreProperties>
</file>