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591C6" w14:textId="230BE626" w:rsidR="00B62FFE" w:rsidRPr="00B62FFE" w:rsidRDefault="00B62FFE" w:rsidP="00B62FFE">
      <w:pPr>
        <w:rPr>
          <w:rFonts w:ascii="Times New Roman" w:hAnsi="Times New Roman" w:cs="Times New Roman"/>
          <w:b/>
          <w:bCs/>
          <w:sz w:val="46"/>
          <w:szCs w:val="46"/>
        </w:rPr>
      </w:pPr>
      <w:r w:rsidRPr="00B62FFE">
        <w:rPr>
          <w:rFonts w:ascii="Times New Roman" w:hAnsi="Times New Roman" w:cs="Times New Roman"/>
          <w:b/>
          <w:bCs/>
          <w:sz w:val="46"/>
          <w:szCs w:val="46"/>
        </w:rPr>
        <w:t xml:space="preserve">ESP32 </w:t>
      </w:r>
      <w:r w:rsidR="00CD72B0">
        <w:rPr>
          <w:rFonts w:ascii="Times New Roman" w:hAnsi="Times New Roman" w:cs="Times New Roman"/>
          <w:b/>
          <w:bCs/>
          <w:sz w:val="46"/>
          <w:szCs w:val="46"/>
        </w:rPr>
        <w:t>DEV WROOM</w:t>
      </w:r>
      <w:r w:rsidRPr="00B62FFE">
        <w:rPr>
          <w:rFonts w:ascii="Times New Roman" w:hAnsi="Times New Roman" w:cs="Times New Roman"/>
          <w:b/>
          <w:bCs/>
          <w:sz w:val="46"/>
          <w:szCs w:val="46"/>
        </w:rPr>
        <w:t xml:space="preserve"> BOARD</w:t>
      </w:r>
    </w:p>
    <w:p w14:paraId="3F6BDCEB" w14:textId="44016D5C" w:rsidR="00B62FFE" w:rsidRPr="00CD72B0" w:rsidRDefault="00B62FFE" w:rsidP="00B62FF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D72B0">
        <w:rPr>
          <w:rFonts w:ascii="Times New Roman" w:hAnsi="Times New Roman" w:cs="Times New Roman"/>
          <w:sz w:val="30"/>
          <w:szCs w:val="30"/>
        </w:rPr>
        <w:t xml:space="preserve">The ESP32 </w:t>
      </w:r>
      <w:r w:rsidR="00CD72B0">
        <w:rPr>
          <w:rFonts w:ascii="Times New Roman" w:hAnsi="Times New Roman" w:cs="Times New Roman"/>
          <w:sz w:val="30"/>
          <w:szCs w:val="30"/>
        </w:rPr>
        <w:t xml:space="preserve">dev </w:t>
      </w:r>
      <w:proofErr w:type="spellStart"/>
      <w:r w:rsidR="00CD72B0">
        <w:rPr>
          <w:rFonts w:ascii="Times New Roman" w:hAnsi="Times New Roman" w:cs="Times New Roman"/>
          <w:sz w:val="30"/>
          <w:szCs w:val="30"/>
        </w:rPr>
        <w:t>wroom</w:t>
      </w:r>
      <w:proofErr w:type="spellEnd"/>
      <w:r w:rsidR="00CD72B0">
        <w:rPr>
          <w:rFonts w:ascii="Times New Roman" w:hAnsi="Times New Roman" w:cs="Times New Roman"/>
          <w:sz w:val="30"/>
          <w:szCs w:val="30"/>
        </w:rPr>
        <w:t xml:space="preserve"> board </w:t>
      </w:r>
      <w:r w:rsidRPr="00CD72B0">
        <w:rPr>
          <w:rFonts w:ascii="Times New Roman" w:hAnsi="Times New Roman" w:cs="Times New Roman"/>
          <w:sz w:val="30"/>
          <w:szCs w:val="30"/>
        </w:rPr>
        <w:t>is a powerful and versatile microcontroller board suitable for a wide range of projects, its integrated Wi-Fi and Bluetooth capabilities, rich set of features, and extensive development ecosystem</w:t>
      </w:r>
      <w:r w:rsidRPr="00CD72B0"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1DED6CCA" w14:textId="798A80A8" w:rsidR="00B62FFE" w:rsidRPr="00CD72B0" w:rsidRDefault="00B62FFE" w:rsidP="00B62FF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D72B0">
        <w:rPr>
          <w:rFonts w:ascii="Times New Roman" w:hAnsi="Times New Roman" w:cs="Times New Roman"/>
          <w:b/>
          <w:bCs/>
          <w:sz w:val="40"/>
          <w:szCs w:val="40"/>
        </w:rPr>
        <w:t>FEATURES</w:t>
      </w:r>
      <w:r w:rsidR="00CD72B0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38733D7A" w14:textId="19791F30" w:rsidR="00B62FFE" w:rsidRPr="00CD72B0" w:rsidRDefault="00B62FFE" w:rsidP="00B62FFE">
      <w:pPr>
        <w:rPr>
          <w:rFonts w:ascii="Times New Roman" w:hAnsi="Times New Roman" w:cs="Times New Roman"/>
          <w:sz w:val="30"/>
          <w:szCs w:val="30"/>
        </w:rPr>
      </w:pPr>
      <w:r w:rsidRPr="00CD72B0">
        <w:rPr>
          <w:rFonts w:ascii="Times New Roman" w:hAnsi="Times New Roman" w:cs="Times New Roman"/>
          <w:sz w:val="30"/>
          <w:szCs w:val="30"/>
        </w:rPr>
        <w:t xml:space="preserve">Quick </w:t>
      </w:r>
      <w:proofErr w:type="gramStart"/>
      <w:r w:rsidRPr="00CD72B0">
        <w:rPr>
          <w:rFonts w:ascii="Times New Roman" w:hAnsi="Times New Roman" w:cs="Times New Roman"/>
          <w:sz w:val="30"/>
          <w:szCs w:val="30"/>
        </w:rPr>
        <w:t>Response(</w:t>
      </w:r>
      <w:proofErr w:type="gramEnd"/>
      <w:r w:rsidRPr="00CD72B0">
        <w:rPr>
          <w:rFonts w:ascii="Times New Roman" w:hAnsi="Times New Roman" w:cs="Times New Roman"/>
          <w:sz w:val="30"/>
          <w:szCs w:val="30"/>
        </w:rPr>
        <w:t>the top frequency is 400KHz).</w:t>
      </w:r>
    </w:p>
    <w:p w14:paraId="380A4A39" w14:textId="38F4915B" w:rsidR="00B62FFE" w:rsidRPr="00CD72B0" w:rsidRDefault="00B62FFE" w:rsidP="00B62FFE">
      <w:pPr>
        <w:rPr>
          <w:rFonts w:ascii="Times New Roman" w:hAnsi="Times New Roman" w:cs="Times New Roman"/>
          <w:sz w:val="30"/>
          <w:szCs w:val="30"/>
        </w:rPr>
      </w:pPr>
      <w:r w:rsidRPr="00CD72B0">
        <w:rPr>
          <w:rFonts w:ascii="Times New Roman" w:hAnsi="Times New Roman" w:cs="Times New Roman"/>
          <w:sz w:val="30"/>
          <w:szCs w:val="30"/>
        </w:rPr>
        <w:t>Cost-effective.</w:t>
      </w:r>
    </w:p>
    <w:p w14:paraId="39B80568" w14:textId="4133677C" w:rsidR="00480046" w:rsidRPr="00CD72B0" w:rsidRDefault="00B62FFE" w:rsidP="00B62FFE">
      <w:pPr>
        <w:rPr>
          <w:rFonts w:ascii="Times New Roman" w:hAnsi="Times New Roman" w:cs="Times New Roman"/>
          <w:sz w:val="30"/>
          <w:szCs w:val="30"/>
        </w:rPr>
      </w:pPr>
      <w:r w:rsidRPr="00CD72B0">
        <w:rPr>
          <w:rFonts w:ascii="Times New Roman" w:hAnsi="Times New Roman" w:cs="Times New Roman"/>
          <w:sz w:val="30"/>
          <w:szCs w:val="30"/>
        </w:rPr>
        <w:t>Small size, convenient to install.</w:t>
      </w:r>
    </w:p>
    <w:p w14:paraId="7737F018" w14:textId="15CCCF6E" w:rsidR="00B62FFE" w:rsidRDefault="00B62FFE" w:rsidP="00B62FFE">
      <w:pPr>
        <w:rPr>
          <w:rFonts w:ascii="Times New Roman" w:hAnsi="Times New Roman" w:cs="Times New Roman"/>
          <w:sz w:val="28"/>
          <w:szCs w:val="28"/>
        </w:rPr>
      </w:pPr>
    </w:p>
    <w:p w14:paraId="36498478" w14:textId="353CD37F" w:rsidR="00B62FFE" w:rsidRPr="00CD72B0" w:rsidRDefault="00B62FFE" w:rsidP="00B62FF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D72B0">
        <w:rPr>
          <w:rFonts w:ascii="Times New Roman" w:hAnsi="Times New Roman" w:cs="Times New Roman"/>
          <w:b/>
          <w:bCs/>
          <w:sz w:val="40"/>
          <w:szCs w:val="40"/>
        </w:rPr>
        <w:t>SPECIFICATION</w:t>
      </w:r>
      <w:r w:rsidR="00CD72B0">
        <w:rPr>
          <w:rFonts w:ascii="Times New Roman" w:hAnsi="Times New Roman" w:cs="Times New Roman"/>
          <w:b/>
          <w:bCs/>
          <w:sz w:val="40"/>
          <w:szCs w:val="40"/>
        </w:rPr>
        <w:t>:</w:t>
      </w:r>
      <w:r w:rsidR="00120F8D" w:rsidRPr="00CD72B0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            </w:t>
      </w:r>
    </w:p>
    <w:p w14:paraId="570CE24E" w14:textId="77777777" w:rsidR="003C4FF5" w:rsidRPr="003C4FF5" w:rsidRDefault="003C4FF5" w:rsidP="003C4FF5">
      <w:pPr>
        <w:rPr>
          <w:rFonts w:ascii="Times New Roman" w:hAnsi="Times New Roman" w:cs="Times New Roman"/>
          <w:sz w:val="30"/>
          <w:szCs w:val="30"/>
        </w:rPr>
      </w:pPr>
      <w:r w:rsidRPr="003C4FF5">
        <w:rPr>
          <w:rFonts w:ascii="Times New Roman" w:hAnsi="Times New Roman" w:cs="Times New Roman"/>
          <w:sz w:val="30"/>
          <w:szCs w:val="30"/>
        </w:rPr>
        <w:t xml:space="preserve">Single or Dual-Core 32-bit LX6 Microprocessor with clock frequency up to 240 </w:t>
      </w:r>
      <w:proofErr w:type="spellStart"/>
      <w:r w:rsidRPr="003C4FF5">
        <w:rPr>
          <w:rFonts w:ascii="Times New Roman" w:hAnsi="Times New Roman" w:cs="Times New Roman"/>
          <w:sz w:val="30"/>
          <w:szCs w:val="30"/>
        </w:rPr>
        <w:t>MHz.</w:t>
      </w:r>
      <w:proofErr w:type="spellEnd"/>
    </w:p>
    <w:p w14:paraId="2452A0BB" w14:textId="77777777" w:rsidR="003C4FF5" w:rsidRPr="003C4FF5" w:rsidRDefault="003C4FF5" w:rsidP="003C4FF5">
      <w:pPr>
        <w:rPr>
          <w:rFonts w:ascii="Times New Roman" w:hAnsi="Times New Roman" w:cs="Times New Roman"/>
          <w:sz w:val="30"/>
          <w:szCs w:val="30"/>
        </w:rPr>
      </w:pPr>
      <w:r w:rsidRPr="003C4FF5">
        <w:rPr>
          <w:rFonts w:ascii="Times New Roman" w:hAnsi="Times New Roman" w:cs="Times New Roman"/>
          <w:sz w:val="30"/>
          <w:szCs w:val="30"/>
        </w:rPr>
        <w:t>520 KB of SRAM, 448 KB of ROM and 16 KB of RTC SRAM.</w:t>
      </w:r>
    </w:p>
    <w:p w14:paraId="10ECE9F9" w14:textId="77777777" w:rsidR="003C4FF5" w:rsidRPr="003C4FF5" w:rsidRDefault="003C4FF5" w:rsidP="003C4FF5">
      <w:pPr>
        <w:rPr>
          <w:rFonts w:ascii="Times New Roman" w:hAnsi="Times New Roman" w:cs="Times New Roman"/>
          <w:sz w:val="30"/>
          <w:szCs w:val="30"/>
        </w:rPr>
      </w:pPr>
      <w:r w:rsidRPr="003C4FF5">
        <w:rPr>
          <w:rFonts w:ascii="Times New Roman" w:hAnsi="Times New Roman" w:cs="Times New Roman"/>
          <w:sz w:val="30"/>
          <w:szCs w:val="30"/>
        </w:rPr>
        <w:t>Supports 802.11 b/g/n Wi-Fi connectivity with speeds up to 150 Mbps.</w:t>
      </w:r>
    </w:p>
    <w:p w14:paraId="6BD8A63C" w14:textId="77777777" w:rsidR="003C4FF5" w:rsidRPr="003C4FF5" w:rsidRDefault="003C4FF5" w:rsidP="003C4FF5">
      <w:pPr>
        <w:rPr>
          <w:rFonts w:ascii="Times New Roman" w:hAnsi="Times New Roman" w:cs="Times New Roman"/>
          <w:sz w:val="30"/>
          <w:szCs w:val="30"/>
        </w:rPr>
      </w:pPr>
      <w:r w:rsidRPr="003C4FF5">
        <w:rPr>
          <w:rFonts w:ascii="Times New Roman" w:hAnsi="Times New Roman" w:cs="Times New Roman"/>
          <w:sz w:val="30"/>
          <w:szCs w:val="30"/>
        </w:rPr>
        <w:t>Support for both Classic Bluetooth v4.2 and BLE specifications.</w:t>
      </w:r>
    </w:p>
    <w:p w14:paraId="716E2F26" w14:textId="77777777" w:rsidR="003C4FF5" w:rsidRPr="003C4FF5" w:rsidRDefault="003C4FF5" w:rsidP="003C4FF5">
      <w:pPr>
        <w:rPr>
          <w:rFonts w:ascii="Times New Roman" w:hAnsi="Times New Roman" w:cs="Times New Roman"/>
          <w:sz w:val="30"/>
          <w:szCs w:val="30"/>
        </w:rPr>
      </w:pPr>
      <w:r w:rsidRPr="003C4FF5">
        <w:rPr>
          <w:rFonts w:ascii="Times New Roman" w:hAnsi="Times New Roman" w:cs="Times New Roman"/>
          <w:sz w:val="30"/>
          <w:szCs w:val="30"/>
        </w:rPr>
        <w:t>34 Programmable GPIOs.</w:t>
      </w:r>
    </w:p>
    <w:p w14:paraId="2B13BF9D" w14:textId="77777777" w:rsidR="003C4FF5" w:rsidRPr="003C4FF5" w:rsidRDefault="003C4FF5" w:rsidP="003C4FF5">
      <w:pPr>
        <w:rPr>
          <w:rFonts w:ascii="Times New Roman" w:hAnsi="Times New Roman" w:cs="Times New Roman"/>
          <w:sz w:val="30"/>
          <w:szCs w:val="30"/>
        </w:rPr>
      </w:pPr>
      <w:r w:rsidRPr="003C4FF5">
        <w:rPr>
          <w:rFonts w:ascii="Times New Roman" w:hAnsi="Times New Roman" w:cs="Times New Roman"/>
          <w:sz w:val="30"/>
          <w:szCs w:val="30"/>
        </w:rPr>
        <w:t>Up to 18 channels of 12-bit SAR ADC and 2 channels of 8-bit DAC</w:t>
      </w:r>
    </w:p>
    <w:p w14:paraId="2FAAB8C9" w14:textId="77777777" w:rsidR="003C4FF5" w:rsidRPr="003C4FF5" w:rsidRDefault="003C4FF5" w:rsidP="003C4FF5">
      <w:pPr>
        <w:rPr>
          <w:rFonts w:ascii="Times New Roman" w:hAnsi="Times New Roman" w:cs="Times New Roman"/>
          <w:sz w:val="30"/>
          <w:szCs w:val="30"/>
        </w:rPr>
      </w:pPr>
      <w:r w:rsidRPr="003C4FF5">
        <w:rPr>
          <w:rFonts w:ascii="Times New Roman" w:hAnsi="Times New Roman" w:cs="Times New Roman"/>
          <w:sz w:val="30"/>
          <w:szCs w:val="30"/>
        </w:rPr>
        <w:t>Serial Connectivity include 4 x SPI, 2 x I2C, 2 x I2S, 3 x UART.</w:t>
      </w:r>
    </w:p>
    <w:p w14:paraId="437FCD30" w14:textId="77777777" w:rsidR="003C4FF5" w:rsidRPr="003C4FF5" w:rsidRDefault="003C4FF5" w:rsidP="003C4FF5">
      <w:pPr>
        <w:rPr>
          <w:rFonts w:ascii="Times New Roman" w:hAnsi="Times New Roman" w:cs="Times New Roman"/>
          <w:sz w:val="30"/>
          <w:szCs w:val="30"/>
        </w:rPr>
      </w:pPr>
      <w:r w:rsidRPr="003C4FF5">
        <w:rPr>
          <w:rFonts w:ascii="Times New Roman" w:hAnsi="Times New Roman" w:cs="Times New Roman"/>
          <w:sz w:val="30"/>
          <w:szCs w:val="30"/>
        </w:rPr>
        <w:t>Ethernet MAC for physical LAN Communication (requires external PHY).</w:t>
      </w:r>
    </w:p>
    <w:p w14:paraId="18EF7FEF" w14:textId="77777777" w:rsidR="003C4FF5" w:rsidRPr="003C4FF5" w:rsidRDefault="003C4FF5" w:rsidP="003C4FF5">
      <w:pPr>
        <w:rPr>
          <w:rFonts w:ascii="Times New Roman" w:hAnsi="Times New Roman" w:cs="Times New Roman"/>
          <w:sz w:val="30"/>
          <w:szCs w:val="30"/>
        </w:rPr>
      </w:pPr>
      <w:r w:rsidRPr="003C4FF5">
        <w:rPr>
          <w:rFonts w:ascii="Times New Roman" w:hAnsi="Times New Roman" w:cs="Times New Roman"/>
          <w:sz w:val="30"/>
          <w:szCs w:val="30"/>
        </w:rPr>
        <w:t>1 Host controller for SD/SDIO/MMC and 1 Slave controller for SDIO/SPI.</w:t>
      </w:r>
    </w:p>
    <w:p w14:paraId="370BB0F7" w14:textId="77777777" w:rsidR="003C4FF5" w:rsidRPr="003C4FF5" w:rsidRDefault="003C4FF5" w:rsidP="003C4FF5">
      <w:pPr>
        <w:rPr>
          <w:rFonts w:ascii="Times New Roman" w:hAnsi="Times New Roman" w:cs="Times New Roman"/>
          <w:sz w:val="30"/>
          <w:szCs w:val="30"/>
        </w:rPr>
      </w:pPr>
      <w:r w:rsidRPr="003C4FF5">
        <w:rPr>
          <w:rFonts w:ascii="Times New Roman" w:hAnsi="Times New Roman" w:cs="Times New Roman"/>
          <w:sz w:val="30"/>
          <w:szCs w:val="30"/>
        </w:rPr>
        <w:t>Motor PWM and up to 16-channels of LED PWM.</w:t>
      </w:r>
    </w:p>
    <w:p w14:paraId="5690D5F6" w14:textId="77777777" w:rsidR="003C4FF5" w:rsidRPr="003C4FF5" w:rsidRDefault="003C4FF5" w:rsidP="003C4FF5">
      <w:pPr>
        <w:rPr>
          <w:rFonts w:ascii="Times New Roman" w:hAnsi="Times New Roman" w:cs="Times New Roman"/>
          <w:sz w:val="30"/>
          <w:szCs w:val="30"/>
        </w:rPr>
      </w:pPr>
      <w:r w:rsidRPr="003C4FF5">
        <w:rPr>
          <w:rFonts w:ascii="Times New Roman" w:hAnsi="Times New Roman" w:cs="Times New Roman"/>
          <w:sz w:val="30"/>
          <w:szCs w:val="30"/>
        </w:rPr>
        <w:t>Secure Boot and Flash Encryption.</w:t>
      </w:r>
    </w:p>
    <w:p w14:paraId="10E5194E" w14:textId="77777777" w:rsidR="00CD72B0" w:rsidRDefault="00CD72B0" w:rsidP="003C4FF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E40CA0F" w14:textId="77777777" w:rsidR="00CD72B0" w:rsidRDefault="00CD72B0" w:rsidP="003C4FF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52BA704" w14:textId="77777777" w:rsidR="00CD72B0" w:rsidRDefault="00CD72B0" w:rsidP="003C4FF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C842742" w14:textId="36945FCA" w:rsidR="00B62FFE" w:rsidRDefault="00CD72B0" w:rsidP="003C4FF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D72B0">
        <w:rPr>
          <w:rFonts w:ascii="Times New Roman" w:hAnsi="Times New Roman" w:cs="Times New Roman"/>
          <w:b/>
          <w:bCs/>
          <w:sz w:val="40"/>
          <w:szCs w:val="40"/>
        </w:rPr>
        <w:lastRenderedPageBreak/>
        <w:t>FEATURE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588E66D8" w14:textId="77777777" w:rsidR="00CD72B0" w:rsidRPr="00CD72B0" w:rsidRDefault="00CD72B0" w:rsidP="00CD72B0">
      <w:pPr>
        <w:rPr>
          <w:rFonts w:ascii="Times New Roman" w:hAnsi="Times New Roman" w:cs="Times New Roman"/>
          <w:sz w:val="30"/>
          <w:szCs w:val="30"/>
        </w:rPr>
      </w:pPr>
      <w:r w:rsidRPr="00CD72B0">
        <w:rPr>
          <w:rFonts w:ascii="Times New Roman" w:hAnsi="Times New Roman" w:cs="Times New Roman"/>
          <w:sz w:val="30"/>
          <w:szCs w:val="30"/>
        </w:rPr>
        <w:t>ESP-WROOM-32 Module</w:t>
      </w:r>
    </w:p>
    <w:p w14:paraId="6A0C5059" w14:textId="77777777" w:rsidR="00CD72B0" w:rsidRPr="00CD72B0" w:rsidRDefault="00CD72B0" w:rsidP="00CD72B0">
      <w:pPr>
        <w:rPr>
          <w:rFonts w:ascii="Times New Roman" w:hAnsi="Times New Roman" w:cs="Times New Roman"/>
          <w:sz w:val="30"/>
          <w:szCs w:val="30"/>
        </w:rPr>
      </w:pPr>
      <w:r w:rsidRPr="00CD72B0">
        <w:rPr>
          <w:rFonts w:ascii="Times New Roman" w:hAnsi="Times New Roman" w:cs="Times New Roman"/>
          <w:sz w:val="30"/>
          <w:szCs w:val="30"/>
        </w:rPr>
        <w:t>Two rows of IO Pins (with 15 pins on each side)</w:t>
      </w:r>
    </w:p>
    <w:p w14:paraId="7573450A" w14:textId="77777777" w:rsidR="00CD72B0" w:rsidRPr="00CD72B0" w:rsidRDefault="00CD72B0" w:rsidP="00CD72B0">
      <w:pPr>
        <w:rPr>
          <w:rFonts w:ascii="Times New Roman" w:hAnsi="Times New Roman" w:cs="Times New Roman"/>
          <w:sz w:val="30"/>
          <w:szCs w:val="30"/>
        </w:rPr>
      </w:pPr>
      <w:r w:rsidRPr="00CD72B0">
        <w:rPr>
          <w:rFonts w:ascii="Times New Roman" w:hAnsi="Times New Roman" w:cs="Times New Roman"/>
          <w:sz w:val="30"/>
          <w:szCs w:val="30"/>
        </w:rPr>
        <w:t>CP2012 USB – UART Bridge IC</w:t>
      </w:r>
    </w:p>
    <w:p w14:paraId="622C8140" w14:textId="77777777" w:rsidR="00CD72B0" w:rsidRPr="00CD72B0" w:rsidRDefault="00CD72B0" w:rsidP="00CD72B0">
      <w:pPr>
        <w:rPr>
          <w:rFonts w:ascii="Times New Roman" w:hAnsi="Times New Roman" w:cs="Times New Roman"/>
          <w:sz w:val="30"/>
          <w:szCs w:val="30"/>
        </w:rPr>
      </w:pPr>
      <w:r w:rsidRPr="00CD72B0">
        <w:rPr>
          <w:rFonts w:ascii="Times New Roman" w:hAnsi="Times New Roman" w:cs="Times New Roman"/>
          <w:sz w:val="30"/>
          <w:szCs w:val="30"/>
        </w:rPr>
        <w:t>micro–USB Connector (for power and programming)</w:t>
      </w:r>
    </w:p>
    <w:p w14:paraId="60674E63" w14:textId="77777777" w:rsidR="00CD72B0" w:rsidRPr="00CD72B0" w:rsidRDefault="00CD72B0" w:rsidP="00CD72B0">
      <w:pPr>
        <w:rPr>
          <w:rFonts w:ascii="Times New Roman" w:hAnsi="Times New Roman" w:cs="Times New Roman"/>
          <w:sz w:val="30"/>
          <w:szCs w:val="30"/>
        </w:rPr>
      </w:pPr>
      <w:r w:rsidRPr="00CD72B0">
        <w:rPr>
          <w:rFonts w:ascii="Times New Roman" w:hAnsi="Times New Roman" w:cs="Times New Roman"/>
          <w:sz w:val="30"/>
          <w:szCs w:val="30"/>
        </w:rPr>
        <w:t>AMS1117 3.3V Regulator IC</w:t>
      </w:r>
    </w:p>
    <w:p w14:paraId="76371982" w14:textId="77777777" w:rsidR="00CD72B0" w:rsidRPr="00CD72B0" w:rsidRDefault="00CD72B0" w:rsidP="00CD72B0">
      <w:pPr>
        <w:rPr>
          <w:rFonts w:ascii="Times New Roman" w:hAnsi="Times New Roman" w:cs="Times New Roman"/>
          <w:sz w:val="30"/>
          <w:szCs w:val="30"/>
        </w:rPr>
      </w:pPr>
      <w:r w:rsidRPr="00CD72B0">
        <w:rPr>
          <w:rFonts w:ascii="Times New Roman" w:hAnsi="Times New Roman" w:cs="Times New Roman"/>
          <w:sz w:val="30"/>
          <w:szCs w:val="30"/>
        </w:rPr>
        <w:t>Enable Button (for Reset)</w:t>
      </w:r>
    </w:p>
    <w:p w14:paraId="3ADA7F7F" w14:textId="77777777" w:rsidR="00CD72B0" w:rsidRPr="00CD72B0" w:rsidRDefault="00CD72B0" w:rsidP="00CD72B0">
      <w:pPr>
        <w:rPr>
          <w:rFonts w:ascii="Times New Roman" w:hAnsi="Times New Roman" w:cs="Times New Roman"/>
          <w:sz w:val="30"/>
          <w:szCs w:val="30"/>
        </w:rPr>
      </w:pPr>
      <w:r w:rsidRPr="00CD72B0">
        <w:rPr>
          <w:rFonts w:ascii="Times New Roman" w:hAnsi="Times New Roman" w:cs="Times New Roman"/>
          <w:sz w:val="30"/>
          <w:szCs w:val="30"/>
        </w:rPr>
        <w:t>Boot Button (for flashing)</w:t>
      </w:r>
    </w:p>
    <w:p w14:paraId="6B59FAEF" w14:textId="77777777" w:rsidR="00CD72B0" w:rsidRPr="00CD72B0" w:rsidRDefault="00CD72B0" w:rsidP="00CD72B0">
      <w:pPr>
        <w:rPr>
          <w:rFonts w:ascii="Times New Roman" w:hAnsi="Times New Roman" w:cs="Times New Roman"/>
          <w:sz w:val="30"/>
          <w:szCs w:val="30"/>
        </w:rPr>
      </w:pPr>
      <w:r w:rsidRPr="00CD72B0">
        <w:rPr>
          <w:rFonts w:ascii="Times New Roman" w:hAnsi="Times New Roman" w:cs="Times New Roman"/>
          <w:sz w:val="30"/>
          <w:szCs w:val="30"/>
        </w:rPr>
        <w:t>Power LED (Red)</w:t>
      </w:r>
    </w:p>
    <w:p w14:paraId="75FC8DD2" w14:textId="77777777" w:rsidR="00CD72B0" w:rsidRPr="00CD72B0" w:rsidRDefault="00CD72B0" w:rsidP="00CD72B0">
      <w:pPr>
        <w:rPr>
          <w:rFonts w:ascii="Times New Roman" w:hAnsi="Times New Roman" w:cs="Times New Roman"/>
          <w:sz w:val="30"/>
          <w:szCs w:val="30"/>
        </w:rPr>
      </w:pPr>
      <w:r w:rsidRPr="00CD72B0">
        <w:rPr>
          <w:rFonts w:ascii="Times New Roman" w:hAnsi="Times New Roman" w:cs="Times New Roman"/>
          <w:sz w:val="30"/>
          <w:szCs w:val="30"/>
        </w:rPr>
        <w:t>User LED (Blue – connected to GPIO2)</w:t>
      </w:r>
    </w:p>
    <w:p w14:paraId="4D6D9180" w14:textId="05CD3D64" w:rsidR="00CD72B0" w:rsidRDefault="00CD72B0" w:rsidP="00CD72B0">
      <w:pPr>
        <w:rPr>
          <w:rFonts w:ascii="Times New Roman" w:hAnsi="Times New Roman" w:cs="Times New Roman"/>
          <w:sz w:val="30"/>
          <w:szCs w:val="30"/>
        </w:rPr>
      </w:pPr>
      <w:r w:rsidRPr="00CD72B0">
        <w:rPr>
          <w:rFonts w:ascii="Times New Roman" w:hAnsi="Times New Roman" w:cs="Times New Roman"/>
          <w:sz w:val="30"/>
          <w:szCs w:val="30"/>
        </w:rPr>
        <w:t>Some passive components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249388D7" w14:textId="77777777" w:rsidR="00CD72B0" w:rsidRDefault="00CD72B0" w:rsidP="00CD72B0">
      <w:pPr>
        <w:rPr>
          <w:rFonts w:ascii="Times New Roman" w:hAnsi="Times New Roman" w:cs="Times New Roman"/>
          <w:sz w:val="30"/>
          <w:szCs w:val="30"/>
        </w:rPr>
      </w:pPr>
    </w:p>
    <w:p w14:paraId="456E14EF" w14:textId="66DA9D1A" w:rsidR="00CD72B0" w:rsidRPr="00CD72B0" w:rsidRDefault="00CD72B0" w:rsidP="00CD72B0">
      <w:pPr>
        <w:rPr>
          <w:rFonts w:ascii="Times New Roman" w:hAnsi="Times New Roman" w:cs="Times New Roman"/>
          <w:sz w:val="30"/>
          <w:szCs w:val="30"/>
        </w:rPr>
      </w:pPr>
    </w:p>
    <w:sectPr w:rsidR="00CD72B0" w:rsidRPr="00CD7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5E70"/>
    <w:multiLevelType w:val="multilevel"/>
    <w:tmpl w:val="7A04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512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FE"/>
    <w:rsid w:val="00120F8D"/>
    <w:rsid w:val="001C5AF5"/>
    <w:rsid w:val="003C4FF5"/>
    <w:rsid w:val="00480046"/>
    <w:rsid w:val="00B62FFE"/>
    <w:rsid w:val="00CD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C083"/>
  <w15:chartTrackingRefBased/>
  <w15:docId w15:val="{F3B68978-5E05-4C66-9A3D-8A07CD5F3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88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81994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58642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1565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692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96738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103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114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4803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1319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32878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95616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24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C9C9C9"/>
            <w:right w:val="none" w:sz="0" w:space="0" w:color="auto"/>
          </w:divBdr>
        </w:div>
      </w:divsChild>
    </w:div>
    <w:div w:id="20529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Gajbhar</dc:creator>
  <cp:keywords/>
  <dc:description/>
  <cp:lastModifiedBy>Renuka Gajbhar</cp:lastModifiedBy>
  <cp:revision>2</cp:revision>
  <dcterms:created xsi:type="dcterms:W3CDTF">2024-02-21T20:28:00Z</dcterms:created>
  <dcterms:modified xsi:type="dcterms:W3CDTF">2024-02-21T20:28:00Z</dcterms:modified>
</cp:coreProperties>
</file>