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13B1" w14:textId="78A63D4A" w:rsidR="00AC43D5" w:rsidRPr="00AC43D5" w:rsidRDefault="00AC43D5" w:rsidP="00AC43D5">
      <w:pPr>
        <w:jc w:val="center"/>
        <w:rPr>
          <w:rFonts w:cstheme="minorHAnsi"/>
          <w:b/>
          <w:bCs/>
          <w:sz w:val="40"/>
          <w:szCs w:val="40"/>
        </w:rPr>
      </w:pPr>
      <w:r w:rsidRPr="00AC43D5">
        <w:rPr>
          <w:rFonts w:cstheme="minorHAnsi"/>
          <w:b/>
          <w:bCs/>
          <w:sz w:val="40"/>
          <w:szCs w:val="40"/>
        </w:rPr>
        <w:t>TEST CLOSURE REPORT</w:t>
      </w:r>
    </w:p>
    <w:p w14:paraId="495A402C" w14:textId="77777777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  <w:b/>
          <w:bCs/>
        </w:rPr>
        <w:t>Project Name:</w:t>
      </w:r>
      <w:r w:rsidRPr="00AC43D5">
        <w:rPr>
          <w:rFonts w:cstheme="minorHAnsi"/>
        </w:rPr>
        <w:t xml:space="preserve"> ChatSaver Web Application</w:t>
      </w:r>
    </w:p>
    <w:p w14:paraId="265CADC7" w14:textId="77777777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  <w:b/>
          <w:bCs/>
        </w:rPr>
        <w:t>Document Type:</w:t>
      </w:r>
      <w:r w:rsidRPr="00AC43D5">
        <w:rPr>
          <w:rFonts w:cstheme="minorHAnsi"/>
        </w:rPr>
        <w:t xml:space="preserve"> End-to-End (E2E) Test Closure Report</w:t>
      </w:r>
    </w:p>
    <w:p w14:paraId="4C83844F" w14:textId="60936E22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  <w:b/>
          <w:bCs/>
        </w:rPr>
        <w:t>Target Environment:</w:t>
      </w:r>
      <w:r>
        <w:rPr>
          <w:rFonts w:cstheme="minorHAnsi"/>
          <w:b/>
          <w:bCs/>
        </w:rPr>
        <w:t xml:space="preserve"> </w:t>
      </w:r>
      <w:r w:rsidRPr="00AC43D5">
        <w:rPr>
          <w:rFonts w:cstheme="minorHAnsi"/>
        </w:rPr>
        <w:t>https://chatsaver.viveknigam.co.in</w:t>
      </w:r>
    </w:p>
    <w:p w14:paraId="6C779C72" w14:textId="77777777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  <w:b/>
          <w:bCs/>
        </w:rPr>
        <w:t>Test Framework:</w:t>
      </w:r>
      <w:r w:rsidRPr="00AC43D5">
        <w:rPr>
          <w:rFonts w:cstheme="minorHAnsi"/>
        </w:rPr>
        <w:t xml:space="preserve"> Playwright (TypeScript) / Desktop Chromium</w:t>
      </w:r>
    </w:p>
    <w:p w14:paraId="43B9A1C6" w14:textId="287C6703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  <w:b/>
          <w:bCs/>
        </w:rPr>
        <w:t xml:space="preserve">QA </w:t>
      </w:r>
      <w:r>
        <w:rPr>
          <w:rFonts w:cstheme="minorHAnsi"/>
          <w:b/>
          <w:bCs/>
        </w:rPr>
        <w:t>Engineer</w:t>
      </w:r>
      <w:r w:rsidRPr="00AC43D5">
        <w:rPr>
          <w:rFonts w:cstheme="minorHAnsi"/>
          <w:b/>
          <w:bCs/>
        </w:rPr>
        <w:t>:</w:t>
      </w:r>
      <w:r w:rsidRPr="00AC43D5">
        <w:rPr>
          <w:rFonts w:cstheme="minorHAnsi"/>
        </w:rPr>
        <w:t xml:space="preserve"> Farzan Ahmad</w:t>
      </w:r>
    </w:p>
    <w:p w14:paraId="437FF32F" w14:textId="77777777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  <w:b/>
          <w:bCs/>
        </w:rPr>
        <w:t>Closure Date:</w:t>
      </w:r>
      <w:r w:rsidRPr="00AC43D5">
        <w:rPr>
          <w:rFonts w:cstheme="minorHAnsi"/>
        </w:rPr>
        <w:t xml:space="preserve"> August 18, 2026</w:t>
      </w:r>
    </w:p>
    <w:p w14:paraId="1EA12C24" w14:textId="77777777" w:rsidR="00AC43D5" w:rsidRDefault="00AC43D5" w:rsidP="00AC43D5">
      <w:pPr>
        <w:rPr>
          <w:rFonts w:cstheme="minorHAnsi"/>
          <w:b/>
          <w:bCs/>
        </w:rPr>
      </w:pPr>
      <w:r w:rsidRPr="00AC43D5">
        <w:rPr>
          <w:rFonts w:cstheme="minorHAnsi"/>
          <w:b/>
          <w:bCs/>
        </w:rPr>
        <w:t>Final QA Verdict:</w:t>
      </w:r>
      <w:r w:rsidRPr="00AC43D5">
        <w:rPr>
          <w:rFonts w:cstheme="minorHAnsi"/>
        </w:rPr>
        <w:t xml:space="preserve"> </w:t>
      </w:r>
      <w:r w:rsidRPr="00AC43D5">
        <w:rPr>
          <w:rFonts w:cstheme="minorHAnsi"/>
          <w:b/>
          <w:bCs/>
        </w:rPr>
        <w:t>RELEASE APPROVED / STABLE FOR DEPLOYMENT</w:t>
      </w:r>
    </w:p>
    <w:p w14:paraId="61DA0495" w14:textId="77777777" w:rsidR="00AC43D5" w:rsidRPr="00AC43D5" w:rsidRDefault="00AC43D5" w:rsidP="00AC43D5">
      <w:pPr>
        <w:rPr>
          <w:rFonts w:cstheme="minorHAnsi"/>
        </w:rPr>
      </w:pPr>
    </w:p>
    <w:p w14:paraId="2827214B" w14:textId="77777777" w:rsidR="00AC43D5" w:rsidRPr="00AC43D5" w:rsidRDefault="00AC43D5" w:rsidP="00AC43D5">
      <w:pPr>
        <w:rPr>
          <w:rFonts w:cstheme="minorHAnsi"/>
          <w:b/>
          <w:bCs/>
          <w:sz w:val="28"/>
          <w:szCs w:val="28"/>
        </w:rPr>
      </w:pPr>
      <w:r w:rsidRPr="00AC43D5">
        <w:rPr>
          <w:rFonts w:cstheme="minorHAnsi"/>
          <w:b/>
          <w:bCs/>
          <w:sz w:val="28"/>
          <w:szCs w:val="28"/>
        </w:rPr>
        <w:t>1. Document Overview &amp; Objective</w:t>
      </w:r>
    </w:p>
    <w:p w14:paraId="00350747" w14:textId="77777777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</w:rPr>
        <w:t xml:space="preserve">The purpose of this Test Closure Report is to formally conclude and document the completion of the Quality Assurance and End-to-End (E2E) test execution phase for the </w:t>
      </w:r>
      <w:r w:rsidRPr="00AC43D5">
        <w:rPr>
          <w:rFonts w:cstheme="minorHAnsi"/>
          <w:b/>
          <w:bCs/>
        </w:rPr>
        <w:t>ChatSaver</w:t>
      </w:r>
      <w:r w:rsidRPr="00AC43D5">
        <w:rPr>
          <w:rFonts w:cstheme="minorHAnsi"/>
        </w:rPr>
        <w:t xml:space="preserve"> web application.</w:t>
      </w:r>
    </w:p>
    <w:p w14:paraId="0D64D7C8" w14:textId="77777777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</w:rPr>
        <w:t>This document summarizes the final exit criteria evaluation, test deliverables handoff, post-testing risk analysis, and lessons learned from the automation and buddy testing lifecycle.</w:t>
      </w:r>
    </w:p>
    <w:p w14:paraId="70B6D4D8" w14:textId="77777777" w:rsidR="00AC43D5" w:rsidRPr="00AC43D5" w:rsidRDefault="00AC43D5" w:rsidP="00AC43D5">
      <w:pPr>
        <w:rPr>
          <w:rFonts w:cstheme="minorHAnsi"/>
          <w:b/>
          <w:bCs/>
          <w:sz w:val="28"/>
          <w:szCs w:val="28"/>
        </w:rPr>
      </w:pPr>
      <w:r w:rsidRPr="00AC43D5">
        <w:rPr>
          <w:rFonts w:cstheme="minorHAnsi"/>
          <w:b/>
          <w:bCs/>
          <w:sz w:val="28"/>
          <w:szCs w:val="28"/>
        </w:rPr>
        <w:t>2. Test Execution Summary &amp; Milestone Evaluation</w:t>
      </w:r>
    </w:p>
    <w:p w14:paraId="31104BBA" w14:textId="77777777" w:rsidR="00AC43D5" w:rsidRPr="00AC43D5" w:rsidRDefault="00AC43D5" w:rsidP="00AC43D5">
      <w:pPr>
        <w:rPr>
          <w:rFonts w:cstheme="minorHAnsi"/>
          <w:b/>
          <w:bCs/>
        </w:rPr>
      </w:pPr>
      <w:r w:rsidRPr="00AC43D5">
        <w:rPr>
          <w:rFonts w:cstheme="minorHAnsi"/>
          <w:b/>
          <w:bCs/>
        </w:rPr>
        <w:t>2.1 Final Test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1726"/>
        <w:gridCol w:w="2099"/>
      </w:tblGrid>
      <w:tr w:rsidR="00AC43D5" w:rsidRPr="00AC43D5" w14:paraId="04D180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E1C8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38CE0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Metric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3157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Completion Rate</w:t>
            </w:r>
          </w:p>
        </w:tc>
      </w:tr>
      <w:tr w:rsidR="00AC43D5" w:rsidRPr="00AC43D5" w14:paraId="7022F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60F9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Total Test Scenarios 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38C8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1B0F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100%</w:t>
            </w:r>
          </w:p>
        </w:tc>
      </w:tr>
      <w:tr w:rsidR="00AC43D5" w:rsidRPr="00AC43D5" w14:paraId="298F2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781E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Automated Playwright Specs Executed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DBE63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AB3E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100%</w:t>
            </w:r>
          </w:p>
        </w:tc>
      </w:tr>
      <w:tr w:rsidR="00AC43D5" w:rsidRPr="00AC43D5" w14:paraId="17649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B0F08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Total 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C8C0A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4FEEE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100%</w:t>
            </w:r>
          </w:p>
        </w:tc>
      </w:tr>
      <w:tr w:rsidR="00AC43D5" w:rsidRPr="00AC43D5" w14:paraId="3F930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FBD7B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Total Failed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4BB59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30DA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0%</w:t>
            </w:r>
          </w:p>
        </w:tc>
      </w:tr>
      <w:tr w:rsidR="00AC43D5" w:rsidRPr="00AC43D5" w14:paraId="51FEC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2209F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Total Blocked / Skipped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2751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300B5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0%</w:t>
            </w:r>
          </w:p>
        </w:tc>
      </w:tr>
      <w:tr w:rsidR="00AC43D5" w:rsidRPr="00AC43D5" w14:paraId="10E82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AF7FF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lastRenderedPageBreak/>
              <w:t>Defects Reported (Buddy Testing)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B9DE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F5763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100% Resolved</w:t>
            </w:r>
          </w:p>
        </w:tc>
      </w:tr>
      <w:tr w:rsidR="00AC43D5" w:rsidRPr="00AC43D5" w14:paraId="47E7A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E555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Defects Remaining Open / Deferred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ACF96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A81EF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0%</w:t>
            </w:r>
          </w:p>
        </w:tc>
      </w:tr>
    </w:tbl>
    <w:p w14:paraId="75B42E28" w14:textId="77777777" w:rsidR="00AC43D5" w:rsidRDefault="00AC43D5" w:rsidP="00AC43D5">
      <w:pPr>
        <w:rPr>
          <w:rFonts w:cstheme="minorHAnsi"/>
          <w:b/>
          <w:bCs/>
        </w:rPr>
      </w:pPr>
    </w:p>
    <w:p w14:paraId="1C5FC77D" w14:textId="03EEA81E" w:rsidR="00AC43D5" w:rsidRPr="00AC43D5" w:rsidRDefault="00AC43D5" w:rsidP="00AC43D5">
      <w:pPr>
        <w:rPr>
          <w:rFonts w:cstheme="minorHAnsi"/>
          <w:b/>
          <w:bCs/>
          <w:sz w:val="28"/>
          <w:szCs w:val="28"/>
        </w:rPr>
      </w:pPr>
      <w:r w:rsidRPr="00AC43D5">
        <w:rPr>
          <w:rFonts w:cstheme="minorHAnsi"/>
          <w:b/>
          <w:bCs/>
          <w:sz w:val="28"/>
          <w:szCs w:val="28"/>
        </w:rPr>
        <w:t>3. Exit Criteria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579"/>
        <w:gridCol w:w="2990"/>
        <w:gridCol w:w="1140"/>
      </w:tblGrid>
      <w:tr w:rsidR="00AC43D5" w:rsidRPr="00AC43D5" w14:paraId="4967DF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4B9AA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Defined Exit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6B87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Target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0D96F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Actual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2446C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Verdict</w:t>
            </w:r>
          </w:p>
        </w:tc>
      </w:tr>
      <w:tr w:rsidR="00AC43D5" w:rsidRPr="00AC43D5" w14:paraId="58E97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F770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Test Case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25EF3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100% of planned E2E cases executed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7343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10/10 executed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F82CB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MET</w:t>
            </w:r>
          </w:p>
        </w:tc>
      </w:tr>
      <w:tr w:rsidR="00AC43D5" w:rsidRPr="00AC43D5" w14:paraId="7D358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3F6ED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Pass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4A635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Minimum 95% pass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1D5D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100% pass rate achieved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5804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MET</w:t>
            </w:r>
          </w:p>
        </w:tc>
      </w:tr>
      <w:tr w:rsidR="00AC43D5" w:rsidRPr="00AC43D5" w14:paraId="46D77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54A1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Critical / High Defects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A6766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0 Open Critical/High Severity Bugs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95C3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All 5 defects closed &amp; verified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2E48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MET</w:t>
            </w:r>
          </w:p>
        </w:tc>
      </w:tr>
      <w:tr w:rsidR="00AC43D5" w:rsidRPr="00AC43D5" w14:paraId="2C274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CE5D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Documentation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9F66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Test Plan, Matrix, RTM, Defect Log, TSR 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EF2F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All 5 deliverables generated &amp; reviewed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BC3E7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MET</w:t>
            </w:r>
          </w:p>
        </w:tc>
      </w:tr>
      <w:tr w:rsidR="00AC43D5" w:rsidRPr="00AC43D5" w14:paraId="1EB03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E41A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Automation Stability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C39C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Playwright test suite passes consistently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B35C6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</w:rPr>
              <w:t>Flakiness eliminated via API polling &amp; retry synchronization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AE1AA" w14:textId="77777777" w:rsidR="00AC43D5" w:rsidRPr="00AC43D5" w:rsidRDefault="00AC43D5" w:rsidP="00AC43D5">
            <w:pPr>
              <w:rPr>
                <w:rFonts w:cstheme="minorHAnsi"/>
              </w:rPr>
            </w:pPr>
            <w:r w:rsidRPr="00AC43D5">
              <w:rPr>
                <w:rFonts w:cstheme="minorHAnsi"/>
                <w:b/>
                <w:bCs/>
              </w:rPr>
              <w:t>MET</w:t>
            </w:r>
          </w:p>
        </w:tc>
      </w:tr>
    </w:tbl>
    <w:p w14:paraId="0639D626" w14:textId="77777777" w:rsidR="00AC43D5" w:rsidRDefault="00AC43D5" w:rsidP="00AC43D5">
      <w:pPr>
        <w:rPr>
          <w:rFonts w:cstheme="minorHAnsi"/>
          <w:b/>
          <w:bCs/>
        </w:rPr>
      </w:pPr>
    </w:p>
    <w:p w14:paraId="69394D09" w14:textId="1C5BBBA1" w:rsidR="00AC43D5" w:rsidRPr="00AC43D5" w:rsidRDefault="00AC43D5" w:rsidP="00AC43D5">
      <w:pPr>
        <w:rPr>
          <w:rFonts w:cstheme="minorHAnsi"/>
          <w:b/>
          <w:bCs/>
          <w:sz w:val="28"/>
          <w:szCs w:val="28"/>
        </w:rPr>
      </w:pPr>
      <w:r w:rsidRPr="00AC43D5">
        <w:rPr>
          <w:rFonts w:cstheme="minorHAnsi"/>
          <w:b/>
          <w:bCs/>
          <w:sz w:val="28"/>
          <w:szCs w:val="28"/>
        </w:rPr>
        <w:t>4. Test Deliverables &amp; Artifacts Handed Over</w:t>
      </w:r>
    </w:p>
    <w:p w14:paraId="564D5205" w14:textId="77777777" w:rsidR="00AC43D5" w:rsidRPr="00AC43D5" w:rsidRDefault="00AC43D5" w:rsidP="00AC43D5">
      <w:pPr>
        <w:rPr>
          <w:rFonts w:cstheme="minorHAnsi"/>
        </w:rPr>
      </w:pPr>
      <w:r w:rsidRPr="00AC43D5">
        <w:rPr>
          <w:rFonts w:cstheme="minorHAnsi"/>
        </w:rPr>
        <w:t>The following artifacts have been completed and are ready for repository archiving and PR review:</w:t>
      </w:r>
    </w:p>
    <w:p w14:paraId="6F507E67" w14:textId="77777777" w:rsidR="00AC43D5" w:rsidRPr="00AC43D5" w:rsidRDefault="00AC43D5" w:rsidP="00AC43D5">
      <w:pPr>
        <w:numPr>
          <w:ilvl w:val="0"/>
          <w:numId w:val="1"/>
        </w:numPr>
        <w:rPr>
          <w:rFonts w:cstheme="minorHAnsi"/>
        </w:rPr>
      </w:pPr>
      <w:r w:rsidRPr="00AC43D5">
        <w:rPr>
          <w:rFonts w:cstheme="minorHAnsi"/>
          <w:b/>
          <w:bCs/>
        </w:rPr>
        <w:t>Test Plan Document:</w:t>
      </w:r>
      <w:r w:rsidRPr="00AC43D5">
        <w:rPr>
          <w:rFonts w:cstheme="minorHAnsi"/>
        </w:rPr>
        <w:t xml:space="preserve"> Aligned with project scope, automation architecture, and environment configuration.</w:t>
      </w:r>
    </w:p>
    <w:p w14:paraId="7E0E2788" w14:textId="77777777" w:rsidR="00AC43D5" w:rsidRPr="00AC43D5" w:rsidRDefault="00AC43D5" w:rsidP="00AC43D5">
      <w:pPr>
        <w:numPr>
          <w:ilvl w:val="0"/>
          <w:numId w:val="1"/>
        </w:numPr>
        <w:rPr>
          <w:rFonts w:cstheme="minorHAnsi"/>
        </w:rPr>
      </w:pPr>
      <w:r w:rsidRPr="00AC43D5">
        <w:rPr>
          <w:rFonts w:cstheme="minorHAnsi"/>
          <w:b/>
          <w:bCs/>
        </w:rPr>
        <w:lastRenderedPageBreak/>
        <w:t>Test Cases Specification Matrix:</w:t>
      </w:r>
      <w:r w:rsidRPr="00AC43D5">
        <w:rPr>
          <w:rFonts w:cstheme="minorHAnsi"/>
        </w:rPr>
        <w:t xml:space="preserve"> Comprehensive 10-scenario table with precise preconditions, steps, test data, and expected outcomes.</w:t>
      </w:r>
    </w:p>
    <w:p w14:paraId="000F7ED3" w14:textId="77777777" w:rsidR="00AC43D5" w:rsidRPr="00AC43D5" w:rsidRDefault="00AC43D5" w:rsidP="00AC43D5">
      <w:pPr>
        <w:numPr>
          <w:ilvl w:val="0"/>
          <w:numId w:val="1"/>
        </w:numPr>
        <w:rPr>
          <w:rFonts w:cstheme="minorHAnsi"/>
        </w:rPr>
      </w:pPr>
      <w:r w:rsidRPr="00AC43D5">
        <w:rPr>
          <w:rFonts w:cstheme="minorHAnsi"/>
          <w:b/>
          <w:bCs/>
        </w:rPr>
        <w:t>Defect / Bug Report Log:</w:t>
      </w:r>
      <w:r w:rsidRPr="00AC43D5">
        <w:rPr>
          <w:rFonts w:cstheme="minorHAnsi"/>
        </w:rPr>
        <w:t xml:space="preserve"> Formal tracking of 5 resolved defects (BUG-001 to BUG-005).</w:t>
      </w:r>
    </w:p>
    <w:p w14:paraId="6D812636" w14:textId="77777777" w:rsidR="00AC43D5" w:rsidRPr="00AC43D5" w:rsidRDefault="00AC43D5" w:rsidP="00AC43D5">
      <w:pPr>
        <w:numPr>
          <w:ilvl w:val="0"/>
          <w:numId w:val="1"/>
        </w:numPr>
        <w:rPr>
          <w:rFonts w:cstheme="minorHAnsi"/>
        </w:rPr>
      </w:pPr>
      <w:r w:rsidRPr="00AC43D5">
        <w:rPr>
          <w:rFonts w:cstheme="minorHAnsi"/>
          <w:b/>
          <w:bCs/>
        </w:rPr>
        <w:t>Requirements Traceability Matrix (RTM):</w:t>
      </w:r>
      <w:r w:rsidRPr="00AC43D5">
        <w:rPr>
          <w:rFonts w:cstheme="minorHAnsi"/>
        </w:rPr>
        <w:t xml:space="preserve"> Bidirectional traceability between functional requirements, test specs, and defect IDs.</w:t>
      </w:r>
    </w:p>
    <w:p w14:paraId="0EA3E35A" w14:textId="77777777" w:rsidR="00AC43D5" w:rsidRPr="00AC43D5" w:rsidRDefault="00AC43D5" w:rsidP="00AC43D5">
      <w:pPr>
        <w:numPr>
          <w:ilvl w:val="0"/>
          <w:numId w:val="1"/>
        </w:numPr>
        <w:rPr>
          <w:rFonts w:cstheme="minorHAnsi"/>
        </w:rPr>
      </w:pPr>
      <w:r w:rsidRPr="00AC43D5">
        <w:rPr>
          <w:rFonts w:cstheme="minorHAnsi"/>
          <w:b/>
          <w:bCs/>
        </w:rPr>
        <w:t>Test Summary Report (TSR):</w:t>
      </w:r>
      <w:r w:rsidRPr="00AC43D5">
        <w:rPr>
          <w:rFonts w:cstheme="minorHAnsi"/>
        </w:rPr>
        <w:t xml:space="preserve"> High-level execution metrics and technical highlights.</w:t>
      </w:r>
    </w:p>
    <w:p w14:paraId="4055AD04" w14:textId="77777777" w:rsidR="00AC43D5" w:rsidRPr="00AC43D5" w:rsidRDefault="00AC43D5" w:rsidP="00AC43D5">
      <w:pPr>
        <w:numPr>
          <w:ilvl w:val="0"/>
          <w:numId w:val="1"/>
        </w:numPr>
        <w:rPr>
          <w:rFonts w:cstheme="minorHAnsi"/>
        </w:rPr>
      </w:pPr>
      <w:r w:rsidRPr="00AC43D5">
        <w:rPr>
          <w:rFonts w:cstheme="minorHAnsi"/>
          <w:b/>
          <w:bCs/>
        </w:rPr>
        <w:t>Playwright Automation Test Suites:</w:t>
      </w:r>
    </w:p>
    <w:p w14:paraId="31DB4A92" w14:textId="77777777" w:rsidR="00AC43D5" w:rsidRPr="00AC43D5" w:rsidRDefault="00AC43D5" w:rsidP="00AC43D5">
      <w:pPr>
        <w:numPr>
          <w:ilvl w:val="1"/>
          <w:numId w:val="1"/>
        </w:numPr>
        <w:rPr>
          <w:rFonts w:cstheme="minorHAnsi"/>
        </w:rPr>
      </w:pPr>
      <w:r w:rsidRPr="00AC43D5">
        <w:rPr>
          <w:rFonts w:cstheme="minorHAnsi"/>
        </w:rPr>
        <w:t>signup.spec.ts (Positive onboarding + Mailtrap Sandbox OTP verification + Negative validation cases)</w:t>
      </w:r>
    </w:p>
    <w:p w14:paraId="44C88DE4" w14:textId="77777777" w:rsidR="00AC43D5" w:rsidRPr="00AC43D5" w:rsidRDefault="00AC43D5" w:rsidP="00AC43D5">
      <w:pPr>
        <w:numPr>
          <w:ilvl w:val="1"/>
          <w:numId w:val="1"/>
        </w:numPr>
        <w:rPr>
          <w:rFonts w:cstheme="minorHAnsi"/>
        </w:rPr>
      </w:pPr>
      <w:r w:rsidRPr="00AC43D5">
        <w:rPr>
          <w:rFonts w:cstheme="minorHAnsi"/>
        </w:rPr>
        <w:t>signin.spec.ts (Positive authentication + Negative wrong credentials/ghost user cases)</w:t>
      </w:r>
    </w:p>
    <w:p w14:paraId="5CF84F46" w14:textId="77777777" w:rsidR="00AC43D5" w:rsidRPr="00AC43D5" w:rsidRDefault="00AC43D5" w:rsidP="00AC43D5">
      <w:pPr>
        <w:numPr>
          <w:ilvl w:val="1"/>
          <w:numId w:val="1"/>
        </w:numPr>
        <w:rPr>
          <w:rFonts w:cstheme="minorHAnsi"/>
        </w:rPr>
      </w:pPr>
      <w:r w:rsidRPr="00AC43D5">
        <w:rPr>
          <w:rFonts w:cstheme="minorHAnsi"/>
        </w:rPr>
        <w:t>create-note.spec.ts (ChatGPT shared link parsing &amp; workspace creation)</w:t>
      </w:r>
    </w:p>
    <w:p w14:paraId="3D061C67" w14:textId="77777777" w:rsidR="00AC43D5" w:rsidRPr="00AC43D5" w:rsidRDefault="00AC43D5" w:rsidP="00AC43D5">
      <w:pPr>
        <w:numPr>
          <w:ilvl w:val="1"/>
          <w:numId w:val="1"/>
        </w:numPr>
        <w:rPr>
          <w:rFonts w:cstheme="minorHAnsi"/>
        </w:rPr>
      </w:pPr>
      <w:r w:rsidRPr="00AC43D5">
        <w:rPr>
          <w:rFonts w:cstheme="minorHAnsi"/>
        </w:rPr>
        <w:t>edit-note.spec.ts (Real-time dynamic field updates)</w:t>
      </w:r>
    </w:p>
    <w:p w14:paraId="2E7C6B71" w14:textId="77777777" w:rsidR="00AC43D5" w:rsidRPr="00AC43D5" w:rsidRDefault="00AC43D5" w:rsidP="00AC43D5">
      <w:pPr>
        <w:numPr>
          <w:ilvl w:val="1"/>
          <w:numId w:val="1"/>
        </w:numPr>
        <w:rPr>
          <w:rFonts w:cstheme="minorHAnsi"/>
        </w:rPr>
      </w:pPr>
      <w:r w:rsidRPr="00AC43D5">
        <w:rPr>
          <w:rFonts w:cstheme="minorHAnsi"/>
        </w:rPr>
        <w:t>search-note.spec.ts (Ctrl+K keyboard shortcut search interaction)</w:t>
      </w:r>
    </w:p>
    <w:p w14:paraId="7632A796" w14:textId="77777777" w:rsidR="00AC43D5" w:rsidRPr="00AC43D5" w:rsidRDefault="00AC43D5" w:rsidP="00AC43D5">
      <w:pPr>
        <w:numPr>
          <w:ilvl w:val="1"/>
          <w:numId w:val="1"/>
        </w:numPr>
        <w:rPr>
          <w:rFonts w:cstheme="minorHAnsi"/>
        </w:rPr>
      </w:pPr>
      <w:r w:rsidRPr="00AC43D5">
        <w:rPr>
          <w:rFonts w:cstheme="minorHAnsi"/>
        </w:rPr>
        <w:t>delete-note.spec.ts (Double-click note deletion &amp; state cleanup)</w:t>
      </w:r>
    </w:p>
    <w:p w14:paraId="10542805" w14:textId="77777777" w:rsidR="00AC43D5" w:rsidRPr="00AC43D5" w:rsidRDefault="00AC43D5" w:rsidP="00AC43D5">
      <w:pPr>
        <w:rPr>
          <w:rFonts w:cstheme="minorHAnsi"/>
          <w:b/>
          <w:bCs/>
          <w:sz w:val="28"/>
          <w:szCs w:val="28"/>
        </w:rPr>
      </w:pPr>
      <w:r w:rsidRPr="00AC43D5">
        <w:rPr>
          <w:rFonts w:cstheme="minorHAnsi"/>
          <w:b/>
          <w:bCs/>
          <w:sz w:val="28"/>
          <w:szCs w:val="28"/>
        </w:rPr>
        <w:t>5. Lessons Learned &amp; Best Practices</w:t>
      </w:r>
    </w:p>
    <w:p w14:paraId="07900B7B" w14:textId="77777777" w:rsidR="00AC43D5" w:rsidRPr="00AC43D5" w:rsidRDefault="00AC43D5" w:rsidP="00AC43D5">
      <w:pPr>
        <w:numPr>
          <w:ilvl w:val="0"/>
          <w:numId w:val="2"/>
        </w:numPr>
        <w:rPr>
          <w:rFonts w:cstheme="minorHAnsi"/>
        </w:rPr>
      </w:pPr>
      <w:r w:rsidRPr="00AC43D5">
        <w:rPr>
          <w:rFonts w:cstheme="minorHAnsi"/>
          <w:b/>
          <w:bCs/>
        </w:rPr>
        <w:t>Email OTP Automation via Sandbox APIs:</w:t>
      </w:r>
      <w:r w:rsidRPr="00AC43D5">
        <w:rPr>
          <w:rFonts w:cstheme="minorHAnsi"/>
        </w:rPr>
        <w:t xml:space="preserve"> Direct inbox API polling (Mailtrap) with numeric regex extraction (\b\d{6}\b) eliminated the reliance on manual OTP entry and avoided third-party inbox rate-limiting.</w:t>
      </w:r>
    </w:p>
    <w:p w14:paraId="3C1521FC" w14:textId="77777777" w:rsidR="00AC43D5" w:rsidRPr="00AC43D5" w:rsidRDefault="00AC43D5" w:rsidP="00AC43D5">
      <w:pPr>
        <w:numPr>
          <w:ilvl w:val="0"/>
          <w:numId w:val="2"/>
        </w:numPr>
        <w:rPr>
          <w:rFonts w:cstheme="minorHAnsi"/>
        </w:rPr>
      </w:pPr>
      <w:r w:rsidRPr="00AC43D5">
        <w:rPr>
          <w:rFonts w:cstheme="minorHAnsi"/>
          <w:b/>
          <w:bCs/>
        </w:rPr>
        <w:t>Accessibility-First Locators:</w:t>
      </w:r>
      <w:r w:rsidRPr="00AC43D5">
        <w:rPr>
          <w:rFonts w:cstheme="minorHAnsi"/>
        </w:rPr>
        <w:t xml:space="preserve"> Utilizing page.getByRole() and page.getByPlaceholder() proved significantly more resilient against DOM refactoring compared to CSS/XPath selectors.</w:t>
      </w:r>
    </w:p>
    <w:p w14:paraId="11C59226" w14:textId="77777777" w:rsidR="00AC43D5" w:rsidRPr="00AC43D5" w:rsidRDefault="00AC43D5" w:rsidP="00AC43D5">
      <w:pPr>
        <w:numPr>
          <w:ilvl w:val="0"/>
          <w:numId w:val="2"/>
        </w:numPr>
        <w:rPr>
          <w:rFonts w:cstheme="minorHAnsi"/>
        </w:rPr>
      </w:pPr>
      <w:r w:rsidRPr="00AC43D5">
        <w:rPr>
          <w:rFonts w:cstheme="minorHAnsi"/>
          <w:b/>
          <w:bCs/>
        </w:rPr>
        <w:t>State Isolation in Automated Suites:</w:t>
      </w:r>
      <w:r w:rsidRPr="00AC43D5">
        <w:rPr>
          <w:rFonts w:cstheme="minorHAnsi"/>
        </w:rPr>
        <w:t xml:space="preserve"> Using dynamic timestamps (testuser_${Date.now()}@inbox.mailtrap.io) ensured test runs remain idempotent and independent across CI/CD runs.</w:t>
      </w:r>
    </w:p>
    <w:p w14:paraId="638467DC" w14:textId="77777777" w:rsidR="00AC43D5" w:rsidRPr="00AC43D5" w:rsidRDefault="00AC43D5" w:rsidP="00AC43D5">
      <w:pPr>
        <w:numPr>
          <w:ilvl w:val="0"/>
          <w:numId w:val="2"/>
        </w:numPr>
        <w:rPr>
          <w:rFonts w:cstheme="minorHAnsi"/>
        </w:rPr>
      </w:pPr>
      <w:r w:rsidRPr="00AC43D5">
        <w:rPr>
          <w:rFonts w:cstheme="minorHAnsi"/>
          <w:b/>
          <w:bCs/>
        </w:rPr>
        <w:t>Early Defect Catch via Buddy Testing:</w:t>
      </w:r>
      <w:r w:rsidRPr="00AC43D5">
        <w:rPr>
          <w:rFonts w:cstheme="minorHAnsi"/>
        </w:rPr>
        <w:t xml:space="preserve"> Pairing testing directly during active development cycles caught major blockers (e.g., missing header actions, missing OTP enforcement) prior to automated script implementation.</w:t>
      </w:r>
    </w:p>
    <w:p w14:paraId="69915BA1" w14:textId="77777777" w:rsidR="00AC43D5" w:rsidRPr="00AC43D5" w:rsidRDefault="00AC43D5" w:rsidP="00AC43D5">
      <w:pPr>
        <w:rPr>
          <w:rFonts w:cstheme="minorHAnsi"/>
          <w:b/>
          <w:bCs/>
          <w:sz w:val="28"/>
          <w:szCs w:val="28"/>
        </w:rPr>
      </w:pPr>
      <w:r w:rsidRPr="00AC43D5">
        <w:rPr>
          <w:rFonts w:cstheme="minorHAnsi"/>
          <w:b/>
          <w:bCs/>
          <w:sz w:val="28"/>
          <w:szCs w:val="28"/>
        </w:rPr>
        <w:t>6. Formal QA Sign-Off</w:t>
      </w:r>
    </w:p>
    <w:p w14:paraId="0875213C" w14:textId="27843669" w:rsidR="00AC43D5" w:rsidRPr="00AC43D5" w:rsidRDefault="00AC43D5" w:rsidP="00AC43D5">
      <w:pPr>
        <w:numPr>
          <w:ilvl w:val="0"/>
          <w:numId w:val="3"/>
        </w:numPr>
        <w:rPr>
          <w:rFonts w:cstheme="minorHAnsi"/>
        </w:rPr>
      </w:pPr>
      <w:r w:rsidRPr="00AC43D5">
        <w:rPr>
          <w:rFonts w:cstheme="minorHAnsi"/>
          <w:b/>
          <w:bCs/>
        </w:rPr>
        <w:t>QA Engineer:</w:t>
      </w:r>
      <w:r w:rsidRPr="00AC43D5">
        <w:rPr>
          <w:rFonts w:cstheme="minorHAnsi"/>
        </w:rPr>
        <w:t xml:space="preserve"> Farzan Ahmad</w:t>
      </w:r>
    </w:p>
    <w:p w14:paraId="1088A3F0" w14:textId="77777777" w:rsidR="00AC43D5" w:rsidRPr="00AC43D5" w:rsidRDefault="00AC43D5" w:rsidP="00AC43D5">
      <w:pPr>
        <w:numPr>
          <w:ilvl w:val="0"/>
          <w:numId w:val="3"/>
        </w:numPr>
        <w:rPr>
          <w:rFonts w:cstheme="minorHAnsi"/>
        </w:rPr>
      </w:pPr>
      <w:r w:rsidRPr="00AC43D5">
        <w:rPr>
          <w:rFonts w:cstheme="minorHAnsi"/>
          <w:b/>
          <w:bCs/>
        </w:rPr>
        <w:t>Sign-off Date:</w:t>
      </w:r>
      <w:r w:rsidRPr="00AC43D5">
        <w:rPr>
          <w:rFonts w:cstheme="minorHAnsi"/>
        </w:rPr>
        <w:t xml:space="preserve"> August 18, 2026</w:t>
      </w:r>
    </w:p>
    <w:p w14:paraId="6505D6F2" w14:textId="77777777" w:rsidR="00AC43D5" w:rsidRPr="00AC43D5" w:rsidRDefault="00AC43D5" w:rsidP="00AC43D5">
      <w:pPr>
        <w:numPr>
          <w:ilvl w:val="0"/>
          <w:numId w:val="3"/>
        </w:numPr>
        <w:rPr>
          <w:rFonts w:cstheme="minorHAnsi"/>
        </w:rPr>
      </w:pPr>
      <w:r w:rsidRPr="00AC43D5">
        <w:rPr>
          <w:rFonts w:cstheme="minorHAnsi"/>
          <w:b/>
          <w:bCs/>
        </w:rPr>
        <w:lastRenderedPageBreak/>
        <w:t>Final Recommendation:</w:t>
      </w:r>
      <w:r w:rsidRPr="00AC43D5">
        <w:rPr>
          <w:rFonts w:cstheme="minorHAnsi"/>
        </w:rPr>
        <w:t xml:space="preserve"> The ChatSaver application has satisfied all functional, validation, and security acceptance criteria. Pull Request is cleared to be merged into main for deployment.</w:t>
      </w:r>
    </w:p>
    <w:p w14:paraId="44A1A94C" w14:textId="77777777" w:rsidR="004642D5" w:rsidRPr="00AC43D5" w:rsidRDefault="004642D5">
      <w:pPr>
        <w:rPr>
          <w:rFonts w:cstheme="minorHAnsi"/>
        </w:rPr>
      </w:pPr>
    </w:p>
    <w:sectPr w:rsidR="004642D5" w:rsidRPr="00AC4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346"/>
    <w:multiLevelType w:val="multilevel"/>
    <w:tmpl w:val="C998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295E0B"/>
    <w:multiLevelType w:val="multilevel"/>
    <w:tmpl w:val="4238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78289B"/>
    <w:multiLevelType w:val="multilevel"/>
    <w:tmpl w:val="DD9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34971">
    <w:abstractNumId w:val="0"/>
  </w:num>
  <w:num w:numId="2" w16cid:durableId="1477911049">
    <w:abstractNumId w:val="1"/>
  </w:num>
  <w:num w:numId="3" w16cid:durableId="1875920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D5"/>
    <w:rsid w:val="004642D5"/>
    <w:rsid w:val="004D6699"/>
    <w:rsid w:val="00801CC4"/>
    <w:rsid w:val="00AC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FE34"/>
  <w15:chartTrackingRefBased/>
  <w15:docId w15:val="{2D07E090-7880-426A-96C7-B835CFC3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D5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 Ahmad</dc:creator>
  <cp:keywords/>
  <dc:description/>
  <cp:lastModifiedBy>Farzan Ahmad</cp:lastModifiedBy>
  <cp:revision>1</cp:revision>
  <dcterms:created xsi:type="dcterms:W3CDTF">2026-08-18T12:32:00Z</dcterms:created>
  <dcterms:modified xsi:type="dcterms:W3CDTF">2026-08-18T12:34:00Z</dcterms:modified>
</cp:coreProperties>
</file>