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F2E7E" w14:textId="7431A243" w:rsidR="006E267B" w:rsidRPr="005960C4" w:rsidRDefault="006E267B" w:rsidP="006E267B">
      <w:pPr>
        <w:tabs>
          <w:tab w:val="center" w:pos="4513"/>
          <w:tab w:val="left" w:pos="6160"/>
        </w:tabs>
        <w:rPr>
          <w:rFonts w:ascii="Times New Roman" w:hAnsi="Times New Roman" w:cs="Times New Roman"/>
          <w:b/>
        </w:rPr>
      </w:pPr>
      <w:r w:rsidRPr="005960C4">
        <w:rPr>
          <w:rFonts w:ascii="Times New Roman" w:hAnsi="Times New Roman" w:cs="Times New Roman"/>
          <w:b/>
        </w:rPr>
        <w:tab/>
        <w:t>Microservices</w:t>
      </w:r>
      <w:r w:rsidRPr="005960C4">
        <w:rPr>
          <w:rFonts w:ascii="Times New Roman" w:hAnsi="Times New Roman" w:cs="Times New Roman"/>
          <w:b/>
        </w:rPr>
        <w:tab/>
      </w:r>
    </w:p>
    <w:p w14:paraId="2F2ACF6A" w14:textId="6EF4D84F" w:rsidR="00E52342" w:rsidRPr="005960C4" w:rsidRDefault="00E52342" w:rsidP="006E267B">
      <w:pPr>
        <w:tabs>
          <w:tab w:val="center" w:pos="4513"/>
          <w:tab w:val="left" w:pos="6160"/>
        </w:tabs>
        <w:rPr>
          <w:rFonts w:ascii="Times New Roman" w:hAnsi="Times New Roman" w:cs="Times New Roman"/>
        </w:rPr>
      </w:pPr>
      <w:r w:rsidRPr="005960C4">
        <w:rPr>
          <w:rFonts w:ascii="Times New Roman" w:hAnsi="Times New Roman" w:cs="Times New Roman"/>
          <w:b/>
        </w:rPr>
        <w:t>The Benefits of Microservices</w:t>
      </w:r>
    </w:p>
    <w:p w14:paraId="421B4C0E" w14:textId="1A38F1A5" w:rsidR="00E52342" w:rsidRPr="005960C4" w:rsidRDefault="00E52342" w:rsidP="00E52342">
      <w:pPr>
        <w:pStyle w:val="ListParagraph"/>
        <w:numPr>
          <w:ilvl w:val="0"/>
          <w:numId w:val="1"/>
        </w:numPr>
        <w:tabs>
          <w:tab w:val="center" w:pos="4513"/>
          <w:tab w:val="left" w:pos="6160"/>
        </w:tabs>
        <w:rPr>
          <w:rFonts w:ascii="Times New Roman" w:hAnsi="Times New Roman" w:cs="Times New Roman"/>
        </w:rPr>
      </w:pPr>
      <w:r w:rsidRPr="005960C4">
        <w:rPr>
          <w:rFonts w:ascii="Times New Roman" w:hAnsi="Times New Roman" w:cs="Times New Roman"/>
          <w:color w:val="404040"/>
          <w:shd w:val="clear" w:color="auto" w:fill="FFFFFF"/>
        </w:rPr>
        <w:t>it tackles the problem of complexity. It decomposes what would otherwise be a monstrous monolithic application into a set of services.</w:t>
      </w:r>
    </w:p>
    <w:p w14:paraId="159AFD44" w14:textId="56D451AB" w:rsidR="00E52342" w:rsidRPr="005960C4" w:rsidRDefault="00E52342" w:rsidP="00E52342">
      <w:pPr>
        <w:pStyle w:val="ListParagraph"/>
        <w:numPr>
          <w:ilvl w:val="0"/>
          <w:numId w:val="1"/>
        </w:numPr>
        <w:tabs>
          <w:tab w:val="center" w:pos="4513"/>
          <w:tab w:val="left" w:pos="6160"/>
        </w:tabs>
        <w:rPr>
          <w:rFonts w:ascii="Times New Roman" w:hAnsi="Times New Roman" w:cs="Times New Roman"/>
        </w:rPr>
      </w:pPr>
      <w:r w:rsidRPr="005960C4">
        <w:rPr>
          <w:rFonts w:ascii="Times New Roman" w:hAnsi="Times New Roman" w:cs="Times New Roman"/>
          <w:color w:val="404040"/>
          <w:shd w:val="clear" w:color="auto" w:fill="FFFFFF"/>
        </w:rPr>
        <w:t xml:space="preserve">Second, this architecture enables each service to be developed independently by a team that is focused on that service. The developers are free to choose whatever technologies make sense, provided that the service </w:t>
      </w:r>
      <w:proofErr w:type="spellStart"/>
      <w:r w:rsidRPr="005960C4">
        <w:rPr>
          <w:rFonts w:ascii="Times New Roman" w:hAnsi="Times New Roman" w:cs="Times New Roman"/>
          <w:color w:val="404040"/>
          <w:shd w:val="clear" w:color="auto" w:fill="FFFFFF"/>
        </w:rPr>
        <w:t>honors</w:t>
      </w:r>
      <w:proofErr w:type="spellEnd"/>
      <w:r w:rsidRPr="005960C4">
        <w:rPr>
          <w:rFonts w:ascii="Times New Roman" w:hAnsi="Times New Roman" w:cs="Times New Roman"/>
          <w:color w:val="404040"/>
          <w:shd w:val="clear" w:color="auto" w:fill="FFFFFF"/>
        </w:rPr>
        <w:t xml:space="preserve"> the API contract</w:t>
      </w:r>
    </w:p>
    <w:p w14:paraId="2A4DEC0F" w14:textId="521B9F63" w:rsidR="00E52342" w:rsidRPr="005960C4" w:rsidRDefault="00E52342" w:rsidP="00E52342">
      <w:pPr>
        <w:pStyle w:val="ListParagraph"/>
        <w:numPr>
          <w:ilvl w:val="0"/>
          <w:numId w:val="1"/>
        </w:numPr>
        <w:tabs>
          <w:tab w:val="center" w:pos="4513"/>
          <w:tab w:val="left" w:pos="6160"/>
        </w:tabs>
        <w:rPr>
          <w:rFonts w:ascii="Times New Roman" w:hAnsi="Times New Roman" w:cs="Times New Roman"/>
        </w:rPr>
      </w:pPr>
      <w:r w:rsidRPr="005960C4">
        <w:rPr>
          <w:rFonts w:ascii="Times New Roman" w:hAnsi="Times New Roman" w:cs="Times New Roman"/>
          <w:color w:val="404040"/>
          <w:shd w:val="clear" w:color="auto" w:fill="FFFFFF"/>
        </w:rPr>
        <w:t>Third, the Microservices Architecture pattern enables each microservice to be deployed independently. Developers never need to coordinate the deployment of changes that are local to their service. These kinds of changes can be deployed as soon as they have been tested.</w:t>
      </w:r>
    </w:p>
    <w:p w14:paraId="08BE7B20" w14:textId="72A9B4CF" w:rsidR="00E52342" w:rsidRPr="005960C4" w:rsidRDefault="00E52342" w:rsidP="00E52342">
      <w:pPr>
        <w:pStyle w:val="ListParagraph"/>
        <w:numPr>
          <w:ilvl w:val="0"/>
          <w:numId w:val="1"/>
        </w:numPr>
        <w:tabs>
          <w:tab w:val="center" w:pos="4513"/>
          <w:tab w:val="left" w:pos="6160"/>
        </w:tabs>
        <w:rPr>
          <w:rFonts w:ascii="Times New Roman" w:hAnsi="Times New Roman" w:cs="Times New Roman"/>
        </w:rPr>
      </w:pPr>
      <w:r w:rsidRPr="005960C4">
        <w:rPr>
          <w:rFonts w:ascii="Times New Roman" w:hAnsi="Times New Roman" w:cs="Times New Roman"/>
          <w:color w:val="404040"/>
          <w:shd w:val="clear" w:color="auto" w:fill="FFFFFF"/>
        </w:rPr>
        <w:t>Finally, the Microservices Architecture pattern enables each service to be scaled independently. You can deploy just the number of instances of each service that satisfy its capacity and availability constraints.</w:t>
      </w:r>
    </w:p>
    <w:p w14:paraId="738A4B0E" w14:textId="6899AA94" w:rsidR="00E52342" w:rsidRPr="005960C4" w:rsidRDefault="00E52342" w:rsidP="00E52342">
      <w:pPr>
        <w:tabs>
          <w:tab w:val="center" w:pos="4513"/>
          <w:tab w:val="left" w:pos="6160"/>
        </w:tabs>
        <w:rPr>
          <w:rFonts w:ascii="Times New Roman" w:hAnsi="Times New Roman" w:cs="Times New Roman"/>
          <w:b/>
        </w:rPr>
      </w:pPr>
      <w:r w:rsidRPr="005960C4">
        <w:rPr>
          <w:rFonts w:ascii="Times New Roman" w:hAnsi="Times New Roman" w:cs="Times New Roman"/>
          <w:b/>
        </w:rPr>
        <w:t>The Drawbacks of Microservices</w:t>
      </w:r>
    </w:p>
    <w:p w14:paraId="6A31D285" w14:textId="461E15C2" w:rsidR="00E52342" w:rsidRPr="005960C4" w:rsidRDefault="00E52342" w:rsidP="00E52342">
      <w:pPr>
        <w:pStyle w:val="ListParagraph"/>
        <w:numPr>
          <w:ilvl w:val="0"/>
          <w:numId w:val="2"/>
        </w:numPr>
        <w:tabs>
          <w:tab w:val="center" w:pos="4513"/>
          <w:tab w:val="left" w:pos="6160"/>
        </w:tabs>
        <w:rPr>
          <w:rFonts w:ascii="Times New Roman" w:hAnsi="Times New Roman" w:cs="Times New Roman"/>
        </w:rPr>
      </w:pPr>
      <w:r w:rsidRPr="005960C4">
        <w:rPr>
          <w:rFonts w:ascii="Times New Roman" w:hAnsi="Times New Roman" w:cs="Times New Roman"/>
          <w:color w:val="404040"/>
          <w:shd w:val="clear" w:color="auto" w:fill="FFFFFF"/>
        </w:rPr>
        <w:t>One drawback is the name itself. The term </w:t>
      </w:r>
      <w:r w:rsidRPr="005960C4">
        <w:rPr>
          <w:rStyle w:val="Emphasis"/>
          <w:rFonts w:ascii="Times New Roman" w:hAnsi="Times New Roman" w:cs="Times New Roman"/>
          <w:color w:val="404040"/>
          <w:bdr w:val="none" w:sz="0" w:space="0" w:color="auto" w:frame="1"/>
          <w:shd w:val="clear" w:color="auto" w:fill="FFFFFF"/>
        </w:rPr>
        <w:t>microservice</w:t>
      </w:r>
      <w:r w:rsidRPr="005960C4">
        <w:rPr>
          <w:rFonts w:ascii="Times New Roman" w:hAnsi="Times New Roman" w:cs="Times New Roman"/>
          <w:color w:val="404040"/>
          <w:shd w:val="clear" w:color="auto" w:fill="FFFFFF"/>
        </w:rPr>
        <w:t> places excessive emphasis on service size. In fact, there are some developers who advocate for building extremely fine</w:t>
      </w:r>
      <w:r w:rsidRPr="005960C4">
        <w:rPr>
          <w:rFonts w:ascii="Times New Roman" w:hAnsi="Times New Roman" w:cs="Times New Roman"/>
          <w:color w:val="404040"/>
          <w:shd w:val="clear" w:color="auto" w:fill="FFFFFF"/>
        </w:rPr>
        <w:noBreakHyphen/>
        <w:t>grained 10–100 LOC services. While small services are preferable, it’s important to remember that they are a means to an end and not the primary goal</w:t>
      </w:r>
    </w:p>
    <w:p w14:paraId="0B3580E2" w14:textId="0B7D7746" w:rsidR="00E52342" w:rsidRPr="005960C4" w:rsidRDefault="00E52342" w:rsidP="00E52342">
      <w:pPr>
        <w:pStyle w:val="ListParagraph"/>
        <w:numPr>
          <w:ilvl w:val="0"/>
          <w:numId w:val="2"/>
        </w:numPr>
        <w:tabs>
          <w:tab w:val="center" w:pos="4513"/>
          <w:tab w:val="left" w:pos="6160"/>
        </w:tabs>
        <w:rPr>
          <w:rFonts w:ascii="Times New Roman" w:hAnsi="Times New Roman" w:cs="Times New Roman"/>
        </w:rPr>
      </w:pPr>
      <w:r w:rsidRPr="005960C4">
        <w:rPr>
          <w:rFonts w:ascii="Times New Roman" w:hAnsi="Times New Roman" w:cs="Times New Roman"/>
          <w:color w:val="404040"/>
          <w:shd w:val="clear" w:color="auto" w:fill="FFFFFF"/>
        </w:rPr>
        <w:t>Another major drawback of microservices is the complexity that arises from the fact that a microservices application is a distributed system. Developers need to choose and implement an inter</w:t>
      </w:r>
      <w:r w:rsidRPr="005960C4">
        <w:rPr>
          <w:rFonts w:ascii="Times New Roman" w:hAnsi="Times New Roman" w:cs="Times New Roman"/>
          <w:color w:val="404040"/>
          <w:shd w:val="clear" w:color="auto" w:fill="FFFFFF"/>
        </w:rPr>
        <w:noBreakHyphen/>
        <w:t>process communication mechanism based on either messaging or RPC</w:t>
      </w:r>
      <w:r w:rsidRPr="005960C4">
        <w:rPr>
          <w:rFonts w:ascii="Times New Roman" w:hAnsi="Times New Roman" w:cs="Times New Roman"/>
          <w:color w:val="404040"/>
          <w:shd w:val="clear" w:color="auto" w:fill="FFFFFF"/>
        </w:rPr>
        <w:t xml:space="preserve">. </w:t>
      </w:r>
      <w:r w:rsidRPr="005960C4">
        <w:rPr>
          <w:rFonts w:ascii="Times New Roman" w:hAnsi="Times New Roman" w:cs="Times New Roman"/>
          <w:color w:val="404040"/>
          <w:shd w:val="clear" w:color="auto" w:fill="FFFFFF"/>
        </w:rPr>
        <w:t>Moreover, they must also write code to handle partial failure since the destination of a request might be slow or unavailable.</w:t>
      </w:r>
    </w:p>
    <w:p w14:paraId="4AE6960D" w14:textId="56AF617C" w:rsidR="00E52342" w:rsidRPr="005960C4" w:rsidRDefault="00E52342" w:rsidP="00E52342">
      <w:pPr>
        <w:pStyle w:val="ListParagraph"/>
        <w:numPr>
          <w:ilvl w:val="0"/>
          <w:numId w:val="2"/>
        </w:numPr>
        <w:tabs>
          <w:tab w:val="center" w:pos="4513"/>
          <w:tab w:val="left" w:pos="6160"/>
        </w:tabs>
        <w:rPr>
          <w:rFonts w:ascii="Times New Roman" w:hAnsi="Times New Roman" w:cs="Times New Roman"/>
        </w:rPr>
      </w:pPr>
      <w:r w:rsidRPr="005960C4">
        <w:rPr>
          <w:rFonts w:ascii="Times New Roman" w:hAnsi="Times New Roman" w:cs="Times New Roman"/>
          <w:color w:val="404040"/>
          <w:shd w:val="clear" w:color="auto" w:fill="FFFFFF"/>
        </w:rPr>
        <w:t xml:space="preserve">Another challenge with microservices is the partitioned database architecture. Business transactions that update multiple business entities are </w:t>
      </w:r>
      <w:proofErr w:type="gramStart"/>
      <w:r w:rsidRPr="005960C4">
        <w:rPr>
          <w:rFonts w:ascii="Times New Roman" w:hAnsi="Times New Roman" w:cs="Times New Roman"/>
          <w:color w:val="404040"/>
          <w:shd w:val="clear" w:color="auto" w:fill="FFFFFF"/>
        </w:rPr>
        <w:t>fairly common</w:t>
      </w:r>
      <w:proofErr w:type="gramEnd"/>
      <w:r w:rsidRPr="005960C4">
        <w:rPr>
          <w:rFonts w:ascii="Times New Roman" w:hAnsi="Times New Roman" w:cs="Times New Roman"/>
          <w:color w:val="404040"/>
          <w:shd w:val="clear" w:color="auto" w:fill="FFFFFF"/>
        </w:rPr>
        <w:t>. These kinds of transactions are trivial to implement in a monolithic application because there is a single database. In a microservices</w:t>
      </w:r>
      <w:r w:rsidRPr="005960C4">
        <w:rPr>
          <w:rFonts w:ascii="Times New Roman" w:hAnsi="Times New Roman" w:cs="Times New Roman"/>
          <w:color w:val="404040"/>
          <w:shd w:val="clear" w:color="auto" w:fill="FFFFFF"/>
        </w:rPr>
        <w:noBreakHyphen/>
        <w:t>based application, however, you need to update multiple databases owned by different services.</w:t>
      </w:r>
    </w:p>
    <w:p w14:paraId="213BAB70" w14:textId="0E358600" w:rsidR="00ED6C98" w:rsidRPr="005960C4" w:rsidRDefault="00E52342" w:rsidP="00E52342">
      <w:pPr>
        <w:pStyle w:val="ListParagraph"/>
        <w:numPr>
          <w:ilvl w:val="0"/>
          <w:numId w:val="2"/>
        </w:numPr>
        <w:tabs>
          <w:tab w:val="center" w:pos="4513"/>
          <w:tab w:val="left" w:pos="6160"/>
        </w:tabs>
        <w:rPr>
          <w:rFonts w:ascii="Times New Roman" w:hAnsi="Times New Roman" w:cs="Times New Roman"/>
          <w:color w:val="404040"/>
          <w:shd w:val="clear" w:color="auto" w:fill="FFFFFF"/>
        </w:rPr>
      </w:pPr>
      <w:r w:rsidRPr="005960C4">
        <w:rPr>
          <w:rFonts w:ascii="Times New Roman" w:hAnsi="Times New Roman" w:cs="Times New Roman"/>
          <w:color w:val="404040"/>
          <w:shd w:val="clear" w:color="auto" w:fill="FFFFFF"/>
        </w:rPr>
        <w:t>Testing a microservices application is also much more complex. For example, with a modern framework such as Spring Boot it is trivial to write a test class that starts up a monolithic web application and tests its REST API. In contrast, a similar test class for a service would need to launch that service and any services that it depends upon</w:t>
      </w:r>
    </w:p>
    <w:p w14:paraId="3662770E" w14:textId="77777777" w:rsidR="00ED6C98" w:rsidRPr="005960C4" w:rsidRDefault="00ED6C98">
      <w:pPr>
        <w:rPr>
          <w:rFonts w:ascii="Times New Roman" w:hAnsi="Times New Roman" w:cs="Times New Roman"/>
          <w:color w:val="404040"/>
          <w:shd w:val="clear" w:color="auto" w:fill="FFFFFF"/>
        </w:rPr>
      </w:pPr>
      <w:r w:rsidRPr="005960C4">
        <w:rPr>
          <w:rFonts w:ascii="Times New Roman" w:hAnsi="Times New Roman" w:cs="Times New Roman"/>
          <w:color w:val="404040"/>
          <w:shd w:val="clear" w:color="auto" w:fill="FFFFFF"/>
        </w:rPr>
        <w:br w:type="page"/>
      </w:r>
    </w:p>
    <w:p w14:paraId="7E93FBF3" w14:textId="02EA695D" w:rsidR="00E52342" w:rsidRPr="005960C4" w:rsidRDefault="00ED6C98" w:rsidP="00ED6C98">
      <w:pPr>
        <w:pStyle w:val="ListParagraph"/>
        <w:tabs>
          <w:tab w:val="center" w:pos="4513"/>
          <w:tab w:val="left" w:pos="6160"/>
        </w:tabs>
        <w:jc w:val="center"/>
        <w:rPr>
          <w:rFonts w:ascii="Times New Roman" w:hAnsi="Times New Roman" w:cs="Times New Roman"/>
          <w:b/>
        </w:rPr>
      </w:pPr>
      <w:r w:rsidRPr="005960C4">
        <w:rPr>
          <w:rFonts w:ascii="Times New Roman" w:hAnsi="Times New Roman" w:cs="Times New Roman"/>
          <w:b/>
        </w:rPr>
        <w:lastRenderedPageBreak/>
        <w:t>Using an API Gateway</w:t>
      </w:r>
    </w:p>
    <w:p w14:paraId="75D8C94F" w14:textId="18AFC235" w:rsidR="00ED6C98" w:rsidRPr="005960C4" w:rsidRDefault="00ED6C98" w:rsidP="00ED6C98">
      <w:pPr>
        <w:pStyle w:val="ListParagraph"/>
        <w:tabs>
          <w:tab w:val="center" w:pos="4513"/>
          <w:tab w:val="left" w:pos="6160"/>
        </w:tabs>
        <w:jc w:val="center"/>
        <w:rPr>
          <w:rFonts w:ascii="Times New Roman" w:hAnsi="Times New Roman" w:cs="Times New Roman"/>
          <w:b/>
        </w:rPr>
      </w:pPr>
    </w:p>
    <w:p w14:paraId="29BA2207" w14:textId="4C17F125" w:rsidR="00ED6C98" w:rsidRPr="005960C4" w:rsidRDefault="00ED6C98" w:rsidP="00ED6C98">
      <w:pPr>
        <w:pStyle w:val="ListParagraph"/>
        <w:tabs>
          <w:tab w:val="center" w:pos="4513"/>
          <w:tab w:val="left" w:pos="6160"/>
        </w:tabs>
        <w:rPr>
          <w:rFonts w:ascii="Times New Roman" w:hAnsi="Times New Roman" w:cs="Times New Roman"/>
        </w:rPr>
      </w:pPr>
      <w:r w:rsidRPr="005960C4">
        <w:rPr>
          <w:rFonts w:ascii="Times New Roman" w:hAnsi="Times New Roman" w:cs="Times New Roman"/>
          <w:b/>
        </w:rPr>
        <w:t>Direct Client‑to‑Microservice Communication</w:t>
      </w:r>
    </w:p>
    <w:p w14:paraId="4D8AEB9C" w14:textId="657DB156" w:rsidR="00ED6C98" w:rsidRPr="005960C4" w:rsidRDefault="00ED6C98" w:rsidP="00ED6C98">
      <w:pPr>
        <w:pStyle w:val="ListParagraph"/>
        <w:tabs>
          <w:tab w:val="center" w:pos="4513"/>
          <w:tab w:val="left" w:pos="6160"/>
        </w:tabs>
        <w:rPr>
          <w:rFonts w:ascii="Times New Roman" w:hAnsi="Times New Roman" w:cs="Times New Roman"/>
        </w:rPr>
      </w:pPr>
    </w:p>
    <w:p w14:paraId="326F2A85" w14:textId="77777777" w:rsidR="00ED6C98" w:rsidRPr="005960C4" w:rsidRDefault="00ED6C98" w:rsidP="00ED6C98">
      <w:pPr>
        <w:pStyle w:val="NormalWeb"/>
        <w:numPr>
          <w:ilvl w:val="0"/>
          <w:numId w:val="2"/>
        </w:numPr>
        <w:shd w:val="clear" w:color="auto" w:fill="FFFFFF"/>
        <w:spacing w:before="0" w:beforeAutospacing="0" w:after="0" w:afterAutospacing="0"/>
        <w:textAlignment w:val="baseline"/>
        <w:rPr>
          <w:color w:val="404040"/>
        </w:rPr>
      </w:pPr>
      <w:r w:rsidRPr="005960C4">
        <w:rPr>
          <w:color w:val="404040"/>
        </w:rPr>
        <w:t>In theory, a client could make requests to each of the microservices directly. Each microservice would have a public endpoint (</w:t>
      </w:r>
      <w:r w:rsidRPr="005960C4">
        <w:rPr>
          <w:rStyle w:val="Strong"/>
          <w:color w:val="404040"/>
          <w:bdr w:val="none" w:sz="0" w:space="0" w:color="auto" w:frame="1"/>
        </w:rPr>
        <w:t>https://</w:t>
      </w:r>
      <w:r w:rsidRPr="005960C4">
        <w:rPr>
          <w:rStyle w:val="Emphasis"/>
          <w:b/>
          <w:bCs/>
          <w:color w:val="404040"/>
          <w:bdr w:val="none" w:sz="0" w:space="0" w:color="auto" w:frame="1"/>
        </w:rPr>
        <w:t>serviceName</w:t>
      </w:r>
      <w:r w:rsidRPr="005960C4">
        <w:rPr>
          <w:rStyle w:val="Strong"/>
          <w:color w:val="404040"/>
          <w:bdr w:val="none" w:sz="0" w:space="0" w:color="auto" w:frame="1"/>
        </w:rPr>
        <w:t>.api.company.name</w:t>
      </w:r>
      <w:r w:rsidRPr="005960C4">
        <w:rPr>
          <w:color w:val="404040"/>
        </w:rPr>
        <w:t>). This URL would map to the microservice’s load balancer, which distributes requests across the available instances. To retrieve the product details, the mobile client would make requests to each of the services listed above.</w:t>
      </w:r>
    </w:p>
    <w:p w14:paraId="79003C92" w14:textId="401E7B06" w:rsidR="00CA59BF" w:rsidRPr="005960C4" w:rsidRDefault="00ED6C98" w:rsidP="00CA59BF">
      <w:pPr>
        <w:pStyle w:val="NormalWeb"/>
        <w:numPr>
          <w:ilvl w:val="0"/>
          <w:numId w:val="2"/>
        </w:numPr>
        <w:shd w:val="clear" w:color="auto" w:fill="FFFFFF"/>
        <w:spacing w:before="0" w:beforeAutospacing="0" w:after="360" w:afterAutospacing="0"/>
        <w:textAlignment w:val="baseline"/>
        <w:rPr>
          <w:color w:val="404040"/>
        </w:rPr>
      </w:pPr>
      <w:r w:rsidRPr="005960C4">
        <w:rPr>
          <w:color w:val="404040"/>
        </w:rPr>
        <w:t>Unfortunately, there are challenges and limitations with this option. One problem is the mismatch between the needs of the client and the fine</w:t>
      </w:r>
      <w:r w:rsidRPr="005960C4">
        <w:rPr>
          <w:color w:val="404040"/>
        </w:rPr>
        <w:noBreakHyphen/>
        <w:t xml:space="preserve">grained APIs exposed by each of the microservices. The client in this example </w:t>
      </w:r>
      <w:proofErr w:type="gramStart"/>
      <w:r w:rsidRPr="005960C4">
        <w:rPr>
          <w:color w:val="404040"/>
        </w:rPr>
        <w:t>has to</w:t>
      </w:r>
      <w:proofErr w:type="gramEnd"/>
      <w:r w:rsidRPr="005960C4">
        <w:rPr>
          <w:color w:val="404040"/>
        </w:rPr>
        <w:t xml:space="preserve"> make seven separate requests</w:t>
      </w:r>
      <w:r w:rsidR="00CA59BF" w:rsidRPr="005960C4">
        <w:rPr>
          <w:color w:val="404040"/>
        </w:rPr>
        <w:t>.</w:t>
      </w:r>
    </w:p>
    <w:p w14:paraId="6D71060C" w14:textId="3777B0F6" w:rsidR="006E267B" w:rsidRPr="005960C4" w:rsidRDefault="00CA59BF" w:rsidP="00CD1016">
      <w:pPr>
        <w:pStyle w:val="NormalWeb"/>
        <w:numPr>
          <w:ilvl w:val="0"/>
          <w:numId w:val="2"/>
        </w:numPr>
        <w:shd w:val="clear" w:color="auto" w:fill="FFFFFF"/>
        <w:tabs>
          <w:tab w:val="center" w:pos="4513"/>
          <w:tab w:val="left" w:pos="6160"/>
        </w:tabs>
        <w:spacing w:before="0" w:beforeAutospacing="0" w:after="360" w:afterAutospacing="0"/>
        <w:textAlignment w:val="baseline"/>
        <w:rPr>
          <w:b/>
        </w:rPr>
      </w:pPr>
      <w:r w:rsidRPr="005960C4">
        <w:rPr>
          <w:color w:val="404040"/>
          <w:shd w:val="clear" w:color="auto" w:fill="FFFFFF"/>
        </w:rPr>
        <w:t>Another problem with the client directly calling the microservices is that some might use protocols that are not web</w:t>
      </w:r>
      <w:r w:rsidRPr="005960C4">
        <w:rPr>
          <w:color w:val="404040"/>
          <w:shd w:val="clear" w:color="auto" w:fill="FFFFFF"/>
        </w:rPr>
        <w:noBreakHyphen/>
        <w:t>friendly. One service might use Thrift binary RPC while another service might use the AMQP messaging protocol. Neither protocol is particularly browser</w:t>
      </w:r>
      <w:r w:rsidRPr="005960C4">
        <w:rPr>
          <w:color w:val="404040"/>
          <w:shd w:val="clear" w:color="auto" w:fill="FFFFFF"/>
        </w:rPr>
        <w:noBreakHyphen/>
        <w:t xml:space="preserve"> or firewall</w:t>
      </w:r>
      <w:r w:rsidRPr="005960C4">
        <w:rPr>
          <w:color w:val="404040"/>
          <w:shd w:val="clear" w:color="auto" w:fill="FFFFFF"/>
        </w:rPr>
        <w:noBreakHyphen/>
        <w:t xml:space="preserve">friendly and is best used internally. An application should use protocols such as HTTP and WebSocket </w:t>
      </w:r>
    </w:p>
    <w:p w14:paraId="05CCAF27" w14:textId="339695F2" w:rsidR="00CA59BF" w:rsidRPr="005960C4" w:rsidRDefault="00CA59BF" w:rsidP="00CD1016">
      <w:pPr>
        <w:pStyle w:val="NormalWeb"/>
        <w:numPr>
          <w:ilvl w:val="0"/>
          <w:numId w:val="2"/>
        </w:numPr>
        <w:shd w:val="clear" w:color="auto" w:fill="FFFFFF"/>
        <w:tabs>
          <w:tab w:val="center" w:pos="4513"/>
          <w:tab w:val="left" w:pos="6160"/>
        </w:tabs>
        <w:spacing w:before="0" w:beforeAutospacing="0" w:after="360" w:afterAutospacing="0"/>
        <w:textAlignment w:val="baseline"/>
        <w:rPr>
          <w:b/>
        </w:rPr>
      </w:pPr>
      <w:r w:rsidRPr="005960C4">
        <w:rPr>
          <w:color w:val="404040"/>
          <w:shd w:val="clear" w:color="auto" w:fill="FFFFFF"/>
        </w:rPr>
        <w:t>Another drawback with this approach is that it makes it difficult to refactor the microservices. Over time we might want to change how the system is partitioned into services. For example, we might merge two services or split a service into two or more services. If, however, clients communicate directly with the services, then performing this kind of refactoring can be extremely difficult.</w:t>
      </w:r>
    </w:p>
    <w:p w14:paraId="33034712" w14:textId="5739E5D4" w:rsidR="00CA59BF" w:rsidRPr="005960C4" w:rsidRDefault="00CA59BF" w:rsidP="00CA59BF">
      <w:pPr>
        <w:pStyle w:val="NormalWeb"/>
        <w:shd w:val="clear" w:color="auto" w:fill="FFFFFF"/>
        <w:tabs>
          <w:tab w:val="center" w:pos="4513"/>
          <w:tab w:val="left" w:pos="6160"/>
        </w:tabs>
        <w:spacing w:before="0" w:beforeAutospacing="0" w:after="360" w:afterAutospacing="0"/>
        <w:textAlignment w:val="baseline"/>
        <w:rPr>
          <w:b/>
        </w:rPr>
      </w:pPr>
      <w:r w:rsidRPr="005960C4">
        <w:rPr>
          <w:b/>
        </w:rPr>
        <w:t>Using an API Gateway</w:t>
      </w:r>
    </w:p>
    <w:p w14:paraId="2E6B6118" w14:textId="2A5C7B21" w:rsidR="00CA59BF" w:rsidRPr="005960C4" w:rsidRDefault="00CA59BF" w:rsidP="00CA59BF">
      <w:pPr>
        <w:pStyle w:val="NormalWeb"/>
        <w:shd w:val="clear" w:color="auto" w:fill="FFFFFF"/>
        <w:tabs>
          <w:tab w:val="center" w:pos="4513"/>
          <w:tab w:val="left" w:pos="6160"/>
        </w:tabs>
        <w:spacing w:before="0" w:beforeAutospacing="0" w:after="360" w:afterAutospacing="0"/>
        <w:textAlignment w:val="baseline"/>
        <w:rPr>
          <w:color w:val="404040"/>
          <w:shd w:val="clear" w:color="auto" w:fill="FFFFFF"/>
        </w:rPr>
      </w:pPr>
      <w:r w:rsidRPr="005960C4">
        <w:rPr>
          <w:color w:val="404040"/>
          <w:shd w:val="clear" w:color="auto" w:fill="FFFFFF"/>
        </w:rPr>
        <w:t>Usually a much better approach is to use what is known as an </w:t>
      </w:r>
      <w:hyperlink r:id="rId5" w:tgtFrame="_blank" w:history="1">
        <w:r w:rsidRPr="005960C4">
          <w:rPr>
            <w:rStyle w:val="Hyperlink"/>
            <w:color w:val="099650"/>
            <w:bdr w:val="none" w:sz="0" w:space="0" w:color="auto" w:frame="1"/>
            <w:shd w:val="clear" w:color="auto" w:fill="FFFFFF"/>
          </w:rPr>
          <w:t>API Gateway</w:t>
        </w:r>
      </w:hyperlink>
      <w:r w:rsidRPr="005960C4">
        <w:rPr>
          <w:color w:val="404040"/>
          <w:shd w:val="clear" w:color="auto" w:fill="FFFFFF"/>
        </w:rPr>
        <w:t xml:space="preserve">. An API Gateway is a server that is the </w:t>
      </w:r>
      <w:proofErr w:type="gramStart"/>
      <w:r w:rsidRPr="005960C4">
        <w:rPr>
          <w:color w:val="404040"/>
          <w:shd w:val="clear" w:color="auto" w:fill="FFFFFF"/>
        </w:rPr>
        <w:t>single entry</w:t>
      </w:r>
      <w:proofErr w:type="gramEnd"/>
      <w:r w:rsidRPr="005960C4">
        <w:rPr>
          <w:color w:val="404040"/>
          <w:shd w:val="clear" w:color="auto" w:fill="FFFFFF"/>
        </w:rPr>
        <w:t xml:space="preserve"> point into the system. It is </w:t>
      </w:r>
      <w:proofErr w:type="gramStart"/>
      <w:r w:rsidRPr="005960C4">
        <w:rPr>
          <w:color w:val="404040"/>
          <w:shd w:val="clear" w:color="auto" w:fill="FFFFFF"/>
        </w:rPr>
        <w:t>similar to</w:t>
      </w:r>
      <w:proofErr w:type="gramEnd"/>
      <w:r w:rsidRPr="005960C4">
        <w:rPr>
          <w:color w:val="404040"/>
          <w:shd w:val="clear" w:color="auto" w:fill="FFFFFF"/>
        </w:rPr>
        <w:t xml:space="preserve"> the </w:t>
      </w:r>
      <w:hyperlink r:id="rId6" w:tgtFrame="_blank" w:history="1">
        <w:r w:rsidRPr="005960C4">
          <w:rPr>
            <w:rStyle w:val="Hyperlink"/>
            <w:color w:val="099650"/>
            <w:bdr w:val="none" w:sz="0" w:space="0" w:color="auto" w:frame="1"/>
            <w:shd w:val="clear" w:color="auto" w:fill="FFFFFF"/>
          </w:rPr>
          <w:t>Facade</w:t>
        </w:r>
      </w:hyperlink>
      <w:r w:rsidRPr="005960C4">
        <w:rPr>
          <w:color w:val="404040"/>
          <w:shd w:val="clear" w:color="auto" w:fill="FFFFFF"/>
        </w:rPr>
        <w:t> pattern from object</w:t>
      </w:r>
      <w:r w:rsidRPr="005960C4">
        <w:rPr>
          <w:color w:val="404040"/>
          <w:shd w:val="clear" w:color="auto" w:fill="FFFFFF"/>
        </w:rPr>
        <w:noBreakHyphen/>
        <w:t>oriented design. The API Gateway encapsulates the internal system architecture and provides an API that is tailored to each client. It might have other responsibilities such as authentication, monitoring, load balancing, caching, request shaping and management, and static response handling.</w:t>
      </w:r>
    </w:p>
    <w:p w14:paraId="790511D8" w14:textId="21829A0C" w:rsidR="00CA59BF" w:rsidRPr="005960C4" w:rsidRDefault="00CA59BF" w:rsidP="00CA59BF">
      <w:pPr>
        <w:pStyle w:val="NormalWeb"/>
        <w:shd w:val="clear" w:color="auto" w:fill="FFFFFF"/>
        <w:tabs>
          <w:tab w:val="center" w:pos="4513"/>
          <w:tab w:val="left" w:pos="6160"/>
        </w:tabs>
        <w:spacing w:before="0" w:beforeAutospacing="0" w:after="360" w:afterAutospacing="0"/>
        <w:textAlignment w:val="baseline"/>
        <w:rPr>
          <w:b/>
        </w:rPr>
      </w:pPr>
      <w:r w:rsidRPr="005960C4">
        <w:rPr>
          <w:color w:val="404040"/>
          <w:shd w:val="clear" w:color="auto" w:fill="FFFFFF"/>
        </w:rPr>
        <w:t>The API Gateway is responsible for request routing, composition, and protocol translation. All requests from clients first go through the API Gateway. </w:t>
      </w:r>
    </w:p>
    <w:p w14:paraId="78AEB23C" w14:textId="38EC6061" w:rsidR="006E267B" w:rsidRPr="005960C4" w:rsidRDefault="006E267B" w:rsidP="006E267B">
      <w:pPr>
        <w:tabs>
          <w:tab w:val="center" w:pos="4513"/>
          <w:tab w:val="left" w:pos="6160"/>
        </w:tabs>
        <w:rPr>
          <w:rFonts w:ascii="Times New Roman" w:hAnsi="Times New Roman" w:cs="Times New Roman"/>
          <w:b/>
        </w:rPr>
      </w:pPr>
    </w:p>
    <w:p w14:paraId="5F3A3657" w14:textId="27FA3883" w:rsidR="00CA59BF" w:rsidRPr="005960C4" w:rsidRDefault="00CA59BF" w:rsidP="006E267B">
      <w:pPr>
        <w:tabs>
          <w:tab w:val="center" w:pos="4513"/>
          <w:tab w:val="left" w:pos="6160"/>
        </w:tabs>
        <w:rPr>
          <w:rFonts w:ascii="Times New Roman" w:hAnsi="Times New Roman" w:cs="Times New Roman"/>
          <w:b/>
        </w:rPr>
      </w:pPr>
      <w:r w:rsidRPr="005960C4">
        <w:rPr>
          <w:rFonts w:ascii="Times New Roman" w:hAnsi="Times New Roman" w:cs="Times New Roman"/>
          <w:b/>
        </w:rPr>
        <w:t>Benefits and Drawbacks of an API Gateway</w:t>
      </w:r>
    </w:p>
    <w:p w14:paraId="4556AF17" w14:textId="3C44F0B5" w:rsidR="00CA59BF" w:rsidRPr="005960C4" w:rsidRDefault="00CA59BF" w:rsidP="00CA59BF">
      <w:pPr>
        <w:pStyle w:val="ListParagraph"/>
        <w:numPr>
          <w:ilvl w:val="0"/>
          <w:numId w:val="3"/>
        </w:numPr>
        <w:tabs>
          <w:tab w:val="center" w:pos="4513"/>
          <w:tab w:val="left" w:pos="6160"/>
        </w:tabs>
        <w:rPr>
          <w:rFonts w:ascii="Times New Roman" w:hAnsi="Times New Roman" w:cs="Times New Roman"/>
          <w:b/>
        </w:rPr>
      </w:pPr>
      <w:r w:rsidRPr="005960C4">
        <w:rPr>
          <w:rFonts w:ascii="Times New Roman" w:hAnsi="Times New Roman" w:cs="Times New Roman"/>
          <w:color w:val="404040"/>
          <w:shd w:val="clear" w:color="auto" w:fill="FFFFFF"/>
        </w:rPr>
        <w:t xml:space="preserve">A major benefit of using an API Gateway is that it encapsulates the internal structure of the application. Rather than having to invoke specific services, clients simply talk to the gateway. </w:t>
      </w:r>
    </w:p>
    <w:p w14:paraId="50C54DC2" w14:textId="5F490B10" w:rsidR="00CA59BF" w:rsidRPr="005960C4" w:rsidRDefault="00BF66F6" w:rsidP="00CA59BF">
      <w:pPr>
        <w:pStyle w:val="ListParagraph"/>
        <w:numPr>
          <w:ilvl w:val="0"/>
          <w:numId w:val="3"/>
        </w:numPr>
        <w:tabs>
          <w:tab w:val="center" w:pos="4513"/>
          <w:tab w:val="left" w:pos="6160"/>
        </w:tabs>
        <w:rPr>
          <w:rFonts w:ascii="Times New Roman" w:hAnsi="Times New Roman" w:cs="Times New Roman"/>
          <w:b/>
        </w:rPr>
      </w:pPr>
      <w:r w:rsidRPr="005960C4">
        <w:rPr>
          <w:rFonts w:ascii="Times New Roman" w:hAnsi="Times New Roman" w:cs="Times New Roman"/>
          <w:color w:val="404040"/>
          <w:shd w:val="clear" w:color="auto" w:fill="FFFFFF"/>
        </w:rPr>
        <w:t xml:space="preserve">The API Gateway also has some drawbacks. It is yet another highly available component that must be developed, deployed, and managed. There is also a risk that the API Gateway </w:t>
      </w:r>
      <w:r w:rsidRPr="005960C4">
        <w:rPr>
          <w:rFonts w:ascii="Times New Roman" w:hAnsi="Times New Roman" w:cs="Times New Roman"/>
          <w:color w:val="404040"/>
          <w:shd w:val="clear" w:color="auto" w:fill="FFFFFF"/>
        </w:rPr>
        <w:lastRenderedPageBreak/>
        <w:t xml:space="preserve">becomes a development bottleneck. Developers must update the API Gateway </w:t>
      </w:r>
      <w:proofErr w:type="gramStart"/>
      <w:r w:rsidRPr="005960C4">
        <w:rPr>
          <w:rFonts w:ascii="Times New Roman" w:hAnsi="Times New Roman" w:cs="Times New Roman"/>
          <w:color w:val="404040"/>
          <w:shd w:val="clear" w:color="auto" w:fill="FFFFFF"/>
        </w:rPr>
        <w:t>in order to</w:t>
      </w:r>
      <w:proofErr w:type="gramEnd"/>
      <w:r w:rsidRPr="005960C4">
        <w:rPr>
          <w:rFonts w:ascii="Times New Roman" w:hAnsi="Times New Roman" w:cs="Times New Roman"/>
          <w:color w:val="404040"/>
          <w:shd w:val="clear" w:color="auto" w:fill="FFFFFF"/>
        </w:rPr>
        <w:t xml:space="preserve"> expose each microservice’s endpoints. </w:t>
      </w:r>
    </w:p>
    <w:p w14:paraId="103A5582" w14:textId="472D2F8E" w:rsidR="00BF66F6" w:rsidRPr="005960C4" w:rsidRDefault="00BF66F6" w:rsidP="00BF66F6">
      <w:pPr>
        <w:tabs>
          <w:tab w:val="center" w:pos="4513"/>
          <w:tab w:val="left" w:pos="6160"/>
        </w:tabs>
        <w:rPr>
          <w:rFonts w:ascii="Times New Roman" w:hAnsi="Times New Roman" w:cs="Times New Roman"/>
          <w:b/>
        </w:rPr>
      </w:pPr>
    </w:p>
    <w:p w14:paraId="2B862FDB" w14:textId="2ECB0DAD" w:rsidR="00BF66F6" w:rsidRPr="005960C4" w:rsidRDefault="00BF66F6" w:rsidP="00BF66F6">
      <w:pPr>
        <w:tabs>
          <w:tab w:val="center" w:pos="4513"/>
          <w:tab w:val="left" w:pos="6160"/>
        </w:tabs>
        <w:rPr>
          <w:rFonts w:ascii="Times New Roman" w:hAnsi="Times New Roman" w:cs="Times New Roman"/>
          <w:b/>
        </w:rPr>
      </w:pPr>
      <w:r w:rsidRPr="005960C4">
        <w:rPr>
          <w:rFonts w:ascii="Times New Roman" w:hAnsi="Times New Roman" w:cs="Times New Roman"/>
          <w:b/>
        </w:rPr>
        <w:t>Implementing an API Gateway</w:t>
      </w:r>
    </w:p>
    <w:p w14:paraId="3ED8646A" w14:textId="4217B1B8" w:rsidR="00BF66F6" w:rsidRPr="005960C4" w:rsidRDefault="005960C4" w:rsidP="00BF66F6">
      <w:pPr>
        <w:pStyle w:val="ListParagraph"/>
        <w:numPr>
          <w:ilvl w:val="0"/>
          <w:numId w:val="4"/>
        </w:numPr>
        <w:tabs>
          <w:tab w:val="center" w:pos="4513"/>
          <w:tab w:val="left" w:pos="6160"/>
        </w:tabs>
        <w:rPr>
          <w:rFonts w:ascii="Times New Roman" w:hAnsi="Times New Roman" w:cs="Times New Roman"/>
          <w:b/>
        </w:rPr>
      </w:pPr>
      <w:r w:rsidRPr="005960C4">
        <w:rPr>
          <w:rFonts w:ascii="Times New Roman" w:hAnsi="Times New Roman" w:cs="Times New Roman"/>
          <w:b/>
        </w:rPr>
        <w:t>Performance and Scalability</w:t>
      </w:r>
    </w:p>
    <w:p w14:paraId="2209BD0F" w14:textId="5C48AF04" w:rsidR="005960C4" w:rsidRPr="005960C4" w:rsidRDefault="005960C4" w:rsidP="005960C4">
      <w:pPr>
        <w:pStyle w:val="ListParagraph"/>
        <w:tabs>
          <w:tab w:val="center" w:pos="4513"/>
          <w:tab w:val="left" w:pos="6160"/>
        </w:tabs>
        <w:rPr>
          <w:rFonts w:ascii="Times New Roman" w:hAnsi="Times New Roman" w:cs="Times New Roman"/>
          <w:color w:val="404040"/>
          <w:shd w:val="clear" w:color="auto" w:fill="FFFFFF"/>
        </w:rPr>
      </w:pPr>
      <w:r w:rsidRPr="005960C4">
        <w:rPr>
          <w:rFonts w:ascii="Times New Roman" w:hAnsi="Times New Roman" w:cs="Times New Roman"/>
          <w:color w:val="404040"/>
          <w:shd w:val="clear" w:color="auto" w:fill="FFFFFF"/>
        </w:rPr>
        <w:t>Only a handful of companies operate at the scale of Netflix and need to handle billions of requests per day. However, for most applications the performance and scalability of the API Gateway is usually very important. It makes sense, therefore, to build the API Gateway on a platform that supports asynchronous, nonblocking I/O. There are a variety of different technologies that can be used to implement a scalable API Gateway. On the JVM you can use one of the NIO</w:t>
      </w:r>
      <w:r w:rsidRPr="005960C4">
        <w:rPr>
          <w:rFonts w:ascii="Times New Roman" w:hAnsi="Times New Roman" w:cs="Times New Roman"/>
          <w:color w:val="404040"/>
          <w:shd w:val="clear" w:color="auto" w:fill="FFFFFF"/>
        </w:rPr>
        <w:noBreakHyphen/>
        <w:t xml:space="preserve">based frameworks such Netty, </w:t>
      </w:r>
      <w:proofErr w:type="spellStart"/>
      <w:r w:rsidRPr="005960C4">
        <w:rPr>
          <w:rFonts w:ascii="Times New Roman" w:hAnsi="Times New Roman" w:cs="Times New Roman"/>
          <w:color w:val="404040"/>
          <w:shd w:val="clear" w:color="auto" w:fill="FFFFFF"/>
        </w:rPr>
        <w:t>Vertx</w:t>
      </w:r>
      <w:proofErr w:type="spellEnd"/>
      <w:r w:rsidRPr="005960C4">
        <w:rPr>
          <w:rFonts w:ascii="Times New Roman" w:hAnsi="Times New Roman" w:cs="Times New Roman"/>
          <w:color w:val="404040"/>
          <w:shd w:val="clear" w:color="auto" w:fill="FFFFFF"/>
        </w:rPr>
        <w:t>, Spring Reactor, or JBoss Undertow. One popular non</w:t>
      </w:r>
      <w:r w:rsidRPr="005960C4">
        <w:rPr>
          <w:rFonts w:ascii="Times New Roman" w:hAnsi="Times New Roman" w:cs="Times New Roman"/>
          <w:color w:val="404040"/>
          <w:shd w:val="clear" w:color="auto" w:fill="FFFFFF"/>
        </w:rPr>
        <w:noBreakHyphen/>
        <w:t>JVM option is Node.js, which is a platform built on Chrome’s JavaScript engine.</w:t>
      </w:r>
    </w:p>
    <w:p w14:paraId="6B6F1E44" w14:textId="77777777" w:rsidR="005960C4" w:rsidRPr="005960C4" w:rsidRDefault="005960C4" w:rsidP="005960C4">
      <w:pPr>
        <w:pStyle w:val="ListParagraph"/>
        <w:tabs>
          <w:tab w:val="center" w:pos="4513"/>
          <w:tab w:val="left" w:pos="6160"/>
        </w:tabs>
        <w:rPr>
          <w:rFonts w:ascii="Times New Roman" w:hAnsi="Times New Roman" w:cs="Times New Roman"/>
          <w:b/>
        </w:rPr>
      </w:pPr>
    </w:p>
    <w:p w14:paraId="50BCCD66" w14:textId="77777777" w:rsidR="005960C4" w:rsidRPr="005960C4" w:rsidRDefault="005960C4" w:rsidP="005960C4">
      <w:pPr>
        <w:pStyle w:val="ListParagraph"/>
        <w:numPr>
          <w:ilvl w:val="0"/>
          <w:numId w:val="4"/>
        </w:numPr>
        <w:tabs>
          <w:tab w:val="center" w:pos="4513"/>
          <w:tab w:val="left" w:pos="6160"/>
        </w:tabs>
        <w:rPr>
          <w:rFonts w:ascii="Times New Roman" w:hAnsi="Times New Roman" w:cs="Times New Roman"/>
          <w:b/>
        </w:rPr>
      </w:pPr>
      <w:r w:rsidRPr="005960C4">
        <w:rPr>
          <w:rFonts w:ascii="Times New Roman" w:hAnsi="Times New Roman" w:cs="Times New Roman"/>
          <w:b/>
        </w:rPr>
        <w:t>Using a Reactive Programming Model</w:t>
      </w:r>
    </w:p>
    <w:p w14:paraId="10B9C719" w14:textId="20E91389" w:rsidR="005960C4" w:rsidRPr="005960C4" w:rsidRDefault="005960C4" w:rsidP="005960C4">
      <w:pPr>
        <w:pStyle w:val="ListParagraph"/>
        <w:tabs>
          <w:tab w:val="center" w:pos="4513"/>
          <w:tab w:val="left" w:pos="6160"/>
        </w:tabs>
        <w:rPr>
          <w:rFonts w:ascii="Times New Roman" w:hAnsi="Times New Roman" w:cs="Times New Roman"/>
        </w:rPr>
      </w:pPr>
      <w:r w:rsidRPr="005960C4">
        <w:rPr>
          <w:rFonts w:ascii="Times New Roman" w:hAnsi="Times New Roman" w:cs="Times New Roman"/>
        </w:rPr>
        <w:t xml:space="preserve">The API Gateway handles some requests by simply routing them to the appropriate backend service. It handles other requests by invoking multiple backend services and aggregating the results. With some requests, such as a product details request, the requests to backend services are independent of one another. </w:t>
      </w:r>
      <w:proofErr w:type="gramStart"/>
      <w:r w:rsidRPr="005960C4">
        <w:rPr>
          <w:rFonts w:ascii="Times New Roman" w:hAnsi="Times New Roman" w:cs="Times New Roman"/>
        </w:rPr>
        <w:t>In order to</w:t>
      </w:r>
      <w:proofErr w:type="gramEnd"/>
      <w:r w:rsidRPr="005960C4">
        <w:rPr>
          <w:rFonts w:ascii="Times New Roman" w:hAnsi="Times New Roman" w:cs="Times New Roman"/>
        </w:rPr>
        <w:t xml:space="preserve"> minimize response time, the API Gateway should perform independent requests concurrently. Sometimes, however, there are dependencies between requests. The API Gateway might first need to validate the request by calling an authentication service, before routing the request to a backend service. Similarly, to fetch information about the products in a customer’s wish list, the API Gateway must first retrieve the customer’s profile containing that information, and then retrieve the information for each product.</w:t>
      </w:r>
    </w:p>
    <w:p w14:paraId="289F39ED" w14:textId="7F7DF3B0" w:rsidR="005960C4" w:rsidRPr="005960C4" w:rsidRDefault="005960C4" w:rsidP="005960C4">
      <w:pPr>
        <w:pStyle w:val="ListParagraph"/>
        <w:tabs>
          <w:tab w:val="center" w:pos="4513"/>
          <w:tab w:val="left" w:pos="6160"/>
        </w:tabs>
        <w:rPr>
          <w:rFonts w:ascii="Times New Roman" w:hAnsi="Times New Roman" w:cs="Times New Roman"/>
        </w:rPr>
      </w:pPr>
    </w:p>
    <w:p w14:paraId="35CD4D14" w14:textId="77777777" w:rsidR="005960C4" w:rsidRPr="005960C4" w:rsidRDefault="005960C4" w:rsidP="005960C4">
      <w:pPr>
        <w:pStyle w:val="ListParagraph"/>
        <w:numPr>
          <w:ilvl w:val="0"/>
          <w:numId w:val="4"/>
        </w:numPr>
        <w:tabs>
          <w:tab w:val="center" w:pos="4513"/>
          <w:tab w:val="left" w:pos="6160"/>
        </w:tabs>
        <w:rPr>
          <w:rFonts w:ascii="Times New Roman" w:hAnsi="Times New Roman" w:cs="Times New Roman"/>
          <w:b/>
        </w:rPr>
      </w:pPr>
      <w:r w:rsidRPr="005960C4">
        <w:rPr>
          <w:rFonts w:ascii="Times New Roman" w:hAnsi="Times New Roman" w:cs="Times New Roman"/>
          <w:b/>
        </w:rPr>
        <w:t>Service Invocation</w:t>
      </w:r>
    </w:p>
    <w:p w14:paraId="1DFAA8CA" w14:textId="26420737" w:rsidR="005960C4" w:rsidRPr="005960C4" w:rsidRDefault="005960C4" w:rsidP="005960C4">
      <w:pPr>
        <w:pStyle w:val="ListParagraph"/>
        <w:tabs>
          <w:tab w:val="center" w:pos="4513"/>
          <w:tab w:val="left" w:pos="6160"/>
        </w:tabs>
        <w:rPr>
          <w:rFonts w:ascii="Times New Roman" w:hAnsi="Times New Roman" w:cs="Times New Roman"/>
        </w:rPr>
      </w:pPr>
      <w:r w:rsidRPr="005960C4">
        <w:rPr>
          <w:rFonts w:ascii="Times New Roman" w:hAnsi="Times New Roman" w:cs="Times New Roman"/>
        </w:rPr>
        <w:t xml:space="preserve">A microservices‑based application is a distributed system and must use an inter‑process communication mechanism. There are two styles of inter‑process communication. One option is to use an asynchronous, messaging‑based mechanism. Some implementations use a message broker such as JMS or AMQP. Others, such as </w:t>
      </w:r>
      <w:proofErr w:type="spellStart"/>
      <w:r w:rsidRPr="005960C4">
        <w:rPr>
          <w:rFonts w:ascii="Times New Roman" w:hAnsi="Times New Roman" w:cs="Times New Roman"/>
        </w:rPr>
        <w:t>Zeromq</w:t>
      </w:r>
      <w:proofErr w:type="spellEnd"/>
      <w:r w:rsidRPr="005960C4">
        <w:rPr>
          <w:rFonts w:ascii="Times New Roman" w:hAnsi="Times New Roman" w:cs="Times New Roman"/>
        </w:rPr>
        <w:t xml:space="preserve">, are </w:t>
      </w:r>
      <w:proofErr w:type="spellStart"/>
      <w:r w:rsidRPr="005960C4">
        <w:rPr>
          <w:rFonts w:ascii="Times New Roman" w:hAnsi="Times New Roman" w:cs="Times New Roman"/>
        </w:rPr>
        <w:t>brokerless</w:t>
      </w:r>
      <w:proofErr w:type="spellEnd"/>
      <w:r w:rsidRPr="005960C4">
        <w:rPr>
          <w:rFonts w:ascii="Times New Roman" w:hAnsi="Times New Roman" w:cs="Times New Roman"/>
        </w:rPr>
        <w:t xml:space="preserve"> and the services communicate directly. The other style of inter‑process communication is a synchronous mechanism such as HTTP or Thrift. A system will typically use both asynchronous and synchronous styles. It might even use multiple implementations of each style. Consequently, the API Gateway will need to support a variety of communication mechanisms.</w:t>
      </w:r>
    </w:p>
    <w:p w14:paraId="4E1BA30B" w14:textId="154AC393" w:rsidR="005960C4" w:rsidRPr="005960C4" w:rsidRDefault="005960C4" w:rsidP="005960C4">
      <w:pPr>
        <w:pStyle w:val="ListParagraph"/>
        <w:tabs>
          <w:tab w:val="center" w:pos="4513"/>
          <w:tab w:val="left" w:pos="6160"/>
        </w:tabs>
        <w:rPr>
          <w:rFonts w:ascii="Times New Roman" w:hAnsi="Times New Roman" w:cs="Times New Roman"/>
        </w:rPr>
      </w:pPr>
    </w:p>
    <w:p w14:paraId="703DAB6D" w14:textId="70F1B47B" w:rsidR="005960C4" w:rsidRPr="005960C4" w:rsidRDefault="005960C4" w:rsidP="005960C4">
      <w:pPr>
        <w:pStyle w:val="ListParagraph"/>
        <w:numPr>
          <w:ilvl w:val="0"/>
          <w:numId w:val="4"/>
        </w:numPr>
        <w:tabs>
          <w:tab w:val="center" w:pos="4513"/>
          <w:tab w:val="left" w:pos="6160"/>
        </w:tabs>
        <w:rPr>
          <w:rFonts w:ascii="Times New Roman" w:hAnsi="Times New Roman" w:cs="Times New Roman"/>
          <w:b/>
        </w:rPr>
      </w:pPr>
      <w:r w:rsidRPr="005960C4">
        <w:rPr>
          <w:rFonts w:ascii="Times New Roman" w:hAnsi="Times New Roman" w:cs="Times New Roman"/>
          <w:b/>
        </w:rPr>
        <w:t>Service Discovery</w:t>
      </w:r>
    </w:p>
    <w:p w14:paraId="03A5BB96" w14:textId="725FC424" w:rsidR="005960C4" w:rsidRPr="005960C4" w:rsidRDefault="005960C4" w:rsidP="005960C4">
      <w:pPr>
        <w:pStyle w:val="ListParagraph"/>
        <w:tabs>
          <w:tab w:val="center" w:pos="4513"/>
          <w:tab w:val="left" w:pos="6160"/>
        </w:tabs>
        <w:rPr>
          <w:rFonts w:ascii="Times New Roman" w:hAnsi="Times New Roman" w:cs="Times New Roman"/>
          <w:color w:val="404040"/>
          <w:shd w:val="clear" w:color="auto" w:fill="FFFFFF"/>
        </w:rPr>
      </w:pPr>
      <w:r w:rsidRPr="005960C4">
        <w:rPr>
          <w:rFonts w:ascii="Times New Roman" w:hAnsi="Times New Roman" w:cs="Times New Roman"/>
          <w:color w:val="404040"/>
          <w:shd w:val="clear" w:color="auto" w:fill="FFFFFF"/>
        </w:rPr>
        <w:t>The API Gateway needs to know the location (IP address and port) of each microservice with which it communicates. In a traditional application, you could probably hardwire the locations, but in a modern, cloud</w:t>
      </w:r>
      <w:r w:rsidRPr="005960C4">
        <w:rPr>
          <w:rFonts w:ascii="Times New Roman" w:hAnsi="Times New Roman" w:cs="Times New Roman"/>
          <w:color w:val="404040"/>
          <w:shd w:val="clear" w:color="auto" w:fill="FFFFFF"/>
        </w:rPr>
        <w:noBreakHyphen/>
        <w:t>based microservices application this is a nontrivial problem. Infrastructure services, such as a message broker, will usually have a static location, which can be specified via OS environment variables. However, determining the location of an application service is not so easy. Application services have dynamically assigned locations. Also, the set of instances of a service changes dynamically because of autoscaling and upgrades. Consequently, the API Gateway, like any other service client in the system, needs to use the system’s service discovery mechanism: either </w:t>
      </w:r>
      <w:hyperlink r:id="rId7" w:tgtFrame="_blank" w:history="1">
        <w:r w:rsidRPr="005960C4">
          <w:rPr>
            <w:rStyle w:val="Hyperlink"/>
            <w:rFonts w:ascii="Times New Roman" w:hAnsi="Times New Roman" w:cs="Times New Roman"/>
            <w:color w:val="099650"/>
            <w:bdr w:val="none" w:sz="0" w:space="0" w:color="auto" w:frame="1"/>
            <w:shd w:val="clear" w:color="auto" w:fill="FFFFFF"/>
          </w:rPr>
          <w:t>Server</w:t>
        </w:r>
        <w:r w:rsidRPr="005960C4">
          <w:rPr>
            <w:rStyle w:val="Hyperlink"/>
            <w:rFonts w:ascii="Times New Roman" w:hAnsi="Times New Roman" w:cs="Times New Roman"/>
            <w:color w:val="099650"/>
            <w:bdr w:val="none" w:sz="0" w:space="0" w:color="auto" w:frame="1"/>
            <w:shd w:val="clear" w:color="auto" w:fill="FFFFFF"/>
          </w:rPr>
          <w:noBreakHyphen/>
          <w:t>Side Discovery</w:t>
        </w:r>
      </w:hyperlink>
      <w:r w:rsidRPr="005960C4">
        <w:rPr>
          <w:rFonts w:ascii="Times New Roman" w:hAnsi="Times New Roman" w:cs="Times New Roman"/>
          <w:color w:val="404040"/>
          <w:shd w:val="clear" w:color="auto" w:fill="FFFFFF"/>
        </w:rPr>
        <w:t> or </w:t>
      </w:r>
      <w:hyperlink r:id="rId8" w:tgtFrame="_blank" w:history="1">
        <w:r w:rsidRPr="005960C4">
          <w:rPr>
            <w:rStyle w:val="Hyperlink"/>
            <w:rFonts w:ascii="Times New Roman" w:hAnsi="Times New Roman" w:cs="Times New Roman"/>
            <w:color w:val="099650"/>
            <w:bdr w:val="none" w:sz="0" w:space="0" w:color="auto" w:frame="1"/>
            <w:shd w:val="clear" w:color="auto" w:fill="FFFFFF"/>
          </w:rPr>
          <w:t>Client</w:t>
        </w:r>
        <w:r w:rsidRPr="005960C4">
          <w:rPr>
            <w:rStyle w:val="Hyperlink"/>
            <w:rFonts w:ascii="Times New Roman" w:hAnsi="Times New Roman" w:cs="Times New Roman"/>
            <w:color w:val="099650"/>
            <w:bdr w:val="none" w:sz="0" w:space="0" w:color="auto" w:frame="1"/>
            <w:shd w:val="clear" w:color="auto" w:fill="FFFFFF"/>
          </w:rPr>
          <w:noBreakHyphen/>
          <w:t>Side Discovery</w:t>
        </w:r>
      </w:hyperlink>
      <w:r w:rsidRPr="005960C4">
        <w:rPr>
          <w:rFonts w:ascii="Times New Roman" w:hAnsi="Times New Roman" w:cs="Times New Roman"/>
          <w:color w:val="404040"/>
          <w:shd w:val="clear" w:color="auto" w:fill="FFFFFF"/>
        </w:rPr>
        <w:t>. A </w:t>
      </w:r>
      <w:hyperlink r:id="rId9" w:history="1">
        <w:r w:rsidRPr="005960C4">
          <w:rPr>
            <w:rStyle w:val="Hyperlink"/>
            <w:rFonts w:ascii="Times New Roman" w:hAnsi="Times New Roman" w:cs="Times New Roman"/>
            <w:color w:val="099650"/>
            <w:bdr w:val="none" w:sz="0" w:space="0" w:color="auto" w:frame="1"/>
            <w:shd w:val="clear" w:color="auto" w:fill="FFFFFF"/>
          </w:rPr>
          <w:t>later article</w:t>
        </w:r>
      </w:hyperlink>
      <w:r w:rsidRPr="005960C4">
        <w:rPr>
          <w:rFonts w:ascii="Times New Roman" w:hAnsi="Times New Roman" w:cs="Times New Roman"/>
          <w:color w:val="404040"/>
          <w:shd w:val="clear" w:color="auto" w:fill="FFFFFF"/>
        </w:rPr>
        <w:t> will describe service discovery in more detail. For now, it is worthwhile to note that if the system uses Client</w:t>
      </w:r>
      <w:r w:rsidRPr="005960C4">
        <w:rPr>
          <w:rFonts w:ascii="Times New Roman" w:hAnsi="Times New Roman" w:cs="Times New Roman"/>
          <w:color w:val="404040"/>
          <w:shd w:val="clear" w:color="auto" w:fill="FFFFFF"/>
        </w:rPr>
        <w:noBreakHyphen/>
        <w:t xml:space="preserve">Side </w:t>
      </w:r>
      <w:r w:rsidRPr="005960C4">
        <w:rPr>
          <w:rFonts w:ascii="Times New Roman" w:hAnsi="Times New Roman" w:cs="Times New Roman"/>
          <w:color w:val="404040"/>
          <w:shd w:val="clear" w:color="auto" w:fill="FFFFFF"/>
        </w:rPr>
        <w:lastRenderedPageBreak/>
        <w:t>Discovery then the API Gateway must be able to query the </w:t>
      </w:r>
      <w:hyperlink r:id="rId10" w:tgtFrame="_blank" w:history="1">
        <w:r w:rsidRPr="005960C4">
          <w:rPr>
            <w:rStyle w:val="Hyperlink"/>
            <w:rFonts w:ascii="Times New Roman" w:hAnsi="Times New Roman" w:cs="Times New Roman"/>
            <w:color w:val="099650"/>
            <w:bdr w:val="none" w:sz="0" w:space="0" w:color="auto" w:frame="1"/>
            <w:shd w:val="clear" w:color="auto" w:fill="FFFFFF"/>
          </w:rPr>
          <w:t>Service Registry</w:t>
        </w:r>
      </w:hyperlink>
      <w:r w:rsidRPr="005960C4">
        <w:rPr>
          <w:rFonts w:ascii="Times New Roman" w:hAnsi="Times New Roman" w:cs="Times New Roman"/>
          <w:color w:val="404040"/>
          <w:shd w:val="clear" w:color="auto" w:fill="FFFFFF"/>
        </w:rPr>
        <w:t>, which is a database of all microservice instances and their locations.</w:t>
      </w:r>
    </w:p>
    <w:p w14:paraId="5EF4996E" w14:textId="68AEF0A4" w:rsidR="005960C4" w:rsidRPr="005960C4" w:rsidRDefault="005960C4" w:rsidP="005960C4">
      <w:pPr>
        <w:pStyle w:val="ListParagraph"/>
        <w:tabs>
          <w:tab w:val="center" w:pos="4513"/>
          <w:tab w:val="left" w:pos="6160"/>
        </w:tabs>
        <w:rPr>
          <w:rFonts w:ascii="Times New Roman" w:hAnsi="Times New Roman" w:cs="Times New Roman"/>
        </w:rPr>
      </w:pPr>
    </w:p>
    <w:p w14:paraId="72843762" w14:textId="77777777" w:rsidR="005960C4" w:rsidRPr="005960C4" w:rsidRDefault="005960C4" w:rsidP="005960C4">
      <w:pPr>
        <w:pStyle w:val="ListParagraph"/>
        <w:numPr>
          <w:ilvl w:val="0"/>
          <w:numId w:val="4"/>
        </w:numPr>
        <w:tabs>
          <w:tab w:val="center" w:pos="4513"/>
          <w:tab w:val="left" w:pos="6160"/>
        </w:tabs>
        <w:rPr>
          <w:rFonts w:ascii="Times New Roman" w:hAnsi="Times New Roman" w:cs="Times New Roman"/>
          <w:b/>
        </w:rPr>
      </w:pPr>
      <w:r w:rsidRPr="005960C4">
        <w:rPr>
          <w:rFonts w:ascii="Times New Roman" w:hAnsi="Times New Roman" w:cs="Times New Roman"/>
          <w:b/>
        </w:rPr>
        <w:t>Handling Partial Failures</w:t>
      </w:r>
    </w:p>
    <w:p w14:paraId="554DA39C" w14:textId="77777777" w:rsidR="005960C4" w:rsidRPr="005960C4" w:rsidRDefault="005960C4" w:rsidP="005960C4">
      <w:pPr>
        <w:pStyle w:val="ListParagraph"/>
        <w:tabs>
          <w:tab w:val="center" w:pos="4513"/>
          <w:tab w:val="left" w:pos="6160"/>
        </w:tabs>
        <w:rPr>
          <w:rFonts w:ascii="Times New Roman" w:hAnsi="Times New Roman" w:cs="Times New Roman"/>
        </w:rPr>
      </w:pPr>
      <w:r w:rsidRPr="005960C4">
        <w:rPr>
          <w:rFonts w:ascii="Times New Roman" w:hAnsi="Times New Roman" w:cs="Times New Roman"/>
        </w:rPr>
        <w:t xml:space="preserve">Another issue you </w:t>
      </w:r>
      <w:proofErr w:type="gramStart"/>
      <w:r w:rsidRPr="005960C4">
        <w:rPr>
          <w:rFonts w:ascii="Times New Roman" w:hAnsi="Times New Roman" w:cs="Times New Roman"/>
        </w:rPr>
        <w:t>have to</w:t>
      </w:r>
      <w:proofErr w:type="gramEnd"/>
      <w:r w:rsidRPr="005960C4">
        <w:rPr>
          <w:rFonts w:ascii="Times New Roman" w:hAnsi="Times New Roman" w:cs="Times New Roman"/>
        </w:rPr>
        <w:t xml:space="preserve"> address when implementing an API Gateway is the problem of partial failure. This issue arises in all distributed systems whenever one service calls another service that is either responding slowly or is unavailable. The API Gateway should never block indefinitely waiting for a downstream service. However, how it handles the failure depends on the specific scenario and which service is failing. For example, if the recommendation service is unresponsive in the product details scenario, the API Gateway should return the rest of the product details to the client since they are still useful to the user. The recommendations could either be empty or replaced by, for example, a hardwired top ten list. If, however, the product information service is unresponsive then API Gateway should return an error to the client.</w:t>
      </w:r>
    </w:p>
    <w:p w14:paraId="1E8A7F00" w14:textId="77777777" w:rsidR="005960C4" w:rsidRPr="005960C4" w:rsidRDefault="005960C4" w:rsidP="005960C4">
      <w:pPr>
        <w:pStyle w:val="ListParagraph"/>
        <w:tabs>
          <w:tab w:val="center" w:pos="4513"/>
          <w:tab w:val="left" w:pos="6160"/>
        </w:tabs>
        <w:rPr>
          <w:rFonts w:ascii="Times New Roman" w:hAnsi="Times New Roman" w:cs="Times New Roman"/>
        </w:rPr>
      </w:pPr>
      <w:bookmarkStart w:id="0" w:name="_GoBack"/>
      <w:bookmarkEnd w:id="0"/>
    </w:p>
    <w:p w14:paraId="4236E8FC" w14:textId="77777777" w:rsidR="005960C4" w:rsidRPr="005960C4" w:rsidRDefault="005960C4" w:rsidP="005960C4">
      <w:pPr>
        <w:pStyle w:val="ListParagraph"/>
        <w:tabs>
          <w:tab w:val="center" w:pos="4513"/>
          <w:tab w:val="left" w:pos="6160"/>
        </w:tabs>
        <w:rPr>
          <w:rFonts w:ascii="Times New Roman" w:hAnsi="Times New Roman" w:cs="Times New Roman"/>
        </w:rPr>
      </w:pPr>
      <w:r w:rsidRPr="005960C4">
        <w:rPr>
          <w:rFonts w:ascii="Times New Roman" w:hAnsi="Times New Roman" w:cs="Times New Roman"/>
        </w:rPr>
        <w:t>The API Gateway could also return cached data if that was available. For example, since product prices change infrequently, the API Gateway could return cached pricing data if the pricing service is unavailable. The data can be cached by the API Gateway itself or be stored in an external cache such as Redis or Memcached. By returning either default data or cached data, the API Gateway ensures that system failures do not impact the user experience.</w:t>
      </w:r>
    </w:p>
    <w:p w14:paraId="4F94D80C" w14:textId="77777777" w:rsidR="005960C4" w:rsidRPr="005960C4" w:rsidRDefault="005960C4" w:rsidP="005960C4">
      <w:pPr>
        <w:pStyle w:val="ListParagraph"/>
        <w:tabs>
          <w:tab w:val="center" w:pos="4513"/>
          <w:tab w:val="left" w:pos="6160"/>
        </w:tabs>
        <w:rPr>
          <w:rFonts w:ascii="Times New Roman" w:hAnsi="Times New Roman" w:cs="Times New Roman"/>
        </w:rPr>
      </w:pPr>
    </w:p>
    <w:p w14:paraId="1A52C20F" w14:textId="1C312FA9" w:rsidR="005960C4" w:rsidRPr="005960C4" w:rsidRDefault="005960C4" w:rsidP="005960C4">
      <w:pPr>
        <w:pStyle w:val="ListParagraph"/>
        <w:tabs>
          <w:tab w:val="center" w:pos="4513"/>
          <w:tab w:val="left" w:pos="6160"/>
        </w:tabs>
        <w:rPr>
          <w:rFonts w:ascii="Times New Roman" w:hAnsi="Times New Roman" w:cs="Times New Roman"/>
        </w:rPr>
      </w:pPr>
      <w:r w:rsidRPr="005960C4">
        <w:rPr>
          <w:rFonts w:ascii="Times New Roman" w:hAnsi="Times New Roman" w:cs="Times New Roman"/>
        </w:rPr>
        <w:t xml:space="preserve">Netflix </w:t>
      </w:r>
      <w:proofErr w:type="spellStart"/>
      <w:r w:rsidRPr="005960C4">
        <w:rPr>
          <w:rFonts w:ascii="Times New Roman" w:hAnsi="Times New Roman" w:cs="Times New Roman"/>
        </w:rPr>
        <w:t>Hystrix</w:t>
      </w:r>
      <w:proofErr w:type="spellEnd"/>
      <w:r w:rsidRPr="005960C4">
        <w:rPr>
          <w:rFonts w:ascii="Times New Roman" w:hAnsi="Times New Roman" w:cs="Times New Roman"/>
        </w:rPr>
        <w:t xml:space="preserve"> is an incredibly useful library for writing code that invokes remote services. </w:t>
      </w:r>
      <w:proofErr w:type="spellStart"/>
      <w:r w:rsidRPr="005960C4">
        <w:rPr>
          <w:rFonts w:ascii="Times New Roman" w:hAnsi="Times New Roman" w:cs="Times New Roman"/>
        </w:rPr>
        <w:t>Hystrix</w:t>
      </w:r>
      <w:proofErr w:type="spellEnd"/>
      <w:r w:rsidRPr="005960C4">
        <w:rPr>
          <w:rFonts w:ascii="Times New Roman" w:hAnsi="Times New Roman" w:cs="Times New Roman"/>
        </w:rPr>
        <w:t xml:space="preserve"> times out calls that exceed the specified threshold. It implements a circuit breaker pattern, which stops the client from waiting needlessly for an unresponsive service. If the error rate for a service exceeds a specified threshold, </w:t>
      </w:r>
      <w:proofErr w:type="spellStart"/>
      <w:r w:rsidRPr="005960C4">
        <w:rPr>
          <w:rFonts w:ascii="Times New Roman" w:hAnsi="Times New Roman" w:cs="Times New Roman"/>
        </w:rPr>
        <w:t>Hystrix</w:t>
      </w:r>
      <w:proofErr w:type="spellEnd"/>
      <w:r w:rsidRPr="005960C4">
        <w:rPr>
          <w:rFonts w:ascii="Times New Roman" w:hAnsi="Times New Roman" w:cs="Times New Roman"/>
        </w:rPr>
        <w:t xml:space="preserve"> trips the circuit breaker and all requests will fail immediately for a specified </w:t>
      </w:r>
      <w:proofErr w:type="gramStart"/>
      <w:r w:rsidRPr="005960C4">
        <w:rPr>
          <w:rFonts w:ascii="Times New Roman" w:hAnsi="Times New Roman" w:cs="Times New Roman"/>
        </w:rPr>
        <w:t>period of time</w:t>
      </w:r>
      <w:proofErr w:type="gramEnd"/>
      <w:r w:rsidRPr="005960C4">
        <w:rPr>
          <w:rFonts w:ascii="Times New Roman" w:hAnsi="Times New Roman" w:cs="Times New Roman"/>
        </w:rPr>
        <w:t xml:space="preserve">. </w:t>
      </w:r>
      <w:proofErr w:type="spellStart"/>
      <w:r w:rsidRPr="005960C4">
        <w:rPr>
          <w:rFonts w:ascii="Times New Roman" w:hAnsi="Times New Roman" w:cs="Times New Roman"/>
        </w:rPr>
        <w:t>Hystrix</w:t>
      </w:r>
      <w:proofErr w:type="spellEnd"/>
      <w:r w:rsidRPr="005960C4">
        <w:rPr>
          <w:rFonts w:ascii="Times New Roman" w:hAnsi="Times New Roman" w:cs="Times New Roman"/>
        </w:rPr>
        <w:t xml:space="preserve"> lets you define a </w:t>
      </w:r>
      <w:proofErr w:type="spellStart"/>
      <w:r w:rsidRPr="005960C4">
        <w:rPr>
          <w:rFonts w:ascii="Times New Roman" w:hAnsi="Times New Roman" w:cs="Times New Roman"/>
        </w:rPr>
        <w:t>fallback</w:t>
      </w:r>
      <w:proofErr w:type="spellEnd"/>
      <w:r w:rsidRPr="005960C4">
        <w:rPr>
          <w:rFonts w:ascii="Times New Roman" w:hAnsi="Times New Roman" w:cs="Times New Roman"/>
        </w:rPr>
        <w:t xml:space="preserve"> action when a request fails, such as reading from a cache or returning a default value. If you are using the JVM you should </w:t>
      </w:r>
      <w:proofErr w:type="gramStart"/>
      <w:r w:rsidRPr="005960C4">
        <w:rPr>
          <w:rFonts w:ascii="Times New Roman" w:hAnsi="Times New Roman" w:cs="Times New Roman"/>
        </w:rPr>
        <w:t>definitely consider</w:t>
      </w:r>
      <w:proofErr w:type="gramEnd"/>
      <w:r w:rsidRPr="005960C4">
        <w:rPr>
          <w:rFonts w:ascii="Times New Roman" w:hAnsi="Times New Roman" w:cs="Times New Roman"/>
        </w:rPr>
        <w:t xml:space="preserve"> using </w:t>
      </w:r>
      <w:proofErr w:type="spellStart"/>
      <w:r w:rsidRPr="005960C4">
        <w:rPr>
          <w:rFonts w:ascii="Times New Roman" w:hAnsi="Times New Roman" w:cs="Times New Roman"/>
        </w:rPr>
        <w:t>Hystrix</w:t>
      </w:r>
      <w:proofErr w:type="spellEnd"/>
      <w:r w:rsidRPr="005960C4">
        <w:rPr>
          <w:rFonts w:ascii="Times New Roman" w:hAnsi="Times New Roman" w:cs="Times New Roman"/>
        </w:rPr>
        <w:t>. And, if you are running in a non‑JVM environment, you should use an equivalent library.</w:t>
      </w:r>
    </w:p>
    <w:sectPr w:rsidR="005960C4" w:rsidRPr="0059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6FB8"/>
    <w:multiLevelType w:val="hybridMultilevel"/>
    <w:tmpl w:val="4BFA4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52D23"/>
    <w:multiLevelType w:val="hybridMultilevel"/>
    <w:tmpl w:val="A5F6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75AC3"/>
    <w:multiLevelType w:val="hybridMultilevel"/>
    <w:tmpl w:val="64442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6E3EBE"/>
    <w:multiLevelType w:val="hybridMultilevel"/>
    <w:tmpl w:val="872E6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28"/>
    <w:rsid w:val="00362C28"/>
    <w:rsid w:val="005960C4"/>
    <w:rsid w:val="006E267B"/>
    <w:rsid w:val="00992E59"/>
    <w:rsid w:val="00B45DEA"/>
    <w:rsid w:val="00BF66F6"/>
    <w:rsid w:val="00CA59BF"/>
    <w:rsid w:val="00E52342"/>
    <w:rsid w:val="00ED6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5CD0"/>
  <w15:chartTrackingRefBased/>
  <w15:docId w15:val="{B2AE120B-742F-4CA0-A0B3-87DAEE53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342"/>
    <w:pPr>
      <w:ind w:left="720"/>
      <w:contextualSpacing/>
    </w:pPr>
  </w:style>
  <w:style w:type="character" w:styleId="Emphasis">
    <w:name w:val="Emphasis"/>
    <w:basedOn w:val="DefaultParagraphFont"/>
    <w:uiPriority w:val="20"/>
    <w:qFormat/>
    <w:rsid w:val="00E52342"/>
    <w:rPr>
      <w:i/>
      <w:iCs/>
    </w:rPr>
  </w:style>
  <w:style w:type="paragraph" w:styleId="NormalWeb">
    <w:name w:val="Normal (Web)"/>
    <w:basedOn w:val="Normal"/>
    <w:uiPriority w:val="99"/>
    <w:unhideWhenUsed/>
    <w:rsid w:val="00ED6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6C98"/>
    <w:rPr>
      <w:b/>
      <w:bCs/>
    </w:rPr>
  </w:style>
  <w:style w:type="character" w:styleId="Hyperlink">
    <w:name w:val="Hyperlink"/>
    <w:basedOn w:val="DefaultParagraphFont"/>
    <w:uiPriority w:val="99"/>
    <w:semiHidden/>
    <w:unhideWhenUsed/>
    <w:rsid w:val="00CA5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8483">
      <w:bodyDiv w:val="1"/>
      <w:marLeft w:val="0"/>
      <w:marRight w:val="0"/>
      <w:marTop w:val="0"/>
      <w:marBottom w:val="0"/>
      <w:divBdr>
        <w:top w:val="none" w:sz="0" w:space="0" w:color="auto"/>
        <w:left w:val="none" w:sz="0" w:space="0" w:color="auto"/>
        <w:bottom w:val="none" w:sz="0" w:space="0" w:color="auto"/>
        <w:right w:val="none" w:sz="0" w:space="0" w:color="auto"/>
      </w:divBdr>
    </w:div>
    <w:div w:id="292097994">
      <w:bodyDiv w:val="1"/>
      <w:marLeft w:val="0"/>
      <w:marRight w:val="0"/>
      <w:marTop w:val="0"/>
      <w:marBottom w:val="0"/>
      <w:divBdr>
        <w:top w:val="none" w:sz="0" w:space="0" w:color="auto"/>
        <w:left w:val="none" w:sz="0" w:space="0" w:color="auto"/>
        <w:bottom w:val="none" w:sz="0" w:space="0" w:color="auto"/>
        <w:right w:val="none" w:sz="0" w:space="0" w:color="auto"/>
      </w:divBdr>
    </w:div>
    <w:div w:id="307436754">
      <w:bodyDiv w:val="1"/>
      <w:marLeft w:val="0"/>
      <w:marRight w:val="0"/>
      <w:marTop w:val="0"/>
      <w:marBottom w:val="0"/>
      <w:divBdr>
        <w:top w:val="none" w:sz="0" w:space="0" w:color="auto"/>
        <w:left w:val="none" w:sz="0" w:space="0" w:color="auto"/>
        <w:bottom w:val="none" w:sz="0" w:space="0" w:color="auto"/>
        <w:right w:val="none" w:sz="0" w:space="0" w:color="auto"/>
      </w:divBdr>
    </w:div>
    <w:div w:id="416755198">
      <w:bodyDiv w:val="1"/>
      <w:marLeft w:val="0"/>
      <w:marRight w:val="0"/>
      <w:marTop w:val="0"/>
      <w:marBottom w:val="0"/>
      <w:divBdr>
        <w:top w:val="none" w:sz="0" w:space="0" w:color="auto"/>
        <w:left w:val="none" w:sz="0" w:space="0" w:color="auto"/>
        <w:bottom w:val="none" w:sz="0" w:space="0" w:color="auto"/>
        <w:right w:val="none" w:sz="0" w:space="0" w:color="auto"/>
      </w:divBdr>
    </w:div>
    <w:div w:id="501048077">
      <w:bodyDiv w:val="1"/>
      <w:marLeft w:val="0"/>
      <w:marRight w:val="0"/>
      <w:marTop w:val="0"/>
      <w:marBottom w:val="0"/>
      <w:divBdr>
        <w:top w:val="none" w:sz="0" w:space="0" w:color="auto"/>
        <w:left w:val="none" w:sz="0" w:space="0" w:color="auto"/>
        <w:bottom w:val="none" w:sz="0" w:space="0" w:color="auto"/>
        <w:right w:val="none" w:sz="0" w:space="0" w:color="auto"/>
      </w:divBdr>
    </w:div>
    <w:div w:id="715549078">
      <w:bodyDiv w:val="1"/>
      <w:marLeft w:val="0"/>
      <w:marRight w:val="0"/>
      <w:marTop w:val="0"/>
      <w:marBottom w:val="0"/>
      <w:divBdr>
        <w:top w:val="none" w:sz="0" w:space="0" w:color="auto"/>
        <w:left w:val="none" w:sz="0" w:space="0" w:color="auto"/>
        <w:bottom w:val="none" w:sz="0" w:space="0" w:color="auto"/>
        <w:right w:val="none" w:sz="0" w:space="0" w:color="auto"/>
      </w:divBdr>
    </w:div>
    <w:div w:id="940602409">
      <w:bodyDiv w:val="1"/>
      <w:marLeft w:val="0"/>
      <w:marRight w:val="0"/>
      <w:marTop w:val="0"/>
      <w:marBottom w:val="0"/>
      <w:divBdr>
        <w:top w:val="none" w:sz="0" w:space="0" w:color="auto"/>
        <w:left w:val="none" w:sz="0" w:space="0" w:color="auto"/>
        <w:bottom w:val="none" w:sz="0" w:space="0" w:color="auto"/>
        <w:right w:val="none" w:sz="0" w:space="0" w:color="auto"/>
      </w:divBdr>
    </w:div>
    <w:div w:id="1065760147">
      <w:bodyDiv w:val="1"/>
      <w:marLeft w:val="0"/>
      <w:marRight w:val="0"/>
      <w:marTop w:val="0"/>
      <w:marBottom w:val="0"/>
      <w:divBdr>
        <w:top w:val="none" w:sz="0" w:space="0" w:color="auto"/>
        <w:left w:val="none" w:sz="0" w:space="0" w:color="auto"/>
        <w:bottom w:val="none" w:sz="0" w:space="0" w:color="auto"/>
        <w:right w:val="none" w:sz="0" w:space="0" w:color="auto"/>
      </w:divBdr>
    </w:div>
    <w:div w:id="1316228976">
      <w:bodyDiv w:val="1"/>
      <w:marLeft w:val="0"/>
      <w:marRight w:val="0"/>
      <w:marTop w:val="0"/>
      <w:marBottom w:val="0"/>
      <w:divBdr>
        <w:top w:val="none" w:sz="0" w:space="0" w:color="auto"/>
        <w:left w:val="none" w:sz="0" w:space="0" w:color="auto"/>
        <w:bottom w:val="none" w:sz="0" w:space="0" w:color="auto"/>
        <w:right w:val="none" w:sz="0" w:space="0" w:color="auto"/>
      </w:divBdr>
    </w:div>
    <w:div w:id="1705983931">
      <w:bodyDiv w:val="1"/>
      <w:marLeft w:val="0"/>
      <w:marRight w:val="0"/>
      <w:marTop w:val="0"/>
      <w:marBottom w:val="0"/>
      <w:divBdr>
        <w:top w:val="none" w:sz="0" w:space="0" w:color="auto"/>
        <w:left w:val="none" w:sz="0" w:space="0" w:color="auto"/>
        <w:bottom w:val="none" w:sz="0" w:space="0" w:color="auto"/>
        <w:right w:val="none" w:sz="0" w:space="0" w:color="auto"/>
      </w:divBdr>
    </w:div>
    <w:div w:id="1737968188">
      <w:bodyDiv w:val="1"/>
      <w:marLeft w:val="0"/>
      <w:marRight w:val="0"/>
      <w:marTop w:val="0"/>
      <w:marBottom w:val="0"/>
      <w:divBdr>
        <w:top w:val="none" w:sz="0" w:space="0" w:color="auto"/>
        <w:left w:val="none" w:sz="0" w:space="0" w:color="auto"/>
        <w:bottom w:val="none" w:sz="0" w:space="0" w:color="auto"/>
        <w:right w:val="none" w:sz="0" w:space="0" w:color="auto"/>
      </w:divBdr>
    </w:div>
    <w:div w:id="1868256379">
      <w:bodyDiv w:val="1"/>
      <w:marLeft w:val="0"/>
      <w:marRight w:val="0"/>
      <w:marTop w:val="0"/>
      <w:marBottom w:val="0"/>
      <w:divBdr>
        <w:top w:val="none" w:sz="0" w:space="0" w:color="auto"/>
        <w:left w:val="none" w:sz="0" w:space="0" w:color="auto"/>
        <w:bottom w:val="none" w:sz="0" w:space="0" w:color="auto"/>
        <w:right w:val="none" w:sz="0" w:space="0" w:color="auto"/>
      </w:divBdr>
    </w:div>
    <w:div w:id="1909924541">
      <w:bodyDiv w:val="1"/>
      <w:marLeft w:val="0"/>
      <w:marRight w:val="0"/>
      <w:marTop w:val="0"/>
      <w:marBottom w:val="0"/>
      <w:divBdr>
        <w:top w:val="none" w:sz="0" w:space="0" w:color="auto"/>
        <w:left w:val="none" w:sz="0" w:space="0" w:color="auto"/>
        <w:bottom w:val="none" w:sz="0" w:space="0" w:color="auto"/>
        <w:right w:val="none" w:sz="0" w:space="0" w:color="auto"/>
      </w:divBdr>
    </w:div>
    <w:div w:id="1958440766">
      <w:bodyDiv w:val="1"/>
      <w:marLeft w:val="0"/>
      <w:marRight w:val="0"/>
      <w:marTop w:val="0"/>
      <w:marBottom w:val="0"/>
      <w:divBdr>
        <w:top w:val="none" w:sz="0" w:space="0" w:color="auto"/>
        <w:left w:val="none" w:sz="0" w:space="0" w:color="auto"/>
        <w:bottom w:val="none" w:sz="0" w:space="0" w:color="auto"/>
        <w:right w:val="none" w:sz="0" w:space="0" w:color="auto"/>
      </w:divBdr>
    </w:div>
    <w:div w:id="1994335835">
      <w:bodyDiv w:val="1"/>
      <w:marLeft w:val="0"/>
      <w:marRight w:val="0"/>
      <w:marTop w:val="0"/>
      <w:marBottom w:val="0"/>
      <w:divBdr>
        <w:top w:val="none" w:sz="0" w:space="0" w:color="auto"/>
        <w:left w:val="none" w:sz="0" w:space="0" w:color="auto"/>
        <w:bottom w:val="none" w:sz="0" w:space="0" w:color="auto"/>
        <w:right w:val="none" w:sz="0" w:space="0" w:color="auto"/>
      </w:divBdr>
      <w:divsChild>
        <w:div w:id="1453550555">
          <w:marLeft w:val="0"/>
          <w:marRight w:val="0"/>
          <w:marTop w:val="0"/>
          <w:marBottom w:val="600"/>
          <w:divBdr>
            <w:top w:val="none" w:sz="0" w:space="0" w:color="auto"/>
            <w:left w:val="none" w:sz="0" w:space="0" w:color="auto"/>
            <w:bottom w:val="none" w:sz="0" w:space="0" w:color="auto"/>
            <w:right w:val="none" w:sz="0" w:space="0" w:color="auto"/>
          </w:divBdr>
          <w:divsChild>
            <w:div w:id="1383867151">
              <w:marLeft w:val="0"/>
              <w:marRight w:val="0"/>
              <w:marTop w:val="0"/>
              <w:marBottom w:val="0"/>
              <w:divBdr>
                <w:top w:val="none" w:sz="0" w:space="0" w:color="auto"/>
                <w:left w:val="none" w:sz="0" w:space="0" w:color="auto"/>
                <w:bottom w:val="none" w:sz="0" w:space="0" w:color="auto"/>
                <w:right w:val="none" w:sz="0" w:space="0" w:color="auto"/>
              </w:divBdr>
            </w:div>
            <w:div w:id="1646277905">
              <w:marLeft w:val="0"/>
              <w:marRight w:val="0"/>
              <w:marTop w:val="0"/>
              <w:marBottom w:val="0"/>
              <w:divBdr>
                <w:top w:val="none" w:sz="0" w:space="0" w:color="auto"/>
                <w:left w:val="none" w:sz="0" w:space="0" w:color="auto"/>
                <w:bottom w:val="none" w:sz="0" w:space="0" w:color="auto"/>
                <w:right w:val="none" w:sz="0" w:space="0" w:color="auto"/>
              </w:divBdr>
              <w:divsChild>
                <w:div w:id="2021353420">
                  <w:marLeft w:val="0"/>
                  <w:marRight w:val="300"/>
                  <w:marTop w:val="0"/>
                  <w:marBottom w:val="0"/>
                  <w:divBdr>
                    <w:top w:val="none" w:sz="0" w:space="0" w:color="auto"/>
                    <w:left w:val="none" w:sz="0" w:space="0" w:color="auto"/>
                    <w:bottom w:val="none" w:sz="0" w:space="0" w:color="auto"/>
                    <w:right w:val="none" w:sz="0" w:space="0" w:color="auto"/>
                  </w:divBdr>
                </w:div>
                <w:div w:id="1840076065">
                  <w:marLeft w:val="375"/>
                  <w:marRight w:val="0"/>
                  <w:marTop w:val="750"/>
                  <w:marBottom w:val="0"/>
                  <w:divBdr>
                    <w:top w:val="none" w:sz="0" w:space="0" w:color="auto"/>
                    <w:left w:val="none" w:sz="0" w:space="0" w:color="auto"/>
                    <w:bottom w:val="none" w:sz="0" w:space="0" w:color="auto"/>
                    <w:right w:val="none" w:sz="0" w:space="0" w:color="auto"/>
                  </w:divBdr>
                  <w:divsChild>
                    <w:div w:id="701786905">
                      <w:marLeft w:val="0"/>
                      <w:marRight w:val="0"/>
                      <w:marTop w:val="0"/>
                      <w:marBottom w:val="0"/>
                      <w:divBdr>
                        <w:top w:val="none" w:sz="0" w:space="0" w:color="auto"/>
                        <w:left w:val="none" w:sz="0" w:space="0" w:color="auto"/>
                        <w:bottom w:val="none" w:sz="0" w:space="0" w:color="auto"/>
                        <w:right w:val="none" w:sz="0" w:space="0" w:color="auto"/>
                      </w:divBdr>
                    </w:div>
                    <w:div w:id="1425032226">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sChild>
        </w:div>
        <w:div w:id="832645386">
          <w:marLeft w:val="0"/>
          <w:marRight w:val="0"/>
          <w:marTop w:val="0"/>
          <w:marBottom w:val="600"/>
          <w:divBdr>
            <w:top w:val="none" w:sz="0" w:space="0" w:color="auto"/>
            <w:left w:val="none" w:sz="0" w:space="0" w:color="auto"/>
            <w:bottom w:val="none" w:sz="0" w:space="0" w:color="auto"/>
            <w:right w:val="none" w:sz="0" w:space="0" w:color="auto"/>
          </w:divBdr>
          <w:divsChild>
            <w:div w:id="1801650709">
              <w:marLeft w:val="0"/>
              <w:marRight w:val="0"/>
              <w:marTop w:val="0"/>
              <w:marBottom w:val="0"/>
              <w:divBdr>
                <w:top w:val="none" w:sz="0" w:space="0" w:color="auto"/>
                <w:left w:val="none" w:sz="0" w:space="0" w:color="auto"/>
                <w:bottom w:val="none" w:sz="0" w:space="0" w:color="auto"/>
                <w:right w:val="none" w:sz="0" w:space="0" w:color="auto"/>
              </w:divBdr>
            </w:div>
            <w:div w:id="19865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icroservices.io/patterns/client-side-discovery.html" TargetMode="External"/><Relationship Id="rId3" Type="http://schemas.openxmlformats.org/officeDocument/2006/relationships/settings" Target="settings.xml"/><Relationship Id="rId7" Type="http://schemas.openxmlformats.org/officeDocument/2006/relationships/hyperlink" Target="http://microservices.io/patterns/server-side-discove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ade_pattern" TargetMode="External"/><Relationship Id="rId11" Type="http://schemas.openxmlformats.org/officeDocument/2006/relationships/fontTable" Target="fontTable.xml"/><Relationship Id="rId5" Type="http://schemas.openxmlformats.org/officeDocument/2006/relationships/hyperlink" Target="http://microservices.io/patterns/apigateway.html" TargetMode="External"/><Relationship Id="rId10" Type="http://schemas.openxmlformats.org/officeDocument/2006/relationships/hyperlink" Target="http://microservices.io/patterns/service-registry.html" TargetMode="External"/><Relationship Id="rId4" Type="http://schemas.openxmlformats.org/officeDocument/2006/relationships/webSettings" Target="webSettings.xml"/><Relationship Id="rId9" Type="http://schemas.openxmlformats.org/officeDocument/2006/relationships/hyperlink" Target="https://www.nginx.com/blog/service-discovery-in-a-microservice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Inba Arokia Doss</dc:creator>
  <cp:keywords/>
  <dc:description/>
  <cp:lastModifiedBy>Vivek Inba Arokia Doss</cp:lastModifiedBy>
  <cp:revision>2</cp:revision>
  <dcterms:created xsi:type="dcterms:W3CDTF">2020-01-07T05:05:00Z</dcterms:created>
  <dcterms:modified xsi:type="dcterms:W3CDTF">2020-01-09T07:26:00Z</dcterms:modified>
</cp:coreProperties>
</file>