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Week 3 Task: Predictive Analysis and Trend Forecasting in Agribusiness</w:t>
      </w:r>
    </w:p>
    <w:p>
      <w:pPr>
        <w:jc w:val="center"/>
      </w:pPr>
      <w:r>
        <w:rPr>
          <w:b/>
          <w:sz w:val="24"/>
        </w:rPr>
        <w:t>Project Plan: Predicting Seasonal Crop Yield and Market Trends Using Historical Weather and Agricultural Data</w:t>
      </w:r>
    </w:p>
    <w:p/>
    <w:p>
      <w:r>
        <w:rPr>
          <w:b/>
          <w:sz w:val="26"/>
        </w:rPr>
        <w:t>1. Introduction</w:t>
      </w:r>
    </w:p>
    <w:p>
      <w:pPr>
        <w:spacing w:after="100"/>
      </w:pPr>
      <w:r>
        <w:t>Agribusiness decisions are strongly influenced by seasonal crop production, weather conditions, and changes in agricultural market prices. Historical agricultural data can be used to identify patterns and build a predictive framework that estimates future crop yield and market trends. This project proposes a theoretical predictive analytics pipeline using publicly available historical data. The focus is on planning, model selection, validation, and interpretation rather than executing the model.</w:t>
      </w:r>
    </w:p>
    <w:p>
      <w:r>
        <w:rPr>
          <w:b/>
          <w:sz w:val="26"/>
        </w:rPr>
        <w:t>2. Problem Statement</w:t>
      </w:r>
    </w:p>
    <w:p>
      <w:pPr>
        <w:spacing w:after="100"/>
      </w:pPr>
      <w:r>
        <w:t>Farmers, agricultural businesses, and other stakeholders need reliable estimates of future crop production and market conditions for planning cultivation, inventory, purchasing, pricing, and distribution. Weather variability and seasonal market fluctuations make these decisions difficult. The proposed project will design a predictive framework that uses historical crop, weather, and market information to forecast future crop yield and identify expected market trends.</w:t>
      </w:r>
    </w:p>
    <w:p>
      <w:r>
        <w:rPr>
          <w:b/>
          <w:sz w:val="26"/>
        </w:rPr>
        <w:t>3. Project Objective</w:t>
      </w:r>
    </w:p>
    <w:p>
      <w:pPr>
        <w:pStyle w:val="ListBullet"/>
        <w:spacing w:after="40"/>
      </w:pPr>
      <w:r>
        <w:t>Design a theoretical predictive analytics framework for agribusiness forecasting.</w:t>
      </w:r>
    </w:p>
    <w:p>
      <w:pPr>
        <w:pStyle w:val="ListBullet"/>
        <w:spacing w:after="40"/>
      </w:pPr>
      <w:r>
        <w:t>Identify important historical variables that influence crop yield and market trends.</w:t>
      </w:r>
    </w:p>
    <w:p>
      <w:pPr>
        <w:pStyle w:val="ListBullet"/>
        <w:spacing w:after="40"/>
      </w:pPr>
      <w:r>
        <w:t>Compare suitable forecasting approaches such as ARIMA, Exponential Smoothing, and regression-based models.</w:t>
      </w:r>
    </w:p>
    <w:p>
      <w:pPr>
        <w:pStyle w:val="ListBullet"/>
        <w:spacing w:after="40"/>
      </w:pPr>
      <w:r>
        <w:t>Define a clear training, testing, and validation process for the proposed model.</w:t>
      </w:r>
    </w:p>
    <w:p>
      <w:pPr>
        <w:pStyle w:val="ListBullet"/>
        <w:spacing w:after="40"/>
      </w:pPr>
      <w:r>
        <w:t>Select appropriate evaluation metrics such as MAE, RMSE, and MAPE.</w:t>
      </w:r>
    </w:p>
    <w:p>
      <w:pPr>
        <w:pStyle w:val="ListBullet"/>
        <w:spacing w:after="40"/>
      </w:pPr>
      <w:r>
        <w:t>Demonstrate the proposed framework through a hypothetical real-world agribusiness scenario.</w:t>
      </w:r>
    </w:p>
    <w:p>
      <w:pPr>
        <w:pStyle w:val="ListBullet"/>
        <w:spacing w:after="40"/>
      </w:pPr>
      <w:r>
        <w:t>Identify possible sources of bias and forecast error and propose mitigation strategies.</w:t>
      </w:r>
    </w:p>
    <w:p>
      <w:r>
        <w:rPr>
          <w:b/>
          <w:sz w:val="26"/>
        </w:rPr>
        <w:t>4. Proposed Predictive Model Framework</w:t>
      </w:r>
    </w:p>
    <w:p>
      <w:pPr>
        <w:spacing w:after="100"/>
      </w:pPr>
      <w:r>
        <w:t>The proposed framework will follow a structured pipeline: data collection, data cleaning, exploratory analysis, feature preparation, model selection, training, testing, validation, forecasting, and interpretation. The target variable for the primary forecast will be seasonal crop yield, measured in tonnes per hectare. A secondary analysis can examine market price trends for the selected crop.</w:t>
      </w:r>
    </w:p>
    <w:p>
      <w:pPr>
        <w:pStyle w:val="ListBullet"/>
        <w:spacing w:after="40"/>
      </w:pPr>
      <w:r>
        <w:t>Step 1 – Collect historical agricultural, weather, and market datasets.</w:t>
      </w:r>
    </w:p>
    <w:p>
      <w:pPr>
        <w:pStyle w:val="ListBullet"/>
        <w:spacing w:after="40"/>
      </w:pPr>
      <w:r>
        <w:t>Step 2 – Clean missing, duplicated, inconsistent, and extreme observations.</w:t>
      </w:r>
    </w:p>
    <w:p>
      <w:pPr>
        <w:pStyle w:val="ListBullet"/>
        <w:spacing w:after="40"/>
      </w:pPr>
      <w:r>
        <w:t>Step 3 – Combine datasets using common time periods and geographic identifiers.</w:t>
      </w:r>
    </w:p>
    <w:p>
      <w:pPr>
        <w:pStyle w:val="ListBullet"/>
        <w:spacing w:after="40"/>
      </w:pPr>
      <w:r>
        <w:t>Step 4 – Perform exploratory analysis to identify seasonality, trends, correlations, and unusual events.</w:t>
      </w:r>
    </w:p>
    <w:p>
      <w:pPr>
        <w:pStyle w:val="ListBullet"/>
        <w:spacing w:after="40"/>
      </w:pPr>
      <w:r>
        <w:t>Step 5 – Create relevant features such as rainfall averages, temperature averages, previous-season yield, and lagged prices.</w:t>
      </w:r>
    </w:p>
    <w:p>
      <w:pPr>
        <w:pStyle w:val="ListBullet"/>
        <w:spacing w:after="40"/>
      </w:pPr>
      <w:r>
        <w:t>Step 6 – Compare forecasting models and select the most appropriate approach.</w:t>
      </w:r>
    </w:p>
    <w:p>
      <w:pPr>
        <w:pStyle w:val="ListBullet"/>
        <w:spacing w:after="40"/>
      </w:pPr>
      <w:r>
        <w:t>Step 7 – Train the selected model using historical observations.</w:t>
      </w:r>
    </w:p>
    <w:p>
      <w:pPr>
        <w:pStyle w:val="ListBullet"/>
        <w:spacing w:after="40"/>
      </w:pPr>
      <w:r>
        <w:t>Step 8 – Test the model on later observations that were not used for training.</w:t>
      </w:r>
    </w:p>
    <w:p>
      <w:pPr>
        <w:pStyle w:val="ListBullet"/>
        <w:spacing w:after="40"/>
      </w:pPr>
      <w:r>
        <w:t>Step 9 – Validate accuracy using suitable time-series evaluation methods.</w:t>
      </w:r>
    </w:p>
    <w:p>
      <w:pPr>
        <w:pStyle w:val="ListBullet"/>
        <w:spacing w:after="40"/>
      </w:pPr>
      <w:r>
        <w:t>Step 10 – Produce forecasts and translate them into useful agribusiness insights.</w:t>
      </w:r>
    </w:p>
    <w:p>
      <w:r>
        <w:rPr>
          <w:b/>
          <w:sz w:val="26"/>
        </w:rPr>
        <w:t>5. Key Data Variables</w:t>
      </w:r>
    </w:p>
    <w:tbl>
      <w:tblPr>
        <w:tblStyle w:val="TableGrid"/>
        <w:tblW w:type="auto" w:w="0"/>
        <w:tblLook w:firstColumn="1" w:firstRow="1" w:lastColumn="0" w:lastRow="0" w:noHBand="0" w:noVBand="1" w:val="04A0"/>
      </w:tblPr>
      <w:tblGrid>
        <w:gridCol w:w="3312"/>
        <w:gridCol w:w="3312"/>
        <w:gridCol w:w="3312"/>
      </w:tblGrid>
      <w:tr>
        <w:tc>
          <w:tcPr>
            <w:tcW w:type="dxa" w:w="3312"/>
          </w:tcPr>
          <w:p>
            <w:r>
              <w:t>Category</w:t>
            </w:r>
          </w:p>
        </w:tc>
        <w:tc>
          <w:tcPr>
            <w:tcW w:type="dxa" w:w="3312"/>
          </w:tcPr>
          <w:p>
            <w:r>
              <w:t>Variable</w:t>
            </w:r>
          </w:p>
        </w:tc>
        <w:tc>
          <w:tcPr>
            <w:tcW w:type="dxa" w:w="3312"/>
          </w:tcPr>
          <w:p>
            <w:r>
              <w:t>Purpose</w:t>
            </w:r>
          </w:p>
        </w:tc>
      </w:tr>
      <w:tr>
        <w:tc>
          <w:tcPr>
            <w:tcW w:type="dxa" w:w="3312"/>
          </w:tcPr>
          <w:p>
            <w:r>
              <w:t>Agricultural</w:t>
            </w:r>
          </w:p>
        </w:tc>
        <w:tc>
          <w:tcPr>
            <w:tcW w:type="dxa" w:w="3312"/>
          </w:tcPr>
          <w:p>
            <w:r>
              <w:t>Crop yield</w:t>
            </w:r>
          </w:p>
        </w:tc>
        <w:tc>
          <w:tcPr>
            <w:tcW w:type="dxa" w:w="3312"/>
          </w:tcPr>
          <w:p>
            <w:r>
              <w:t>Primary target variable for forecasting.</w:t>
            </w:r>
          </w:p>
        </w:tc>
      </w:tr>
      <w:tr>
        <w:tc>
          <w:tcPr>
            <w:tcW w:type="dxa" w:w="3312"/>
          </w:tcPr>
          <w:p>
            <w:r>
              <w:t>Agricultural</w:t>
            </w:r>
          </w:p>
        </w:tc>
        <w:tc>
          <w:tcPr>
            <w:tcW w:type="dxa" w:w="3312"/>
          </w:tcPr>
          <w:p>
            <w:r>
              <w:t>Cultivated area</w:t>
            </w:r>
          </w:p>
        </w:tc>
        <w:tc>
          <w:tcPr>
            <w:tcW w:type="dxa" w:w="3312"/>
          </w:tcPr>
          <w:p>
            <w:r>
              <w:t>Helps explain total production changes.</w:t>
            </w:r>
          </w:p>
        </w:tc>
      </w:tr>
      <w:tr>
        <w:tc>
          <w:tcPr>
            <w:tcW w:type="dxa" w:w="3312"/>
          </w:tcPr>
          <w:p>
            <w:r>
              <w:t>Agricultural</w:t>
            </w:r>
          </w:p>
        </w:tc>
        <w:tc>
          <w:tcPr>
            <w:tcW w:type="dxa" w:w="3312"/>
          </w:tcPr>
          <w:p>
            <w:r>
              <w:t>Historical production</w:t>
            </w:r>
          </w:p>
        </w:tc>
        <w:tc>
          <w:tcPr>
            <w:tcW w:type="dxa" w:w="3312"/>
          </w:tcPr>
          <w:p>
            <w:r>
              <w:t>Captures previous production patterns.</w:t>
            </w:r>
          </w:p>
        </w:tc>
      </w:tr>
      <w:tr>
        <w:tc>
          <w:tcPr>
            <w:tcW w:type="dxa" w:w="3312"/>
          </w:tcPr>
          <w:p>
            <w:r>
              <w:t>Weather</w:t>
            </w:r>
          </w:p>
        </w:tc>
        <w:tc>
          <w:tcPr>
            <w:tcW w:type="dxa" w:w="3312"/>
          </w:tcPr>
          <w:p>
            <w:r>
              <w:t>Rainfall</w:t>
            </w:r>
          </w:p>
        </w:tc>
        <w:tc>
          <w:tcPr>
            <w:tcW w:type="dxa" w:w="3312"/>
          </w:tcPr>
          <w:p>
            <w:r>
              <w:t>Measures water availability and seasonal variation.</w:t>
            </w:r>
          </w:p>
        </w:tc>
      </w:tr>
      <w:tr>
        <w:tc>
          <w:tcPr>
            <w:tcW w:type="dxa" w:w="3312"/>
          </w:tcPr>
          <w:p>
            <w:r>
              <w:t>Weather</w:t>
            </w:r>
          </w:p>
        </w:tc>
        <w:tc>
          <w:tcPr>
            <w:tcW w:type="dxa" w:w="3312"/>
          </w:tcPr>
          <w:p>
            <w:r>
              <w:t>Average temperature</w:t>
            </w:r>
          </w:p>
        </w:tc>
        <w:tc>
          <w:tcPr>
            <w:tcW w:type="dxa" w:w="3312"/>
          </w:tcPr>
          <w:p>
            <w:r>
              <w:t>Captures heat conditions affecting crop growth.</w:t>
            </w:r>
          </w:p>
        </w:tc>
      </w:tr>
      <w:tr>
        <w:tc>
          <w:tcPr>
            <w:tcW w:type="dxa" w:w="3312"/>
          </w:tcPr>
          <w:p>
            <w:r>
              <w:t>Weather</w:t>
            </w:r>
          </w:p>
        </w:tc>
        <w:tc>
          <w:tcPr>
            <w:tcW w:type="dxa" w:w="3312"/>
          </w:tcPr>
          <w:p>
            <w:r>
              <w:t>Extreme weather events</w:t>
            </w:r>
          </w:p>
        </w:tc>
        <w:tc>
          <w:tcPr>
            <w:tcW w:type="dxa" w:w="3312"/>
          </w:tcPr>
          <w:p>
            <w:r>
              <w:t>Represents droughts, floods, or heat stress.</w:t>
            </w:r>
          </w:p>
        </w:tc>
      </w:tr>
      <w:tr>
        <w:tc>
          <w:tcPr>
            <w:tcW w:type="dxa" w:w="3312"/>
          </w:tcPr>
          <w:p>
            <w:r>
              <w:t>Market</w:t>
            </w:r>
          </w:p>
        </w:tc>
        <w:tc>
          <w:tcPr>
            <w:tcW w:type="dxa" w:w="3312"/>
          </w:tcPr>
          <w:p>
            <w:r>
              <w:t>Crop market price</w:t>
            </w:r>
          </w:p>
        </w:tc>
        <w:tc>
          <w:tcPr>
            <w:tcW w:type="dxa" w:w="3312"/>
          </w:tcPr>
          <w:p>
            <w:r>
              <w:t>Supports analysis of market trends.</w:t>
            </w:r>
          </w:p>
        </w:tc>
      </w:tr>
      <w:tr>
        <w:tc>
          <w:tcPr>
            <w:tcW w:type="dxa" w:w="3312"/>
          </w:tcPr>
          <w:p>
            <w:r>
              <w:t>Market</w:t>
            </w:r>
          </w:p>
        </w:tc>
        <w:tc>
          <w:tcPr>
            <w:tcW w:type="dxa" w:w="3312"/>
          </w:tcPr>
          <w:p>
            <w:r>
              <w:t>Previous-period price</w:t>
            </w:r>
          </w:p>
        </w:tc>
        <w:tc>
          <w:tcPr>
            <w:tcW w:type="dxa" w:w="3312"/>
          </w:tcPr>
          <w:p>
            <w:r>
              <w:t>Provides lagged market information.</w:t>
            </w:r>
          </w:p>
        </w:tc>
      </w:tr>
      <w:tr>
        <w:tc>
          <w:tcPr>
            <w:tcW w:type="dxa" w:w="3312"/>
          </w:tcPr>
          <w:p>
            <w:r>
              <w:t>Time</w:t>
            </w:r>
          </w:p>
        </w:tc>
        <w:tc>
          <w:tcPr>
            <w:tcW w:type="dxa" w:w="3312"/>
          </w:tcPr>
          <w:p>
            <w:r>
              <w:t>Month/season/year</w:t>
            </w:r>
          </w:p>
        </w:tc>
        <w:tc>
          <w:tcPr>
            <w:tcW w:type="dxa" w:w="3312"/>
          </w:tcPr>
          <w:p>
            <w:r>
              <w:t>Captures seasonality and long-term trends.</w:t>
            </w:r>
          </w:p>
        </w:tc>
      </w:tr>
    </w:tbl>
    <w:p>
      <w:r>
        <w:rPr>
          <w:b/>
          <w:sz w:val="26"/>
        </w:rPr>
        <w:t>6. Forecasting Techniques</w:t>
      </w:r>
    </w:p>
    <w:p>
      <w:r>
        <w:rPr>
          <w:b/>
          <w:sz w:val="23"/>
        </w:rPr>
        <w:t>6.1 ARIMA</w:t>
      </w:r>
    </w:p>
    <w:p>
      <w:pPr>
        <w:spacing w:after="100"/>
      </w:pPr>
      <w:r>
        <w:t>ARIMA (AutoRegressive Integrated Moving Average) is suitable for time-series forecasting when historical values contain useful temporal patterns. It can model autoregressive relationships, differencing for non-stationary series, and moving-average error patterns. ARIMA would be considered for crop yield or market-price series with sufficient historical observations.</w:t>
      </w:r>
    </w:p>
    <w:p>
      <w:r>
        <w:rPr>
          <w:b/>
          <w:sz w:val="23"/>
        </w:rPr>
        <w:t>6.2 Exponential Smoothing</w:t>
      </w:r>
    </w:p>
    <w:p>
      <w:pPr>
        <w:spacing w:after="100"/>
      </w:pPr>
      <w:r>
        <w:t>Exponential Smoothing gives greater importance to recent observations and can model level, trend, and seasonality. It is useful when recent agricultural observations are more informative about near-future conditions. Seasonal versions can be considered when crop production or prices show repeating yearly patterns.</w:t>
      </w:r>
    </w:p>
    <w:p>
      <w:r>
        <w:rPr>
          <w:b/>
          <w:sz w:val="23"/>
        </w:rPr>
        <w:t>6.3 Regression-Based Model</w:t>
      </w:r>
    </w:p>
    <w:p>
      <w:pPr>
        <w:spacing w:after="100"/>
      </w:pPr>
      <w:r>
        <w:t>A regression-based model can estimate crop yield using multiple explanatory variables such as rainfall, temperature, cultivated area, previous yield, and market conditions. This approach is especially useful when the goal is to understand how external factors contribute to the prediction rather than relying only on the historical target series.</w:t>
      </w:r>
    </w:p>
    <w:p>
      <w:r>
        <w:rPr>
          <w:b/>
          <w:sz w:val="26"/>
        </w:rPr>
        <w:t>6.4 Proposed Model Selection</w:t>
      </w:r>
    </w:p>
    <w:p>
      <w:pPr>
        <w:spacing w:after="100"/>
      </w:pPr>
      <w:r>
        <w:t>The final model would be selected after comparing candidate models on a time-based validation set. A regression-based model is proposed as the primary framework because it can incorporate weather and agricultural variables directly, while ARIMA and Exponential Smoothing can serve as strong time-series benchmarks. The model with the best validation performance and reasonable interpretability would be preferred.</w:t>
      </w:r>
    </w:p>
    <w:p>
      <w:r>
        <w:rPr>
          <w:b/>
          <w:sz w:val="26"/>
        </w:rPr>
        <w:t>7. Training, Testing, and Validation</w:t>
      </w:r>
    </w:p>
    <w:p>
      <w:pPr>
        <w:spacing w:after="100"/>
      </w:pPr>
      <w:r>
        <w:t>Because the data are time-dependent, the project will avoid random train-test splitting that could allow future information to influence the past. Instead, observations will be ordered chronologically.</w:t>
      </w:r>
    </w:p>
    <w:p>
      <w:pPr>
        <w:pStyle w:val="ListBullet"/>
        <w:spacing w:after="40"/>
      </w:pPr>
      <w:r>
        <w:t>Training set: approximately 70% of the earliest historical observations.</w:t>
      </w:r>
    </w:p>
    <w:p>
      <w:pPr>
        <w:pStyle w:val="ListBullet"/>
        <w:spacing w:after="40"/>
      </w:pPr>
      <w:r>
        <w:t>Validation set: approximately 15% of the observations immediately following the training period.</w:t>
      </w:r>
    </w:p>
    <w:p>
      <w:pPr>
        <w:pStyle w:val="ListBullet"/>
        <w:spacing w:after="40"/>
      </w:pPr>
      <w:r>
        <w:t>Test set: the final 15% of observations, kept separate until final evaluation.</w:t>
      </w:r>
    </w:p>
    <w:p>
      <w:pPr>
        <w:pStyle w:val="ListBullet"/>
        <w:spacing w:after="40"/>
      </w:pPr>
      <w:r>
        <w:t>Model tuning: parameters will be selected using the training and validation periods only.</w:t>
      </w:r>
    </w:p>
    <w:p>
      <w:pPr>
        <w:pStyle w:val="ListBullet"/>
        <w:spacing w:after="40"/>
      </w:pPr>
      <w:r>
        <w:t>Final evaluation: the selected model will be evaluated on the untouched test period.</w:t>
      </w:r>
    </w:p>
    <w:p>
      <w:pPr>
        <w:pStyle w:val="ListBullet"/>
        <w:spacing w:after="40"/>
      </w:pPr>
      <w:r>
        <w:t>Where sufficient data are available, rolling or walk-forward validation will be used to simulate repeated real-world forecasting.</w:t>
      </w:r>
    </w:p>
    <w:p>
      <w:r>
        <w:rPr>
          <w:b/>
          <w:sz w:val="26"/>
        </w:rPr>
        <w:t>8. Evaluation Metrics</w:t>
      </w:r>
    </w:p>
    <w:p>
      <w:pPr>
        <w:pStyle w:val="ListBullet"/>
        <w:spacing w:after="40"/>
      </w:pPr>
      <w:r>
        <w:t>MAE (Mean Absolute Error): measures the average absolute difference between predicted and actual values and is easy to interpret.</w:t>
      </w:r>
    </w:p>
    <w:p>
      <w:pPr>
        <w:pStyle w:val="ListBullet"/>
        <w:spacing w:after="40"/>
      </w:pPr>
      <w:r>
        <w:t>RMSE (Root Mean Squared Error): gives greater weight to large prediction errors and is useful when large forecasting mistakes are particularly important.</w:t>
      </w:r>
    </w:p>
    <w:p>
      <w:pPr>
        <w:pStyle w:val="ListBullet"/>
        <w:spacing w:after="40"/>
      </w:pPr>
      <w:r>
        <w:t>MAPE (Mean Absolute Percentage Error): expresses error as a percentage and makes performance easier to compare across scales, although it should be used carefully when actual values are close to zero.</w:t>
      </w:r>
    </w:p>
    <w:p>
      <w:pPr>
        <w:pStyle w:val="ListBullet"/>
        <w:spacing w:after="40"/>
      </w:pPr>
      <w:r>
        <w:t>R² may also be reported for regression models to describe the proportion of variation explained by the predictors, but time-series forecasting accuracy will remain the main evaluation focus.</w:t>
      </w:r>
    </w:p>
    <w:p>
      <w:r>
        <w:rPr>
          <w:b/>
          <w:sz w:val="26"/>
        </w:rPr>
        <w:t>9. Hypothetical Real-World Scenario</w:t>
      </w:r>
    </w:p>
    <w:p>
      <w:pPr>
        <w:spacing w:after="100"/>
      </w:pPr>
      <w:r>
        <w:t>Suppose an agribusiness company wants to forecast next season's wheat yield in a selected agricultural region. The company has ten years of historical wheat yield data together with rainfall, temperature, cultivated area, previous-season yield, and wheat market prices. The proposed pipeline would use the historical records to identify seasonal patterns and relationships between weather and yield. The final model would generate an estimate of next season's expected yield and an uncertainty range. The business could use this information to plan procurement, storage capacity, transportation, and inventory.</w:t>
      </w:r>
    </w:p>
    <w:p>
      <w:pPr>
        <w:spacing w:after="100"/>
      </w:pPr>
      <w:r>
        <w:t>For example, if the model indicates that expected rainfall and temperature conditions are likely to reduce yield compared with the historical average, the company could prepare earlier for lower supply. If the forecast indicates stable or higher production, procurement and storage decisions could be adjusted accordingly.</w:t>
      </w:r>
    </w:p>
    <w:p>
      <w:r>
        <w:rPr>
          <w:b/>
          <w:sz w:val="26"/>
        </w:rPr>
        <w:t>10. Potential Sources of Bias and Forecast Error</w:t>
      </w:r>
    </w:p>
    <w:p>
      <w:pPr>
        <w:pStyle w:val="ListBullet"/>
        <w:spacing w:after="40"/>
      </w:pPr>
      <w:r>
        <w:t>Missing or inaccurate weather observations.</w:t>
      </w:r>
    </w:p>
    <w:p>
      <w:pPr>
        <w:pStyle w:val="ListBullet"/>
        <w:spacing w:after="40"/>
      </w:pPr>
      <w:r>
        <w:t>Changes in farming practices, crop varieties, irrigation, or technology over time.</w:t>
      </w:r>
    </w:p>
    <w:p>
      <w:pPr>
        <w:pStyle w:val="ListBullet"/>
        <w:spacing w:after="40"/>
      </w:pPr>
      <w:r>
        <w:t>Extreme events such as floods, droughts, heatwaves, or pest outbreaks that are not represented adequately in historical data.</w:t>
      </w:r>
    </w:p>
    <w:p>
      <w:pPr>
        <w:pStyle w:val="ListBullet"/>
        <w:spacing w:after="40"/>
      </w:pPr>
      <w:r>
        <w:t>Regional differences that may make one area's historical relationships unsuitable for another area.</w:t>
      </w:r>
    </w:p>
    <w:p>
      <w:pPr>
        <w:pStyle w:val="ListBullet"/>
        <w:spacing w:after="40"/>
      </w:pPr>
      <w:r>
        <w:t>Market shocks, policy changes, trade restrictions, or sudden changes in demand.</w:t>
      </w:r>
    </w:p>
    <w:p>
      <w:pPr>
        <w:pStyle w:val="ListBullet"/>
        <w:spacing w:after="40"/>
      </w:pPr>
      <w:r>
        <w:t>Data leakage caused by accidentally using information that would not have been available at the time of prediction.</w:t>
      </w:r>
    </w:p>
    <w:p>
      <w:pPr>
        <w:pStyle w:val="ListBullet"/>
        <w:spacing w:after="40"/>
      </w:pPr>
      <w:r>
        <w:t>Small datasets or unbalanced observations that may reduce model reliability.</w:t>
      </w:r>
    </w:p>
    <w:p>
      <w:r>
        <w:rPr>
          <w:b/>
          <w:sz w:val="26"/>
        </w:rPr>
        <w:t>11. Bias and Error Mitigation Strategies</w:t>
      </w:r>
    </w:p>
    <w:p>
      <w:pPr>
        <w:pStyle w:val="ListBullet"/>
        <w:spacing w:after="40"/>
      </w:pPr>
      <w:r>
        <w:t>Use reliable and consistently defined public data sources.</w:t>
      </w:r>
    </w:p>
    <w:p>
      <w:pPr>
        <w:pStyle w:val="ListBullet"/>
        <w:spacing w:after="40"/>
      </w:pPr>
      <w:r>
        <w:t>Inspect missing values, outliers, and inconsistent units before modeling.</w:t>
      </w:r>
    </w:p>
    <w:p>
      <w:pPr>
        <w:pStyle w:val="ListBullet"/>
        <w:spacing w:after="40"/>
      </w:pPr>
      <w:r>
        <w:t>Use chronological validation to prevent future information from entering the training process.</w:t>
      </w:r>
    </w:p>
    <w:p>
      <w:pPr>
        <w:pStyle w:val="ListBullet"/>
        <w:spacing w:after="40"/>
      </w:pPr>
      <w:r>
        <w:t>Include relevant external variables such as rainfall and temperature when justified.</w:t>
      </w:r>
    </w:p>
    <w:p>
      <w:pPr>
        <w:pStyle w:val="ListBullet"/>
        <w:spacing w:after="40"/>
      </w:pPr>
      <w:r>
        <w:t>Evaluate performance separately across different years, seasons, and regions where possible.</w:t>
      </w:r>
    </w:p>
    <w:p>
      <w:pPr>
        <w:pStyle w:val="ListBullet"/>
        <w:spacing w:after="40"/>
      </w:pPr>
      <w:r>
        <w:t>Compare several models instead of relying on one forecasting technique.</w:t>
      </w:r>
    </w:p>
    <w:p>
      <w:pPr>
        <w:pStyle w:val="ListBullet"/>
        <w:spacing w:after="40"/>
      </w:pPr>
      <w:r>
        <w:t>Update the model periodically as new agricultural and weather data become available.</w:t>
      </w:r>
    </w:p>
    <w:p>
      <w:pPr>
        <w:pStyle w:val="ListBullet"/>
        <w:spacing w:after="40"/>
      </w:pPr>
      <w:r>
        <w:t>Report uncertainty and limitations rather than presenting forecasts as guaranteed outcomes.</w:t>
      </w:r>
    </w:p>
    <w:p>
      <w:r>
        <w:rPr>
          <w:b/>
          <w:sz w:val="26"/>
        </w:rPr>
        <w:t>12. Expected Outcomes</w:t>
      </w:r>
    </w:p>
    <w:p>
      <w:pPr>
        <w:pStyle w:val="ListBullet"/>
        <w:spacing w:after="40"/>
      </w:pPr>
      <w:r>
        <w:t>A clearly defined predictive analytics pipeline for agribusiness.</w:t>
      </w:r>
    </w:p>
    <w:p>
      <w:pPr>
        <w:pStyle w:val="ListBullet"/>
        <w:spacing w:after="40"/>
      </w:pPr>
      <w:r>
        <w:t>Identification of the agricultural and environmental variables most useful for forecasting.</w:t>
      </w:r>
    </w:p>
    <w:p>
      <w:pPr>
        <w:pStyle w:val="ListBullet"/>
        <w:spacing w:after="40"/>
      </w:pPr>
      <w:r>
        <w:t>A justified choice between candidate forecasting approaches.</w:t>
      </w:r>
    </w:p>
    <w:p>
      <w:pPr>
        <w:pStyle w:val="ListBullet"/>
        <w:spacing w:after="40"/>
      </w:pPr>
      <w:r>
        <w:t>A structured method for measuring forecasting accuracy.</w:t>
      </w:r>
    </w:p>
    <w:p>
      <w:pPr>
        <w:pStyle w:val="ListBullet"/>
        <w:spacing w:after="40"/>
      </w:pPr>
      <w:r>
        <w:t>A hypothetical forecast that can support agricultural planning and business decisions.</w:t>
      </w:r>
    </w:p>
    <w:p>
      <w:pPr>
        <w:pStyle w:val="ListBullet"/>
        <w:spacing w:after="40"/>
      </w:pPr>
      <w:r>
        <w:t>A transparent framework that can later be implemented using Python, SQL, Excel, or Power BI-supported workflows.</w:t>
      </w:r>
    </w:p>
    <w:p>
      <w:r>
        <w:rPr>
          <w:b/>
          <w:sz w:val="26"/>
        </w:rPr>
        <w:t>13. Conclusion</w:t>
      </w:r>
    </w:p>
    <w:p>
      <w:pPr>
        <w:spacing w:after="100"/>
      </w:pPr>
      <w:r>
        <w:t>This project proposes a practical predictive analytics framework for forecasting seasonal crop yield and understanding agricultural market trends. By combining historical crop, weather, market, and time-based variables, the framework can provide useful forward-looking information for agribusiness decision-making. ARIMA, Exponential Smoothing, and regression-based methods provide complementary approaches, while chronological validation and appropriate error metrics help ensure that the selected model is evaluated fairly. The proposed framework emphasizes transparency, validation, and awareness of uncertainty, creating a strong foundation for future implementation with real data.</w:t>
      </w:r>
    </w:p>
    <w:p>
      <w:r>
        <w:rPr>
          <w:b/>
          <w:sz w:val="26"/>
        </w:rPr>
        <w:t>14. Proposed Project Workflow</w:t>
      </w:r>
    </w:p>
    <w:p>
      <w:pPr>
        <w:spacing w:after="100"/>
      </w:pPr>
      <w:r>
        <w:t>Data Collection → Data Cleaning → Exploratory Analysis → Feature Engineering → Model Selection → Training → Time-Based Validation → Testing → Forecast Generation → Error Analysis → Business Interpretation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3 – Predictive Analysis and Trend Forecasting in Agribusiness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