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744" w:rsidRDefault="00437744" w:rsidP="009F479E">
      <w:pPr>
        <w:spacing w:after="0" w:line="360" w:lineRule="auto"/>
        <w:jc w:val="center"/>
        <w:outlineLvl w:val="0"/>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ASSIGNMENT NO 1</w:t>
      </w:r>
    </w:p>
    <w:p w:rsidR="00437744" w:rsidRDefault="00437744" w:rsidP="009F479E">
      <w:pPr>
        <w:spacing w:after="0" w:line="360" w:lineRule="auto"/>
        <w:jc w:val="center"/>
        <w:outlineLvl w:val="0"/>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BUSINESS PROCESS AND ITS DOMAIN</w:t>
      </w:r>
    </w:p>
    <w:p w:rsidR="00166E3C" w:rsidRPr="00735F0B" w:rsidRDefault="00735F0B" w:rsidP="009F479E">
      <w:pPr>
        <w:spacing w:after="0" w:line="360" w:lineRule="auto"/>
        <w:jc w:val="both"/>
        <w:outlineLvl w:val="0"/>
        <w:rPr>
          <w:rFonts w:ascii="Times New Roman" w:hAnsi="Times New Roman" w:cs="Times New Roman"/>
          <w:b/>
          <w:color w:val="222222"/>
          <w:sz w:val="24"/>
          <w:szCs w:val="24"/>
          <w:shd w:val="clear" w:color="auto" w:fill="FFFFFF"/>
        </w:rPr>
      </w:pPr>
      <w:r w:rsidRPr="00735F0B">
        <w:rPr>
          <w:rFonts w:ascii="Times New Roman" w:hAnsi="Times New Roman" w:cs="Times New Roman"/>
          <w:b/>
          <w:color w:val="222222"/>
          <w:sz w:val="24"/>
          <w:szCs w:val="24"/>
          <w:shd w:val="clear" w:color="auto" w:fill="FFFFFF"/>
        </w:rPr>
        <w:t>Business process</w:t>
      </w:r>
    </w:p>
    <w:p w:rsidR="00BC2183" w:rsidRPr="00FB4BC9" w:rsidRDefault="00166E3C" w:rsidP="009F479E">
      <w:pPr>
        <w:spacing w:after="0" w:line="360" w:lineRule="auto"/>
        <w:jc w:val="both"/>
        <w:outlineLvl w:val="0"/>
        <w:rPr>
          <w:rFonts w:ascii="Times New Roman" w:hAnsi="Times New Roman" w:cs="Times New Roman"/>
          <w:color w:val="222222"/>
          <w:sz w:val="24"/>
          <w:szCs w:val="24"/>
          <w:shd w:val="clear" w:color="auto" w:fill="FFFFFF"/>
        </w:rPr>
      </w:pPr>
      <w:r w:rsidRPr="00FB4BC9">
        <w:rPr>
          <w:rFonts w:ascii="Times New Roman" w:hAnsi="Times New Roman" w:cs="Times New Roman"/>
          <w:color w:val="222222"/>
          <w:sz w:val="24"/>
          <w:szCs w:val="24"/>
          <w:shd w:val="clear" w:color="auto" w:fill="FFFFFF"/>
        </w:rPr>
        <w:t>A </w:t>
      </w:r>
      <w:r w:rsidRPr="00FB4BC9">
        <w:rPr>
          <w:rFonts w:ascii="Times New Roman" w:hAnsi="Times New Roman" w:cs="Times New Roman"/>
          <w:bCs/>
          <w:color w:val="222222"/>
          <w:sz w:val="24"/>
          <w:szCs w:val="24"/>
          <w:shd w:val="clear" w:color="auto" w:fill="FFFFFF"/>
        </w:rPr>
        <w:t>business process is</w:t>
      </w:r>
      <w:r w:rsidRPr="00FB4BC9">
        <w:rPr>
          <w:rFonts w:ascii="Times New Roman" w:hAnsi="Times New Roman" w:cs="Times New Roman"/>
          <w:color w:val="222222"/>
          <w:sz w:val="24"/>
          <w:szCs w:val="24"/>
          <w:shd w:val="clear" w:color="auto" w:fill="FFFFFF"/>
        </w:rPr>
        <w:t> a collection of linked tasks which find their end in the delivery of a service or product to a client. A </w:t>
      </w:r>
      <w:r w:rsidRPr="00FB4BC9">
        <w:rPr>
          <w:rFonts w:ascii="Times New Roman" w:hAnsi="Times New Roman" w:cs="Times New Roman"/>
          <w:bCs/>
          <w:color w:val="222222"/>
          <w:sz w:val="24"/>
          <w:szCs w:val="24"/>
          <w:shd w:val="clear" w:color="auto" w:fill="FFFFFF"/>
        </w:rPr>
        <w:t>business process</w:t>
      </w:r>
      <w:r w:rsidRPr="00FB4BC9">
        <w:rPr>
          <w:rFonts w:ascii="Times New Roman" w:hAnsi="Times New Roman" w:cs="Times New Roman"/>
          <w:color w:val="222222"/>
          <w:sz w:val="24"/>
          <w:szCs w:val="24"/>
          <w:shd w:val="clear" w:color="auto" w:fill="FFFFFF"/>
        </w:rPr>
        <w:t> has also been defined as a set of activities and tasks that, once completed, will accomplish an organizational goal.</w:t>
      </w:r>
    </w:p>
    <w:p w:rsidR="00166E3C" w:rsidRPr="00735F0B" w:rsidRDefault="00166E3C" w:rsidP="009F479E">
      <w:pPr>
        <w:spacing w:after="0" w:line="360" w:lineRule="auto"/>
        <w:jc w:val="both"/>
        <w:outlineLvl w:val="0"/>
        <w:rPr>
          <w:rFonts w:ascii="Times New Roman" w:hAnsi="Times New Roman" w:cs="Times New Roman"/>
          <w:b/>
          <w:color w:val="222222"/>
          <w:sz w:val="24"/>
          <w:szCs w:val="24"/>
          <w:shd w:val="clear" w:color="auto" w:fill="FFFFFF"/>
        </w:rPr>
      </w:pPr>
      <w:r w:rsidRPr="00735F0B">
        <w:rPr>
          <w:rFonts w:ascii="Times New Roman" w:hAnsi="Times New Roman" w:cs="Times New Roman"/>
          <w:b/>
          <w:color w:val="222222"/>
          <w:sz w:val="24"/>
          <w:szCs w:val="24"/>
          <w:shd w:val="clear" w:color="auto" w:fill="FFFFFF"/>
        </w:rPr>
        <w:t xml:space="preserve">Business process </w:t>
      </w:r>
      <w:r w:rsidR="00735F0B" w:rsidRPr="00735F0B">
        <w:rPr>
          <w:rFonts w:ascii="Times New Roman" w:hAnsi="Times New Roman" w:cs="Times New Roman"/>
          <w:b/>
          <w:color w:val="222222"/>
          <w:sz w:val="24"/>
          <w:szCs w:val="24"/>
          <w:shd w:val="clear" w:color="auto" w:fill="FFFFFF"/>
        </w:rPr>
        <w:t>Example</w:t>
      </w:r>
    </w:p>
    <w:p w:rsidR="00166E3C" w:rsidRPr="00FB4BC9" w:rsidRDefault="00166E3C" w:rsidP="009F479E">
      <w:pPr>
        <w:spacing w:after="0" w:line="360" w:lineRule="auto"/>
        <w:jc w:val="both"/>
        <w:outlineLvl w:val="0"/>
        <w:rPr>
          <w:rFonts w:ascii="Times New Roman" w:hAnsi="Times New Roman" w:cs="Times New Roman"/>
          <w:color w:val="222222"/>
          <w:sz w:val="24"/>
          <w:szCs w:val="24"/>
          <w:shd w:val="clear" w:color="auto" w:fill="FFFFFF"/>
        </w:rPr>
      </w:pPr>
      <w:r w:rsidRPr="00FB4BC9">
        <w:rPr>
          <w:rFonts w:ascii="Times New Roman" w:hAnsi="Times New Roman" w:cs="Times New Roman"/>
          <w:color w:val="222222"/>
          <w:sz w:val="24"/>
          <w:szCs w:val="24"/>
          <w:shd w:val="clear" w:color="auto" w:fill="FFFFFF"/>
        </w:rPr>
        <w:t>A specific event in a chain of structured </w:t>
      </w:r>
      <w:r w:rsidRPr="00FB4BC9">
        <w:rPr>
          <w:rFonts w:ascii="Times New Roman" w:hAnsi="Times New Roman" w:cs="Times New Roman"/>
          <w:bCs/>
          <w:color w:val="222222"/>
          <w:sz w:val="24"/>
          <w:szCs w:val="24"/>
          <w:shd w:val="clear" w:color="auto" w:fill="FFFFFF"/>
        </w:rPr>
        <w:t>business</w:t>
      </w:r>
      <w:r w:rsidRPr="00FB4BC9">
        <w:rPr>
          <w:rFonts w:ascii="Times New Roman" w:hAnsi="Times New Roman" w:cs="Times New Roman"/>
          <w:color w:val="222222"/>
          <w:sz w:val="24"/>
          <w:szCs w:val="24"/>
          <w:shd w:val="clear" w:color="auto" w:fill="FFFFFF"/>
        </w:rPr>
        <w:t> activities. The event typically changes the state of data and/or a product and generates some type of output.</w:t>
      </w:r>
      <w:r w:rsidR="002A1B79">
        <w:rPr>
          <w:rFonts w:ascii="Times New Roman" w:hAnsi="Times New Roman" w:cs="Times New Roman"/>
          <w:color w:val="222222"/>
          <w:sz w:val="24"/>
          <w:szCs w:val="24"/>
          <w:shd w:val="clear" w:color="auto" w:fill="FFFFFF"/>
        </w:rPr>
        <w:t xml:space="preserve"> </w:t>
      </w:r>
      <w:r w:rsidRPr="00FB4BC9">
        <w:rPr>
          <w:rFonts w:ascii="Times New Roman" w:hAnsi="Times New Roman" w:cs="Times New Roman"/>
          <w:bCs/>
          <w:color w:val="222222"/>
          <w:sz w:val="24"/>
          <w:szCs w:val="24"/>
          <w:shd w:val="clear" w:color="auto" w:fill="FFFFFF"/>
        </w:rPr>
        <w:t>Examples</w:t>
      </w:r>
      <w:r w:rsidRPr="00FB4BC9">
        <w:rPr>
          <w:rFonts w:ascii="Times New Roman" w:hAnsi="Times New Roman" w:cs="Times New Roman"/>
          <w:color w:val="222222"/>
          <w:sz w:val="24"/>
          <w:szCs w:val="24"/>
          <w:shd w:val="clear" w:color="auto" w:fill="FFFFFF"/>
        </w:rPr>
        <w:t> of </w:t>
      </w:r>
      <w:r w:rsidRPr="00FB4BC9">
        <w:rPr>
          <w:rFonts w:ascii="Times New Roman" w:hAnsi="Times New Roman" w:cs="Times New Roman"/>
          <w:bCs/>
          <w:color w:val="222222"/>
          <w:sz w:val="24"/>
          <w:szCs w:val="24"/>
          <w:shd w:val="clear" w:color="auto" w:fill="FFFFFF"/>
        </w:rPr>
        <w:t>business processes</w:t>
      </w:r>
      <w:r w:rsidRPr="00FB4BC9">
        <w:rPr>
          <w:rFonts w:ascii="Times New Roman" w:hAnsi="Times New Roman" w:cs="Times New Roman"/>
          <w:color w:val="222222"/>
          <w:sz w:val="24"/>
          <w:szCs w:val="24"/>
          <w:shd w:val="clear" w:color="auto" w:fill="FFFFFF"/>
        </w:rPr>
        <w:t> include receiving orders, invoicing, shipping products, updating employee information, or setting a marketing budget.</w:t>
      </w:r>
    </w:p>
    <w:p w:rsidR="00166E3C" w:rsidRPr="00735F0B" w:rsidRDefault="00735F0B" w:rsidP="009F479E">
      <w:pPr>
        <w:spacing w:after="0" w:line="360" w:lineRule="auto"/>
        <w:jc w:val="both"/>
        <w:outlineLvl w:val="0"/>
        <w:rPr>
          <w:rFonts w:ascii="Times New Roman" w:hAnsi="Times New Roman" w:cs="Times New Roman"/>
          <w:b/>
          <w:color w:val="222222"/>
          <w:sz w:val="24"/>
          <w:szCs w:val="24"/>
          <w:shd w:val="clear" w:color="auto" w:fill="FFFFFF"/>
        </w:rPr>
      </w:pPr>
      <w:r w:rsidRPr="00735F0B">
        <w:rPr>
          <w:rFonts w:ascii="Times New Roman" w:hAnsi="Times New Roman" w:cs="Times New Roman"/>
          <w:b/>
          <w:color w:val="222222"/>
          <w:sz w:val="24"/>
          <w:szCs w:val="24"/>
          <w:shd w:val="clear" w:color="auto" w:fill="FFFFFF"/>
        </w:rPr>
        <w:t>Process of an Organization</w:t>
      </w:r>
    </w:p>
    <w:p w:rsidR="00166E3C" w:rsidRPr="00FB4BC9" w:rsidRDefault="00166E3C" w:rsidP="009F479E">
      <w:pPr>
        <w:spacing w:after="0" w:line="360" w:lineRule="auto"/>
        <w:jc w:val="both"/>
        <w:outlineLvl w:val="0"/>
        <w:rPr>
          <w:rFonts w:ascii="Times New Roman" w:hAnsi="Times New Roman" w:cs="Times New Roman"/>
          <w:color w:val="222222"/>
          <w:sz w:val="24"/>
          <w:szCs w:val="24"/>
          <w:shd w:val="clear" w:color="auto" w:fill="FFFFFF"/>
        </w:rPr>
      </w:pPr>
      <w:r w:rsidRPr="00FB4BC9">
        <w:rPr>
          <w:rFonts w:ascii="Times New Roman" w:hAnsi="Times New Roman" w:cs="Times New Roman"/>
          <w:color w:val="222222"/>
          <w:sz w:val="24"/>
          <w:szCs w:val="24"/>
          <w:shd w:val="clear" w:color="auto" w:fill="FFFFFF"/>
        </w:rPr>
        <w:t>The </w:t>
      </w:r>
      <w:r w:rsidRPr="00FB4BC9">
        <w:rPr>
          <w:rFonts w:ascii="Times New Roman" w:hAnsi="Times New Roman" w:cs="Times New Roman"/>
          <w:bCs/>
          <w:color w:val="222222"/>
          <w:sz w:val="24"/>
          <w:szCs w:val="24"/>
          <w:shd w:val="clear" w:color="auto" w:fill="FFFFFF"/>
        </w:rPr>
        <w:t>Organizational Process</w:t>
      </w:r>
      <w:r w:rsidRPr="00FB4BC9">
        <w:rPr>
          <w:rFonts w:ascii="Times New Roman" w:hAnsi="Times New Roman" w:cs="Times New Roman"/>
          <w:color w:val="222222"/>
          <w:sz w:val="24"/>
          <w:szCs w:val="24"/>
          <w:shd w:val="clear" w:color="auto" w:fill="FFFFFF"/>
        </w:rPr>
        <w:t>. Organizing, like planning, must be a carefully worked out and applied </w:t>
      </w:r>
      <w:r w:rsidRPr="00FB4BC9">
        <w:rPr>
          <w:rFonts w:ascii="Times New Roman" w:hAnsi="Times New Roman" w:cs="Times New Roman"/>
          <w:bCs/>
          <w:color w:val="222222"/>
          <w:sz w:val="24"/>
          <w:szCs w:val="24"/>
          <w:shd w:val="clear" w:color="auto" w:fill="FFFFFF"/>
        </w:rPr>
        <w:t>process</w:t>
      </w:r>
      <w:r w:rsidRPr="00FB4BC9">
        <w:rPr>
          <w:rFonts w:ascii="Times New Roman" w:hAnsi="Times New Roman" w:cs="Times New Roman"/>
          <w:color w:val="222222"/>
          <w:sz w:val="24"/>
          <w:szCs w:val="24"/>
          <w:shd w:val="clear" w:color="auto" w:fill="FFFFFF"/>
        </w:rPr>
        <w:t>. This </w:t>
      </w:r>
      <w:r w:rsidRPr="00FB4BC9">
        <w:rPr>
          <w:rFonts w:ascii="Times New Roman" w:hAnsi="Times New Roman" w:cs="Times New Roman"/>
          <w:bCs/>
          <w:color w:val="222222"/>
          <w:sz w:val="24"/>
          <w:szCs w:val="24"/>
          <w:shd w:val="clear" w:color="auto" w:fill="FFFFFF"/>
        </w:rPr>
        <w:t>process</w:t>
      </w:r>
      <w:r w:rsidRPr="00FB4BC9">
        <w:rPr>
          <w:rFonts w:ascii="Times New Roman" w:hAnsi="Times New Roman" w:cs="Times New Roman"/>
          <w:color w:val="222222"/>
          <w:sz w:val="24"/>
          <w:szCs w:val="24"/>
          <w:shd w:val="clear" w:color="auto" w:fill="FFFFFF"/>
        </w:rPr>
        <w:t> involves determining what work is needed to accomplish the goal, assigning those tasks to individuals, and arranging those individuals in a decision</w:t>
      </w:r>
      <w:r w:rsidRPr="00FB4BC9">
        <w:rPr>
          <w:rFonts w:ascii="Cambria Math" w:hAnsi="Cambria Math" w:cs="Times New Roman"/>
          <w:color w:val="222222"/>
          <w:sz w:val="24"/>
          <w:szCs w:val="24"/>
          <w:shd w:val="clear" w:color="auto" w:fill="FFFFFF"/>
        </w:rPr>
        <w:t>‐</w:t>
      </w:r>
      <w:r w:rsidRPr="00FB4BC9">
        <w:rPr>
          <w:rFonts w:ascii="Times New Roman" w:hAnsi="Times New Roman" w:cs="Times New Roman"/>
          <w:color w:val="222222"/>
          <w:sz w:val="24"/>
          <w:szCs w:val="24"/>
          <w:shd w:val="clear" w:color="auto" w:fill="FFFFFF"/>
        </w:rPr>
        <w:t>making framework (</w:t>
      </w:r>
      <w:r w:rsidRPr="00FB4BC9">
        <w:rPr>
          <w:rFonts w:ascii="Times New Roman" w:hAnsi="Times New Roman" w:cs="Times New Roman"/>
          <w:bCs/>
          <w:color w:val="222222"/>
          <w:sz w:val="24"/>
          <w:szCs w:val="24"/>
          <w:shd w:val="clear" w:color="auto" w:fill="FFFFFF"/>
        </w:rPr>
        <w:t>organizational</w:t>
      </w:r>
      <w:r w:rsidRPr="00FB4BC9">
        <w:rPr>
          <w:rFonts w:ascii="Times New Roman" w:hAnsi="Times New Roman" w:cs="Times New Roman"/>
          <w:color w:val="222222"/>
          <w:sz w:val="24"/>
          <w:szCs w:val="24"/>
          <w:shd w:val="clear" w:color="auto" w:fill="FFFFFF"/>
        </w:rPr>
        <w:t> structure).</w:t>
      </w:r>
    </w:p>
    <w:p w:rsidR="00166E3C" w:rsidRPr="00735F0B" w:rsidRDefault="00735F0B" w:rsidP="009F479E">
      <w:pPr>
        <w:spacing w:after="0" w:line="360" w:lineRule="auto"/>
        <w:jc w:val="both"/>
        <w:outlineLvl w:val="0"/>
        <w:rPr>
          <w:rFonts w:ascii="Times New Roman" w:hAnsi="Times New Roman" w:cs="Times New Roman"/>
          <w:b/>
          <w:color w:val="222222"/>
          <w:sz w:val="24"/>
          <w:szCs w:val="24"/>
          <w:shd w:val="clear" w:color="auto" w:fill="FFFFFF"/>
        </w:rPr>
      </w:pPr>
      <w:r w:rsidRPr="00735F0B">
        <w:rPr>
          <w:rFonts w:ascii="Times New Roman" w:hAnsi="Times New Roman" w:cs="Times New Roman"/>
          <w:b/>
          <w:color w:val="222222"/>
          <w:sz w:val="24"/>
          <w:szCs w:val="24"/>
          <w:shd w:val="clear" w:color="auto" w:fill="FFFFFF"/>
        </w:rPr>
        <w:t>Process Domain</w:t>
      </w:r>
    </w:p>
    <w:p w:rsidR="00166E3C" w:rsidRPr="00FB4BC9" w:rsidRDefault="00166E3C" w:rsidP="009F479E">
      <w:pPr>
        <w:spacing w:after="0" w:line="360" w:lineRule="auto"/>
        <w:jc w:val="both"/>
        <w:outlineLvl w:val="0"/>
        <w:rPr>
          <w:rFonts w:ascii="Times New Roman" w:hAnsi="Times New Roman" w:cs="Times New Roman"/>
          <w:color w:val="222222"/>
          <w:sz w:val="24"/>
          <w:szCs w:val="24"/>
          <w:shd w:val="clear" w:color="auto" w:fill="FFFFFF"/>
        </w:rPr>
      </w:pPr>
      <w:r w:rsidRPr="00FB4BC9">
        <w:rPr>
          <w:rFonts w:ascii="Times New Roman" w:hAnsi="Times New Roman" w:cs="Times New Roman"/>
          <w:color w:val="222222"/>
          <w:sz w:val="24"/>
          <w:szCs w:val="24"/>
          <w:shd w:val="clear" w:color="auto" w:fill="FFFFFF"/>
        </w:rPr>
        <w:t>A </w:t>
      </w:r>
      <w:r w:rsidRPr="00FB4BC9">
        <w:rPr>
          <w:rFonts w:ascii="Times New Roman" w:hAnsi="Times New Roman" w:cs="Times New Roman"/>
          <w:bCs/>
          <w:color w:val="222222"/>
          <w:sz w:val="24"/>
          <w:szCs w:val="24"/>
          <w:shd w:val="clear" w:color="auto" w:fill="FFFFFF"/>
        </w:rPr>
        <w:t>business process domain</w:t>
      </w:r>
      <w:r w:rsidRPr="00FB4BC9">
        <w:rPr>
          <w:rFonts w:ascii="Times New Roman" w:hAnsi="Times New Roman" w:cs="Times New Roman"/>
          <w:color w:val="222222"/>
          <w:sz w:val="24"/>
          <w:szCs w:val="24"/>
          <w:shd w:val="clear" w:color="auto" w:fill="FFFFFF"/>
        </w:rPr>
        <w:t> is a logical grouping of </w:t>
      </w:r>
      <w:r w:rsidRPr="00FB4BC9">
        <w:rPr>
          <w:rFonts w:ascii="Times New Roman" w:hAnsi="Times New Roman" w:cs="Times New Roman"/>
          <w:bCs/>
          <w:color w:val="222222"/>
          <w:sz w:val="24"/>
          <w:szCs w:val="24"/>
          <w:shd w:val="clear" w:color="auto" w:fill="FFFFFF"/>
        </w:rPr>
        <w:t>business</w:t>
      </w:r>
      <w:r w:rsidRPr="00FB4BC9">
        <w:rPr>
          <w:rFonts w:ascii="Times New Roman" w:hAnsi="Times New Roman" w:cs="Times New Roman"/>
          <w:color w:val="222222"/>
          <w:sz w:val="24"/>
          <w:szCs w:val="24"/>
          <w:shd w:val="clear" w:color="auto" w:fill="FFFFFF"/>
        </w:rPr>
        <w:t> systems dedicated to a common purpose. Such systems may be geographically co-located, thus emphasizing their purpose; or they may be grouped by some other constraint, such as a common systems availability target.</w:t>
      </w:r>
    </w:p>
    <w:p w:rsidR="00166E3C" w:rsidRPr="00735F0B" w:rsidRDefault="00735F0B" w:rsidP="009F479E">
      <w:pPr>
        <w:spacing w:after="0" w:line="360" w:lineRule="auto"/>
        <w:jc w:val="both"/>
        <w:outlineLvl w:val="0"/>
        <w:rPr>
          <w:rFonts w:ascii="Times New Roman" w:hAnsi="Times New Roman" w:cs="Times New Roman"/>
          <w:b/>
          <w:color w:val="222222"/>
          <w:sz w:val="24"/>
          <w:szCs w:val="24"/>
          <w:shd w:val="clear" w:color="auto" w:fill="FFFFFF"/>
        </w:rPr>
      </w:pPr>
      <w:r w:rsidRPr="00735F0B">
        <w:rPr>
          <w:rFonts w:ascii="Times New Roman" w:hAnsi="Times New Roman" w:cs="Times New Roman"/>
          <w:b/>
          <w:color w:val="222222"/>
          <w:sz w:val="24"/>
          <w:szCs w:val="24"/>
          <w:shd w:val="clear" w:color="auto" w:fill="FFFFFF"/>
        </w:rPr>
        <w:t>Business process flow</w:t>
      </w:r>
    </w:p>
    <w:p w:rsidR="00166E3C" w:rsidRPr="00FB4BC9" w:rsidRDefault="00166E3C" w:rsidP="009F479E">
      <w:pPr>
        <w:spacing w:after="0" w:line="360" w:lineRule="auto"/>
        <w:jc w:val="both"/>
        <w:outlineLvl w:val="0"/>
        <w:rPr>
          <w:rFonts w:ascii="Times New Roman" w:hAnsi="Times New Roman" w:cs="Times New Roman"/>
          <w:color w:val="222222"/>
          <w:sz w:val="24"/>
          <w:szCs w:val="24"/>
          <w:shd w:val="clear" w:color="auto" w:fill="FFFFFF"/>
        </w:rPr>
      </w:pPr>
      <w:r w:rsidRPr="00FB4BC9">
        <w:rPr>
          <w:rFonts w:ascii="Times New Roman" w:hAnsi="Times New Roman" w:cs="Times New Roman"/>
          <w:bCs/>
          <w:color w:val="222222"/>
          <w:sz w:val="24"/>
          <w:szCs w:val="24"/>
          <w:shd w:val="clear" w:color="auto" w:fill="FFFFFF"/>
        </w:rPr>
        <w:t>Business process flows</w:t>
      </w:r>
      <w:r w:rsidRPr="00FB4BC9">
        <w:rPr>
          <w:rFonts w:ascii="Times New Roman" w:hAnsi="Times New Roman" w:cs="Times New Roman"/>
          <w:color w:val="222222"/>
          <w:sz w:val="24"/>
          <w:szCs w:val="24"/>
          <w:shd w:val="clear" w:color="auto" w:fill="FFFFFF"/>
        </w:rPr>
        <w:t> are representations of your </w:t>
      </w:r>
      <w:r w:rsidRPr="00FB4BC9">
        <w:rPr>
          <w:rFonts w:ascii="Times New Roman" w:hAnsi="Times New Roman" w:cs="Times New Roman"/>
          <w:bCs/>
          <w:color w:val="222222"/>
          <w:sz w:val="24"/>
          <w:szCs w:val="24"/>
          <w:shd w:val="clear" w:color="auto" w:fill="FFFFFF"/>
        </w:rPr>
        <w:t>business processes</w:t>
      </w:r>
      <w:r w:rsidRPr="00FB4BC9">
        <w:rPr>
          <w:rFonts w:ascii="Times New Roman" w:hAnsi="Times New Roman" w:cs="Times New Roman"/>
          <w:color w:val="222222"/>
          <w:sz w:val="24"/>
          <w:szCs w:val="24"/>
          <w:shd w:val="clear" w:color="auto" w:fill="FFFFFF"/>
        </w:rPr>
        <w:t> and are displayed visually in Dynamics 365 as a heading across the top of an entity form. A</w:t>
      </w:r>
      <w:r w:rsidR="00AC1C69">
        <w:rPr>
          <w:rFonts w:ascii="Times New Roman" w:hAnsi="Times New Roman" w:cs="Times New Roman"/>
          <w:color w:val="222222"/>
          <w:sz w:val="24"/>
          <w:szCs w:val="24"/>
          <w:shd w:val="clear" w:color="auto" w:fill="FFFFFF"/>
        </w:rPr>
        <w:t xml:space="preserve"> </w:t>
      </w:r>
      <w:r w:rsidRPr="00FB4BC9">
        <w:rPr>
          <w:rFonts w:ascii="Times New Roman" w:hAnsi="Times New Roman" w:cs="Times New Roman"/>
          <w:bCs/>
          <w:color w:val="222222"/>
          <w:sz w:val="24"/>
          <w:szCs w:val="24"/>
          <w:shd w:val="clear" w:color="auto" w:fill="FFFFFF"/>
        </w:rPr>
        <w:t>business process flow</w:t>
      </w:r>
      <w:r w:rsidRPr="00FB4BC9">
        <w:rPr>
          <w:rFonts w:ascii="Times New Roman" w:hAnsi="Times New Roman" w:cs="Times New Roman"/>
          <w:color w:val="222222"/>
          <w:sz w:val="24"/>
          <w:szCs w:val="24"/>
          <w:shd w:val="clear" w:color="auto" w:fill="FFFFFF"/>
        </w:rPr>
        <w:t> is composed of Stages, and within each stage there are Steps to complete which are fields.</w:t>
      </w:r>
    </w:p>
    <w:p w:rsidR="00163DF8" w:rsidRPr="00735F0B" w:rsidRDefault="00735F0B" w:rsidP="009F479E">
      <w:pPr>
        <w:spacing w:after="0" w:line="360" w:lineRule="auto"/>
        <w:jc w:val="both"/>
        <w:outlineLvl w:val="0"/>
        <w:rPr>
          <w:rFonts w:ascii="Times New Roman" w:hAnsi="Times New Roman" w:cs="Times New Roman"/>
          <w:b/>
          <w:color w:val="222222"/>
          <w:sz w:val="24"/>
          <w:szCs w:val="24"/>
          <w:shd w:val="clear" w:color="auto" w:fill="FFFFFF"/>
        </w:rPr>
      </w:pPr>
      <w:r w:rsidRPr="00735F0B">
        <w:rPr>
          <w:rFonts w:ascii="Times New Roman" w:hAnsi="Times New Roman" w:cs="Times New Roman"/>
          <w:b/>
          <w:color w:val="222222"/>
          <w:sz w:val="24"/>
          <w:szCs w:val="24"/>
          <w:shd w:val="clear" w:color="auto" w:fill="FFFFFF"/>
        </w:rPr>
        <w:t>Business process activity</w:t>
      </w:r>
    </w:p>
    <w:p w:rsidR="00163DF8" w:rsidRPr="00FB4BC9" w:rsidRDefault="00163DF8" w:rsidP="009F479E">
      <w:pPr>
        <w:spacing w:after="0" w:line="360" w:lineRule="auto"/>
        <w:jc w:val="both"/>
        <w:outlineLvl w:val="0"/>
        <w:rPr>
          <w:rFonts w:ascii="Times New Roman" w:hAnsi="Times New Roman" w:cs="Times New Roman"/>
          <w:color w:val="222222"/>
          <w:sz w:val="24"/>
          <w:szCs w:val="24"/>
          <w:shd w:val="clear" w:color="auto" w:fill="FFFFFF"/>
        </w:rPr>
      </w:pPr>
      <w:r w:rsidRPr="00FB4BC9">
        <w:rPr>
          <w:rFonts w:ascii="Times New Roman" w:hAnsi="Times New Roman" w:cs="Times New Roman"/>
          <w:color w:val="222222"/>
          <w:sz w:val="24"/>
          <w:szCs w:val="24"/>
          <w:shd w:val="clear" w:color="auto" w:fill="FFFFFF"/>
        </w:rPr>
        <w:t>A </w:t>
      </w:r>
      <w:r w:rsidRPr="00FB4BC9">
        <w:rPr>
          <w:rFonts w:ascii="Times New Roman" w:hAnsi="Times New Roman" w:cs="Times New Roman"/>
          <w:bCs/>
          <w:color w:val="222222"/>
          <w:sz w:val="24"/>
          <w:szCs w:val="24"/>
          <w:shd w:val="clear" w:color="auto" w:fill="FFFFFF"/>
        </w:rPr>
        <w:t>business process</w:t>
      </w:r>
      <w:r w:rsidRPr="00FB4BC9">
        <w:rPr>
          <w:rFonts w:ascii="Times New Roman" w:hAnsi="Times New Roman" w:cs="Times New Roman"/>
          <w:color w:val="222222"/>
          <w:sz w:val="24"/>
          <w:szCs w:val="24"/>
          <w:shd w:val="clear" w:color="auto" w:fill="FFFFFF"/>
        </w:rPr>
        <w:t> or </w:t>
      </w:r>
      <w:r w:rsidRPr="00FB4BC9">
        <w:rPr>
          <w:rFonts w:ascii="Times New Roman" w:hAnsi="Times New Roman" w:cs="Times New Roman"/>
          <w:bCs/>
          <w:color w:val="222222"/>
          <w:sz w:val="24"/>
          <w:szCs w:val="24"/>
          <w:shd w:val="clear" w:color="auto" w:fill="FFFFFF"/>
        </w:rPr>
        <w:t>business</w:t>
      </w:r>
      <w:r w:rsidRPr="00FB4BC9">
        <w:rPr>
          <w:rFonts w:ascii="Times New Roman" w:hAnsi="Times New Roman" w:cs="Times New Roman"/>
          <w:color w:val="222222"/>
          <w:sz w:val="24"/>
          <w:szCs w:val="24"/>
          <w:shd w:val="clear" w:color="auto" w:fill="FFFFFF"/>
        </w:rPr>
        <w:t> method is a collection of related, structured</w:t>
      </w:r>
      <w:r w:rsidR="0035307A">
        <w:rPr>
          <w:rFonts w:ascii="Times New Roman" w:hAnsi="Times New Roman" w:cs="Times New Roman"/>
          <w:color w:val="222222"/>
          <w:sz w:val="24"/>
          <w:szCs w:val="24"/>
          <w:shd w:val="clear" w:color="auto" w:fill="FFFFFF"/>
        </w:rPr>
        <w:t xml:space="preserve"> </w:t>
      </w:r>
      <w:r w:rsidRPr="00FB4BC9">
        <w:rPr>
          <w:rFonts w:ascii="Times New Roman" w:hAnsi="Times New Roman" w:cs="Times New Roman"/>
          <w:bCs/>
          <w:color w:val="222222"/>
          <w:sz w:val="24"/>
          <w:szCs w:val="24"/>
          <w:shd w:val="clear" w:color="auto" w:fill="FFFFFF"/>
        </w:rPr>
        <w:t>activities</w:t>
      </w:r>
      <w:r w:rsidRPr="00FB4BC9">
        <w:rPr>
          <w:rFonts w:ascii="Times New Roman" w:hAnsi="Times New Roman" w:cs="Times New Roman"/>
          <w:color w:val="222222"/>
          <w:sz w:val="24"/>
          <w:szCs w:val="24"/>
          <w:shd w:val="clear" w:color="auto" w:fill="FFFFFF"/>
        </w:rPr>
        <w:t> or tasks that in a specific sequence produces a service or product (serves a particular </w:t>
      </w:r>
      <w:r w:rsidRPr="00FB4BC9">
        <w:rPr>
          <w:rFonts w:ascii="Times New Roman" w:hAnsi="Times New Roman" w:cs="Times New Roman"/>
          <w:bCs/>
          <w:color w:val="222222"/>
          <w:sz w:val="24"/>
          <w:szCs w:val="24"/>
          <w:shd w:val="clear" w:color="auto" w:fill="FFFFFF"/>
        </w:rPr>
        <w:t>business</w:t>
      </w:r>
      <w:r w:rsidRPr="00FB4BC9">
        <w:rPr>
          <w:rFonts w:ascii="Times New Roman" w:hAnsi="Times New Roman" w:cs="Times New Roman"/>
          <w:color w:val="222222"/>
          <w:sz w:val="24"/>
          <w:szCs w:val="24"/>
          <w:shd w:val="clear" w:color="auto" w:fill="FFFFFF"/>
        </w:rPr>
        <w:t> goal) for a particular customer or customers.</w:t>
      </w:r>
    </w:p>
    <w:p w:rsidR="00E36B18" w:rsidRDefault="00E36B18" w:rsidP="009F479E">
      <w:pPr>
        <w:spacing w:after="0" w:line="360" w:lineRule="auto"/>
        <w:jc w:val="both"/>
        <w:outlineLvl w:val="0"/>
        <w:rPr>
          <w:rFonts w:ascii="Times New Roman" w:hAnsi="Times New Roman" w:cs="Times New Roman"/>
          <w:b/>
          <w:color w:val="222222"/>
          <w:sz w:val="24"/>
          <w:szCs w:val="24"/>
          <w:shd w:val="clear" w:color="auto" w:fill="FFFFFF"/>
        </w:rPr>
      </w:pPr>
    </w:p>
    <w:p w:rsidR="009F479E" w:rsidRDefault="009F479E" w:rsidP="009F479E">
      <w:pPr>
        <w:spacing w:after="0" w:line="360" w:lineRule="auto"/>
        <w:jc w:val="both"/>
        <w:outlineLvl w:val="0"/>
        <w:rPr>
          <w:rFonts w:ascii="Times New Roman" w:hAnsi="Times New Roman" w:cs="Times New Roman"/>
          <w:b/>
          <w:color w:val="222222"/>
          <w:sz w:val="24"/>
          <w:szCs w:val="24"/>
          <w:shd w:val="clear" w:color="auto" w:fill="FFFFFF"/>
        </w:rPr>
      </w:pPr>
    </w:p>
    <w:p w:rsidR="009F479E" w:rsidRDefault="009F479E" w:rsidP="009F479E">
      <w:pPr>
        <w:spacing w:after="0" w:line="360" w:lineRule="auto"/>
        <w:jc w:val="both"/>
        <w:outlineLvl w:val="0"/>
        <w:rPr>
          <w:rFonts w:ascii="Times New Roman" w:hAnsi="Times New Roman" w:cs="Times New Roman"/>
          <w:b/>
          <w:color w:val="222222"/>
          <w:sz w:val="24"/>
          <w:szCs w:val="24"/>
          <w:shd w:val="clear" w:color="auto" w:fill="FFFFFF"/>
        </w:rPr>
      </w:pPr>
    </w:p>
    <w:p w:rsidR="00E36B18" w:rsidRDefault="00163DF8" w:rsidP="009F479E">
      <w:pPr>
        <w:spacing w:after="0" w:line="360" w:lineRule="auto"/>
        <w:jc w:val="both"/>
        <w:outlineLvl w:val="0"/>
        <w:rPr>
          <w:rFonts w:ascii="Times New Roman" w:hAnsi="Times New Roman" w:cs="Times New Roman"/>
          <w:b/>
          <w:color w:val="222222"/>
          <w:sz w:val="24"/>
          <w:szCs w:val="24"/>
          <w:shd w:val="clear" w:color="auto" w:fill="FFFFFF"/>
        </w:rPr>
      </w:pPr>
      <w:r w:rsidRPr="00735F0B">
        <w:rPr>
          <w:rFonts w:ascii="Times New Roman" w:hAnsi="Times New Roman" w:cs="Times New Roman"/>
          <w:b/>
          <w:color w:val="222222"/>
          <w:sz w:val="24"/>
          <w:szCs w:val="24"/>
          <w:shd w:val="clear" w:color="auto" w:fill="FFFFFF"/>
        </w:rPr>
        <w:lastRenderedPageBreak/>
        <w:t>Business process map</w:t>
      </w:r>
    </w:p>
    <w:p w:rsidR="00163DF8" w:rsidRPr="00E36B18" w:rsidRDefault="00163DF8" w:rsidP="009F479E">
      <w:pPr>
        <w:spacing w:after="0" w:line="360" w:lineRule="auto"/>
        <w:jc w:val="both"/>
        <w:outlineLvl w:val="0"/>
        <w:rPr>
          <w:rFonts w:ascii="Times New Roman" w:hAnsi="Times New Roman" w:cs="Times New Roman"/>
          <w:b/>
          <w:color w:val="222222"/>
          <w:sz w:val="24"/>
          <w:szCs w:val="24"/>
          <w:shd w:val="clear" w:color="auto" w:fill="FFFFFF"/>
        </w:rPr>
      </w:pPr>
      <w:r w:rsidRPr="00FB4BC9">
        <w:rPr>
          <w:rFonts w:ascii="Times New Roman" w:hAnsi="Times New Roman" w:cs="Times New Roman"/>
          <w:bCs/>
          <w:color w:val="222222"/>
          <w:sz w:val="24"/>
          <w:szCs w:val="24"/>
          <w:shd w:val="clear" w:color="auto" w:fill="FFFFFF"/>
        </w:rPr>
        <w:t>Business process mapping</w:t>
      </w:r>
      <w:r w:rsidRPr="00FB4BC9">
        <w:rPr>
          <w:rFonts w:ascii="Times New Roman" w:hAnsi="Times New Roman" w:cs="Times New Roman"/>
          <w:color w:val="222222"/>
          <w:sz w:val="24"/>
          <w:szCs w:val="24"/>
          <w:shd w:val="clear" w:color="auto" w:fill="FFFFFF"/>
        </w:rPr>
        <w:t> refers to activities involved in defining what a</w:t>
      </w:r>
      <w:r w:rsidR="00A24CF3">
        <w:rPr>
          <w:rFonts w:ascii="Times New Roman" w:hAnsi="Times New Roman" w:cs="Times New Roman"/>
          <w:color w:val="222222"/>
          <w:sz w:val="24"/>
          <w:szCs w:val="24"/>
          <w:shd w:val="clear" w:color="auto" w:fill="FFFFFF"/>
        </w:rPr>
        <w:t xml:space="preserve"> </w:t>
      </w:r>
      <w:r w:rsidRPr="00FB4BC9">
        <w:rPr>
          <w:rFonts w:ascii="Times New Roman" w:hAnsi="Times New Roman" w:cs="Times New Roman"/>
          <w:bCs/>
          <w:color w:val="222222"/>
          <w:sz w:val="24"/>
          <w:szCs w:val="24"/>
          <w:shd w:val="clear" w:color="auto" w:fill="FFFFFF"/>
        </w:rPr>
        <w:t>business</w:t>
      </w:r>
      <w:r w:rsidRPr="00FB4BC9">
        <w:rPr>
          <w:rFonts w:ascii="Times New Roman" w:hAnsi="Times New Roman" w:cs="Times New Roman"/>
          <w:color w:val="222222"/>
          <w:sz w:val="24"/>
          <w:szCs w:val="24"/>
          <w:shd w:val="clear" w:color="auto" w:fill="FFFFFF"/>
        </w:rPr>
        <w:t> entity does, who is responsible, to what standard a </w:t>
      </w:r>
      <w:r w:rsidRPr="00FB4BC9">
        <w:rPr>
          <w:rFonts w:ascii="Times New Roman" w:hAnsi="Times New Roman" w:cs="Times New Roman"/>
          <w:bCs/>
          <w:color w:val="222222"/>
          <w:sz w:val="24"/>
          <w:szCs w:val="24"/>
          <w:shd w:val="clear" w:color="auto" w:fill="FFFFFF"/>
        </w:rPr>
        <w:t>business process</w:t>
      </w:r>
      <w:r w:rsidR="00A24CF3">
        <w:rPr>
          <w:rFonts w:ascii="Times New Roman" w:hAnsi="Times New Roman" w:cs="Times New Roman"/>
          <w:bCs/>
          <w:color w:val="222222"/>
          <w:sz w:val="24"/>
          <w:szCs w:val="24"/>
          <w:shd w:val="clear" w:color="auto" w:fill="FFFFFF"/>
        </w:rPr>
        <w:t xml:space="preserve"> </w:t>
      </w:r>
      <w:r w:rsidRPr="00FB4BC9">
        <w:rPr>
          <w:rFonts w:ascii="Times New Roman" w:hAnsi="Times New Roman" w:cs="Times New Roman"/>
          <w:color w:val="222222"/>
          <w:sz w:val="24"/>
          <w:szCs w:val="24"/>
          <w:shd w:val="clear" w:color="auto" w:fill="FFFFFF"/>
        </w:rPr>
        <w:t>should be completed, and how the success of a </w:t>
      </w:r>
      <w:r w:rsidRPr="00FB4BC9">
        <w:rPr>
          <w:rFonts w:ascii="Times New Roman" w:hAnsi="Times New Roman" w:cs="Times New Roman"/>
          <w:bCs/>
          <w:color w:val="222222"/>
          <w:sz w:val="24"/>
          <w:szCs w:val="24"/>
          <w:shd w:val="clear" w:color="auto" w:fill="FFFFFF"/>
        </w:rPr>
        <w:t>business process</w:t>
      </w:r>
      <w:r w:rsidRPr="00FB4BC9">
        <w:rPr>
          <w:rFonts w:ascii="Times New Roman" w:hAnsi="Times New Roman" w:cs="Times New Roman"/>
          <w:color w:val="222222"/>
          <w:sz w:val="24"/>
          <w:szCs w:val="24"/>
          <w:shd w:val="clear" w:color="auto" w:fill="FFFFFF"/>
        </w:rPr>
        <w:t> can be determined.</w:t>
      </w:r>
    </w:p>
    <w:p w:rsidR="00163DF8" w:rsidRPr="00735F0B" w:rsidRDefault="00163DF8" w:rsidP="009F479E">
      <w:pPr>
        <w:spacing w:after="0" w:line="360" w:lineRule="auto"/>
        <w:jc w:val="both"/>
        <w:outlineLvl w:val="0"/>
        <w:rPr>
          <w:rFonts w:ascii="Times New Roman" w:hAnsi="Times New Roman" w:cs="Times New Roman"/>
          <w:b/>
          <w:color w:val="222222"/>
          <w:sz w:val="24"/>
          <w:szCs w:val="24"/>
          <w:shd w:val="clear" w:color="auto" w:fill="FFFFFF"/>
        </w:rPr>
      </w:pPr>
      <w:r w:rsidRPr="00735F0B">
        <w:rPr>
          <w:rFonts w:ascii="Times New Roman" w:hAnsi="Times New Roman" w:cs="Times New Roman"/>
          <w:b/>
          <w:color w:val="222222"/>
          <w:sz w:val="24"/>
          <w:szCs w:val="24"/>
          <w:shd w:val="clear" w:color="auto" w:fill="FFFFFF"/>
        </w:rPr>
        <w:t>Business process flow diagram</w:t>
      </w:r>
    </w:p>
    <w:p w:rsidR="00163DF8" w:rsidRPr="00FB4BC9" w:rsidRDefault="00163DF8" w:rsidP="009F479E">
      <w:pPr>
        <w:spacing w:after="0" w:line="360" w:lineRule="auto"/>
        <w:jc w:val="both"/>
        <w:outlineLvl w:val="0"/>
        <w:rPr>
          <w:rFonts w:ascii="Times New Roman" w:hAnsi="Times New Roman" w:cs="Times New Roman"/>
          <w:color w:val="222222"/>
          <w:sz w:val="24"/>
          <w:szCs w:val="24"/>
          <w:shd w:val="clear" w:color="auto" w:fill="FFFFFF"/>
        </w:rPr>
      </w:pPr>
      <w:r w:rsidRPr="00FB4BC9">
        <w:rPr>
          <w:rFonts w:ascii="Times New Roman" w:hAnsi="Times New Roman" w:cs="Times New Roman"/>
          <w:bCs/>
          <w:color w:val="222222"/>
          <w:sz w:val="24"/>
          <w:szCs w:val="24"/>
          <w:shd w:val="clear" w:color="auto" w:fill="FFFFFF"/>
        </w:rPr>
        <w:t>Business Flow Diagram</w:t>
      </w:r>
      <w:r w:rsidRPr="00FB4BC9">
        <w:rPr>
          <w:rFonts w:ascii="Times New Roman" w:hAnsi="Times New Roman" w:cs="Times New Roman"/>
          <w:color w:val="222222"/>
          <w:sz w:val="24"/>
          <w:szCs w:val="24"/>
          <w:shd w:val="clear" w:color="auto" w:fill="FFFFFF"/>
        </w:rPr>
        <w:t xml:space="preserve"> is </w:t>
      </w:r>
      <w:r w:rsidR="00787012" w:rsidRPr="00FB4BC9">
        <w:rPr>
          <w:rFonts w:ascii="Times New Roman" w:hAnsi="Times New Roman" w:cs="Times New Roman"/>
          <w:color w:val="222222"/>
          <w:sz w:val="24"/>
          <w:szCs w:val="24"/>
          <w:shd w:val="clear" w:color="auto" w:fill="FFFFFF"/>
        </w:rPr>
        <w:t>a graphical notation which clarifies</w:t>
      </w:r>
      <w:r w:rsidRPr="00FB4BC9">
        <w:rPr>
          <w:rFonts w:ascii="Times New Roman" w:hAnsi="Times New Roman" w:cs="Times New Roman"/>
          <w:color w:val="222222"/>
          <w:sz w:val="24"/>
          <w:szCs w:val="24"/>
          <w:shd w:val="clear" w:color="auto" w:fill="FFFFFF"/>
        </w:rPr>
        <w:t xml:space="preserve"> the order of each step and the person in charge etc. It is also called </w:t>
      </w:r>
      <w:r w:rsidRPr="00FB4BC9">
        <w:rPr>
          <w:rFonts w:ascii="Times New Roman" w:hAnsi="Times New Roman" w:cs="Times New Roman"/>
          <w:bCs/>
          <w:color w:val="222222"/>
          <w:sz w:val="24"/>
          <w:szCs w:val="24"/>
          <w:shd w:val="clear" w:color="auto" w:fill="FFFFFF"/>
        </w:rPr>
        <w:t>Business</w:t>
      </w:r>
      <w:r w:rsidRPr="00FB4BC9">
        <w:rPr>
          <w:rFonts w:ascii="Times New Roman" w:hAnsi="Times New Roman" w:cs="Times New Roman"/>
          <w:color w:val="222222"/>
          <w:sz w:val="24"/>
          <w:szCs w:val="24"/>
          <w:shd w:val="clear" w:color="auto" w:fill="FFFFFF"/>
        </w:rPr>
        <w:t> Process </w:t>
      </w:r>
      <w:r w:rsidRPr="00FB4BC9">
        <w:rPr>
          <w:rFonts w:ascii="Times New Roman" w:hAnsi="Times New Roman" w:cs="Times New Roman"/>
          <w:bCs/>
          <w:color w:val="222222"/>
          <w:sz w:val="24"/>
          <w:szCs w:val="24"/>
          <w:shd w:val="clear" w:color="auto" w:fill="FFFFFF"/>
        </w:rPr>
        <w:t>Flow Chart</w:t>
      </w:r>
      <w:r w:rsidRPr="00FB4BC9">
        <w:rPr>
          <w:rFonts w:ascii="Times New Roman" w:hAnsi="Times New Roman" w:cs="Times New Roman"/>
          <w:color w:val="222222"/>
          <w:sz w:val="24"/>
          <w:szCs w:val="24"/>
          <w:shd w:val="clear" w:color="auto" w:fill="FFFFFF"/>
        </w:rPr>
        <w:t>, or</w:t>
      </w:r>
      <w:r w:rsidR="001B1341">
        <w:rPr>
          <w:rFonts w:ascii="Times New Roman" w:hAnsi="Times New Roman" w:cs="Times New Roman"/>
          <w:color w:val="222222"/>
          <w:sz w:val="24"/>
          <w:szCs w:val="24"/>
          <w:shd w:val="clear" w:color="auto" w:fill="FFFFFF"/>
        </w:rPr>
        <w:t xml:space="preserve"> </w:t>
      </w:r>
      <w:r w:rsidRPr="00FB4BC9">
        <w:rPr>
          <w:rFonts w:ascii="Times New Roman" w:hAnsi="Times New Roman" w:cs="Times New Roman"/>
          <w:bCs/>
          <w:color w:val="222222"/>
          <w:sz w:val="24"/>
          <w:szCs w:val="24"/>
          <w:shd w:val="clear" w:color="auto" w:fill="FFFFFF"/>
        </w:rPr>
        <w:t>Flow Chart</w:t>
      </w:r>
      <w:r w:rsidRPr="00FB4BC9">
        <w:rPr>
          <w:rFonts w:ascii="Times New Roman" w:hAnsi="Times New Roman" w:cs="Times New Roman"/>
          <w:color w:val="222222"/>
          <w:sz w:val="24"/>
          <w:szCs w:val="24"/>
          <w:shd w:val="clear" w:color="auto" w:fill="FFFFFF"/>
        </w:rPr>
        <w:t>. </w:t>
      </w:r>
      <w:r w:rsidRPr="00FB4BC9">
        <w:rPr>
          <w:rFonts w:ascii="Times New Roman" w:hAnsi="Times New Roman" w:cs="Times New Roman"/>
          <w:bCs/>
          <w:color w:val="222222"/>
          <w:sz w:val="24"/>
          <w:szCs w:val="24"/>
          <w:shd w:val="clear" w:color="auto" w:fill="FFFFFF"/>
        </w:rPr>
        <w:t>Business</w:t>
      </w:r>
      <w:r w:rsidRPr="00FB4BC9">
        <w:rPr>
          <w:rFonts w:ascii="Times New Roman" w:hAnsi="Times New Roman" w:cs="Times New Roman"/>
          <w:color w:val="222222"/>
          <w:sz w:val="24"/>
          <w:szCs w:val="24"/>
          <w:shd w:val="clear" w:color="auto" w:fill="FFFFFF"/>
        </w:rPr>
        <w:t> Process </w:t>
      </w:r>
      <w:r w:rsidRPr="00FB4BC9">
        <w:rPr>
          <w:rFonts w:ascii="Times New Roman" w:hAnsi="Times New Roman" w:cs="Times New Roman"/>
          <w:bCs/>
          <w:color w:val="222222"/>
          <w:sz w:val="24"/>
          <w:szCs w:val="24"/>
          <w:shd w:val="clear" w:color="auto" w:fill="FFFFFF"/>
        </w:rPr>
        <w:t>Diagram</w:t>
      </w:r>
      <w:r w:rsidRPr="00FB4BC9">
        <w:rPr>
          <w:rFonts w:ascii="Times New Roman" w:hAnsi="Times New Roman" w:cs="Times New Roman"/>
          <w:color w:val="222222"/>
          <w:sz w:val="24"/>
          <w:szCs w:val="24"/>
          <w:shd w:val="clear" w:color="auto" w:fill="FFFFFF"/>
        </w:rPr>
        <w:t> (BPD), </w:t>
      </w:r>
      <w:r w:rsidRPr="00FB4BC9">
        <w:rPr>
          <w:rFonts w:ascii="Times New Roman" w:hAnsi="Times New Roman" w:cs="Times New Roman"/>
          <w:bCs/>
          <w:color w:val="222222"/>
          <w:sz w:val="24"/>
          <w:szCs w:val="24"/>
          <w:shd w:val="clear" w:color="auto" w:fill="FFFFFF"/>
        </w:rPr>
        <w:t>Business Flow Diagram</w:t>
      </w:r>
      <w:r w:rsidRPr="00FB4BC9">
        <w:rPr>
          <w:rFonts w:ascii="Times New Roman" w:hAnsi="Times New Roman" w:cs="Times New Roman"/>
          <w:color w:val="222222"/>
          <w:sz w:val="24"/>
          <w:szCs w:val="24"/>
          <w:shd w:val="clear" w:color="auto" w:fill="FFFFFF"/>
        </w:rPr>
        <w:t> (BFD), Work </w:t>
      </w:r>
      <w:r w:rsidRPr="00FB4BC9">
        <w:rPr>
          <w:rFonts w:ascii="Times New Roman" w:hAnsi="Times New Roman" w:cs="Times New Roman"/>
          <w:bCs/>
          <w:color w:val="222222"/>
          <w:sz w:val="24"/>
          <w:szCs w:val="24"/>
          <w:shd w:val="clear" w:color="auto" w:fill="FFFFFF"/>
        </w:rPr>
        <w:t>Flow</w:t>
      </w:r>
      <w:r w:rsidRPr="00FB4BC9">
        <w:rPr>
          <w:rFonts w:ascii="Times New Roman" w:hAnsi="Times New Roman" w:cs="Times New Roman"/>
          <w:color w:val="222222"/>
          <w:sz w:val="24"/>
          <w:szCs w:val="24"/>
          <w:shd w:val="clear" w:color="auto" w:fill="FFFFFF"/>
        </w:rPr>
        <w:t> Architecture (WFA).</w:t>
      </w:r>
    </w:p>
    <w:p w:rsidR="00163DF8" w:rsidRPr="00735F0B" w:rsidRDefault="00163DF8" w:rsidP="009F479E">
      <w:pPr>
        <w:shd w:val="clear" w:color="auto" w:fill="FFFFFF"/>
        <w:spacing w:after="0" w:line="360" w:lineRule="auto"/>
        <w:jc w:val="both"/>
        <w:outlineLvl w:val="0"/>
        <w:rPr>
          <w:rFonts w:ascii="Times New Roman" w:eastAsia="Times New Roman" w:hAnsi="Times New Roman" w:cs="Times New Roman"/>
          <w:b/>
          <w:bCs/>
          <w:sz w:val="24"/>
          <w:szCs w:val="24"/>
        </w:rPr>
      </w:pPr>
      <w:r w:rsidRPr="00163DF8">
        <w:rPr>
          <w:rFonts w:ascii="Times New Roman" w:eastAsia="Times New Roman" w:hAnsi="Times New Roman" w:cs="Times New Roman"/>
          <w:b/>
          <w:bCs/>
          <w:sz w:val="24"/>
          <w:szCs w:val="24"/>
        </w:rPr>
        <w:t>Hierarchy of Business Process Domains</w:t>
      </w:r>
    </w:p>
    <w:p w:rsidR="00163DF8" w:rsidRPr="00163DF8" w:rsidRDefault="00163DF8" w:rsidP="009F479E">
      <w:pPr>
        <w:numPr>
          <w:ilvl w:val="0"/>
          <w:numId w:val="1"/>
        </w:numPr>
        <w:shd w:val="clear" w:color="auto" w:fill="FFFFFF"/>
        <w:spacing w:after="0" w:line="360" w:lineRule="auto"/>
        <w:ind w:left="0" w:firstLine="0"/>
        <w:jc w:val="both"/>
        <w:outlineLvl w:val="0"/>
        <w:rPr>
          <w:rFonts w:ascii="Times New Roman" w:eastAsia="Times New Roman" w:hAnsi="Times New Roman" w:cs="Times New Roman"/>
          <w:color w:val="000000"/>
          <w:sz w:val="24"/>
          <w:szCs w:val="24"/>
        </w:rPr>
      </w:pPr>
      <w:r w:rsidRPr="00163DF8">
        <w:rPr>
          <w:rFonts w:ascii="Times New Roman" w:eastAsia="Times New Roman" w:hAnsi="Times New Roman" w:cs="Times New Roman"/>
          <w:b/>
          <w:bCs/>
          <w:color w:val="000000"/>
          <w:sz w:val="24"/>
          <w:szCs w:val="24"/>
        </w:rPr>
        <w:t>Enterprise domain</w:t>
      </w:r>
      <w:r w:rsidRPr="00163DF8">
        <w:rPr>
          <w:rFonts w:ascii="Times New Roman" w:eastAsia="Times New Roman" w:hAnsi="Times New Roman" w:cs="Times New Roman"/>
          <w:bCs/>
          <w:color w:val="000000"/>
          <w:sz w:val="24"/>
          <w:szCs w:val="24"/>
        </w:rPr>
        <w:t>.</w:t>
      </w:r>
      <w:r w:rsidRPr="00163DF8">
        <w:rPr>
          <w:rFonts w:ascii="Times New Roman" w:eastAsia="Times New Roman" w:hAnsi="Times New Roman" w:cs="Times New Roman"/>
          <w:color w:val="000000"/>
          <w:sz w:val="24"/>
          <w:szCs w:val="24"/>
        </w:rPr>
        <w:t> An enterprise domain, such as CRM, Employee Management, and Partner Management, or a particular industry, is a grouping of business processes from the perspective of an entire enterprise. An enterprise domain includes multiple functional domains. For example, within the CRM enterprise domain there are the Sales, Marketing, and Service functional domains.</w:t>
      </w:r>
    </w:p>
    <w:p w:rsidR="00163DF8" w:rsidRPr="00163DF8" w:rsidRDefault="00163DF8" w:rsidP="009F479E">
      <w:pPr>
        <w:numPr>
          <w:ilvl w:val="0"/>
          <w:numId w:val="1"/>
        </w:numPr>
        <w:shd w:val="clear" w:color="auto" w:fill="FFFFFF"/>
        <w:spacing w:after="0" w:line="360" w:lineRule="auto"/>
        <w:ind w:left="0" w:firstLine="0"/>
        <w:jc w:val="both"/>
        <w:outlineLvl w:val="0"/>
        <w:rPr>
          <w:rFonts w:ascii="Times New Roman" w:eastAsia="Times New Roman" w:hAnsi="Times New Roman" w:cs="Times New Roman"/>
          <w:color w:val="000000"/>
          <w:sz w:val="24"/>
          <w:szCs w:val="24"/>
        </w:rPr>
      </w:pPr>
      <w:bookmarkStart w:id="0" w:name="wp120977"/>
      <w:bookmarkEnd w:id="0"/>
      <w:r w:rsidRPr="00163DF8">
        <w:rPr>
          <w:rFonts w:ascii="Times New Roman" w:eastAsia="Times New Roman" w:hAnsi="Times New Roman" w:cs="Times New Roman"/>
          <w:b/>
          <w:bCs/>
          <w:color w:val="000000"/>
          <w:sz w:val="24"/>
          <w:szCs w:val="24"/>
        </w:rPr>
        <w:t>Functional domain</w:t>
      </w:r>
      <w:r w:rsidRPr="00163DF8">
        <w:rPr>
          <w:rFonts w:ascii="Times New Roman" w:eastAsia="Times New Roman" w:hAnsi="Times New Roman" w:cs="Times New Roman"/>
          <w:bCs/>
          <w:color w:val="000000"/>
          <w:sz w:val="24"/>
          <w:szCs w:val="24"/>
        </w:rPr>
        <w:t>.</w:t>
      </w:r>
      <w:r w:rsidRPr="00163DF8">
        <w:rPr>
          <w:rFonts w:ascii="Times New Roman" w:eastAsia="Times New Roman" w:hAnsi="Times New Roman" w:cs="Times New Roman"/>
          <w:color w:val="000000"/>
          <w:sz w:val="24"/>
          <w:szCs w:val="24"/>
        </w:rPr>
        <w:t> A functional domain, such as Sales, applies to a typical business unit within a company, such as the Sales organization. The Sales functional domain includes multiple process domains, such as Sales Execution, Quote and Order Management, and Sales Pipeline Management.</w:t>
      </w:r>
    </w:p>
    <w:p w:rsidR="00735F0B" w:rsidRPr="00FB777E" w:rsidRDefault="00163DF8" w:rsidP="009F479E">
      <w:pPr>
        <w:numPr>
          <w:ilvl w:val="0"/>
          <w:numId w:val="1"/>
        </w:numPr>
        <w:shd w:val="clear" w:color="auto" w:fill="FFFFFF"/>
        <w:spacing w:after="0" w:line="360" w:lineRule="auto"/>
        <w:ind w:left="0" w:firstLine="0"/>
        <w:jc w:val="both"/>
        <w:outlineLvl w:val="0"/>
        <w:rPr>
          <w:rFonts w:ascii="Times New Roman" w:eastAsia="Times New Roman" w:hAnsi="Times New Roman" w:cs="Times New Roman"/>
          <w:color w:val="000000"/>
          <w:sz w:val="24"/>
          <w:szCs w:val="24"/>
        </w:rPr>
      </w:pPr>
      <w:bookmarkStart w:id="1" w:name="wp124686"/>
      <w:bookmarkEnd w:id="1"/>
      <w:r w:rsidRPr="00163DF8">
        <w:rPr>
          <w:rFonts w:ascii="Times New Roman" w:eastAsia="Times New Roman" w:hAnsi="Times New Roman" w:cs="Times New Roman"/>
          <w:b/>
          <w:bCs/>
          <w:color w:val="000000"/>
          <w:sz w:val="24"/>
          <w:szCs w:val="24"/>
        </w:rPr>
        <w:t>Process domain</w:t>
      </w:r>
      <w:r w:rsidRPr="00163DF8">
        <w:rPr>
          <w:rFonts w:ascii="Times New Roman" w:eastAsia="Times New Roman" w:hAnsi="Times New Roman" w:cs="Times New Roman"/>
          <w:bCs/>
          <w:color w:val="000000"/>
          <w:sz w:val="24"/>
          <w:szCs w:val="24"/>
        </w:rPr>
        <w:t>.</w:t>
      </w:r>
      <w:r w:rsidRPr="00163DF8">
        <w:rPr>
          <w:rFonts w:ascii="Times New Roman" w:eastAsia="Times New Roman" w:hAnsi="Times New Roman" w:cs="Times New Roman"/>
          <w:color w:val="000000"/>
          <w:sz w:val="24"/>
          <w:szCs w:val="24"/>
        </w:rPr>
        <w:t> A process domain, such as Sales Execution, provides another degree of specificity, grouping business processes logically by activity. The Sales Execution process domain includes business processes for Account Management, Lead Management, and Opportunity management.</w:t>
      </w:r>
      <w:bookmarkStart w:id="2" w:name="wp120607"/>
      <w:bookmarkEnd w:id="2"/>
      <w:r w:rsidR="00FB777E">
        <w:rPr>
          <w:rFonts w:ascii="Times New Roman" w:eastAsia="Times New Roman" w:hAnsi="Times New Roman" w:cs="Times New Roman"/>
          <w:color w:val="000000"/>
          <w:sz w:val="24"/>
          <w:szCs w:val="24"/>
        </w:rPr>
        <w:t xml:space="preserve"> </w:t>
      </w:r>
      <w:r w:rsidRPr="00163DF8">
        <w:rPr>
          <w:rFonts w:ascii="Times New Roman" w:eastAsia="Times New Roman" w:hAnsi="Times New Roman" w:cs="Times New Roman"/>
          <w:color w:val="000000"/>
          <w:sz w:val="24"/>
          <w:szCs w:val="24"/>
        </w:rPr>
        <w:t>In this way, the Account Management business processes fit into the Sales Execution process domain, within the functional domain of Sales, within the CRM enterprise domain</w:t>
      </w:r>
      <w:r w:rsidR="00735F0B" w:rsidRPr="00FB777E">
        <w:rPr>
          <w:rFonts w:ascii="Times New Roman" w:eastAsia="Times New Roman" w:hAnsi="Times New Roman" w:cs="Times New Roman"/>
          <w:color w:val="000000"/>
          <w:sz w:val="24"/>
          <w:szCs w:val="24"/>
        </w:rPr>
        <w:t>.</w:t>
      </w:r>
    </w:p>
    <w:p w:rsidR="00735F0B" w:rsidRPr="00735F0B" w:rsidRDefault="00735F0B" w:rsidP="009F479E">
      <w:pPr>
        <w:shd w:val="clear" w:color="auto" w:fill="FFFFFF"/>
        <w:spacing w:after="0" w:line="360" w:lineRule="auto"/>
        <w:jc w:val="both"/>
        <w:outlineLvl w:val="0"/>
        <w:rPr>
          <w:rFonts w:ascii="Times New Roman" w:eastAsia="Times New Roman" w:hAnsi="Times New Roman" w:cs="Times New Roman"/>
          <w:b/>
          <w:color w:val="000000"/>
          <w:sz w:val="24"/>
          <w:szCs w:val="24"/>
        </w:rPr>
      </w:pPr>
      <w:r w:rsidRPr="00735F0B">
        <w:rPr>
          <w:rFonts w:ascii="Times New Roman" w:eastAsia="Times New Roman" w:hAnsi="Times New Roman" w:cs="Times New Roman"/>
          <w:b/>
          <w:color w:val="000000"/>
          <w:sz w:val="24"/>
          <w:szCs w:val="24"/>
        </w:rPr>
        <w:t>Figure</w:t>
      </w:r>
    </w:p>
    <w:p w:rsidR="00163DF8" w:rsidRPr="00FB4BC9" w:rsidRDefault="00735F0B" w:rsidP="009F479E">
      <w:pPr>
        <w:shd w:val="clear" w:color="auto" w:fill="FFFFFF"/>
        <w:spacing w:after="0" w:line="360" w:lineRule="auto"/>
        <w:jc w:val="both"/>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Below figure </w:t>
      </w:r>
      <w:r w:rsidR="00163DF8" w:rsidRPr="00163DF8">
        <w:rPr>
          <w:rFonts w:ascii="Times New Roman" w:eastAsia="Times New Roman" w:hAnsi="Times New Roman" w:cs="Times New Roman"/>
          <w:color w:val="000000"/>
          <w:sz w:val="24"/>
          <w:szCs w:val="24"/>
        </w:rPr>
        <w:t>shows the Account Management business processes along with the other business processes that fall into the Sales Execution process domain.</w:t>
      </w:r>
    </w:p>
    <w:p w:rsidR="00163DF8" w:rsidRPr="00E36B18" w:rsidRDefault="00163DF8" w:rsidP="00E36B18">
      <w:pPr>
        <w:shd w:val="clear" w:color="auto" w:fill="FFFFFF"/>
        <w:spacing w:before="120" w:after="100" w:afterAutospacing="1" w:line="240" w:lineRule="auto"/>
        <w:rPr>
          <w:rFonts w:ascii="Times New Roman" w:eastAsia="Times New Roman" w:hAnsi="Times New Roman" w:cs="Times New Roman"/>
          <w:color w:val="000000"/>
          <w:sz w:val="24"/>
          <w:szCs w:val="24"/>
        </w:rPr>
      </w:pPr>
      <w:r w:rsidRPr="00FB4BC9">
        <w:rPr>
          <w:rFonts w:ascii="Times New Roman" w:hAnsi="Times New Roman" w:cs="Times New Roman"/>
          <w:noProof/>
          <w:sz w:val="24"/>
          <w:szCs w:val="24"/>
        </w:rPr>
        <w:lastRenderedPageBreak/>
        <w:drawing>
          <wp:inline distT="0" distB="0" distL="0" distR="0">
            <wp:extent cx="6175016" cy="4230094"/>
            <wp:effectExtent l="19050" t="0" r="0" b="0"/>
            <wp:docPr id="1" name="Picture 1" descr="https://docs.oracle.com/cd/E05554_01/books/BusProc/images/SalesExecutionProcessDom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oracle.com/cd/E05554_01/books/BusProc/images/SalesExecutionProcessDomain.gif"/>
                    <pic:cNvPicPr>
                      <a:picLocks noChangeAspect="1" noChangeArrowheads="1"/>
                    </pic:cNvPicPr>
                  </pic:nvPicPr>
                  <pic:blipFill>
                    <a:blip r:embed="rId7" cstate="print"/>
                    <a:srcRect/>
                    <a:stretch>
                      <a:fillRect/>
                    </a:stretch>
                  </pic:blipFill>
                  <pic:spPr bwMode="auto">
                    <a:xfrm>
                      <a:off x="0" y="0"/>
                      <a:ext cx="6174157" cy="4229506"/>
                    </a:xfrm>
                    <a:prstGeom prst="rect">
                      <a:avLst/>
                    </a:prstGeom>
                    <a:noFill/>
                    <a:ln w="9525">
                      <a:noFill/>
                      <a:miter lim="800000"/>
                      <a:headEnd/>
                      <a:tailEnd/>
                    </a:ln>
                  </pic:spPr>
                </pic:pic>
              </a:graphicData>
            </a:graphic>
          </wp:inline>
        </w:drawing>
      </w:r>
    </w:p>
    <w:sectPr w:rsidR="00163DF8" w:rsidRPr="00E36B18" w:rsidSect="00BC218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552F" w:rsidRDefault="00D6552F" w:rsidP="00E36B18">
      <w:pPr>
        <w:spacing w:after="0" w:line="240" w:lineRule="auto"/>
      </w:pPr>
      <w:r>
        <w:separator/>
      </w:r>
    </w:p>
  </w:endnote>
  <w:endnote w:type="continuationSeparator" w:id="0">
    <w:p w:rsidR="00D6552F" w:rsidRDefault="00D6552F" w:rsidP="00E36B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552F" w:rsidRDefault="00D6552F" w:rsidP="00E36B18">
      <w:pPr>
        <w:spacing w:after="0" w:line="240" w:lineRule="auto"/>
      </w:pPr>
      <w:r>
        <w:separator/>
      </w:r>
    </w:p>
  </w:footnote>
  <w:footnote w:type="continuationSeparator" w:id="0">
    <w:p w:rsidR="00D6552F" w:rsidRDefault="00D6552F" w:rsidP="00E36B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626EEF"/>
    <w:multiLevelType w:val="multilevel"/>
    <w:tmpl w:val="D3447A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166E3C"/>
    <w:rsid w:val="0000446E"/>
    <w:rsid w:val="00007B49"/>
    <w:rsid w:val="000300BD"/>
    <w:rsid w:val="000416F6"/>
    <w:rsid w:val="000554A8"/>
    <w:rsid w:val="00064A20"/>
    <w:rsid w:val="000A49CB"/>
    <w:rsid w:val="000B0D91"/>
    <w:rsid w:val="000B3CDF"/>
    <w:rsid w:val="000B510E"/>
    <w:rsid w:val="00103366"/>
    <w:rsid w:val="00127751"/>
    <w:rsid w:val="00142CB2"/>
    <w:rsid w:val="001503BD"/>
    <w:rsid w:val="00150ADF"/>
    <w:rsid w:val="00163DF8"/>
    <w:rsid w:val="00166E3C"/>
    <w:rsid w:val="0019336D"/>
    <w:rsid w:val="001B1341"/>
    <w:rsid w:val="001B2E73"/>
    <w:rsid w:val="001D7E70"/>
    <w:rsid w:val="001E27C9"/>
    <w:rsid w:val="001E34A4"/>
    <w:rsid w:val="001F6C65"/>
    <w:rsid w:val="00224511"/>
    <w:rsid w:val="002266FB"/>
    <w:rsid w:val="00237375"/>
    <w:rsid w:val="00241A3B"/>
    <w:rsid w:val="00251F9A"/>
    <w:rsid w:val="00270CA1"/>
    <w:rsid w:val="00273125"/>
    <w:rsid w:val="00283873"/>
    <w:rsid w:val="002A1B79"/>
    <w:rsid w:val="002C16E1"/>
    <w:rsid w:val="002C59B7"/>
    <w:rsid w:val="002D474D"/>
    <w:rsid w:val="00321565"/>
    <w:rsid w:val="00340622"/>
    <w:rsid w:val="0035307A"/>
    <w:rsid w:val="00383EEE"/>
    <w:rsid w:val="00384F74"/>
    <w:rsid w:val="003B149C"/>
    <w:rsid w:val="003C5843"/>
    <w:rsid w:val="00403575"/>
    <w:rsid w:val="00437744"/>
    <w:rsid w:val="0044418B"/>
    <w:rsid w:val="0045063C"/>
    <w:rsid w:val="0046152C"/>
    <w:rsid w:val="00467052"/>
    <w:rsid w:val="00475488"/>
    <w:rsid w:val="004762F6"/>
    <w:rsid w:val="004A071A"/>
    <w:rsid w:val="004D4C3D"/>
    <w:rsid w:val="004E3C37"/>
    <w:rsid w:val="004E5DA0"/>
    <w:rsid w:val="00522223"/>
    <w:rsid w:val="005256C5"/>
    <w:rsid w:val="0055141A"/>
    <w:rsid w:val="005543C5"/>
    <w:rsid w:val="005728EB"/>
    <w:rsid w:val="00580582"/>
    <w:rsid w:val="00583C5D"/>
    <w:rsid w:val="0059576B"/>
    <w:rsid w:val="005B05E9"/>
    <w:rsid w:val="005B3081"/>
    <w:rsid w:val="005B629B"/>
    <w:rsid w:val="005B7ABB"/>
    <w:rsid w:val="005D3C66"/>
    <w:rsid w:val="005E1BA4"/>
    <w:rsid w:val="00603A81"/>
    <w:rsid w:val="00610B0F"/>
    <w:rsid w:val="00617F7F"/>
    <w:rsid w:val="0062780A"/>
    <w:rsid w:val="00630803"/>
    <w:rsid w:val="006311C6"/>
    <w:rsid w:val="0063257E"/>
    <w:rsid w:val="00634C9D"/>
    <w:rsid w:val="00642472"/>
    <w:rsid w:val="00662787"/>
    <w:rsid w:val="00670BAA"/>
    <w:rsid w:val="00673FDD"/>
    <w:rsid w:val="00677F67"/>
    <w:rsid w:val="00681EAF"/>
    <w:rsid w:val="00697446"/>
    <w:rsid w:val="006B0B63"/>
    <w:rsid w:val="006C1008"/>
    <w:rsid w:val="00700B3A"/>
    <w:rsid w:val="00710058"/>
    <w:rsid w:val="00732014"/>
    <w:rsid w:val="00735F0B"/>
    <w:rsid w:val="00787012"/>
    <w:rsid w:val="007C23B8"/>
    <w:rsid w:val="007C5986"/>
    <w:rsid w:val="007E7E01"/>
    <w:rsid w:val="007F1CD8"/>
    <w:rsid w:val="007F276A"/>
    <w:rsid w:val="0084395E"/>
    <w:rsid w:val="008876B7"/>
    <w:rsid w:val="008A4930"/>
    <w:rsid w:val="008C26A0"/>
    <w:rsid w:val="008D7643"/>
    <w:rsid w:val="008E7BD3"/>
    <w:rsid w:val="00906208"/>
    <w:rsid w:val="0091373F"/>
    <w:rsid w:val="00914D15"/>
    <w:rsid w:val="00934730"/>
    <w:rsid w:val="00937BEB"/>
    <w:rsid w:val="00953725"/>
    <w:rsid w:val="00974C18"/>
    <w:rsid w:val="009808FB"/>
    <w:rsid w:val="00980FB2"/>
    <w:rsid w:val="009A51F3"/>
    <w:rsid w:val="009A7258"/>
    <w:rsid w:val="009C14D3"/>
    <w:rsid w:val="009D66D3"/>
    <w:rsid w:val="009F479E"/>
    <w:rsid w:val="00A009EC"/>
    <w:rsid w:val="00A07C0E"/>
    <w:rsid w:val="00A11B44"/>
    <w:rsid w:val="00A14B80"/>
    <w:rsid w:val="00A24CF3"/>
    <w:rsid w:val="00A60CF4"/>
    <w:rsid w:val="00A61ACF"/>
    <w:rsid w:val="00A671F0"/>
    <w:rsid w:val="00A810D1"/>
    <w:rsid w:val="00A832C7"/>
    <w:rsid w:val="00A96057"/>
    <w:rsid w:val="00AC1C69"/>
    <w:rsid w:val="00AD2026"/>
    <w:rsid w:val="00AE47E7"/>
    <w:rsid w:val="00AF29B4"/>
    <w:rsid w:val="00B063AB"/>
    <w:rsid w:val="00B300D4"/>
    <w:rsid w:val="00B4398C"/>
    <w:rsid w:val="00B676EF"/>
    <w:rsid w:val="00B731A3"/>
    <w:rsid w:val="00B753FC"/>
    <w:rsid w:val="00B80821"/>
    <w:rsid w:val="00BC2183"/>
    <w:rsid w:val="00BE56DA"/>
    <w:rsid w:val="00C03E7E"/>
    <w:rsid w:val="00C10D75"/>
    <w:rsid w:val="00C4417A"/>
    <w:rsid w:val="00C630C2"/>
    <w:rsid w:val="00C65332"/>
    <w:rsid w:val="00C84013"/>
    <w:rsid w:val="00C85915"/>
    <w:rsid w:val="00CB0E00"/>
    <w:rsid w:val="00CC4BD4"/>
    <w:rsid w:val="00CD395C"/>
    <w:rsid w:val="00CE570D"/>
    <w:rsid w:val="00D14BD8"/>
    <w:rsid w:val="00D15F6A"/>
    <w:rsid w:val="00D55679"/>
    <w:rsid w:val="00D6552F"/>
    <w:rsid w:val="00D9364B"/>
    <w:rsid w:val="00DC7711"/>
    <w:rsid w:val="00DD305C"/>
    <w:rsid w:val="00DE1FED"/>
    <w:rsid w:val="00E139ED"/>
    <w:rsid w:val="00E13B2A"/>
    <w:rsid w:val="00E209EB"/>
    <w:rsid w:val="00E21327"/>
    <w:rsid w:val="00E2590E"/>
    <w:rsid w:val="00E36B18"/>
    <w:rsid w:val="00E64F69"/>
    <w:rsid w:val="00EC77C2"/>
    <w:rsid w:val="00ED19A8"/>
    <w:rsid w:val="00EE0966"/>
    <w:rsid w:val="00EE3CCD"/>
    <w:rsid w:val="00F03417"/>
    <w:rsid w:val="00F267B2"/>
    <w:rsid w:val="00F27236"/>
    <w:rsid w:val="00F3403E"/>
    <w:rsid w:val="00F42811"/>
    <w:rsid w:val="00F53F41"/>
    <w:rsid w:val="00F65F32"/>
    <w:rsid w:val="00F7090A"/>
    <w:rsid w:val="00F85EA9"/>
    <w:rsid w:val="00F91609"/>
    <w:rsid w:val="00F94071"/>
    <w:rsid w:val="00FA1FAA"/>
    <w:rsid w:val="00FA6818"/>
    <w:rsid w:val="00FB34E8"/>
    <w:rsid w:val="00FB4BC9"/>
    <w:rsid w:val="00FB777E"/>
    <w:rsid w:val="00FF14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183"/>
  </w:style>
  <w:style w:type="paragraph" w:styleId="Heading2">
    <w:name w:val="heading 2"/>
    <w:basedOn w:val="Normal"/>
    <w:link w:val="Heading2Char"/>
    <w:uiPriority w:val="9"/>
    <w:qFormat/>
    <w:rsid w:val="00163D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t1text1">
    <w:name w:val="pt1text1"/>
    <w:basedOn w:val="Normal"/>
    <w:rsid w:val="00163D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63DF8"/>
    <w:rPr>
      <w:color w:val="0000FF"/>
      <w:u w:val="single"/>
    </w:rPr>
  </w:style>
  <w:style w:type="character" w:customStyle="1" w:styleId="Heading2Char">
    <w:name w:val="Heading 2 Char"/>
    <w:basedOn w:val="DefaultParagraphFont"/>
    <w:link w:val="Heading2"/>
    <w:uiPriority w:val="9"/>
    <w:rsid w:val="00163DF8"/>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163D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DF8"/>
    <w:rPr>
      <w:rFonts w:ascii="Tahoma" w:hAnsi="Tahoma" w:cs="Tahoma"/>
      <w:sz w:val="16"/>
      <w:szCs w:val="16"/>
    </w:rPr>
  </w:style>
  <w:style w:type="paragraph" w:styleId="Header">
    <w:name w:val="header"/>
    <w:basedOn w:val="Normal"/>
    <w:link w:val="HeaderChar"/>
    <w:uiPriority w:val="99"/>
    <w:semiHidden/>
    <w:unhideWhenUsed/>
    <w:rsid w:val="00E36B1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36B18"/>
  </w:style>
  <w:style w:type="paragraph" w:styleId="Footer">
    <w:name w:val="footer"/>
    <w:basedOn w:val="Normal"/>
    <w:link w:val="FooterChar"/>
    <w:uiPriority w:val="99"/>
    <w:semiHidden/>
    <w:unhideWhenUsed/>
    <w:rsid w:val="00E36B1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36B18"/>
  </w:style>
</w:styles>
</file>

<file path=word/webSettings.xml><?xml version="1.0" encoding="utf-8"?>
<w:webSettings xmlns:r="http://schemas.openxmlformats.org/officeDocument/2006/relationships" xmlns:w="http://schemas.openxmlformats.org/wordprocessingml/2006/main">
  <w:divs>
    <w:div w:id="1145123582">
      <w:bodyDiv w:val="1"/>
      <w:marLeft w:val="0"/>
      <w:marRight w:val="0"/>
      <w:marTop w:val="0"/>
      <w:marBottom w:val="0"/>
      <w:divBdr>
        <w:top w:val="none" w:sz="0" w:space="0" w:color="auto"/>
        <w:left w:val="none" w:sz="0" w:space="0" w:color="auto"/>
        <w:bottom w:val="none" w:sz="0" w:space="0" w:color="auto"/>
        <w:right w:val="none" w:sz="0" w:space="0" w:color="auto"/>
      </w:divBdr>
      <w:divsChild>
        <w:div w:id="1164929600">
          <w:marLeft w:val="0"/>
          <w:marRight w:val="0"/>
          <w:marTop w:val="120"/>
          <w:marBottom w:val="0"/>
          <w:divBdr>
            <w:top w:val="none" w:sz="0" w:space="0" w:color="auto"/>
            <w:left w:val="none" w:sz="0" w:space="0" w:color="auto"/>
            <w:bottom w:val="none" w:sz="0" w:space="0" w:color="auto"/>
            <w:right w:val="none" w:sz="0" w:space="0" w:color="auto"/>
          </w:divBdr>
        </w:div>
        <w:div w:id="1389500494">
          <w:marLeft w:val="0"/>
          <w:marRight w:val="0"/>
          <w:marTop w:val="120"/>
          <w:marBottom w:val="0"/>
          <w:divBdr>
            <w:top w:val="none" w:sz="0" w:space="0" w:color="auto"/>
            <w:left w:val="none" w:sz="0" w:space="0" w:color="auto"/>
            <w:bottom w:val="none" w:sz="0" w:space="0" w:color="auto"/>
            <w:right w:val="none" w:sz="0" w:space="0" w:color="auto"/>
          </w:divBdr>
        </w:div>
        <w:div w:id="1807550286">
          <w:marLeft w:val="0"/>
          <w:marRight w:val="0"/>
          <w:marTop w:val="120"/>
          <w:marBottom w:val="0"/>
          <w:divBdr>
            <w:top w:val="none" w:sz="0" w:space="0" w:color="auto"/>
            <w:left w:val="none" w:sz="0" w:space="0" w:color="auto"/>
            <w:bottom w:val="none" w:sz="0" w:space="0" w:color="auto"/>
            <w:right w:val="none" w:sz="0" w:space="0" w:color="auto"/>
          </w:divBdr>
        </w:div>
      </w:divsChild>
    </w:div>
    <w:div w:id="1747532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vivekkannan</dc:creator>
  <cp:keywords/>
  <dc:description/>
  <cp:lastModifiedBy>vivekkannan</cp:lastModifiedBy>
  <cp:revision>16</cp:revision>
  <dcterms:created xsi:type="dcterms:W3CDTF">2018-05-26T06:46:00Z</dcterms:created>
  <dcterms:modified xsi:type="dcterms:W3CDTF">2018-05-26T07:10:00Z</dcterms:modified>
</cp:coreProperties>
</file>