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111111"/>
          <w:highlight w:val="white"/>
        </w:rPr>
      </w:pPr>
      <w:r w:rsidDel="00000000" w:rsidR="00000000" w:rsidRPr="00000000">
        <w:rPr>
          <w:b w:val="1"/>
          <w:color w:val="111111"/>
          <w:highlight w:val="white"/>
          <w:rtl w:val="0"/>
        </w:rPr>
        <w:t xml:space="preserve">Backprop Understanding in Simple Words</w:t>
      </w:r>
    </w:p>
    <w:p w:rsidR="00000000" w:rsidDel="00000000" w:rsidP="00000000" w:rsidRDefault="00000000" w:rsidRPr="00000000" w14:paraId="00000002">
      <w:pPr>
        <w:rPr>
          <w:color w:val="111111"/>
          <w:highlight w:val="white"/>
        </w:rPr>
      </w:pPr>
      <w:r w:rsidDel="00000000" w:rsidR="00000000" w:rsidRPr="00000000">
        <w:rPr>
          <w:color w:val="111111"/>
          <w:highlight w:val="white"/>
          <w:rtl w:val="0"/>
        </w:rPr>
        <w:t xml:space="preserve">Most deep learning libraries provide a fast and flexible framework for building deep learning projects by easing the computation of the partial derivatives (also called gradients) that drive learning through backpropagation.</w:t>
      </w:r>
    </w:p>
    <w:p w:rsidR="00000000" w:rsidDel="00000000" w:rsidP="00000000" w:rsidRDefault="00000000" w:rsidRPr="00000000" w14:paraId="00000003">
      <w:pPr>
        <w:rPr>
          <w:color w:val="111111"/>
          <w:highlight w:val="white"/>
        </w:rPr>
      </w:pPr>
      <w:r w:rsidDel="00000000" w:rsidR="00000000" w:rsidRPr="00000000">
        <w:rPr>
          <w:rtl w:val="0"/>
        </w:rPr>
      </w:r>
    </w:p>
    <w:p w:rsidR="00000000" w:rsidDel="00000000" w:rsidP="00000000" w:rsidRDefault="00000000" w:rsidRPr="00000000" w14:paraId="00000004">
      <w:pPr>
        <w:rPr>
          <w:color w:val="111111"/>
          <w:highlight w:val="white"/>
        </w:rPr>
      </w:pPr>
      <w:r w:rsidDel="00000000" w:rsidR="00000000" w:rsidRPr="00000000">
        <w:rPr>
          <w:color w:val="111111"/>
          <w:highlight w:val="white"/>
          <w:rtl w:val="0"/>
        </w:rPr>
        <w:t xml:space="preserve">When training a model, we use a loss function to measure how well the model's predictions match the target values (the true labels or expected outcomes). The model prediction is what the model outputs based on the current weights, and the target is the actual expected result.</w:t>
      </w:r>
    </w:p>
    <w:p w:rsidR="00000000" w:rsidDel="00000000" w:rsidP="00000000" w:rsidRDefault="00000000" w:rsidRPr="00000000" w14:paraId="00000005">
      <w:pPr>
        <w:rPr>
          <w:color w:val="111111"/>
          <w:highlight w:val="white"/>
        </w:rPr>
      </w:pPr>
      <w:r w:rsidDel="00000000" w:rsidR="00000000" w:rsidRPr="00000000">
        <w:rPr>
          <w:rtl w:val="0"/>
        </w:rPr>
      </w:r>
    </w:p>
    <w:p w:rsidR="00000000" w:rsidDel="00000000" w:rsidP="00000000" w:rsidRDefault="00000000" w:rsidRPr="00000000" w14:paraId="00000006">
      <w:pPr>
        <w:rPr>
          <w:color w:val="111111"/>
          <w:highlight w:val="white"/>
        </w:rPr>
      </w:pPr>
      <w:r w:rsidDel="00000000" w:rsidR="00000000" w:rsidRPr="00000000">
        <w:rPr>
          <w:color w:val="111111"/>
          <w:highlight w:val="white"/>
          <w:rtl w:val="0"/>
        </w:rPr>
        <w:t xml:space="preserve">The loss function computes the error between the model's predictions and the target values. This error is a measure of how far the predictions are from the targets. The goal of training is to minimize this error, making the predictions as close as possible to the targets.</w:t>
      </w:r>
    </w:p>
    <w:p w:rsidR="00000000" w:rsidDel="00000000" w:rsidP="00000000" w:rsidRDefault="00000000" w:rsidRPr="00000000" w14:paraId="00000007">
      <w:pPr>
        <w:rPr>
          <w:color w:val="111111"/>
          <w:highlight w:val="white"/>
        </w:rPr>
      </w:pPr>
      <w:r w:rsidDel="00000000" w:rsidR="00000000" w:rsidRPr="00000000">
        <w:rPr>
          <w:rtl w:val="0"/>
        </w:rPr>
      </w:r>
    </w:p>
    <w:p w:rsidR="00000000" w:rsidDel="00000000" w:rsidP="00000000" w:rsidRDefault="00000000" w:rsidRPr="00000000" w14:paraId="00000008">
      <w:pPr>
        <w:rPr>
          <w:color w:val="111111"/>
          <w:highlight w:val="white"/>
        </w:rPr>
      </w:pPr>
      <w:r w:rsidDel="00000000" w:rsidR="00000000" w:rsidRPr="00000000">
        <w:rPr>
          <w:color w:val="111111"/>
          <w:highlight w:val="white"/>
          <w:rtl w:val="0"/>
        </w:rPr>
        <w:t xml:space="preserve">The gradients of the loss function are computed with respect to the model’s parameters (weights). These gradients indicate the direction and magnitude of the changes needed to adjust the weights to minimize the loss function. By updating the weights in the direction that reduces the loss, the model improves its predictions over time.</w:t>
      </w:r>
    </w:p>
    <w:p w:rsidR="00000000" w:rsidDel="00000000" w:rsidP="00000000" w:rsidRDefault="00000000" w:rsidRPr="00000000" w14:paraId="00000009">
      <w:pPr>
        <w:rPr>
          <w:color w:val="111111"/>
          <w:highlight w:val="white"/>
        </w:rPr>
      </w:pPr>
      <w:r w:rsidDel="00000000" w:rsidR="00000000" w:rsidRPr="00000000">
        <w:rPr>
          <w:rtl w:val="0"/>
        </w:rPr>
      </w:r>
    </w:p>
    <w:p w:rsidR="00000000" w:rsidDel="00000000" w:rsidP="00000000" w:rsidRDefault="00000000" w:rsidRPr="00000000" w14:paraId="0000000A">
      <w:pPr>
        <w:rPr>
          <w:b w:val="1"/>
          <w:color w:val="111111"/>
          <w:highlight w:val="white"/>
        </w:rPr>
      </w:pPr>
      <w:r w:rsidDel="00000000" w:rsidR="00000000" w:rsidRPr="00000000">
        <w:rPr>
          <w:rtl w:val="0"/>
        </w:rPr>
      </w:r>
    </w:p>
    <w:p w:rsidR="00000000" w:rsidDel="00000000" w:rsidP="00000000" w:rsidRDefault="00000000" w:rsidRPr="00000000" w14:paraId="0000000B">
      <w:pPr>
        <w:rPr>
          <w:color w:val="111111"/>
          <w:highlight w:val="white"/>
        </w:rPr>
      </w:pPr>
      <w:r w:rsidDel="00000000" w:rsidR="00000000" w:rsidRPr="00000000">
        <w:rPr>
          <w:b w:val="1"/>
          <w:color w:val="111111"/>
          <w:highlight w:val="white"/>
          <w:rtl w:val="0"/>
        </w:rPr>
        <w:t xml:space="preserve">LLM, RAG, interview questions</w:t>
      </w:r>
      <w:r w:rsidDel="00000000" w:rsidR="00000000" w:rsidRPr="00000000">
        <w:rPr>
          <w:rtl w:val="0"/>
        </w:rPr>
      </w:r>
    </w:p>
    <w:p w:rsidR="00000000" w:rsidDel="00000000" w:rsidP="00000000" w:rsidRDefault="00000000" w:rsidRPr="00000000" w14:paraId="0000000C">
      <w:pPr>
        <w:rPr>
          <w:b w:val="1"/>
          <w:color w:val="111111"/>
          <w:highlight w:val="white"/>
        </w:rPr>
      </w:pPr>
      <w:r w:rsidDel="00000000" w:rsidR="00000000" w:rsidRPr="00000000">
        <w:rPr>
          <w:rtl w:val="0"/>
        </w:rPr>
      </w:r>
    </w:p>
    <w:p w:rsidR="00000000" w:rsidDel="00000000" w:rsidP="00000000" w:rsidRDefault="00000000" w:rsidRPr="00000000" w14:paraId="0000000D">
      <w:pPr>
        <w:widowControl w:val="0"/>
        <w:numPr>
          <w:ilvl w:val="0"/>
          <w:numId w:val="2"/>
        </w:numPr>
        <w:ind w:left="720" w:hanging="360"/>
        <w:rPr>
          <w:color w:val="111111"/>
          <w:highlight w:val="white"/>
        </w:rPr>
      </w:pPr>
      <w:r w:rsidDel="00000000" w:rsidR="00000000" w:rsidRPr="00000000">
        <w:rPr>
          <w:color w:val="111111"/>
          <w:highlight w:val="white"/>
          <w:rtl w:val="0"/>
        </w:rPr>
        <w:t xml:space="preserve">The </w:t>
      </w:r>
      <w:r w:rsidDel="00000000" w:rsidR="00000000" w:rsidRPr="00000000">
        <w:rPr>
          <w:b w:val="1"/>
          <w:color w:val="111111"/>
          <w:highlight w:val="white"/>
          <w:rtl w:val="0"/>
        </w:rPr>
        <w:t xml:space="preserve">attention mechanism</w:t>
      </w:r>
      <w:r w:rsidDel="00000000" w:rsidR="00000000" w:rsidRPr="00000000">
        <w:rPr>
          <w:color w:val="111111"/>
          <w:highlight w:val="white"/>
          <w:rtl w:val="0"/>
        </w:rPr>
        <w:t xml:space="preserve"> was introduced in 2017 in the paper Attention Is All You Need. Unlike traditional methods that treat words in </w:t>
      </w:r>
      <w:r w:rsidDel="00000000" w:rsidR="00000000" w:rsidRPr="00000000">
        <w:rPr>
          <w:b w:val="1"/>
          <w:color w:val="111111"/>
          <w:highlight w:val="white"/>
          <w:rtl w:val="0"/>
        </w:rPr>
        <w:t xml:space="preserve">isolation</w:t>
      </w:r>
      <w:r w:rsidDel="00000000" w:rsidR="00000000" w:rsidRPr="00000000">
        <w:rPr>
          <w:color w:val="111111"/>
          <w:highlight w:val="white"/>
          <w:rtl w:val="0"/>
        </w:rPr>
        <w:t xml:space="preserve">, attention assigns weights to each word based on its </w:t>
      </w:r>
      <w:r w:rsidDel="00000000" w:rsidR="00000000" w:rsidRPr="00000000">
        <w:rPr>
          <w:b w:val="1"/>
          <w:color w:val="111111"/>
          <w:highlight w:val="white"/>
          <w:rtl w:val="0"/>
        </w:rPr>
        <w:t xml:space="preserve">relevance to the current task</w:t>
      </w:r>
      <w:r w:rsidDel="00000000" w:rsidR="00000000" w:rsidRPr="00000000">
        <w:rPr>
          <w:color w:val="111111"/>
          <w:highlight w:val="white"/>
          <w:rtl w:val="0"/>
        </w:rPr>
        <w:t xml:space="preserve">. This enables the model to capture long-range dependencies, </w:t>
      </w:r>
      <w:r w:rsidDel="00000000" w:rsidR="00000000" w:rsidRPr="00000000">
        <w:rPr>
          <w:b w:val="1"/>
          <w:color w:val="111111"/>
          <w:highlight w:val="white"/>
          <w:rtl w:val="0"/>
        </w:rPr>
        <w:t xml:space="preserve">analyze both local and global contexts </w:t>
      </w:r>
      <w:r w:rsidDel="00000000" w:rsidR="00000000" w:rsidRPr="00000000">
        <w:rPr>
          <w:color w:val="111111"/>
          <w:highlight w:val="white"/>
          <w:rtl w:val="0"/>
        </w:rPr>
        <w:t xml:space="preserve">simultaneously, and resolve ambiguities by attending to informative parts of the sentence.</w:t>
      </w:r>
    </w:p>
    <w:p w:rsidR="00000000" w:rsidDel="00000000" w:rsidP="00000000" w:rsidRDefault="00000000" w:rsidRPr="00000000" w14:paraId="0000000E">
      <w:pPr>
        <w:widowControl w:val="0"/>
        <w:numPr>
          <w:ilvl w:val="0"/>
          <w:numId w:val="2"/>
        </w:numPr>
        <w:ind w:left="720" w:hanging="360"/>
        <w:rPr>
          <w:color w:val="111111"/>
          <w:highlight w:val="white"/>
        </w:rPr>
      </w:pPr>
      <w:r w:rsidDel="00000000" w:rsidR="00000000" w:rsidRPr="00000000">
        <w:rPr>
          <w:color w:val="111111"/>
          <w:highlight w:val="white"/>
          <w:rtl w:val="0"/>
        </w:rPr>
        <w:t xml:space="preserve">The basics of language processing: Language models process language by trying to understand grammatical structure (syntax) and meaning (semantics). </w:t>
      </w:r>
    </w:p>
    <w:p w:rsidR="00000000" w:rsidDel="00000000" w:rsidP="00000000" w:rsidRDefault="00000000" w:rsidRPr="00000000" w14:paraId="0000000F">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Parsing</w:t>
      </w:r>
      <w:r w:rsidDel="00000000" w:rsidR="00000000" w:rsidRPr="00000000">
        <w:rPr>
          <w:color w:val="111111"/>
          <w:highlight w:val="white"/>
          <w:rtl w:val="0"/>
        </w:rPr>
        <w:t xml:space="preserve">: This technique analyzes the sentence structure, assigning</w:t>
      </w:r>
      <w:r w:rsidDel="00000000" w:rsidR="00000000" w:rsidRPr="00000000">
        <w:rPr>
          <w:b w:val="1"/>
          <w:color w:val="111111"/>
          <w:highlight w:val="white"/>
          <w:rtl w:val="0"/>
        </w:rPr>
        <w:t xml:space="preserve"> parts of speech</w:t>
      </w:r>
      <w:r w:rsidDel="00000000" w:rsidR="00000000" w:rsidRPr="00000000">
        <w:rPr>
          <w:color w:val="111111"/>
          <w:highlight w:val="white"/>
          <w:rtl w:val="0"/>
        </w:rPr>
        <w:t xml:space="preserve"> (noun, verb, adjective, etc.) to each word and identifying grammatical relationships.</w:t>
      </w:r>
    </w:p>
    <w:p w:rsidR="00000000" w:rsidDel="00000000" w:rsidP="00000000" w:rsidRDefault="00000000" w:rsidRPr="00000000" w14:paraId="00000010">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Tokenization</w:t>
      </w:r>
      <w:r w:rsidDel="00000000" w:rsidR="00000000" w:rsidRPr="00000000">
        <w:rPr>
          <w:color w:val="111111"/>
          <w:highlight w:val="white"/>
          <w:rtl w:val="0"/>
        </w:rPr>
        <w:t xml:space="preserve">: The model </w:t>
      </w:r>
      <w:r w:rsidDel="00000000" w:rsidR="00000000" w:rsidRPr="00000000">
        <w:rPr>
          <w:b w:val="1"/>
          <w:color w:val="111111"/>
          <w:highlight w:val="white"/>
          <w:rtl w:val="0"/>
        </w:rPr>
        <w:t xml:space="preserve">splits sentences into individual words </w:t>
      </w:r>
      <w:r w:rsidDel="00000000" w:rsidR="00000000" w:rsidRPr="00000000">
        <w:rPr>
          <w:color w:val="111111"/>
          <w:highlight w:val="white"/>
          <w:rtl w:val="0"/>
        </w:rPr>
        <w:t xml:space="preserve">(tokens), creating the building blocks for performing semantic analysis</w:t>
      </w:r>
    </w:p>
    <w:p w:rsidR="00000000" w:rsidDel="00000000" w:rsidP="00000000" w:rsidRDefault="00000000" w:rsidRPr="00000000" w14:paraId="00000011">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Stemming</w:t>
      </w:r>
      <w:r w:rsidDel="00000000" w:rsidR="00000000" w:rsidRPr="00000000">
        <w:rPr>
          <w:color w:val="111111"/>
          <w:highlight w:val="white"/>
          <w:rtl w:val="0"/>
        </w:rPr>
        <w:t xml:space="preserve">: This step reduces words to their </w:t>
      </w:r>
      <w:r w:rsidDel="00000000" w:rsidR="00000000" w:rsidRPr="00000000">
        <w:rPr>
          <w:b w:val="1"/>
          <w:color w:val="111111"/>
          <w:highlight w:val="white"/>
          <w:rtl w:val="0"/>
        </w:rPr>
        <w:t xml:space="preserve">root form</w:t>
      </w:r>
      <w:r w:rsidDel="00000000" w:rsidR="00000000" w:rsidRPr="00000000">
        <w:rPr>
          <w:color w:val="111111"/>
          <w:highlight w:val="white"/>
          <w:rtl w:val="0"/>
        </w:rPr>
        <w:t xml:space="preserve"> (for example, "walking" becomes "walk"). This ensures the model treats similar words consistently.</w:t>
      </w:r>
    </w:p>
    <w:p w:rsidR="00000000" w:rsidDel="00000000" w:rsidP="00000000" w:rsidRDefault="00000000" w:rsidRPr="00000000" w14:paraId="00000012">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Entity recognition</w:t>
      </w:r>
      <w:r w:rsidDel="00000000" w:rsidR="00000000" w:rsidRPr="00000000">
        <w:rPr>
          <w:color w:val="111111"/>
          <w:highlight w:val="white"/>
          <w:rtl w:val="0"/>
        </w:rPr>
        <w:t xml:space="preserve"> and relationship extraction: These techniques work together to identify and </w:t>
      </w:r>
      <w:r w:rsidDel="00000000" w:rsidR="00000000" w:rsidRPr="00000000">
        <w:rPr>
          <w:b w:val="1"/>
          <w:color w:val="111111"/>
          <w:highlight w:val="white"/>
          <w:rtl w:val="0"/>
        </w:rPr>
        <w:t xml:space="preserve">categorize specific entities</w:t>
      </w:r>
      <w:r w:rsidDel="00000000" w:rsidR="00000000" w:rsidRPr="00000000">
        <w:rPr>
          <w:color w:val="111111"/>
          <w:highlight w:val="white"/>
          <w:rtl w:val="0"/>
        </w:rPr>
        <w:t xml:space="preserve"> (like people or places) within the text and uncover their relationships.</w:t>
      </w:r>
    </w:p>
    <w:p w:rsidR="00000000" w:rsidDel="00000000" w:rsidP="00000000" w:rsidRDefault="00000000" w:rsidRPr="00000000" w14:paraId="00000013">
      <w:pPr>
        <w:widowControl w:val="0"/>
        <w:numPr>
          <w:ilvl w:val="1"/>
          <w:numId w:val="2"/>
        </w:numPr>
        <w:ind w:left="1440" w:hanging="360"/>
        <w:rPr>
          <w:color w:val="111111"/>
          <w:highlight w:val="white"/>
        </w:rPr>
      </w:pPr>
      <w:r w:rsidDel="00000000" w:rsidR="00000000" w:rsidRPr="00000000">
        <w:rPr>
          <w:color w:val="111111"/>
          <w:highlight w:val="white"/>
          <w:rtl w:val="0"/>
        </w:rPr>
        <w:t xml:space="preserve">Word </w:t>
      </w:r>
      <w:r w:rsidDel="00000000" w:rsidR="00000000" w:rsidRPr="00000000">
        <w:rPr>
          <w:b w:val="1"/>
          <w:color w:val="111111"/>
          <w:highlight w:val="white"/>
          <w:rtl w:val="0"/>
        </w:rPr>
        <w:t xml:space="preserve">embeddings</w:t>
      </w:r>
      <w:r w:rsidDel="00000000" w:rsidR="00000000" w:rsidRPr="00000000">
        <w:rPr>
          <w:color w:val="111111"/>
          <w:highlight w:val="white"/>
          <w:rtl w:val="0"/>
        </w:rPr>
        <w:t xml:space="preserve">: Finally, the model</w:t>
      </w:r>
      <w:r w:rsidDel="00000000" w:rsidR="00000000" w:rsidRPr="00000000">
        <w:rPr>
          <w:b w:val="1"/>
          <w:color w:val="111111"/>
          <w:highlight w:val="white"/>
          <w:rtl w:val="0"/>
        </w:rPr>
        <w:t xml:space="preserve"> creates a numerical representation for each word (a vector)</w:t>
      </w:r>
      <w:r w:rsidDel="00000000" w:rsidR="00000000" w:rsidRPr="00000000">
        <w:rPr>
          <w:color w:val="111111"/>
          <w:highlight w:val="white"/>
          <w:rtl w:val="0"/>
        </w:rPr>
        <w:t xml:space="preserve">, capturing its meaning and connections to other words. This allows the model to process the text and perform tasks like translation or summarization.</w:t>
      </w:r>
    </w:p>
    <w:p w:rsidR="00000000" w:rsidDel="00000000" w:rsidP="00000000" w:rsidRDefault="00000000" w:rsidRPr="00000000" w14:paraId="00000014">
      <w:pPr>
        <w:widowControl w:val="0"/>
        <w:numPr>
          <w:ilvl w:val="0"/>
          <w:numId w:val="2"/>
        </w:numPr>
        <w:ind w:left="720" w:hanging="360"/>
        <w:rPr>
          <w:color w:val="111111"/>
          <w:highlight w:val="white"/>
        </w:rPr>
      </w:pPr>
      <w:r w:rsidDel="00000000" w:rsidR="00000000" w:rsidRPr="00000000">
        <w:rPr>
          <w:color w:val="111111"/>
          <w:highlight w:val="white"/>
          <w:rtl w:val="0"/>
        </w:rPr>
        <w:t xml:space="preserve">The limitations of traditional models</w:t>
      </w:r>
    </w:p>
    <w:p w:rsidR="00000000" w:rsidDel="00000000" w:rsidP="00000000" w:rsidRDefault="00000000" w:rsidRPr="00000000" w14:paraId="00000015">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Limited context:</w:t>
      </w:r>
      <w:r w:rsidDel="00000000" w:rsidR="00000000" w:rsidRPr="00000000">
        <w:rPr>
          <w:color w:val="111111"/>
          <w:highlight w:val="white"/>
          <w:rtl w:val="0"/>
        </w:rPr>
        <w:t xml:space="preserve"> Traditional models often represented text as a set of individual tokens,</w:t>
      </w:r>
      <w:r w:rsidDel="00000000" w:rsidR="00000000" w:rsidRPr="00000000">
        <w:rPr>
          <w:b w:val="1"/>
          <w:color w:val="111111"/>
          <w:highlight w:val="white"/>
          <w:rtl w:val="0"/>
        </w:rPr>
        <w:t xml:space="preserve"> failing to capture the broader context of a sentence. </w:t>
      </w:r>
    </w:p>
    <w:p w:rsidR="00000000" w:rsidDel="00000000" w:rsidP="00000000" w:rsidRDefault="00000000" w:rsidRPr="00000000" w14:paraId="00000016">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Short context</w:t>
      </w:r>
      <w:r w:rsidDel="00000000" w:rsidR="00000000" w:rsidRPr="00000000">
        <w:rPr>
          <w:color w:val="111111"/>
          <w:highlight w:val="white"/>
          <w:rtl w:val="0"/>
        </w:rPr>
        <w:t xml:space="preserve">: The window of context these models considered during processing was often limited. This meant they </w:t>
      </w:r>
      <w:r w:rsidDel="00000000" w:rsidR="00000000" w:rsidRPr="00000000">
        <w:rPr>
          <w:b w:val="1"/>
          <w:color w:val="111111"/>
          <w:highlight w:val="white"/>
          <w:rtl w:val="0"/>
        </w:rPr>
        <w:t xml:space="preserve">couldn't capture long-range dependencies, where words far apart in a sentence influence each other's meaning.</w:t>
      </w:r>
    </w:p>
    <w:p w:rsidR="00000000" w:rsidDel="00000000" w:rsidP="00000000" w:rsidRDefault="00000000" w:rsidRPr="00000000" w14:paraId="00000017">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Word disambiguation</w:t>
      </w:r>
      <w:r w:rsidDel="00000000" w:rsidR="00000000" w:rsidRPr="00000000">
        <w:rPr>
          <w:color w:val="111111"/>
          <w:highlight w:val="white"/>
          <w:rtl w:val="0"/>
        </w:rPr>
        <w:t xml:space="preserve"> issues: Traditional models struggled to </w:t>
      </w:r>
      <w:r w:rsidDel="00000000" w:rsidR="00000000" w:rsidRPr="00000000">
        <w:rPr>
          <w:b w:val="1"/>
          <w:color w:val="111111"/>
          <w:highlight w:val="white"/>
          <w:rtl w:val="0"/>
        </w:rPr>
        <w:t xml:space="preserve">disambiguate words with multiple meanings</w:t>
      </w:r>
      <w:r w:rsidDel="00000000" w:rsidR="00000000" w:rsidRPr="00000000">
        <w:rPr>
          <w:color w:val="111111"/>
          <w:highlight w:val="white"/>
          <w:rtl w:val="0"/>
        </w:rPr>
        <w:t xml:space="preserve"> based solely on the surrounding words</w:t>
      </w:r>
    </w:p>
    <w:p w:rsidR="00000000" w:rsidDel="00000000" w:rsidP="00000000" w:rsidRDefault="00000000" w:rsidRPr="00000000" w14:paraId="00000018">
      <w:pPr>
        <w:widowControl w:val="0"/>
        <w:numPr>
          <w:ilvl w:val="0"/>
          <w:numId w:val="2"/>
        </w:numPr>
        <w:ind w:left="720" w:hanging="360"/>
        <w:rPr>
          <w:color w:val="111111"/>
          <w:highlight w:val="white"/>
        </w:rPr>
      </w:pPr>
      <w:r w:rsidDel="00000000" w:rsidR="00000000" w:rsidRPr="00000000">
        <w:rPr>
          <w:color w:val="111111"/>
          <w:highlight w:val="white"/>
        </w:rPr>
        <w:drawing>
          <wp:inline distB="114300" distT="114300" distL="114300" distR="114300">
            <wp:extent cx="2833688" cy="3361784"/>
            <wp:effectExtent b="0" l="0" r="0" t="0"/>
            <wp:docPr id="27"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2833688" cy="336178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numPr>
          <w:ilvl w:val="0"/>
          <w:numId w:val="2"/>
        </w:numPr>
        <w:ind w:left="720" w:hanging="360"/>
        <w:rPr>
          <w:color w:val="111111"/>
          <w:highlight w:val="white"/>
        </w:rPr>
      </w:pPr>
      <w:r w:rsidDel="00000000" w:rsidR="00000000" w:rsidRPr="00000000">
        <w:rPr>
          <w:color w:val="111111"/>
          <w:highlight w:val="white"/>
          <w:rtl w:val="0"/>
        </w:rPr>
        <w:t xml:space="preserve">Traditional word embedding techniques, such as Word2Vec and GloVe, represent words as fixed-dimensional vectors in a semantic space based on co-occurrence statistics in a large corpus of text.</w:t>
      </w:r>
    </w:p>
    <w:p w:rsidR="00000000" w:rsidDel="00000000" w:rsidP="00000000" w:rsidRDefault="00000000" w:rsidRPr="00000000" w14:paraId="0000001A">
      <w:pPr>
        <w:widowControl w:val="0"/>
        <w:numPr>
          <w:ilvl w:val="0"/>
          <w:numId w:val="2"/>
        </w:numPr>
        <w:ind w:left="720" w:hanging="360"/>
        <w:rPr>
          <w:color w:val="111111"/>
          <w:highlight w:val="white"/>
        </w:rPr>
      </w:pPr>
      <w:r w:rsidDel="00000000" w:rsidR="00000000" w:rsidRPr="00000000">
        <w:rPr>
          <w:color w:val="111111"/>
          <w:highlight w:val="white"/>
          <w:rtl w:val="0"/>
        </w:rPr>
        <w:t xml:space="preserve">While these embeddings capture some semantic relationships between words, they lack context sensitivity. This means the same word will have the same embedding regardless of its context within a sentence or document.</w:t>
      </w:r>
    </w:p>
    <w:p w:rsidR="00000000" w:rsidDel="00000000" w:rsidP="00000000" w:rsidRDefault="00000000" w:rsidRPr="00000000" w14:paraId="0000001B">
      <w:pPr>
        <w:widowControl w:val="0"/>
        <w:numPr>
          <w:ilvl w:val="0"/>
          <w:numId w:val="2"/>
        </w:numPr>
        <w:ind w:left="720" w:hanging="360"/>
        <w:rPr>
          <w:color w:val="111111"/>
          <w:highlight w:val="white"/>
        </w:rPr>
      </w:pPr>
      <w:r w:rsidDel="00000000" w:rsidR="00000000" w:rsidRPr="00000000">
        <w:rPr>
          <w:color w:val="111111"/>
          <w:highlight w:val="white"/>
          <w:rtl w:val="0"/>
        </w:rPr>
        <w:t xml:space="preserve">Applications</w:t>
      </w:r>
    </w:p>
    <w:p w:rsidR="00000000" w:rsidDel="00000000" w:rsidP="00000000" w:rsidRDefault="00000000" w:rsidRPr="00000000" w14:paraId="0000001C">
      <w:pPr>
        <w:widowControl w:val="0"/>
        <w:numPr>
          <w:ilvl w:val="1"/>
          <w:numId w:val="2"/>
        </w:numPr>
        <w:ind w:left="1440" w:hanging="360"/>
        <w:rPr>
          <w:color w:val="111111"/>
          <w:highlight w:val="white"/>
        </w:rPr>
      </w:pPr>
      <w:r w:rsidDel="00000000" w:rsidR="00000000" w:rsidRPr="00000000">
        <w:rPr>
          <w:color w:val="111111"/>
          <w:highlight w:val="white"/>
          <w:rtl w:val="0"/>
        </w:rPr>
        <w:t xml:space="preserve">Machine translation</w:t>
      </w:r>
    </w:p>
    <w:p w:rsidR="00000000" w:rsidDel="00000000" w:rsidP="00000000" w:rsidRDefault="00000000" w:rsidRPr="00000000" w14:paraId="0000001D">
      <w:pPr>
        <w:widowControl w:val="0"/>
        <w:numPr>
          <w:ilvl w:val="1"/>
          <w:numId w:val="2"/>
        </w:numPr>
        <w:ind w:left="1440" w:hanging="360"/>
        <w:rPr>
          <w:color w:val="111111"/>
          <w:highlight w:val="white"/>
        </w:rPr>
      </w:pPr>
      <w:r w:rsidDel="00000000" w:rsidR="00000000" w:rsidRPr="00000000">
        <w:rPr>
          <w:color w:val="111111"/>
          <w:highlight w:val="white"/>
          <w:rtl w:val="0"/>
        </w:rPr>
        <w:t xml:space="preserve">Text summarisation</w:t>
      </w:r>
    </w:p>
    <w:p w:rsidR="00000000" w:rsidDel="00000000" w:rsidP="00000000" w:rsidRDefault="00000000" w:rsidRPr="00000000" w14:paraId="0000001E">
      <w:pPr>
        <w:widowControl w:val="0"/>
        <w:numPr>
          <w:ilvl w:val="1"/>
          <w:numId w:val="2"/>
        </w:numPr>
        <w:ind w:left="1440" w:hanging="360"/>
        <w:rPr>
          <w:color w:val="111111"/>
          <w:highlight w:val="white"/>
        </w:rPr>
      </w:pPr>
      <w:r w:rsidDel="00000000" w:rsidR="00000000" w:rsidRPr="00000000">
        <w:rPr>
          <w:color w:val="111111"/>
          <w:highlight w:val="white"/>
          <w:rtl w:val="0"/>
        </w:rPr>
        <w:t xml:space="preserve">Question answering</w:t>
      </w:r>
    </w:p>
    <w:p w:rsidR="00000000" w:rsidDel="00000000" w:rsidP="00000000" w:rsidRDefault="00000000" w:rsidRPr="00000000" w14:paraId="0000001F">
      <w:pPr>
        <w:widowControl w:val="0"/>
        <w:numPr>
          <w:ilvl w:val="1"/>
          <w:numId w:val="2"/>
        </w:numPr>
        <w:ind w:left="1440" w:hanging="360"/>
        <w:rPr>
          <w:color w:val="111111"/>
          <w:highlight w:val="white"/>
        </w:rPr>
      </w:pPr>
      <w:r w:rsidDel="00000000" w:rsidR="00000000" w:rsidRPr="00000000">
        <w:rPr>
          <w:color w:val="111111"/>
          <w:highlight w:val="white"/>
          <w:rtl w:val="0"/>
        </w:rPr>
        <w:t xml:space="preserve">Sentiment analysis</w:t>
      </w:r>
    </w:p>
    <w:p w:rsidR="00000000" w:rsidDel="00000000" w:rsidP="00000000" w:rsidRDefault="00000000" w:rsidRPr="00000000" w14:paraId="00000020">
      <w:pPr>
        <w:widowControl w:val="0"/>
        <w:numPr>
          <w:ilvl w:val="1"/>
          <w:numId w:val="2"/>
        </w:numPr>
        <w:ind w:left="1440" w:hanging="360"/>
        <w:rPr>
          <w:color w:val="111111"/>
          <w:highlight w:val="white"/>
        </w:rPr>
      </w:pPr>
      <w:r w:rsidDel="00000000" w:rsidR="00000000" w:rsidRPr="00000000">
        <w:rPr>
          <w:color w:val="111111"/>
          <w:highlight w:val="white"/>
          <w:rtl w:val="0"/>
        </w:rPr>
        <w:t xml:space="preserve">Content generation</w:t>
      </w:r>
    </w:p>
    <w:p w:rsidR="00000000" w:rsidDel="00000000" w:rsidP="00000000" w:rsidRDefault="00000000" w:rsidRPr="00000000" w14:paraId="00000021">
      <w:pPr>
        <w:widowControl w:val="0"/>
        <w:rPr>
          <w:b w:val="1"/>
          <w:color w:val="111111"/>
          <w:highlight w:val="white"/>
        </w:rPr>
      </w:pPr>
      <w:r w:rsidDel="00000000" w:rsidR="00000000" w:rsidRPr="00000000">
        <w:rPr>
          <w:b w:val="1"/>
          <w:color w:val="111111"/>
          <w:highlight w:val="white"/>
          <w:rtl w:val="0"/>
        </w:rPr>
        <w:t xml:space="preserve">LLMs Questions</w:t>
      </w:r>
    </w:p>
    <w:p w:rsidR="00000000" w:rsidDel="00000000" w:rsidP="00000000" w:rsidRDefault="00000000" w:rsidRPr="00000000" w14:paraId="00000022">
      <w:pPr>
        <w:widowControl w:val="0"/>
        <w:numPr>
          <w:ilvl w:val="0"/>
          <w:numId w:val="2"/>
        </w:numPr>
        <w:ind w:left="720" w:hanging="360"/>
        <w:rPr>
          <w:color w:val="111111"/>
          <w:highlight w:val="white"/>
        </w:rPr>
      </w:pPr>
      <w:r w:rsidDel="00000000" w:rsidR="00000000" w:rsidRPr="00000000">
        <w:rPr>
          <w:color w:val="111111"/>
          <w:highlight w:val="white"/>
          <w:rtl w:val="0"/>
        </w:rPr>
        <w:t xml:space="preserve">What is the Transformer architecture, and how is it used in LLMs?</w:t>
      </w:r>
    </w:p>
    <w:p w:rsidR="00000000" w:rsidDel="00000000" w:rsidP="00000000" w:rsidRDefault="00000000" w:rsidRPr="00000000" w14:paraId="00000023">
      <w:pPr>
        <w:widowControl w:val="0"/>
        <w:numPr>
          <w:ilvl w:val="1"/>
          <w:numId w:val="2"/>
        </w:numPr>
        <w:ind w:left="1440" w:hanging="360"/>
        <w:rPr>
          <w:color w:val="111111"/>
          <w:highlight w:val="white"/>
        </w:rPr>
      </w:pPr>
      <w:r w:rsidDel="00000000" w:rsidR="00000000" w:rsidRPr="00000000">
        <w:rPr>
          <w:color w:val="111111"/>
          <w:highlight w:val="white"/>
          <w:rtl w:val="0"/>
        </w:rPr>
        <w:t xml:space="preserve">It relies on self-attention mechanisms to </w:t>
      </w:r>
      <w:r w:rsidDel="00000000" w:rsidR="00000000" w:rsidRPr="00000000">
        <w:rPr>
          <w:b w:val="1"/>
          <w:color w:val="111111"/>
          <w:highlight w:val="white"/>
          <w:rtl w:val="0"/>
        </w:rPr>
        <w:t xml:space="preserve">process input data in parallel</w:t>
      </w:r>
      <w:r w:rsidDel="00000000" w:rsidR="00000000" w:rsidRPr="00000000">
        <w:rPr>
          <w:color w:val="111111"/>
          <w:highlight w:val="white"/>
          <w:rtl w:val="0"/>
        </w:rPr>
        <w:t xml:space="preserve">, making it</w:t>
      </w:r>
      <w:r w:rsidDel="00000000" w:rsidR="00000000" w:rsidRPr="00000000">
        <w:rPr>
          <w:b w:val="1"/>
          <w:color w:val="111111"/>
          <w:highlight w:val="white"/>
          <w:rtl w:val="0"/>
        </w:rPr>
        <w:t xml:space="preserve"> highly scalable </w:t>
      </w:r>
      <w:r w:rsidDel="00000000" w:rsidR="00000000" w:rsidRPr="00000000">
        <w:rPr>
          <w:color w:val="111111"/>
          <w:highlight w:val="white"/>
          <w:rtl w:val="0"/>
        </w:rPr>
        <w:t xml:space="preserve">and capable of capturing long-range dependencies.</w:t>
      </w:r>
    </w:p>
    <w:p w:rsidR="00000000" w:rsidDel="00000000" w:rsidP="00000000" w:rsidRDefault="00000000" w:rsidRPr="00000000" w14:paraId="00000024">
      <w:pPr>
        <w:widowControl w:val="0"/>
        <w:numPr>
          <w:ilvl w:val="0"/>
          <w:numId w:val="2"/>
        </w:numPr>
        <w:ind w:left="720" w:hanging="360"/>
        <w:rPr>
          <w:color w:val="111111"/>
          <w:highlight w:val="white"/>
        </w:rPr>
      </w:pPr>
      <w:r w:rsidDel="00000000" w:rsidR="00000000" w:rsidRPr="00000000">
        <w:rPr>
          <w:color w:val="111111"/>
          <w:highlight w:val="white"/>
          <w:rtl w:val="0"/>
        </w:rPr>
        <w:t xml:space="preserve">Explain the concept of "context window" in LLMs and its significance.</w:t>
      </w:r>
    </w:p>
    <w:p w:rsidR="00000000" w:rsidDel="00000000" w:rsidP="00000000" w:rsidRDefault="00000000" w:rsidRPr="00000000" w14:paraId="00000025">
      <w:pPr>
        <w:widowControl w:val="0"/>
        <w:numPr>
          <w:ilvl w:val="1"/>
          <w:numId w:val="2"/>
        </w:numPr>
        <w:ind w:left="1440" w:hanging="360"/>
        <w:rPr>
          <w:color w:val="111111"/>
          <w:highlight w:val="white"/>
        </w:rPr>
      </w:pPr>
      <w:r w:rsidDel="00000000" w:rsidR="00000000" w:rsidRPr="00000000">
        <w:rPr>
          <w:color w:val="111111"/>
          <w:highlight w:val="white"/>
          <w:rtl w:val="0"/>
        </w:rPr>
        <w:t xml:space="preserve">The context window in LLMs refers to the </w:t>
      </w:r>
      <w:r w:rsidDel="00000000" w:rsidR="00000000" w:rsidRPr="00000000">
        <w:rPr>
          <w:b w:val="1"/>
          <w:color w:val="111111"/>
          <w:highlight w:val="white"/>
          <w:rtl w:val="0"/>
        </w:rPr>
        <w:t xml:space="preserve">range of text (in terms of tokens or words) that the model can consider at once</w:t>
      </w:r>
      <w:r w:rsidDel="00000000" w:rsidR="00000000" w:rsidRPr="00000000">
        <w:rPr>
          <w:color w:val="111111"/>
          <w:highlight w:val="white"/>
          <w:rtl w:val="0"/>
        </w:rPr>
        <w:t xml:space="preserve"> when generating or understanding language. The significance of the context window lies in its impact on the model's ability to generate logical and relevant responses.</w:t>
      </w:r>
    </w:p>
    <w:p w:rsidR="00000000" w:rsidDel="00000000" w:rsidP="00000000" w:rsidRDefault="00000000" w:rsidRPr="00000000" w14:paraId="00000026">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A larger context window allows the model to consider more context,</w:t>
      </w:r>
      <w:r w:rsidDel="00000000" w:rsidR="00000000" w:rsidRPr="00000000">
        <w:rPr>
          <w:color w:val="111111"/>
          <w:highlight w:val="white"/>
          <w:rtl w:val="0"/>
        </w:rPr>
        <w:t xml:space="preserve"> leading to better understanding and text generation, especially in complex or lengthy conversations. </w:t>
      </w:r>
    </w:p>
    <w:p w:rsidR="00000000" w:rsidDel="00000000" w:rsidP="00000000" w:rsidRDefault="00000000" w:rsidRPr="00000000" w14:paraId="00000027">
      <w:pPr>
        <w:widowControl w:val="0"/>
        <w:numPr>
          <w:ilvl w:val="1"/>
          <w:numId w:val="2"/>
        </w:numPr>
        <w:ind w:left="1440" w:hanging="360"/>
        <w:rPr>
          <w:color w:val="111111"/>
          <w:highlight w:val="white"/>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color w:val="111111"/>
                <w:highlight w:val="white"/>
              </w:rPr>
            </w:pPr>
            <w:r w:rsidDel="00000000" w:rsidR="00000000" w:rsidRPr="00000000">
              <w:rPr>
                <w:color w:val="111111"/>
                <w:highlight w:val="whit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111111"/>
                <w:highlight w:val="white"/>
              </w:rPr>
            </w:pPr>
            <w:r w:rsidDel="00000000" w:rsidR="00000000" w:rsidRPr="00000000">
              <w:rPr>
                <w:color w:val="111111"/>
                <w:highlight w:val="white"/>
                <w:rtl w:val="0"/>
              </w:rPr>
              <w:t xml:space="preserve">Context WIndow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111111"/>
                <w:highlight w:val="white"/>
              </w:rPr>
            </w:pPr>
            <w:r w:rsidDel="00000000" w:rsidR="00000000" w:rsidRPr="00000000">
              <w:rPr>
                <w:color w:val="111111"/>
                <w:highlight w:val="white"/>
                <w:rtl w:val="0"/>
              </w:rPr>
              <w:t xml:space="preserve">GPT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111111"/>
                <w:highlight w:val="white"/>
              </w:rPr>
            </w:pPr>
            <w:r w:rsidDel="00000000" w:rsidR="00000000" w:rsidRPr="00000000">
              <w:rPr>
                <w:color w:val="111111"/>
                <w:highlight w:val="white"/>
                <w:rtl w:val="0"/>
              </w:rPr>
              <w:t xml:space="preserve">2049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111111"/>
                <w:highlight w:val="white"/>
              </w:rPr>
            </w:pPr>
            <w:r w:rsidDel="00000000" w:rsidR="00000000" w:rsidRPr="00000000">
              <w:rPr>
                <w:color w:val="111111"/>
                <w:highlight w:val="white"/>
                <w:rtl w:val="0"/>
              </w:rPr>
              <w:t xml:space="preserve">GPT 4o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111111"/>
                <w:highlight w:val="white"/>
              </w:rPr>
            </w:pPr>
            <w:r w:rsidDel="00000000" w:rsidR="00000000" w:rsidRPr="00000000">
              <w:rPr>
                <w:color w:val="111111"/>
                <w:highlight w:val="white"/>
                <w:rtl w:val="0"/>
              </w:rPr>
              <w:t xml:space="preserve">128K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111111"/>
                <w:highlight w:val="white"/>
              </w:rPr>
            </w:pPr>
            <w:r w:rsidDel="00000000" w:rsidR="00000000" w:rsidRPr="00000000">
              <w:rPr>
                <w:color w:val="111111"/>
                <w:highlight w:val="white"/>
                <w:rtl w:val="0"/>
              </w:rPr>
              <w:t xml:space="preserve">Llama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111111"/>
                <w:highlight w:val="white"/>
              </w:rPr>
            </w:pPr>
            <w:r w:rsidDel="00000000" w:rsidR="00000000" w:rsidRPr="00000000">
              <w:rPr>
                <w:color w:val="111111"/>
                <w:highlight w:val="white"/>
                <w:rtl w:val="0"/>
              </w:rPr>
              <w:t xml:space="preserve">32K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111111"/>
                <w:highlight w:val="white"/>
              </w:rPr>
            </w:pPr>
            <w:r w:rsidDel="00000000" w:rsidR="00000000" w:rsidRPr="00000000">
              <w:rPr>
                <w:color w:val="111111"/>
                <w:highlight w:val="white"/>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111111"/>
                <w:highlight w:val="white"/>
              </w:rPr>
            </w:pPr>
            <w:r w:rsidDel="00000000" w:rsidR="00000000" w:rsidRPr="00000000">
              <w:rPr>
                <w:color w:val="111111"/>
                <w:highlight w:val="white"/>
                <w:rtl w:val="0"/>
              </w:rPr>
              <w:t xml:space="preserve">128K</w:t>
            </w:r>
          </w:p>
        </w:tc>
      </w:tr>
    </w:tbl>
    <w:p w:rsidR="00000000" w:rsidDel="00000000" w:rsidP="00000000" w:rsidRDefault="00000000" w:rsidRPr="00000000" w14:paraId="00000032">
      <w:pPr>
        <w:widowControl w:val="0"/>
        <w:numPr>
          <w:ilvl w:val="1"/>
          <w:numId w:val="2"/>
        </w:numPr>
        <w:ind w:left="1440" w:hanging="360"/>
        <w:rPr>
          <w:color w:val="111111"/>
          <w:highlight w:val="white"/>
        </w:rPr>
      </w:pPr>
      <w:r w:rsidDel="00000000" w:rsidR="00000000" w:rsidRPr="00000000">
        <w:rPr>
          <w:rtl w:val="0"/>
        </w:rPr>
      </w:r>
    </w:p>
    <w:p w:rsidR="00000000" w:rsidDel="00000000" w:rsidP="00000000" w:rsidRDefault="00000000" w:rsidRPr="00000000" w14:paraId="00000033">
      <w:pPr>
        <w:widowControl w:val="0"/>
        <w:numPr>
          <w:ilvl w:val="0"/>
          <w:numId w:val="2"/>
        </w:numPr>
        <w:ind w:left="720" w:hanging="360"/>
        <w:rPr>
          <w:color w:val="111111"/>
          <w:highlight w:val="white"/>
        </w:rPr>
      </w:pPr>
      <w:r w:rsidDel="00000000" w:rsidR="00000000" w:rsidRPr="00000000">
        <w:rPr>
          <w:color w:val="111111"/>
          <w:highlight w:val="white"/>
          <w:rtl w:val="0"/>
        </w:rPr>
        <w:t xml:space="preserve">What are some common pre-training objectives for LLMs, and how do they work?</w:t>
      </w:r>
    </w:p>
    <w:p w:rsidR="00000000" w:rsidDel="00000000" w:rsidP="00000000" w:rsidRDefault="00000000" w:rsidRPr="00000000" w14:paraId="00000034">
      <w:pPr>
        <w:widowControl w:val="0"/>
        <w:numPr>
          <w:ilvl w:val="1"/>
          <w:numId w:val="2"/>
        </w:numPr>
        <w:ind w:left="1440" w:hanging="360"/>
        <w:rPr>
          <w:color w:val="111111"/>
          <w:highlight w:val="white"/>
        </w:rPr>
      </w:pPr>
      <w:r w:rsidDel="00000000" w:rsidR="00000000" w:rsidRPr="00000000">
        <w:rPr>
          <w:color w:val="111111"/>
          <w:highlight w:val="white"/>
          <w:rtl w:val="0"/>
        </w:rPr>
        <w:t xml:space="preserve">In </w:t>
      </w:r>
      <w:r w:rsidDel="00000000" w:rsidR="00000000" w:rsidRPr="00000000">
        <w:rPr>
          <w:b w:val="1"/>
          <w:color w:val="111111"/>
          <w:highlight w:val="white"/>
          <w:rtl w:val="0"/>
        </w:rPr>
        <w:t xml:space="preserve">MLM(Masked Language Modelling)</w:t>
      </w:r>
      <w:r w:rsidDel="00000000" w:rsidR="00000000" w:rsidRPr="00000000">
        <w:rPr>
          <w:color w:val="111111"/>
          <w:highlight w:val="white"/>
          <w:rtl w:val="0"/>
        </w:rPr>
        <w:t xml:space="preserve">, random words in a sentence are </w:t>
      </w:r>
      <w:r w:rsidDel="00000000" w:rsidR="00000000" w:rsidRPr="00000000">
        <w:rPr>
          <w:b w:val="1"/>
          <w:color w:val="111111"/>
          <w:highlight w:val="white"/>
          <w:rtl w:val="0"/>
        </w:rPr>
        <w:t xml:space="preserve">masked</w:t>
      </w:r>
      <w:r w:rsidDel="00000000" w:rsidR="00000000" w:rsidRPr="00000000">
        <w:rPr>
          <w:color w:val="111111"/>
          <w:highlight w:val="white"/>
          <w:rtl w:val="0"/>
        </w:rPr>
        <w:t xml:space="preserve">, and the model is </w:t>
      </w:r>
      <w:r w:rsidDel="00000000" w:rsidR="00000000" w:rsidRPr="00000000">
        <w:rPr>
          <w:b w:val="1"/>
          <w:color w:val="111111"/>
          <w:highlight w:val="white"/>
          <w:rtl w:val="0"/>
        </w:rPr>
        <w:t xml:space="preserve">trained to predict the masked words</w:t>
      </w:r>
      <w:r w:rsidDel="00000000" w:rsidR="00000000" w:rsidRPr="00000000">
        <w:rPr>
          <w:color w:val="111111"/>
          <w:highlight w:val="white"/>
          <w:rtl w:val="0"/>
        </w:rPr>
        <w:t xml:space="preserve"> based on the surrounding context. This helps the model understand the bidirectional context. </w:t>
      </w:r>
    </w:p>
    <w:p w:rsidR="00000000" w:rsidDel="00000000" w:rsidP="00000000" w:rsidRDefault="00000000" w:rsidRPr="00000000" w14:paraId="00000035">
      <w:pPr>
        <w:widowControl w:val="0"/>
        <w:numPr>
          <w:ilvl w:val="1"/>
          <w:numId w:val="2"/>
        </w:numPr>
        <w:ind w:left="1440" w:hanging="360"/>
        <w:rPr>
          <w:color w:val="111111"/>
          <w:highlight w:val="white"/>
        </w:rPr>
      </w:pPr>
      <w:r w:rsidDel="00000000" w:rsidR="00000000" w:rsidRPr="00000000">
        <w:rPr>
          <w:b w:val="1"/>
          <w:color w:val="111111"/>
          <w:highlight w:val="white"/>
          <w:rtl w:val="0"/>
        </w:rPr>
        <w:t xml:space="preserve">Autoregressive language modeling</w:t>
      </w:r>
      <w:r w:rsidDel="00000000" w:rsidR="00000000" w:rsidRPr="00000000">
        <w:rPr>
          <w:color w:val="111111"/>
          <w:highlight w:val="white"/>
          <w:rtl w:val="0"/>
        </w:rPr>
        <w:t xml:space="preserve"> involves </w:t>
      </w:r>
      <w:r w:rsidDel="00000000" w:rsidR="00000000" w:rsidRPr="00000000">
        <w:rPr>
          <w:b w:val="1"/>
          <w:color w:val="111111"/>
          <w:highlight w:val="white"/>
          <w:rtl w:val="0"/>
        </w:rPr>
        <w:t xml:space="preserve">predicting the next word in a sequence</w:t>
      </w:r>
      <w:r w:rsidDel="00000000" w:rsidR="00000000" w:rsidRPr="00000000">
        <w:rPr>
          <w:color w:val="111111"/>
          <w:highlight w:val="white"/>
          <w:rtl w:val="0"/>
        </w:rPr>
        <w:t xml:space="preserve"> and training the model to </w:t>
      </w:r>
      <w:r w:rsidDel="00000000" w:rsidR="00000000" w:rsidRPr="00000000">
        <w:rPr>
          <w:b w:val="1"/>
          <w:color w:val="111111"/>
          <w:highlight w:val="white"/>
          <w:rtl w:val="0"/>
        </w:rPr>
        <w:t xml:space="preserve">generate text one token at a time</w:t>
      </w:r>
      <w:r w:rsidDel="00000000" w:rsidR="00000000" w:rsidRPr="00000000">
        <w:rPr>
          <w:color w:val="111111"/>
          <w:highlight w:val="white"/>
          <w:rtl w:val="0"/>
        </w:rPr>
        <w:t xml:space="preserve">. Both objectives enable the model to learn language patterns and semantics from large corpora, providing a solid foundation for fine-tuning specific tasks.</w:t>
      </w:r>
    </w:p>
    <w:p w:rsidR="00000000" w:rsidDel="00000000" w:rsidP="00000000" w:rsidRDefault="00000000" w:rsidRPr="00000000" w14:paraId="00000036">
      <w:pPr>
        <w:widowControl w:val="0"/>
        <w:numPr>
          <w:ilvl w:val="0"/>
          <w:numId w:val="2"/>
        </w:numPr>
        <w:ind w:left="720" w:hanging="360"/>
        <w:rPr>
          <w:color w:val="111111"/>
          <w:highlight w:val="white"/>
        </w:rPr>
      </w:pPr>
      <w:r w:rsidDel="00000000" w:rsidR="00000000" w:rsidRPr="00000000">
        <w:rPr>
          <w:color w:val="111111"/>
          <w:highlight w:val="white"/>
          <w:rtl w:val="0"/>
        </w:rPr>
        <w:t xml:space="preserve">What are some common challenges associated with using LLMs?</w:t>
      </w:r>
    </w:p>
    <w:p w:rsidR="00000000" w:rsidDel="00000000" w:rsidP="00000000" w:rsidRDefault="00000000" w:rsidRPr="00000000" w14:paraId="00000037">
      <w:pPr>
        <w:widowControl w:val="0"/>
        <w:numPr>
          <w:ilvl w:val="1"/>
          <w:numId w:val="2"/>
        </w:numPr>
        <w:ind w:left="1440" w:hanging="360"/>
        <w:rPr>
          <w:color w:val="111111"/>
          <w:highlight w:val="white"/>
        </w:rPr>
      </w:pPr>
      <w:r w:rsidDel="00000000" w:rsidR="00000000" w:rsidRPr="00000000">
        <w:rPr>
          <w:color w:val="111111"/>
          <w:highlight w:val="white"/>
          <w:rtl w:val="0"/>
        </w:rPr>
        <w:t xml:space="preserve">Computational resources: LLMs require</w:t>
      </w:r>
      <w:r w:rsidDel="00000000" w:rsidR="00000000" w:rsidRPr="00000000">
        <w:rPr>
          <w:b w:val="1"/>
          <w:color w:val="111111"/>
          <w:highlight w:val="white"/>
          <w:rtl w:val="0"/>
        </w:rPr>
        <w:t xml:space="preserve"> significant computational power</w:t>
      </w:r>
      <w:r w:rsidDel="00000000" w:rsidR="00000000" w:rsidRPr="00000000">
        <w:rPr>
          <w:color w:val="111111"/>
          <w:highlight w:val="white"/>
          <w:rtl w:val="0"/>
        </w:rPr>
        <w:t xml:space="preserve"> and memory, making training and deployment resource-intensive.</w:t>
      </w:r>
    </w:p>
    <w:p w:rsidR="00000000" w:rsidDel="00000000" w:rsidP="00000000" w:rsidRDefault="00000000" w:rsidRPr="00000000" w14:paraId="00000038">
      <w:pPr>
        <w:widowControl w:val="0"/>
        <w:numPr>
          <w:ilvl w:val="1"/>
          <w:numId w:val="2"/>
        </w:numPr>
        <w:ind w:left="1440" w:hanging="360"/>
        <w:rPr>
          <w:color w:val="111111"/>
          <w:highlight w:val="white"/>
        </w:rPr>
      </w:pPr>
      <w:r w:rsidDel="00000000" w:rsidR="00000000" w:rsidRPr="00000000">
        <w:rPr>
          <w:color w:val="111111"/>
          <w:highlight w:val="white"/>
          <w:rtl w:val="0"/>
        </w:rPr>
        <w:t xml:space="preserve">Bias and fairness: LLMs can </w:t>
      </w:r>
      <w:r w:rsidDel="00000000" w:rsidR="00000000" w:rsidRPr="00000000">
        <w:rPr>
          <w:b w:val="1"/>
          <w:color w:val="111111"/>
          <w:highlight w:val="white"/>
          <w:rtl w:val="0"/>
        </w:rPr>
        <w:t xml:space="preserve">inadvertently learn and propagate biases present in the training data</w:t>
      </w:r>
      <w:r w:rsidDel="00000000" w:rsidR="00000000" w:rsidRPr="00000000">
        <w:rPr>
          <w:color w:val="111111"/>
          <w:highlight w:val="white"/>
          <w:rtl w:val="0"/>
        </w:rPr>
        <w:t xml:space="preserve">, leading to unfair or biased outputs.</w:t>
      </w:r>
    </w:p>
    <w:p w:rsidR="00000000" w:rsidDel="00000000" w:rsidP="00000000" w:rsidRDefault="00000000" w:rsidRPr="00000000" w14:paraId="00000039">
      <w:pPr>
        <w:widowControl w:val="0"/>
        <w:numPr>
          <w:ilvl w:val="1"/>
          <w:numId w:val="2"/>
        </w:numPr>
        <w:ind w:left="1440" w:hanging="360"/>
        <w:rPr>
          <w:color w:val="111111"/>
          <w:highlight w:val="white"/>
        </w:rPr>
      </w:pPr>
      <w:r w:rsidDel="00000000" w:rsidR="00000000" w:rsidRPr="00000000">
        <w:rPr>
          <w:color w:val="111111"/>
          <w:highlight w:val="white"/>
          <w:rtl w:val="0"/>
        </w:rPr>
        <w:t xml:space="preserve">Interpretability: Understanding and explaining the decisions made by LLMs can be difficult due to their complex and </w:t>
      </w:r>
      <w:r w:rsidDel="00000000" w:rsidR="00000000" w:rsidRPr="00000000">
        <w:rPr>
          <w:b w:val="1"/>
          <w:color w:val="111111"/>
          <w:highlight w:val="white"/>
          <w:rtl w:val="0"/>
        </w:rPr>
        <w:t xml:space="preserve">opaque nature.</w:t>
      </w:r>
    </w:p>
    <w:p w:rsidR="00000000" w:rsidDel="00000000" w:rsidP="00000000" w:rsidRDefault="00000000" w:rsidRPr="00000000" w14:paraId="0000003A">
      <w:pPr>
        <w:widowControl w:val="0"/>
        <w:numPr>
          <w:ilvl w:val="1"/>
          <w:numId w:val="2"/>
        </w:numPr>
        <w:ind w:left="1440" w:hanging="360"/>
        <w:rPr>
          <w:color w:val="111111"/>
          <w:highlight w:val="white"/>
        </w:rPr>
      </w:pPr>
      <w:r w:rsidDel="00000000" w:rsidR="00000000" w:rsidRPr="00000000">
        <w:rPr>
          <w:color w:val="111111"/>
          <w:highlight w:val="white"/>
          <w:rtl w:val="0"/>
        </w:rPr>
        <w:t xml:space="preserve">Data privacy: Using large datasets for training can raise concerns about data privacy and security.</w:t>
      </w:r>
    </w:p>
    <w:p w:rsidR="00000000" w:rsidDel="00000000" w:rsidP="00000000" w:rsidRDefault="00000000" w:rsidRPr="00000000" w14:paraId="0000003B">
      <w:pPr>
        <w:widowControl w:val="0"/>
        <w:numPr>
          <w:ilvl w:val="1"/>
          <w:numId w:val="2"/>
        </w:numPr>
        <w:ind w:left="1440" w:hanging="360"/>
        <w:rPr>
          <w:color w:val="111111"/>
          <w:highlight w:val="white"/>
        </w:rPr>
      </w:pPr>
      <w:r w:rsidDel="00000000" w:rsidR="00000000" w:rsidRPr="00000000">
        <w:rPr>
          <w:color w:val="111111"/>
          <w:highlight w:val="white"/>
          <w:rtl w:val="0"/>
        </w:rPr>
        <w:t xml:space="preserve">Cost: The development, training, and deployment of LLMs can be </w:t>
      </w:r>
      <w:r w:rsidDel="00000000" w:rsidR="00000000" w:rsidRPr="00000000">
        <w:rPr>
          <w:b w:val="1"/>
          <w:color w:val="111111"/>
          <w:highlight w:val="white"/>
          <w:rtl w:val="0"/>
        </w:rPr>
        <w:t xml:space="preserve">expensive</w:t>
      </w:r>
      <w:r w:rsidDel="00000000" w:rsidR="00000000" w:rsidRPr="00000000">
        <w:rPr>
          <w:color w:val="111111"/>
          <w:highlight w:val="white"/>
          <w:rtl w:val="0"/>
        </w:rPr>
        <w:t xml:space="preserve">, limiting their accessibility for smaller organizations.</w:t>
      </w:r>
    </w:p>
    <w:p w:rsidR="00000000" w:rsidDel="00000000" w:rsidP="00000000" w:rsidRDefault="00000000" w:rsidRPr="00000000" w14:paraId="0000003C">
      <w:pPr>
        <w:widowControl w:val="0"/>
        <w:numPr>
          <w:ilvl w:val="0"/>
          <w:numId w:val="2"/>
        </w:numPr>
        <w:ind w:left="720" w:hanging="360"/>
        <w:rPr>
          <w:color w:val="111111"/>
          <w:highlight w:val="white"/>
        </w:rPr>
      </w:pPr>
      <w:r w:rsidDel="00000000" w:rsidR="00000000" w:rsidRPr="00000000">
        <w:rPr>
          <w:color w:val="111111"/>
          <w:highlight w:val="white"/>
          <w:rtl w:val="0"/>
        </w:rPr>
        <w:t xml:space="preserve">How do LLMs handle out-of-vocabulary (OOV) words or tokens?</w:t>
      </w:r>
    </w:p>
    <w:p w:rsidR="00000000" w:rsidDel="00000000" w:rsidP="00000000" w:rsidRDefault="00000000" w:rsidRPr="00000000" w14:paraId="0000003D">
      <w:pPr>
        <w:widowControl w:val="0"/>
        <w:numPr>
          <w:ilvl w:val="1"/>
          <w:numId w:val="2"/>
        </w:numPr>
        <w:ind w:left="1440" w:hanging="360"/>
        <w:rPr>
          <w:color w:val="111111"/>
          <w:highlight w:val="white"/>
        </w:rPr>
      </w:pPr>
      <w:r w:rsidDel="00000000" w:rsidR="00000000" w:rsidRPr="00000000">
        <w:rPr>
          <w:color w:val="111111"/>
          <w:highlight w:val="white"/>
          <w:rtl w:val="0"/>
        </w:rPr>
        <w:t xml:space="preserve">LLMs handle out-of-vocabulary (OOV) words or tokens using techniques like </w:t>
      </w:r>
      <w:r w:rsidDel="00000000" w:rsidR="00000000" w:rsidRPr="00000000">
        <w:rPr>
          <w:b w:val="1"/>
          <w:color w:val="111111"/>
          <w:highlight w:val="white"/>
          <w:rtl w:val="0"/>
        </w:rPr>
        <w:t xml:space="preserve">subword tokenization</w:t>
      </w:r>
      <w:r w:rsidDel="00000000" w:rsidR="00000000" w:rsidRPr="00000000">
        <w:rPr>
          <w:color w:val="111111"/>
          <w:highlight w:val="white"/>
          <w:rtl w:val="0"/>
        </w:rPr>
        <w:t xml:space="preserve"> (e.g., Byte Pair Encoding or BPE, and WordPiece). These techniques </w:t>
      </w:r>
      <w:r w:rsidDel="00000000" w:rsidR="00000000" w:rsidRPr="00000000">
        <w:rPr>
          <w:b w:val="1"/>
          <w:color w:val="111111"/>
          <w:highlight w:val="white"/>
          <w:rtl w:val="0"/>
        </w:rPr>
        <w:t xml:space="preserve">break down unknown words into smaller, known subword units </w:t>
      </w:r>
      <w:r w:rsidDel="00000000" w:rsidR="00000000" w:rsidRPr="00000000">
        <w:rPr>
          <w:color w:val="111111"/>
          <w:highlight w:val="white"/>
          <w:rtl w:val="0"/>
        </w:rPr>
        <w:t xml:space="preserve">that the model can process. </w:t>
      </w:r>
    </w:p>
    <w:p w:rsidR="00000000" w:rsidDel="00000000" w:rsidP="00000000" w:rsidRDefault="00000000" w:rsidRPr="00000000" w14:paraId="0000003E">
      <w:pPr>
        <w:widowControl w:val="0"/>
        <w:numPr>
          <w:ilvl w:val="1"/>
          <w:numId w:val="2"/>
        </w:numPr>
        <w:ind w:left="1440" w:hanging="360"/>
        <w:rPr>
          <w:color w:val="111111"/>
          <w:highlight w:val="white"/>
        </w:rPr>
      </w:pPr>
      <w:r w:rsidDel="00000000" w:rsidR="00000000" w:rsidRPr="00000000">
        <w:rPr>
          <w:color w:val="111111"/>
          <w:highlight w:val="white"/>
          <w:rtl w:val="0"/>
        </w:rPr>
        <w:t xml:space="preserve">This approach ensures that even if a word is not seen during training, the model can still understand and </w:t>
      </w:r>
      <w:r w:rsidDel="00000000" w:rsidR="00000000" w:rsidRPr="00000000">
        <w:rPr>
          <w:b w:val="1"/>
          <w:color w:val="111111"/>
          <w:highlight w:val="white"/>
          <w:rtl w:val="0"/>
        </w:rPr>
        <w:t xml:space="preserve">generate text based on its constituent parts</w:t>
      </w:r>
      <w:r w:rsidDel="00000000" w:rsidR="00000000" w:rsidRPr="00000000">
        <w:rPr>
          <w:color w:val="111111"/>
          <w:highlight w:val="white"/>
          <w:rtl w:val="0"/>
        </w:rPr>
        <w:t xml:space="preserve">, improving flexibility and robustness.</w:t>
      </w:r>
    </w:p>
    <w:p w:rsidR="00000000" w:rsidDel="00000000" w:rsidP="00000000" w:rsidRDefault="00000000" w:rsidRPr="00000000" w14:paraId="0000003F">
      <w:pPr>
        <w:widowControl w:val="0"/>
        <w:numPr>
          <w:ilvl w:val="0"/>
          <w:numId w:val="2"/>
        </w:numPr>
        <w:ind w:left="720" w:hanging="360"/>
        <w:rPr>
          <w:color w:val="111111"/>
          <w:highlight w:val="white"/>
        </w:rPr>
      </w:pPr>
      <w:r w:rsidDel="00000000" w:rsidR="00000000" w:rsidRPr="00000000">
        <w:rPr>
          <w:color w:val="111111"/>
          <w:highlight w:val="white"/>
          <w:rtl w:val="0"/>
        </w:rPr>
        <w:t xml:space="preserve">What are embedding layers, and why are they important in LLMs?</w:t>
      </w:r>
    </w:p>
    <w:p w:rsidR="00000000" w:rsidDel="00000000" w:rsidP="00000000" w:rsidRDefault="00000000" w:rsidRPr="00000000" w14:paraId="00000040">
      <w:pPr>
        <w:widowControl w:val="0"/>
        <w:numPr>
          <w:ilvl w:val="1"/>
          <w:numId w:val="2"/>
        </w:numPr>
        <w:ind w:left="1440" w:hanging="360"/>
        <w:rPr>
          <w:color w:val="111111"/>
          <w:highlight w:val="white"/>
        </w:rPr>
      </w:pPr>
      <w:r w:rsidDel="00000000" w:rsidR="00000000" w:rsidRPr="00000000">
        <w:rPr>
          <w:color w:val="111111"/>
          <w:highlight w:val="white"/>
          <w:rtl w:val="0"/>
        </w:rPr>
        <w:t xml:space="preserve">Embedding layers are a significant component in LLMs used to </w:t>
      </w:r>
      <w:r w:rsidDel="00000000" w:rsidR="00000000" w:rsidRPr="00000000">
        <w:rPr>
          <w:b w:val="1"/>
          <w:color w:val="111111"/>
          <w:highlight w:val="white"/>
          <w:rtl w:val="0"/>
        </w:rPr>
        <w:t xml:space="preserve">convert categorical data, such as words, into dense vector representations</w:t>
      </w:r>
      <w:r w:rsidDel="00000000" w:rsidR="00000000" w:rsidRPr="00000000">
        <w:rPr>
          <w:color w:val="111111"/>
          <w:highlight w:val="white"/>
          <w:rtl w:val="0"/>
        </w:rPr>
        <w:t xml:space="preserve">.These embeddings capture semantic relationships between words by representing them in a continuous vector space where similar words exhibit stronger proximity.</w:t>
      </w:r>
    </w:p>
    <w:p w:rsidR="00000000" w:rsidDel="00000000" w:rsidP="00000000" w:rsidRDefault="00000000" w:rsidRPr="00000000" w14:paraId="00000041">
      <w:pPr>
        <w:widowControl w:val="0"/>
        <w:rPr>
          <w:color w:val="111111"/>
          <w:highlight w:val="white"/>
        </w:rPr>
      </w:pPr>
      <w:r w:rsidDel="00000000" w:rsidR="00000000" w:rsidRPr="00000000">
        <w:rPr>
          <w:rtl w:val="0"/>
        </w:rPr>
      </w:r>
    </w:p>
    <w:p w:rsidR="00000000" w:rsidDel="00000000" w:rsidP="00000000" w:rsidRDefault="00000000" w:rsidRPr="00000000" w14:paraId="00000042">
      <w:pPr>
        <w:widowControl w:val="0"/>
        <w:rPr>
          <w:color w:val="111111"/>
          <w:highlight w:val="white"/>
        </w:rPr>
      </w:pPr>
      <w:r w:rsidDel="00000000" w:rsidR="00000000" w:rsidRPr="00000000">
        <w:rPr>
          <w:rtl w:val="0"/>
        </w:rPr>
      </w:r>
    </w:p>
    <w:p w:rsidR="00000000" w:rsidDel="00000000" w:rsidP="00000000" w:rsidRDefault="00000000" w:rsidRPr="00000000" w14:paraId="00000043">
      <w:pPr>
        <w:widowControl w:val="0"/>
        <w:rPr>
          <w:color w:val="111111"/>
          <w:highlight w:val="white"/>
        </w:rPr>
      </w:pPr>
      <w:r w:rsidDel="00000000" w:rsidR="00000000" w:rsidRPr="00000000">
        <w:rPr>
          <w:rtl w:val="0"/>
        </w:rPr>
      </w:r>
    </w:p>
    <w:p w:rsidR="00000000" w:rsidDel="00000000" w:rsidP="00000000" w:rsidRDefault="00000000" w:rsidRPr="00000000" w14:paraId="00000044">
      <w:pPr>
        <w:widowControl w:val="0"/>
        <w:rPr>
          <w:color w:val="111111"/>
          <w:highlight w:val="white"/>
        </w:rPr>
      </w:pPr>
      <w:r w:rsidDel="00000000" w:rsidR="00000000" w:rsidRPr="00000000">
        <w:rPr>
          <w:rtl w:val="0"/>
        </w:rPr>
      </w:r>
    </w:p>
    <w:p w:rsidR="00000000" w:rsidDel="00000000" w:rsidP="00000000" w:rsidRDefault="00000000" w:rsidRPr="00000000" w14:paraId="00000045">
      <w:pPr>
        <w:widowControl w:val="0"/>
        <w:rPr>
          <w:color w:val="111111"/>
          <w:highlight w:val="white"/>
        </w:rPr>
      </w:pPr>
      <w:r w:rsidDel="00000000" w:rsidR="00000000" w:rsidRPr="00000000">
        <w:rPr>
          <w:rtl w:val="0"/>
        </w:rPr>
      </w:r>
    </w:p>
    <w:p w:rsidR="00000000" w:rsidDel="00000000" w:rsidP="00000000" w:rsidRDefault="00000000" w:rsidRPr="00000000" w14:paraId="00000046">
      <w:pPr>
        <w:widowControl w:val="0"/>
        <w:rPr>
          <w:color w:val="111111"/>
          <w:highlight w:val="white"/>
        </w:rPr>
      </w:pPr>
      <w:r w:rsidDel="00000000" w:rsidR="00000000" w:rsidRPr="00000000">
        <w:rPr>
          <w:rtl w:val="0"/>
        </w:rPr>
      </w:r>
    </w:p>
    <w:p w:rsidR="00000000" w:rsidDel="00000000" w:rsidP="00000000" w:rsidRDefault="00000000" w:rsidRPr="00000000" w14:paraId="00000047">
      <w:pPr>
        <w:widowControl w:val="0"/>
        <w:numPr>
          <w:ilvl w:val="0"/>
          <w:numId w:val="1"/>
        </w:numPr>
        <w:ind w:left="720" w:hanging="360"/>
        <w:rPr>
          <w:color w:val="111111"/>
          <w:highlight w:val="white"/>
        </w:rPr>
      </w:pPr>
      <w:r w:rsidDel="00000000" w:rsidR="00000000" w:rsidRPr="00000000">
        <w:rPr>
          <w:color w:val="111111"/>
          <w:highlight w:val="white"/>
          <w:rtl w:val="0"/>
        </w:rPr>
        <w:t xml:space="preserve">Quantization</w:t>
      </w:r>
    </w:p>
    <w:p w:rsidR="00000000" w:rsidDel="00000000" w:rsidP="00000000" w:rsidRDefault="00000000" w:rsidRPr="00000000" w14:paraId="00000048">
      <w:pPr>
        <w:widowControl w:val="0"/>
        <w:numPr>
          <w:ilvl w:val="1"/>
          <w:numId w:val="1"/>
        </w:numPr>
        <w:ind w:left="1440" w:hanging="360"/>
        <w:rPr>
          <w:color w:val="111111"/>
          <w:highlight w:val="white"/>
        </w:rPr>
      </w:pPr>
      <w:r w:rsidDel="00000000" w:rsidR="00000000" w:rsidRPr="00000000">
        <w:rPr>
          <w:color w:val="111111"/>
          <w:highlight w:val="white"/>
          <w:rtl w:val="0"/>
        </w:rPr>
        <w:t xml:space="preserve">Conversion from higher memory format to a lower memory format</w:t>
      </w:r>
    </w:p>
    <w:p w:rsidR="00000000" w:rsidDel="00000000" w:rsidP="00000000" w:rsidRDefault="00000000" w:rsidRPr="00000000" w14:paraId="00000049">
      <w:pPr>
        <w:widowControl w:val="0"/>
        <w:numPr>
          <w:ilvl w:val="1"/>
          <w:numId w:val="1"/>
        </w:numPr>
        <w:ind w:left="1440" w:hanging="360"/>
        <w:rPr>
          <w:color w:val="111111"/>
          <w:highlight w:val="white"/>
        </w:rPr>
      </w:pPr>
      <w:r w:rsidDel="00000000" w:rsidR="00000000" w:rsidRPr="00000000">
        <w:rPr>
          <w:color w:val="111111"/>
          <w:highlight w:val="white"/>
          <w:rtl w:val="0"/>
        </w:rPr>
        <w:t xml:space="preserve">Weights are in the form of a matrix with every value store in 32bits(FP32)(Full Precision) can be converted to int 8(8 bits)</w:t>
      </w:r>
    </w:p>
    <w:p w:rsidR="00000000" w:rsidDel="00000000" w:rsidP="00000000" w:rsidRDefault="00000000" w:rsidRPr="00000000" w14:paraId="0000004A">
      <w:pPr>
        <w:widowControl w:val="0"/>
        <w:numPr>
          <w:ilvl w:val="1"/>
          <w:numId w:val="1"/>
        </w:numPr>
        <w:ind w:left="1440" w:hanging="360"/>
        <w:rPr>
          <w:color w:val="111111"/>
          <w:highlight w:val="white"/>
        </w:rPr>
      </w:pPr>
      <w:r w:rsidDel="00000000" w:rsidR="00000000" w:rsidRPr="00000000">
        <w:rPr>
          <w:color w:val="111111"/>
          <w:highlight w:val="white"/>
          <w:rtl w:val="0"/>
        </w:rPr>
        <w:t xml:space="preserve">Limited RAM in smaller machines or mobile phones and edge devices</w:t>
      </w:r>
    </w:p>
    <w:p w:rsidR="00000000" w:rsidDel="00000000" w:rsidP="00000000" w:rsidRDefault="00000000" w:rsidRPr="00000000" w14:paraId="0000004B">
      <w:pPr>
        <w:widowControl w:val="0"/>
        <w:numPr>
          <w:ilvl w:val="0"/>
          <w:numId w:val="1"/>
        </w:numPr>
        <w:ind w:left="720" w:hanging="360"/>
        <w:rPr>
          <w:color w:val="111111"/>
          <w:highlight w:val="white"/>
        </w:rPr>
      </w:pPr>
      <w:r w:rsidDel="00000000" w:rsidR="00000000" w:rsidRPr="00000000">
        <w:rPr>
          <w:color w:val="111111"/>
          <w:highlight w:val="white"/>
          <w:rtl w:val="0"/>
        </w:rPr>
        <w:t xml:space="preserve">How to perform quantization(calibration)</w:t>
      </w:r>
    </w:p>
    <w:p w:rsidR="00000000" w:rsidDel="00000000" w:rsidP="00000000" w:rsidRDefault="00000000" w:rsidRPr="00000000" w14:paraId="0000004C">
      <w:pPr>
        <w:widowControl w:val="0"/>
        <w:numPr>
          <w:ilvl w:val="1"/>
          <w:numId w:val="1"/>
        </w:numPr>
        <w:ind w:left="1440" w:hanging="360"/>
        <w:rPr>
          <w:color w:val="111111"/>
          <w:highlight w:val="white"/>
        </w:rPr>
      </w:pPr>
      <w:r w:rsidDel="00000000" w:rsidR="00000000" w:rsidRPr="00000000">
        <w:rPr>
          <w:color w:val="111111"/>
          <w:highlight w:val="white"/>
          <w:rtl w:val="0"/>
        </w:rPr>
        <w:t xml:space="preserve">Symmetric quantization</w:t>
      </w:r>
    </w:p>
    <w:p w:rsidR="00000000" w:rsidDel="00000000" w:rsidP="00000000" w:rsidRDefault="00000000" w:rsidRPr="00000000" w14:paraId="0000004D">
      <w:pPr>
        <w:widowControl w:val="0"/>
        <w:numPr>
          <w:ilvl w:val="2"/>
          <w:numId w:val="1"/>
        </w:numPr>
        <w:ind w:left="2160" w:hanging="360"/>
        <w:rPr>
          <w:color w:val="111111"/>
          <w:highlight w:val="white"/>
        </w:rPr>
      </w:pPr>
      <w:r w:rsidDel="00000000" w:rsidR="00000000" w:rsidRPr="00000000">
        <w:rPr>
          <w:color w:val="111111"/>
          <w:highlight w:val="white"/>
          <w:rtl w:val="0"/>
        </w:rPr>
        <w:t xml:space="preserve">Batch normalisation is one such technique in DL where between Forward prop and back prop, you center the weights around 0.</w:t>
      </w:r>
    </w:p>
    <w:p w:rsidR="00000000" w:rsidDel="00000000" w:rsidP="00000000" w:rsidRDefault="00000000" w:rsidRPr="00000000" w14:paraId="0000004E">
      <w:pPr>
        <w:widowControl w:val="0"/>
        <w:numPr>
          <w:ilvl w:val="2"/>
          <w:numId w:val="1"/>
        </w:numPr>
        <w:ind w:left="2160" w:hanging="360"/>
        <w:rPr>
          <w:color w:val="111111"/>
          <w:highlight w:val="white"/>
        </w:rPr>
      </w:pPr>
      <w:r w:rsidDel="00000000" w:rsidR="00000000" w:rsidRPr="00000000">
        <w:rPr>
          <w:color w:val="111111"/>
          <w:highlight w:val="white"/>
          <w:rtl w:val="0"/>
        </w:rPr>
        <w:t xml:space="preserve">Stored in memory as sign, exponent and mantissa</w:t>
      </w:r>
    </w:p>
    <w:p w:rsidR="00000000" w:rsidDel="00000000" w:rsidP="00000000" w:rsidRDefault="00000000" w:rsidRPr="00000000" w14:paraId="0000004F">
      <w:pPr>
        <w:widowControl w:val="0"/>
        <w:numPr>
          <w:ilvl w:val="2"/>
          <w:numId w:val="1"/>
        </w:numPr>
        <w:ind w:left="2160" w:hanging="360"/>
        <w:rPr>
          <w:color w:val="111111"/>
          <w:highlight w:val="white"/>
        </w:rPr>
      </w:pPr>
      <w:r w:rsidDel="00000000" w:rsidR="00000000" w:rsidRPr="00000000">
        <w:rPr>
          <w:color w:val="111111"/>
          <w:highlight w:val="white"/>
          <w:rtl w:val="0"/>
        </w:rPr>
        <w:t xml:space="preserve">Min max scaling is basically used to get scaling factor with (xmax-xmin)/ (qmax - qmin). Higher to lower is round(higher/scaling factor)</w:t>
      </w:r>
    </w:p>
    <w:p w:rsidR="00000000" w:rsidDel="00000000" w:rsidP="00000000" w:rsidRDefault="00000000" w:rsidRPr="00000000" w14:paraId="00000050">
      <w:pPr>
        <w:widowControl w:val="0"/>
        <w:numPr>
          <w:ilvl w:val="1"/>
          <w:numId w:val="1"/>
        </w:numPr>
        <w:ind w:left="1440" w:hanging="360"/>
        <w:rPr>
          <w:color w:val="111111"/>
          <w:highlight w:val="white"/>
        </w:rPr>
      </w:pPr>
      <w:r w:rsidDel="00000000" w:rsidR="00000000" w:rsidRPr="00000000">
        <w:rPr>
          <w:color w:val="111111"/>
          <w:highlight w:val="white"/>
          <w:rtl w:val="0"/>
        </w:rPr>
        <w:t xml:space="preserve">Assymetric Quantization </w:t>
      </w:r>
    </w:p>
    <w:p w:rsidR="00000000" w:rsidDel="00000000" w:rsidP="00000000" w:rsidRDefault="00000000" w:rsidRPr="00000000" w14:paraId="00000051">
      <w:pPr>
        <w:widowControl w:val="0"/>
        <w:numPr>
          <w:ilvl w:val="2"/>
          <w:numId w:val="1"/>
        </w:numPr>
        <w:ind w:left="2160" w:hanging="360"/>
        <w:rPr>
          <w:color w:val="111111"/>
          <w:highlight w:val="white"/>
        </w:rPr>
      </w:pPr>
      <w:r w:rsidDel="00000000" w:rsidR="00000000" w:rsidRPr="00000000">
        <w:rPr>
          <w:color w:val="111111"/>
          <w:highlight w:val="white"/>
        </w:rPr>
        <w:drawing>
          <wp:inline distB="114300" distT="114300" distL="114300" distR="114300">
            <wp:extent cx="5272088" cy="2471569"/>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72088" cy="247156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numPr>
          <w:ilvl w:val="0"/>
          <w:numId w:val="1"/>
        </w:numPr>
        <w:ind w:left="720" w:hanging="360"/>
        <w:rPr>
          <w:color w:val="111111"/>
          <w:highlight w:val="white"/>
        </w:rPr>
      </w:pPr>
      <w:r w:rsidDel="00000000" w:rsidR="00000000" w:rsidRPr="00000000">
        <w:rPr>
          <w:color w:val="111111"/>
          <w:highlight w:val="white"/>
          <w:rtl w:val="0"/>
        </w:rPr>
        <w:t xml:space="preserve">Post training quantization(PTQ)</w:t>
      </w:r>
    </w:p>
    <w:p w:rsidR="00000000" w:rsidDel="00000000" w:rsidP="00000000" w:rsidRDefault="00000000" w:rsidRPr="00000000" w14:paraId="00000053">
      <w:pPr>
        <w:widowControl w:val="0"/>
        <w:numPr>
          <w:ilvl w:val="1"/>
          <w:numId w:val="1"/>
        </w:numPr>
        <w:ind w:left="1440" w:hanging="360"/>
        <w:rPr>
          <w:color w:val="111111"/>
          <w:highlight w:val="white"/>
        </w:rPr>
      </w:pPr>
      <w:r w:rsidDel="00000000" w:rsidR="00000000" w:rsidRPr="00000000">
        <w:rPr>
          <w:color w:val="111111"/>
          <w:highlight w:val="white"/>
          <w:rtl w:val="0"/>
        </w:rPr>
        <w:t xml:space="preserve">Have a pretrained model. Apply calibration. Get quantized model</w:t>
      </w:r>
    </w:p>
    <w:p w:rsidR="00000000" w:rsidDel="00000000" w:rsidP="00000000" w:rsidRDefault="00000000" w:rsidRPr="00000000" w14:paraId="00000054">
      <w:pPr>
        <w:widowControl w:val="0"/>
        <w:numPr>
          <w:ilvl w:val="1"/>
          <w:numId w:val="1"/>
        </w:numPr>
        <w:ind w:left="1440" w:hanging="360"/>
        <w:rPr>
          <w:color w:val="111111"/>
          <w:highlight w:val="white"/>
        </w:rPr>
      </w:pPr>
      <w:r w:rsidDel="00000000" w:rsidR="00000000" w:rsidRPr="00000000">
        <w:rPr>
          <w:color w:val="111111"/>
          <w:highlight w:val="white"/>
          <w:rtl w:val="0"/>
        </w:rPr>
        <w:t xml:space="preserve">Loss of data and accuracy</w:t>
      </w:r>
    </w:p>
    <w:p w:rsidR="00000000" w:rsidDel="00000000" w:rsidP="00000000" w:rsidRDefault="00000000" w:rsidRPr="00000000" w14:paraId="00000055">
      <w:pPr>
        <w:widowControl w:val="0"/>
        <w:numPr>
          <w:ilvl w:val="0"/>
          <w:numId w:val="1"/>
        </w:numPr>
        <w:ind w:left="720" w:hanging="360"/>
        <w:rPr>
          <w:color w:val="111111"/>
          <w:highlight w:val="white"/>
        </w:rPr>
      </w:pPr>
      <w:r w:rsidDel="00000000" w:rsidR="00000000" w:rsidRPr="00000000">
        <w:rPr>
          <w:color w:val="111111"/>
          <w:highlight w:val="white"/>
          <w:rtl w:val="0"/>
        </w:rPr>
        <w:t xml:space="preserve">Quantization aware training(Q AT)</w:t>
      </w:r>
    </w:p>
    <w:p w:rsidR="00000000" w:rsidDel="00000000" w:rsidP="00000000" w:rsidRDefault="00000000" w:rsidRPr="00000000" w14:paraId="00000056">
      <w:pPr>
        <w:widowControl w:val="0"/>
        <w:numPr>
          <w:ilvl w:val="1"/>
          <w:numId w:val="1"/>
        </w:numPr>
        <w:ind w:left="1440" w:hanging="360"/>
        <w:rPr>
          <w:color w:val="111111"/>
          <w:highlight w:val="white"/>
        </w:rPr>
      </w:pPr>
      <w:r w:rsidDel="00000000" w:rsidR="00000000" w:rsidRPr="00000000">
        <w:rPr>
          <w:color w:val="111111"/>
          <w:highlight w:val="white"/>
          <w:rtl w:val="0"/>
        </w:rPr>
        <w:t xml:space="preserve">Have a pretrained model. Apply Calibration. Perform finetuning with new training data. Get quantized model</w:t>
      </w:r>
    </w:p>
    <w:p w:rsidR="00000000" w:rsidDel="00000000" w:rsidP="00000000" w:rsidRDefault="00000000" w:rsidRPr="00000000" w14:paraId="00000057">
      <w:pPr>
        <w:widowControl w:val="0"/>
        <w:ind w:left="1440" w:firstLine="0"/>
        <w:rPr>
          <w:color w:val="111111"/>
          <w:highlight w:val="white"/>
        </w:rPr>
      </w:pPr>
      <w:r w:rsidDel="00000000" w:rsidR="00000000" w:rsidRPr="00000000">
        <w:rPr>
          <w:rtl w:val="0"/>
        </w:rPr>
      </w:r>
    </w:p>
    <w:p w:rsidR="00000000" w:rsidDel="00000000" w:rsidP="00000000" w:rsidRDefault="00000000" w:rsidRPr="00000000" w14:paraId="00000058">
      <w:pPr>
        <w:widowControl w:val="0"/>
        <w:rPr>
          <w:color w:val="111111"/>
          <w:highlight w:val="white"/>
        </w:rPr>
      </w:pPr>
      <w:r w:rsidDel="00000000" w:rsidR="00000000" w:rsidRPr="00000000">
        <w:rPr>
          <w:rtl w:val="0"/>
        </w:rPr>
      </w:r>
    </w:p>
    <w:p w:rsidR="00000000" w:rsidDel="00000000" w:rsidP="00000000" w:rsidRDefault="00000000" w:rsidRPr="00000000" w14:paraId="00000059">
      <w:pPr>
        <w:widowControl w:val="0"/>
        <w:rPr>
          <w:color w:val="111111"/>
          <w:highlight w:val="white"/>
        </w:rPr>
      </w:pPr>
      <w:r w:rsidDel="00000000" w:rsidR="00000000" w:rsidRPr="00000000">
        <w:rPr>
          <w:rtl w:val="0"/>
        </w:rPr>
      </w:r>
    </w:p>
    <w:p w:rsidR="00000000" w:rsidDel="00000000" w:rsidP="00000000" w:rsidRDefault="00000000" w:rsidRPr="00000000" w14:paraId="0000005A">
      <w:pPr>
        <w:widowControl w:val="0"/>
        <w:rPr>
          <w:color w:val="111111"/>
          <w:highlight w:val="white"/>
        </w:rPr>
      </w:pPr>
      <w:r w:rsidDel="00000000" w:rsidR="00000000" w:rsidRPr="00000000">
        <w:rPr>
          <w:rtl w:val="0"/>
        </w:rPr>
      </w:r>
    </w:p>
    <w:p w:rsidR="00000000" w:rsidDel="00000000" w:rsidP="00000000" w:rsidRDefault="00000000" w:rsidRPr="00000000" w14:paraId="0000005B">
      <w:pPr>
        <w:widowControl w:val="0"/>
        <w:rPr>
          <w:color w:val="111111"/>
          <w:highlight w:val="white"/>
        </w:rPr>
      </w:pPr>
      <w:r w:rsidDel="00000000" w:rsidR="00000000" w:rsidRPr="00000000">
        <w:rPr>
          <w:rtl w:val="0"/>
        </w:rPr>
      </w:r>
    </w:p>
    <w:p w:rsidR="00000000" w:rsidDel="00000000" w:rsidP="00000000" w:rsidRDefault="00000000" w:rsidRPr="00000000" w14:paraId="0000005C">
      <w:pPr>
        <w:widowControl w:val="0"/>
        <w:rPr>
          <w:color w:val="111111"/>
          <w:highlight w:val="white"/>
        </w:rPr>
      </w:pPr>
      <w:r w:rsidDel="00000000" w:rsidR="00000000" w:rsidRPr="00000000">
        <w:rPr>
          <w:rtl w:val="0"/>
        </w:rPr>
      </w:r>
    </w:p>
    <w:p w:rsidR="00000000" w:rsidDel="00000000" w:rsidP="00000000" w:rsidRDefault="00000000" w:rsidRPr="00000000" w14:paraId="0000005D">
      <w:pPr>
        <w:widowControl w:val="0"/>
        <w:rPr>
          <w:color w:val="111111"/>
          <w:highlight w:val="white"/>
        </w:rPr>
      </w:pPr>
      <w:r w:rsidDel="00000000" w:rsidR="00000000" w:rsidRPr="00000000">
        <w:rPr>
          <w:rtl w:val="0"/>
        </w:rPr>
      </w:r>
    </w:p>
    <w:p w:rsidR="00000000" w:rsidDel="00000000" w:rsidP="00000000" w:rsidRDefault="00000000" w:rsidRPr="00000000" w14:paraId="0000005E">
      <w:pPr>
        <w:widowControl w:val="0"/>
        <w:rPr>
          <w:color w:val="111111"/>
          <w:highlight w:val="white"/>
        </w:rPr>
      </w:pPr>
      <w:r w:rsidDel="00000000" w:rsidR="00000000" w:rsidRPr="00000000">
        <w:rPr>
          <w:rtl w:val="0"/>
        </w:rPr>
      </w:r>
    </w:p>
    <w:p w:rsidR="00000000" w:rsidDel="00000000" w:rsidP="00000000" w:rsidRDefault="00000000" w:rsidRPr="00000000" w14:paraId="0000005F">
      <w:pPr>
        <w:widowControl w:val="0"/>
        <w:numPr>
          <w:ilvl w:val="0"/>
          <w:numId w:val="1"/>
        </w:numPr>
        <w:ind w:left="720" w:hanging="360"/>
        <w:rPr>
          <w:color w:val="111111"/>
          <w:highlight w:val="white"/>
        </w:rPr>
      </w:pPr>
      <w:r w:rsidDel="00000000" w:rsidR="00000000" w:rsidRPr="00000000">
        <w:rPr>
          <w:color w:val="111111"/>
          <w:highlight w:val="white"/>
          <w:rtl w:val="0"/>
        </w:rPr>
        <w:t xml:space="preserve">Low rank adaptation of large language models(LoRA)</w:t>
      </w:r>
    </w:p>
    <w:p w:rsidR="00000000" w:rsidDel="00000000" w:rsidP="00000000" w:rsidRDefault="00000000" w:rsidRPr="00000000" w14:paraId="00000060">
      <w:pPr>
        <w:widowControl w:val="0"/>
        <w:numPr>
          <w:ilvl w:val="1"/>
          <w:numId w:val="1"/>
        </w:numPr>
        <w:ind w:left="1440" w:hanging="360"/>
        <w:rPr>
          <w:color w:val="111111"/>
          <w:highlight w:val="white"/>
        </w:rPr>
      </w:pPr>
      <w:r w:rsidDel="00000000" w:rsidR="00000000" w:rsidRPr="00000000">
        <w:rPr>
          <w:color w:val="111111"/>
          <w:highlight w:val="white"/>
          <w:rtl w:val="0"/>
        </w:rPr>
        <w:t xml:space="preserve">Used in finetuning of llm</w:t>
      </w:r>
    </w:p>
    <w:p w:rsidR="00000000" w:rsidDel="00000000" w:rsidP="00000000" w:rsidRDefault="00000000" w:rsidRPr="00000000" w14:paraId="00000061">
      <w:pPr>
        <w:widowControl w:val="0"/>
        <w:numPr>
          <w:ilvl w:val="1"/>
          <w:numId w:val="1"/>
        </w:numPr>
        <w:ind w:left="1440" w:hanging="360"/>
        <w:rPr>
          <w:color w:val="111111"/>
          <w:highlight w:val="white"/>
        </w:rPr>
      </w:pPr>
      <w:r w:rsidDel="00000000" w:rsidR="00000000" w:rsidRPr="00000000">
        <w:rPr>
          <w:color w:val="111111"/>
          <w:highlight w:val="white"/>
        </w:rPr>
        <w:drawing>
          <wp:inline distB="114300" distT="114300" distL="114300" distR="114300">
            <wp:extent cx="4633913" cy="2443201"/>
            <wp:effectExtent b="0" l="0" r="0" t="0"/>
            <wp:docPr id="32"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4633913" cy="244320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numPr>
          <w:ilvl w:val="1"/>
          <w:numId w:val="1"/>
        </w:numPr>
        <w:ind w:left="1440" w:hanging="360"/>
        <w:rPr>
          <w:color w:val="111111"/>
          <w:highlight w:val="white"/>
        </w:rPr>
      </w:pPr>
      <w:r w:rsidDel="00000000" w:rsidR="00000000" w:rsidRPr="00000000">
        <w:rPr>
          <w:color w:val="111111"/>
          <w:highlight w:val="white"/>
          <w:rtl w:val="0"/>
        </w:rPr>
        <w:t xml:space="preserve">Full parameter finetuning: </w:t>
      </w:r>
    </w:p>
    <w:p w:rsidR="00000000" w:rsidDel="00000000" w:rsidP="00000000" w:rsidRDefault="00000000" w:rsidRPr="00000000" w14:paraId="00000063">
      <w:pPr>
        <w:widowControl w:val="0"/>
        <w:numPr>
          <w:ilvl w:val="2"/>
          <w:numId w:val="1"/>
        </w:numPr>
        <w:ind w:left="2160" w:hanging="360"/>
        <w:rPr>
          <w:color w:val="111111"/>
          <w:highlight w:val="white"/>
        </w:rPr>
      </w:pPr>
      <w:r w:rsidDel="00000000" w:rsidR="00000000" w:rsidRPr="00000000">
        <w:rPr>
          <w:color w:val="111111"/>
          <w:highlight w:val="white"/>
          <w:rtl w:val="0"/>
        </w:rPr>
        <w:t xml:space="preserve">Update all weights </w:t>
      </w:r>
    </w:p>
    <w:p w:rsidR="00000000" w:rsidDel="00000000" w:rsidP="00000000" w:rsidRDefault="00000000" w:rsidRPr="00000000" w14:paraId="00000064">
      <w:pPr>
        <w:widowControl w:val="0"/>
        <w:numPr>
          <w:ilvl w:val="2"/>
          <w:numId w:val="1"/>
        </w:numPr>
        <w:ind w:left="2160" w:hanging="360"/>
        <w:rPr>
          <w:color w:val="111111"/>
          <w:highlight w:val="white"/>
        </w:rPr>
      </w:pPr>
      <w:r w:rsidDel="00000000" w:rsidR="00000000" w:rsidRPr="00000000">
        <w:rPr>
          <w:color w:val="111111"/>
          <w:highlight w:val="white"/>
          <w:rtl w:val="0"/>
        </w:rPr>
        <w:t xml:space="preserve">Hardware and resource constraint</w:t>
      </w:r>
    </w:p>
    <w:p w:rsidR="00000000" w:rsidDel="00000000" w:rsidP="00000000" w:rsidRDefault="00000000" w:rsidRPr="00000000" w14:paraId="00000065">
      <w:pPr>
        <w:widowControl w:val="0"/>
        <w:numPr>
          <w:ilvl w:val="2"/>
          <w:numId w:val="1"/>
        </w:numPr>
        <w:ind w:left="2160" w:hanging="360"/>
        <w:rPr>
          <w:color w:val="111111"/>
          <w:highlight w:val="white"/>
        </w:rPr>
      </w:pPr>
      <w:r w:rsidDel="00000000" w:rsidR="00000000" w:rsidRPr="00000000">
        <w:rPr>
          <w:color w:val="111111"/>
          <w:highlight w:val="white"/>
          <w:rtl w:val="0"/>
        </w:rPr>
        <w:t xml:space="preserve">Downstream task like model monitoring, inference becomes difficult</w:t>
      </w:r>
    </w:p>
    <w:p w:rsidR="00000000" w:rsidDel="00000000" w:rsidP="00000000" w:rsidRDefault="00000000" w:rsidRPr="00000000" w14:paraId="00000066">
      <w:pPr>
        <w:widowControl w:val="0"/>
        <w:numPr>
          <w:ilvl w:val="2"/>
          <w:numId w:val="1"/>
        </w:numPr>
        <w:ind w:left="2160" w:hanging="360"/>
        <w:rPr>
          <w:color w:val="111111"/>
          <w:highlight w:val="white"/>
        </w:rPr>
      </w:pPr>
      <w:r w:rsidDel="00000000" w:rsidR="00000000" w:rsidRPr="00000000">
        <w:rPr>
          <w:color w:val="111111"/>
          <w:highlight w:val="white"/>
          <w:rtl w:val="0"/>
        </w:rPr>
        <w:t xml:space="preserve">To overcome we use LORA and QLORA</w:t>
      </w:r>
    </w:p>
    <w:p w:rsidR="00000000" w:rsidDel="00000000" w:rsidP="00000000" w:rsidRDefault="00000000" w:rsidRPr="00000000" w14:paraId="00000067">
      <w:pPr>
        <w:widowControl w:val="0"/>
        <w:numPr>
          <w:ilvl w:val="1"/>
          <w:numId w:val="1"/>
        </w:numPr>
        <w:ind w:left="1440" w:hanging="360"/>
        <w:rPr>
          <w:color w:val="111111"/>
          <w:highlight w:val="white"/>
        </w:rPr>
      </w:pPr>
      <w:r w:rsidDel="00000000" w:rsidR="00000000" w:rsidRPr="00000000">
        <w:rPr>
          <w:color w:val="111111"/>
          <w:highlight w:val="white"/>
          <w:rtl w:val="0"/>
        </w:rPr>
        <w:t xml:space="preserve"> Specific task finetuning like Q&amp;A, document, summarisation</w:t>
      </w:r>
    </w:p>
    <w:p w:rsidR="00000000" w:rsidDel="00000000" w:rsidP="00000000" w:rsidRDefault="00000000" w:rsidRPr="00000000" w14:paraId="00000068">
      <w:pPr>
        <w:widowControl w:val="0"/>
        <w:rPr>
          <w:color w:val="111111"/>
          <w:highlight w:val="white"/>
        </w:rPr>
      </w:pPr>
      <w:r w:rsidDel="00000000" w:rsidR="00000000" w:rsidRPr="00000000">
        <w:rPr>
          <w:rtl w:val="0"/>
        </w:rPr>
      </w:r>
    </w:p>
    <w:p w:rsidR="00000000" w:rsidDel="00000000" w:rsidP="00000000" w:rsidRDefault="00000000" w:rsidRPr="00000000" w14:paraId="00000069">
      <w:pPr>
        <w:widowControl w:val="0"/>
        <w:rPr>
          <w:color w:val="111111"/>
          <w:highlight w:val="white"/>
        </w:rPr>
      </w:pPr>
      <w:r w:rsidDel="00000000" w:rsidR="00000000" w:rsidRPr="00000000">
        <w:rPr>
          <w:rtl w:val="0"/>
        </w:rPr>
      </w:r>
    </w:p>
    <w:p w:rsidR="00000000" w:rsidDel="00000000" w:rsidP="00000000" w:rsidRDefault="00000000" w:rsidRPr="00000000" w14:paraId="0000006A">
      <w:pPr>
        <w:widowControl w:val="0"/>
        <w:rPr>
          <w:color w:val="111111"/>
          <w:highlight w:val="white"/>
        </w:rPr>
      </w:pPr>
      <w:r w:rsidDel="00000000" w:rsidR="00000000" w:rsidRPr="00000000">
        <w:rPr>
          <w:rtl w:val="0"/>
        </w:rPr>
      </w:r>
    </w:p>
    <w:p w:rsidR="00000000" w:rsidDel="00000000" w:rsidP="00000000" w:rsidRDefault="00000000" w:rsidRPr="00000000" w14:paraId="0000006B">
      <w:pPr>
        <w:widowControl w:val="0"/>
        <w:rPr>
          <w:color w:val="111111"/>
          <w:highlight w:val="white"/>
        </w:rPr>
      </w:pPr>
      <w:r w:rsidDel="00000000" w:rsidR="00000000" w:rsidRPr="00000000">
        <w:rPr>
          <w:rtl w:val="0"/>
        </w:rPr>
      </w:r>
    </w:p>
    <w:p w:rsidR="00000000" w:rsidDel="00000000" w:rsidP="00000000" w:rsidRDefault="00000000" w:rsidRPr="00000000" w14:paraId="0000006C">
      <w:pPr>
        <w:widowControl w:val="0"/>
        <w:rPr>
          <w:color w:val="111111"/>
          <w:highlight w:val="white"/>
        </w:rPr>
      </w:pPr>
      <w:r w:rsidDel="00000000" w:rsidR="00000000" w:rsidRPr="00000000">
        <w:rPr>
          <w:rtl w:val="0"/>
        </w:rPr>
      </w:r>
    </w:p>
    <w:p w:rsidR="00000000" w:rsidDel="00000000" w:rsidP="00000000" w:rsidRDefault="00000000" w:rsidRPr="00000000" w14:paraId="0000006D">
      <w:pPr>
        <w:widowControl w:val="0"/>
        <w:rPr>
          <w:color w:val="111111"/>
          <w:highlight w:val="white"/>
        </w:rPr>
      </w:pPr>
      <w:r w:rsidDel="00000000" w:rsidR="00000000" w:rsidRPr="00000000">
        <w:rPr>
          <w:rtl w:val="0"/>
        </w:rPr>
      </w:r>
    </w:p>
    <w:p w:rsidR="00000000" w:rsidDel="00000000" w:rsidP="00000000" w:rsidRDefault="00000000" w:rsidRPr="00000000" w14:paraId="0000006E">
      <w:pPr>
        <w:widowControl w:val="0"/>
        <w:rPr>
          <w:color w:val="111111"/>
          <w:highlight w:val="white"/>
        </w:rPr>
      </w:pPr>
      <w:r w:rsidDel="00000000" w:rsidR="00000000" w:rsidRPr="00000000">
        <w:rPr>
          <w:rtl w:val="0"/>
        </w:rPr>
      </w:r>
    </w:p>
    <w:p w:rsidR="00000000" w:rsidDel="00000000" w:rsidP="00000000" w:rsidRDefault="00000000" w:rsidRPr="00000000" w14:paraId="0000006F">
      <w:pPr>
        <w:widowControl w:val="0"/>
        <w:rPr>
          <w:color w:val="111111"/>
          <w:highlight w:val="white"/>
        </w:rPr>
      </w:pPr>
      <w:r w:rsidDel="00000000" w:rsidR="00000000" w:rsidRPr="00000000">
        <w:rPr>
          <w:rtl w:val="0"/>
        </w:rPr>
      </w:r>
    </w:p>
    <w:p w:rsidR="00000000" w:rsidDel="00000000" w:rsidP="00000000" w:rsidRDefault="00000000" w:rsidRPr="00000000" w14:paraId="00000070">
      <w:pPr>
        <w:widowControl w:val="0"/>
        <w:rPr>
          <w:color w:val="111111"/>
          <w:highlight w:val="white"/>
        </w:rPr>
      </w:pPr>
      <w:r w:rsidDel="00000000" w:rsidR="00000000" w:rsidRPr="00000000">
        <w:rPr>
          <w:rtl w:val="0"/>
        </w:rPr>
      </w:r>
    </w:p>
    <w:p w:rsidR="00000000" w:rsidDel="00000000" w:rsidP="00000000" w:rsidRDefault="00000000" w:rsidRPr="00000000" w14:paraId="00000071">
      <w:pPr>
        <w:widowControl w:val="0"/>
        <w:rPr>
          <w:color w:val="111111"/>
          <w:highlight w:val="white"/>
        </w:rPr>
      </w:pPr>
      <w:r w:rsidDel="00000000" w:rsidR="00000000" w:rsidRPr="00000000">
        <w:rPr>
          <w:rtl w:val="0"/>
        </w:rPr>
      </w:r>
    </w:p>
    <w:p w:rsidR="00000000" w:rsidDel="00000000" w:rsidP="00000000" w:rsidRDefault="00000000" w:rsidRPr="00000000" w14:paraId="00000072">
      <w:pPr>
        <w:widowControl w:val="0"/>
        <w:rPr>
          <w:color w:val="111111"/>
          <w:highlight w:val="white"/>
        </w:rPr>
      </w:pPr>
      <w:r w:rsidDel="00000000" w:rsidR="00000000" w:rsidRPr="00000000">
        <w:rPr>
          <w:rtl w:val="0"/>
        </w:rPr>
      </w:r>
    </w:p>
    <w:p w:rsidR="00000000" w:rsidDel="00000000" w:rsidP="00000000" w:rsidRDefault="00000000" w:rsidRPr="00000000" w14:paraId="00000073">
      <w:pPr>
        <w:widowControl w:val="0"/>
        <w:rPr>
          <w:color w:val="111111"/>
          <w:highlight w:val="white"/>
        </w:rPr>
      </w:pPr>
      <w:r w:rsidDel="00000000" w:rsidR="00000000" w:rsidRPr="00000000">
        <w:rPr>
          <w:rtl w:val="0"/>
        </w:rPr>
      </w:r>
    </w:p>
    <w:p w:rsidR="00000000" w:rsidDel="00000000" w:rsidP="00000000" w:rsidRDefault="00000000" w:rsidRPr="00000000" w14:paraId="00000074">
      <w:pPr>
        <w:widowControl w:val="0"/>
        <w:rPr>
          <w:color w:val="111111"/>
          <w:highlight w:val="white"/>
        </w:rPr>
      </w:pPr>
      <w:r w:rsidDel="00000000" w:rsidR="00000000" w:rsidRPr="00000000">
        <w:rPr>
          <w:rtl w:val="0"/>
        </w:rPr>
      </w:r>
    </w:p>
    <w:p w:rsidR="00000000" w:rsidDel="00000000" w:rsidP="00000000" w:rsidRDefault="00000000" w:rsidRPr="00000000" w14:paraId="00000075">
      <w:pPr>
        <w:widowControl w:val="0"/>
        <w:rPr>
          <w:color w:val="111111"/>
          <w:highlight w:val="white"/>
        </w:rPr>
      </w:pPr>
      <w:r w:rsidDel="00000000" w:rsidR="00000000" w:rsidRPr="00000000">
        <w:rPr>
          <w:rtl w:val="0"/>
        </w:rPr>
      </w:r>
    </w:p>
    <w:p w:rsidR="00000000" w:rsidDel="00000000" w:rsidP="00000000" w:rsidRDefault="00000000" w:rsidRPr="00000000" w14:paraId="00000076">
      <w:pPr>
        <w:widowControl w:val="0"/>
        <w:rPr>
          <w:color w:val="111111"/>
          <w:highlight w:val="white"/>
        </w:rPr>
      </w:pPr>
      <w:r w:rsidDel="00000000" w:rsidR="00000000" w:rsidRPr="00000000">
        <w:rPr>
          <w:rtl w:val="0"/>
        </w:rPr>
      </w:r>
    </w:p>
    <w:p w:rsidR="00000000" w:rsidDel="00000000" w:rsidP="00000000" w:rsidRDefault="00000000" w:rsidRPr="00000000" w14:paraId="00000077">
      <w:pPr>
        <w:widowControl w:val="0"/>
        <w:rPr>
          <w:color w:val="111111"/>
          <w:highlight w:val="white"/>
        </w:rPr>
      </w:pPr>
      <w:r w:rsidDel="00000000" w:rsidR="00000000" w:rsidRPr="00000000">
        <w:rPr>
          <w:rtl w:val="0"/>
        </w:rPr>
      </w:r>
    </w:p>
    <w:p w:rsidR="00000000" w:rsidDel="00000000" w:rsidP="00000000" w:rsidRDefault="00000000" w:rsidRPr="00000000" w14:paraId="00000078">
      <w:pPr>
        <w:widowControl w:val="0"/>
        <w:rPr>
          <w:color w:val="111111"/>
          <w:highlight w:val="white"/>
        </w:rPr>
      </w:pPr>
      <w:r w:rsidDel="00000000" w:rsidR="00000000" w:rsidRPr="00000000">
        <w:rPr>
          <w:rtl w:val="0"/>
        </w:rPr>
      </w:r>
    </w:p>
    <w:p w:rsidR="00000000" w:rsidDel="00000000" w:rsidP="00000000" w:rsidRDefault="00000000" w:rsidRPr="00000000" w14:paraId="00000079">
      <w:pPr>
        <w:widowControl w:val="0"/>
        <w:rPr>
          <w:color w:val="111111"/>
          <w:highlight w:val="white"/>
        </w:rPr>
      </w:pPr>
      <w:r w:rsidDel="00000000" w:rsidR="00000000" w:rsidRPr="00000000">
        <w:rPr>
          <w:rtl w:val="0"/>
        </w:rPr>
      </w:r>
    </w:p>
    <w:p w:rsidR="00000000" w:rsidDel="00000000" w:rsidP="00000000" w:rsidRDefault="00000000" w:rsidRPr="00000000" w14:paraId="0000007A">
      <w:pPr>
        <w:widowControl w:val="0"/>
        <w:rPr>
          <w:color w:val="111111"/>
          <w:highlight w:val="white"/>
        </w:rPr>
      </w:pPr>
      <w:r w:rsidDel="00000000" w:rsidR="00000000" w:rsidRPr="00000000">
        <w:rPr>
          <w:rtl w:val="0"/>
        </w:rPr>
      </w:r>
    </w:p>
    <w:p w:rsidR="00000000" w:rsidDel="00000000" w:rsidP="00000000" w:rsidRDefault="00000000" w:rsidRPr="00000000" w14:paraId="0000007B">
      <w:pPr>
        <w:widowControl w:val="0"/>
        <w:rPr>
          <w:color w:val="111111"/>
          <w:highlight w:val="white"/>
        </w:rPr>
      </w:pPr>
      <w:r w:rsidDel="00000000" w:rsidR="00000000" w:rsidRPr="00000000">
        <w:rPr>
          <w:rtl w:val="0"/>
        </w:rPr>
      </w:r>
    </w:p>
    <w:p w:rsidR="00000000" w:rsidDel="00000000" w:rsidP="00000000" w:rsidRDefault="00000000" w:rsidRPr="00000000" w14:paraId="0000007C">
      <w:pPr>
        <w:widowControl w:val="0"/>
        <w:rPr>
          <w:color w:val="111111"/>
          <w:highlight w:val="white"/>
        </w:rPr>
      </w:pPr>
      <w:r w:rsidDel="00000000" w:rsidR="00000000" w:rsidRPr="00000000">
        <w:rPr>
          <w:rtl w:val="0"/>
        </w:rPr>
      </w:r>
    </w:p>
    <w:p w:rsidR="00000000" w:rsidDel="00000000" w:rsidP="00000000" w:rsidRDefault="00000000" w:rsidRPr="00000000" w14:paraId="0000007D">
      <w:pPr>
        <w:widowControl w:val="0"/>
        <w:rPr>
          <w:color w:val="111111"/>
          <w:highlight w:val="white"/>
        </w:rPr>
      </w:pPr>
      <w:r w:rsidDel="00000000" w:rsidR="00000000" w:rsidRPr="00000000">
        <w:rPr>
          <w:rtl w:val="0"/>
        </w:rPr>
      </w:r>
    </w:p>
    <w:p w:rsidR="00000000" w:rsidDel="00000000" w:rsidP="00000000" w:rsidRDefault="00000000" w:rsidRPr="00000000" w14:paraId="0000007E">
      <w:pPr>
        <w:widowControl w:val="0"/>
        <w:rPr>
          <w:color w:val="111111"/>
          <w:highlight w:val="white"/>
        </w:rPr>
      </w:pPr>
      <w:r w:rsidDel="00000000" w:rsidR="00000000" w:rsidRPr="00000000">
        <w:rPr>
          <w:rtl w:val="0"/>
        </w:rPr>
      </w:r>
    </w:p>
    <w:p w:rsidR="00000000" w:rsidDel="00000000" w:rsidP="00000000" w:rsidRDefault="00000000" w:rsidRPr="00000000" w14:paraId="0000007F">
      <w:pPr>
        <w:widowControl w:val="0"/>
        <w:numPr>
          <w:ilvl w:val="1"/>
          <w:numId w:val="1"/>
        </w:numPr>
        <w:ind w:left="1440" w:hanging="360"/>
        <w:rPr>
          <w:color w:val="111111"/>
          <w:highlight w:val="white"/>
        </w:rPr>
      </w:pPr>
      <w:r w:rsidDel="00000000" w:rsidR="00000000" w:rsidRPr="00000000">
        <w:rPr>
          <w:color w:val="111111"/>
          <w:highlight w:val="white"/>
          <w:rtl w:val="0"/>
        </w:rPr>
        <w:t xml:space="preserve">LoRA</w:t>
      </w:r>
    </w:p>
    <w:p w:rsidR="00000000" w:rsidDel="00000000" w:rsidP="00000000" w:rsidRDefault="00000000" w:rsidRPr="00000000" w14:paraId="00000080">
      <w:pPr>
        <w:widowControl w:val="0"/>
        <w:numPr>
          <w:ilvl w:val="2"/>
          <w:numId w:val="1"/>
        </w:numPr>
        <w:ind w:left="2160" w:hanging="360"/>
        <w:rPr>
          <w:color w:val="111111"/>
          <w:highlight w:val="white"/>
        </w:rPr>
      </w:pPr>
      <w:r w:rsidDel="00000000" w:rsidR="00000000" w:rsidRPr="00000000">
        <w:rPr>
          <w:color w:val="111111"/>
          <w:highlight w:val="white"/>
          <w:rtl w:val="0"/>
        </w:rPr>
        <w:t xml:space="preserve">Instead of updating all the weights, it will track the changes of the new weights based on finetuning. </w:t>
      </w:r>
    </w:p>
    <w:p w:rsidR="00000000" w:rsidDel="00000000" w:rsidP="00000000" w:rsidRDefault="00000000" w:rsidRPr="00000000" w14:paraId="00000081">
      <w:pPr>
        <w:widowControl w:val="0"/>
        <w:numPr>
          <w:ilvl w:val="2"/>
          <w:numId w:val="1"/>
        </w:numPr>
        <w:ind w:left="2160" w:hanging="360"/>
        <w:rPr>
          <w:color w:val="111111"/>
          <w:highlight w:val="white"/>
        </w:rPr>
      </w:pPr>
      <w:r w:rsidDel="00000000" w:rsidR="00000000" w:rsidRPr="00000000">
        <w:rPr>
          <w:color w:val="111111"/>
          <w:highlight w:val="white"/>
        </w:rPr>
        <w:drawing>
          <wp:inline distB="114300" distT="114300" distL="114300" distR="114300">
            <wp:extent cx="5943600" cy="1739900"/>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739900"/>
                    </a:xfrm>
                    <a:prstGeom prst="rect"/>
                    <a:ln/>
                  </pic:spPr>
                </pic:pic>
              </a:graphicData>
            </a:graphic>
          </wp:inline>
        </w:drawing>
      </w:r>
      <w:r w:rsidDel="00000000" w:rsidR="00000000" w:rsidRPr="00000000">
        <w:rPr>
          <w:color w:val="111111"/>
          <w:highlight w:val="white"/>
          <w:rtl w:val="0"/>
        </w:rPr>
        <w:t xml:space="preserve"> </w:t>
      </w:r>
    </w:p>
    <w:p w:rsidR="00000000" w:rsidDel="00000000" w:rsidP="00000000" w:rsidRDefault="00000000" w:rsidRPr="00000000" w14:paraId="00000082">
      <w:pPr>
        <w:widowControl w:val="0"/>
        <w:numPr>
          <w:ilvl w:val="2"/>
          <w:numId w:val="1"/>
        </w:numPr>
        <w:ind w:left="2160" w:hanging="360"/>
        <w:rPr>
          <w:color w:val="111111"/>
          <w:highlight w:val="white"/>
        </w:rPr>
      </w:pPr>
      <w:r w:rsidDel="00000000" w:rsidR="00000000" w:rsidRPr="00000000">
        <w:rPr>
          <w:color w:val="111111"/>
          <w:highlight w:val="white"/>
        </w:rPr>
        <w:drawing>
          <wp:inline distB="114300" distT="114300" distL="114300" distR="114300">
            <wp:extent cx="4729163" cy="2146570"/>
            <wp:effectExtent b="0" l="0" r="0" t="0"/>
            <wp:docPr id="2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729163" cy="214657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numPr>
          <w:ilvl w:val="2"/>
          <w:numId w:val="1"/>
        </w:numPr>
        <w:ind w:left="2160" w:hanging="360"/>
        <w:rPr>
          <w:color w:val="111111"/>
          <w:highlight w:val="white"/>
        </w:rPr>
      </w:pPr>
      <w:r w:rsidDel="00000000" w:rsidR="00000000" w:rsidRPr="00000000">
        <w:rPr>
          <w:color w:val="111111"/>
          <w:highlight w:val="white"/>
          <w:rtl w:val="0"/>
        </w:rPr>
        <w:t xml:space="preserve">Based on rank of a matrix. Rank of a Matrix is defined as the dimension of the vector space formed by its columns. Rank of a Matrix is a very important concept in the field of Linear Algebra, as it helps us to know if we can find a solution to the system of equations or not. Rank of a matrix also helps us know the dimensionality of its vector space.</w:t>
      </w:r>
    </w:p>
    <w:p w:rsidR="00000000" w:rsidDel="00000000" w:rsidP="00000000" w:rsidRDefault="00000000" w:rsidRPr="00000000" w14:paraId="00000084">
      <w:pPr>
        <w:widowControl w:val="0"/>
        <w:numPr>
          <w:ilvl w:val="2"/>
          <w:numId w:val="1"/>
        </w:numPr>
        <w:ind w:left="2160" w:hanging="360"/>
        <w:rPr>
          <w:color w:val="111111"/>
          <w:highlight w:val="white"/>
        </w:rPr>
      </w:pPr>
      <w:r w:rsidDel="00000000" w:rsidR="00000000" w:rsidRPr="00000000">
        <w:rPr>
          <w:color w:val="111111"/>
          <w:highlight w:val="white"/>
          <w:rtl w:val="0"/>
        </w:rPr>
        <w:t xml:space="preserve">Solves the resource constraint</w:t>
      </w:r>
    </w:p>
    <w:p w:rsidR="00000000" w:rsidDel="00000000" w:rsidP="00000000" w:rsidRDefault="00000000" w:rsidRPr="00000000" w14:paraId="00000085">
      <w:pPr>
        <w:widowControl w:val="0"/>
        <w:numPr>
          <w:ilvl w:val="2"/>
          <w:numId w:val="1"/>
        </w:numPr>
        <w:ind w:left="2160" w:hanging="360"/>
        <w:rPr>
          <w:color w:val="111111"/>
          <w:highlight w:val="white"/>
        </w:rPr>
      </w:pPr>
      <w:r w:rsidDel="00000000" w:rsidR="00000000" w:rsidRPr="00000000">
        <w:rPr>
          <w:color w:val="111111"/>
          <w:highlight w:val="white"/>
        </w:rPr>
        <w:drawing>
          <wp:inline distB="114300" distT="114300" distL="114300" distR="114300">
            <wp:extent cx="4652963" cy="2441478"/>
            <wp:effectExtent b="0" l="0" r="0" t="0"/>
            <wp:docPr id="2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652963" cy="244147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numPr>
          <w:ilvl w:val="1"/>
          <w:numId w:val="1"/>
        </w:numPr>
        <w:ind w:left="1440" w:hanging="360"/>
        <w:rPr>
          <w:color w:val="111111"/>
          <w:highlight w:val="white"/>
        </w:rPr>
      </w:pPr>
      <w:r w:rsidDel="00000000" w:rsidR="00000000" w:rsidRPr="00000000">
        <w:rPr>
          <w:color w:val="111111"/>
          <w:highlight w:val="white"/>
          <w:rtl w:val="0"/>
        </w:rPr>
        <w:t xml:space="preserve">QLORA(Quantized lora)</w:t>
      </w:r>
    </w:p>
    <w:p w:rsidR="00000000" w:rsidDel="00000000" w:rsidP="00000000" w:rsidRDefault="00000000" w:rsidRPr="00000000" w14:paraId="00000087">
      <w:pPr>
        <w:widowControl w:val="0"/>
        <w:numPr>
          <w:ilvl w:val="2"/>
          <w:numId w:val="1"/>
        </w:numPr>
        <w:ind w:left="2160" w:hanging="360"/>
        <w:rPr>
          <w:color w:val="111111"/>
          <w:highlight w:val="white"/>
        </w:rPr>
      </w:pPr>
      <w:r w:rsidDel="00000000" w:rsidR="00000000" w:rsidRPr="00000000">
        <w:rPr>
          <w:color w:val="111111"/>
          <w:highlight w:val="white"/>
          <w:rtl w:val="0"/>
        </w:rPr>
        <w:t xml:space="preserve">Weights are just quantized</w:t>
      </w:r>
    </w:p>
    <w:p w:rsidR="00000000" w:rsidDel="00000000" w:rsidP="00000000" w:rsidRDefault="00000000" w:rsidRPr="00000000" w14:paraId="00000088">
      <w:pPr>
        <w:widowControl w:val="0"/>
        <w:numPr>
          <w:ilvl w:val="0"/>
          <w:numId w:val="1"/>
        </w:numPr>
        <w:ind w:left="720" w:hanging="360"/>
        <w:rPr>
          <w:color w:val="111111"/>
          <w:highlight w:val="white"/>
        </w:rPr>
      </w:pPr>
      <w:r w:rsidDel="00000000" w:rsidR="00000000" w:rsidRPr="00000000">
        <w:rPr>
          <w:color w:val="111111"/>
          <w:highlight w:val="white"/>
          <w:rtl w:val="0"/>
        </w:rPr>
        <w:t xml:space="preserve">1 bit LLMs</w:t>
      </w:r>
    </w:p>
    <w:p w:rsidR="00000000" w:rsidDel="00000000" w:rsidP="00000000" w:rsidRDefault="00000000" w:rsidRPr="00000000" w14:paraId="00000089">
      <w:pPr>
        <w:widowControl w:val="0"/>
        <w:numPr>
          <w:ilvl w:val="1"/>
          <w:numId w:val="1"/>
        </w:numPr>
        <w:ind w:left="1440" w:hanging="360"/>
        <w:rPr>
          <w:color w:val="111111"/>
          <w:highlight w:val="white"/>
        </w:rPr>
      </w:pPr>
      <w:r w:rsidDel="00000000" w:rsidR="00000000" w:rsidRPr="00000000">
        <w:rPr>
          <w:color w:val="111111"/>
          <w:highlight w:val="white"/>
        </w:rPr>
        <w:drawing>
          <wp:inline distB="114300" distT="114300" distL="114300" distR="114300">
            <wp:extent cx="5943600" cy="1752600"/>
            <wp:effectExtent b="0" l="0" r="0" t="0"/>
            <wp:docPr id="3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numPr>
          <w:ilvl w:val="1"/>
          <w:numId w:val="1"/>
        </w:numPr>
        <w:ind w:left="1440" w:hanging="360"/>
        <w:rPr>
          <w:color w:val="111111"/>
          <w:highlight w:val="white"/>
        </w:rPr>
      </w:pPr>
      <w:r w:rsidDel="00000000" w:rsidR="00000000" w:rsidRPr="00000000">
        <w:rPr>
          <w:color w:val="111111"/>
          <w:highlight w:val="white"/>
        </w:rPr>
        <w:drawing>
          <wp:inline distB="114300" distT="114300" distL="114300" distR="114300">
            <wp:extent cx="5943600" cy="29083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rPr>
          <w:color w:val="111111"/>
          <w:highlight w:val="white"/>
        </w:rPr>
      </w:pPr>
      <w:r w:rsidDel="00000000" w:rsidR="00000000" w:rsidRPr="00000000">
        <w:rPr>
          <w:rtl w:val="0"/>
        </w:rPr>
      </w:r>
    </w:p>
    <w:p w:rsidR="00000000" w:rsidDel="00000000" w:rsidP="00000000" w:rsidRDefault="00000000" w:rsidRPr="00000000" w14:paraId="0000008C">
      <w:pPr>
        <w:widowControl w:val="0"/>
        <w:rPr>
          <w:color w:val="111111"/>
          <w:highlight w:val="white"/>
        </w:rPr>
      </w:pPr>
      <w:r w:rsidDel="00000000" w:rsidR="00000000" w:rsidRPr="00000000">
        <w:rPr>
          <w:rtl w:val="0"/>
        </w:rPr>
      </w:r>
    </w:p>
    <w:p w:rsidR="00000000" w:rsidDel="00000000" w:rsidP="00000000" w:rsidRDefault="00000000" w:rsidRPr="00000000" w14:paraId="0000008D">
      <w:pPr>
        <w:widowControl w:val="0"/>
        <w:numPr>
          <w:ilvl w:val="0"/>
          <w:numId w:val="1"/>
        </w:numPr>
        <w:ind w:left="720" w:hanging="360"/>
        <w:rPr>
          <w:color w:val="111111"/>
          <w:highlight w:val="white"/>
        </w:rPr>
      </w:pPr>
      <w:r w:rsidDel="00000000" w:rsidR="00000000" w:rsidRPr="00000000">
        <w:rPr>
          <w:color w:val="111111"/>
          <w:highlight w:val="white"/>
          <w:rtl w:val="0"/>
        </w:rPr>
        <w:t xml:space="preserve">RAG</w:t>
        <w:tab/>
      </w:r>
    </w:p>
    <w:p w:rsidR="00000000" w:rsidDel="00000000" w:rsidP="00000000" w:rsidRDefault="00000000" w:rsidRPr="00000000" w14:paraId="0000008E">
      <w:pPr>
        <w:widowControl w:val="0"/>
        <w:rPr>
          <w:color w:val="111111"/>
          <w:highlight w:val="white"/>
        </w:rPr>
      </w:pPr>
      <w:r w:rsidDel="00000000" w:rsidR="00000000" w:rsidRPr="00000000">
        <w:rPr>
          <w:color w:val="111111"/>
          <w:highlight w:val="white"/>
        </w:rPr>
        <w:drawing>
          <wp:inline distB="114300" distT="114300" distL="114300" distR="114300">
            <wp:extent cx="5943600" cy="3556000"/>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keepNext w:val="0"/>
        <w:keepLines w:val="0"/>
        <w:widowControl w:val="0"/>
        <w:spacing w:before="280" w:lineRule="auto"/>
        <w:ind w:left="1440" w:hanging="360"/>
        <w:rPr>
          <w:color w:val="111111"/>
          <w:highlight w:val="white"/>
        </w:rPr>
      </w:pPr>
      <w:bookmarkStart w:colFirst="0" w:colLast="0" w:name="_bbybnm8kdvru" w:id="0"/>
      <w:bookmarkEnd w:id="0"/>
      <w:r w:rsidDel="00000000" w:rsidR="00000000" w:rsidRPr="00000000">
        <w:rPr>
          <w:b w:val="1"/>
          <w:color w:val="111111"/>
          <w:sz w:val="26"/>
          <w:szCs w:val="26"/>
          <w:highlight w:val="white"/>
          <w:rtl w:val="0"/>
        </w:rPr>
        <w:t xml:space="preserve">Pre-Retrieval Advantages:</w:t>
      </w:r>
      <w:r w:rsidDel="00000000" w:rsidR="00000000" w:rsidRPr="00000000">
        <w:rPr>
          <w:rtl w:val="0"/>
        </w:rPr>
      </w:r>
    </w:p>
    <w:p w:rsidR="00000000" w:rsidDel="00000000" w:rsidP="00000000" w:rsidRDefault="00000000" w:rsidRPr="00000000" w14:paraId="00000090">
      <w:pPr>
        <w:widowControl w:val="0"/>
        <w:numPr>
          <w:ilvl w:val="0"/>
          <w:numId w:val="8"/>
        </w:numPr>
        <w:spacing w:after="0" w:afterAutospacing="0" w:before="240" w:lineRule="auto"/>
        <w:ind w:left="720" w:hanging="360"/>
        <w:rPr>
          <w:color w:val="111111"/>
          <w:highlight w:val="white"/>
        </w:rPr>
      </w:pPr>
      <w:r w:rsidDel="00000000" w:rsidR="00000000" w:rsidRPr="00000000">
        <w:rPr>
          <w:b w:val="1"/>
          <w:color w:val="111111"/>
          <w:highlight w:val="white"/>
          <w:rtl w:val="0"/>
        </w:rPr>
        <w:t xml:space="preserve">Optimized Index Structure</w:t>
      </w:r>
      <w:r w:rsidDel="00000000" w:rsidR="00000000" w:rsidRPr="00000000">
        <w:rPr>
          <w:color w:val="111111"/>
          <w:highlight w:val="white"/>
          <w:rtl w:val="0"/>
        </w:rPr>
        <w:t xml:space="preserve">: It optimizes chunk sizes and can add graph structures to capture relationships between entities, ensuring relevant context is captured.</w:t>
      </w:r>
    </w:p>
    <w:p w:rsidR="00000000" w:rsidDel="00000000" w:rsidP="00000000" w:rsidRDefault="00000000" w:rsidRPr="00000000" w14:paraId="00000091">
      <w:pPr>
        <w:widowControl w:val="0"/>
        <w:numPr>
          <w:ilvl w:val="0"/>
          <w:numId w:val="8"/>
        </w:numPr>
        <w:spacing w:after="0" w:afterAutospacing="0" w:before="0" w:beforeAutospacing="0" w:lineRule="auto"/>
        <w:ind w:left="720" w:hanging="360"/>
        <w:rPr>
          <w:color w:val="111111"/>
          <w:highlight w:val="white"/>
        </w:rPr>
      </w:pPr>
      <w:r w:rsidDel="00000000" w:rsidR="00000000" w:rsidRPr="00000000">
        <w:rPr>
          <w:b w:val="1"/>
          <w:color w:val="111111"/>
          <w:highlight w:val="white"/>
          <w:rtl w:val="0"/>
        </w:rPr>
        <w:t xml:space="preserve">Metadata Utilization</w:t>
      </w:r>
      <w:r w:rsidDel="00000000" w:rsidR="00000000" w:rsidRPr="00000000">
        <w:rPr>
          <w:color w:val="111111"/>
          <w:highlight w:val="white"/>
          <w:rtl w:val="0"/>
        </w:rPr>
        <w:t xml:space="preserve">: Advanced RAG adds relevant metadata (dates, chapters, subsections, purposes) to improve data filtering and enhance retrieval.</w:t>
      </w:r>
    </w:p>
    <w:p w:rsidR="00000000" w:rsidDel="00000000" w:rsidP="00000000" w:rsidRDefault="00000000" w:rsidRPr="00000000" w14:paraId="00000092">
      <w:pPr>
        <w:widowControl w:val="0"/>
        <w:numPr>
          <w:ilvl w:val="0"/>
          <w:numId w:val="8"/>
        </w:numPr>
        <w:spacing w:after="0" w:afterAutospacing="0" w:before="0" w:beforeAutospacing="0" w:lineRule="auto"/>
        <w:ind w:left="720" w:hanging="360"/>
        <w:rPr>
          <w:color w:val="111111"/>
          <w:highlight w:val="white"/>
        </w:rPr>
      </w:pPr>
      <w:r w:rsidDel="00000000" w:rsidR="00000000" w:rsidRPr="00000000">
        <w:rPr>
          <w:b w:val="1"/>
          <w:color w:val="111111"/>
          <w:highlight w:val="white"/>
          <w:rtl w:val="0"/>
        </w:rPr>
        <w:t xml:space="preserve">Chunk Optimization</w:t>
      </w:r>
      <w:r w:rsidDel="00000000" w:rsidR="00000000" w:rsidRPr="00000000">
        <w:rPr>
          <w:color w:val="111111"/>
          <w:highlight w:val="white"/>
          <w:rtl w:val="0"/>
        </w:rPr>
        <w:t xml:space="preserve">: It optimizes chunk sizes based on document type, ensuring chunks are neither too large nor too small for better embedding and context extraction.</w:t>
      </w:r>
    </w:p>
    <w:p w:rsidR="00000000" w:rsidDel="00000000" w:rsidP="00000000" w:rsidRDefault="00000000" w:rsidRPr="00000000" w14:paraId="00000093">
      <w:pPr>
        <w:widowControl w:val="0"/>
        <w:numPr>
          <w:ilvl w:val="0"/>
          <w:numId w:val="8"/>
        </w:numPr>
        <w:spacing w:after="0" w:afterAutospacing="0" w:before="0" w:beforeAutospacing="0" w:lineRule="auto"/>
        <w:ind w:left="720" w:hanging="360"/>
        <w:rPr>
          <w:color w:val="111111"/>
          <w:highlight w:val="white"/>
        </w:rPr>
      </w:pPr>
      <w:r w:rsidDel="00000000" w:rsidR="00000000" w:rsidRPr="00000000">
        <w:rPr>
          <w:b w:val="1"/>
          <w:color w:val="111111"/>
          <w:highlight w:val="white"/>
          <w:rtl w:val="0"/>
        </w:rPr>
        <w:t xml:space="preserve">Sliding Window Chunking</w:t>
      </w:r>
      <w:r w:rsidDel="00000000" w:rsidR="00000000" w:rsidRPr="00000000">
        <w:rPr>
          <w:color w:val="111111"/>
          <w:highlight w:val="white"/>
          <w:rtl w:val="0"/>
        </w:rPr>
        <w:t xml:space="preserve">: Utilizes overlapping chunks to preserve context and prevent information loss between chunks.</w:t>
      </w:r>
    </w:p>
    <w:p w:rsidR="00000000" w:rsidDel="00000000" w:rsidP="00000000" w:rsidRDefault="00000000" w:rsidRPr="00000000" w14:paraId="00000094">
      <w:pPr>
        <w:widowControl w:val="0"/>
        <w:numPr>
          <w:ilvl w:val="0"/>
          <w:numId w:val="8"/>
        </w:numPr>
        <w:spacing w:after="240" w:before="0" w:beforeAutospacing="0" w:lineRule="auto"/>
        <w:ind w:left="720" w:hanging="360"/>
        <w:rPr>
          <w:color w:val="111111"/>
          <w:highlight w:val="white"/>
        </w:rPr>
      </w:pPr>
      <w:r w:rsidDel="00000000" w:rsidR="00000000" w:rsidRPr="00000000">
        <w:rPr>
          <w:b w:val="1"/>
          <w:color w:val="111111"/>
          <w:highlight w:val="white"/>
          <w:rtl w:val="0"/>
        </w:rPr>
        <w:t xml:space="preserve">Abstract Embedding</w:t>
      </w:r>
      <w:r w:rsidDel="00000000" w:rsidR="00000000" w:rsidRPr="00000000">
        <w:rPr>
          <w:color w:val="111111"/>
          <w:highlight w:val="white"/>
          <w:rtl w:val="0"/>
        </w:rPr>
        <w:t xml:space="preserve">: Prioritizes document abstracts or summaries in Top-K retrieval, providing a comprehensive understanding of the entire document.</w:t>
      </w:r>
    </w:p>
    <w:p w:rsidR="00000000" w:rsidDel="00000000" w:rsidP="00000000" w:rsidRDefault="00000000" w:rsidRPr="00000000" w14:paraId="00000095">
      <w:pPr>
        <w:pStyle w:val="Heading3"/>
        <w:keepNext w:val="0"/>
        <w:keepLines w:val="0"/>
        <w:widowControl w:val="0"/>
        <w:spacing w:before="280" w:lineRule="auto"/>
        <w:ind w:left="1440" w:hanging="360"/>
        <w:rPr>
          <w:b w:val="1"/>
          <w:color w:val="111111"/>
          <w:sz w:val="26"/>
          <w:szCs w:val="26"/>
          <w:highlight w:val="white"/>
        </w:rPr>
      </w:pPr>
      <w:bookmarkStart w:colFirst="0" w:colLast="0" w:name="_j4ebmkb5zxo6" w:id="1"/>
      <w:bookmarkEnd w:id="1"/>
      <w:r w:rsidDel="00000000" w:rsidR="00000000" w:rsidRPr="00000000">
        <w:rPr>
          <w:b w:val="1"/>
          <w:color w:val="111111"/>
          <w:sz w:val="26"/>
          <w:szCs w:val="26"/>
          <w:highlight w:val="white"/>
          <w:rtl w:val="0"/>
        </w:rPr>
        <w:t xml:space="preserve">Retrieval Advantages:</w:t>
      </w:r>
    </w:p>
    <w:p w:rsidR="00000000" w:rsidDel="00000000" w:rsidP="00000000" w:rsidRDefault="00000000" w:rsidRPr="00000000" w14:paraId="00000096">
      <w:pPr>
        <w:widowControl w:val="0"/>
        <w:numPr>
          <w:ilvl w:val="0"/>
          <w:numId w:val="4"/>
        </w:numPr>
        <w:spacing w:after="0" w:afterAutospacing="0" w:before="240" w:lineRule="auto"/>
        <w:ind w:left="720" w:hanging="360"/>
        <w:rPr>
          <w:color w:val="111111"/>
          <w:highlight w:val="white"/>
        </w:rPr>
      </w:pPr>
      <w:r w:rsidDel="00000000" w:rsidR="00000000" w:rsidRPr="00000000">
        <w:rPr>
          <w:b w:val="1"/>
          <w:color w:val="111111"/>
          <w:highlight w:val="white"/>
          <w:rtl w:val="0"/>
        </w:rPr>
        <w:t xml:space="preserve">Domain Knowledge Fine-Tuning</w:t>
      </w:r>
      <w:r w:rsidDel="00000000" w:rsidR="00000000" w:rsidRPr="00000000">
        <w:rPr>
          <w:color w:val="111111"/>
          <w:highlight w:val="white"/>
          <w:rtl w:val="0"/>
        </w:rPr>
        <w:t xml:space="preserve">: Embedding models are fine-tuned on domain-specific datasets, capturing more accurate domain-specific semantics.</w:t>
      </w:r>
    </w:p>
    <w:p w:rsidR="00000000" w:rsidDel="00000000" w:rsidP="00000000" w:rsidRDefault="00000000" w:rsidRPr="00000000" w14:paraId="00000097">
      <w:pPr>
        <w:widowControl w:val="0"/>
        <w:numPr>
          <w:ilvl w:val="0"/>
          <w:numId w:val="4"/>
        </w:numPr>
        <w:spacing w:after="240" w:before="0" w:beforeAutospacing="0" w:lineRule="auto"/>
        <w:ind w:left="720" w:hanging="360"/>
        <w:rPr>
          <w:color w:val="111111"/>
          <w:highlight w:val="white"/>
        </w:rPr>
      </w:pPr>
      <w:r w:rsidDel="00000000" w:rsidR="00000000" w:rsidRPr="00000000">
        <w:rPr>
          <w:b w:val="1"/>
          <w:color w:val="111111"/>
          <w:highlight w:val="white"/>
          <w:rtl w:val="0"/>
        </w:rPr>
        <w:t xml:space="preserve">Optimized Similarity Metrics</w:t>
      </w:r>
      <w:r w:rsidDel="00000000" w:rsidR="00000000" w:rsidRPr="00000000">
        <w:rPr>
          <w:color w:val="111111"/>
          <w:highlight w:val="white"/>
          <w:rtl w:val="0"/>
        </w:rPr>
        <w:t xml:space="preserve">: Advanced RAG allows choosing the most suitable similarity metric (Cosine Similarity, Euclidean Distance, etc.), which improves the relevance of retrieved chunks.</w:t>
      </w:r>
    </w:p>
    <w:p w:rsidR="00000000" w:rsidDel="00000000" w:rsidP="00000000" w:rsidRDefault="00000000" w:rsidRPr="00000000" w14:paraId="00000098">
      <w:pPr>
        <w:pStyle w:val="Heading3"/>
        <w:keepNext w:val="0"/>
        <w:keepLines w:val="0"/>
        <w:widowControl w:val="0"/>
        <w:spacing w:before="280" w:lineRule="auto"/>
        <w:ind w:left="1440" w:hanging="360"/>
        <w:rPr>
          <w:b w:val="1"/>
          <w:color w:val="111111"/>
          <w:sz w:val="26"/>
          <w:szCs w:val="26"/>
          <w:highlight w:val="white"/>
        </w:rPr>
      </w:pPr>
      <w:bookmarkStart w:colFirst="0" w:colLast="0" w:name="_xnm2yf1n70u2" w:id="2"/>
      <w:bookmarkEnd w:id="2"/>
      <w:r w:rsidDel="00000000" w:rsidR="00000000" w:rsidRPr="00000000">
        <w:rPr>
          <w:b w:val="1"/>
          <w:color w:val="111111"/>
          <w:sz w:val="26"/>
          <w:szCs w:val="26"/>
          <w:highlight w:val="white"/>
          <w:rtl w:val="0"/>
        </w:rPr>
        <w:t xml:space="preserve">Post-Retrieval Advantages:</w:t>
      </w:r>
    </w:p>
    <w:p w:rsidR="00000000" w:rsidDel="00000000" w:rsidP="00000000" w:rsidRDefault="00000000" w:rsidRPr="00000000" w14:paraId="00000099">
      <w:pPr>
        <w:widowControl w:val="0"/>
        <w:numPr>
          <w:ilvl w:val="0"/>
          <w:numId w:val="3"/>
        </w:numPr>
        <w:spacing w:after="0" w:afterAutospacing="0" w:before="240" w:lineRule="auto"/>
        <w:ind w:left="720" w:hanging="360"/>
        <w:rPr>
          <w:color w:val="111111"/>
          <w:highlight w:val="white"/>
        </w:rPr>
      </w:pPr>
      <w:r w:rsidDel="00000000" w:rsidR="00000000" w:rsidRPr="00000000">
        <w:rPr>
          <w:b w:val="1"/>
          <w:color w:val="111111"/>
          <w:highlight w:val="white"/>
          <w:rtl w:val="0"/>
        </w:rPr>
        <w:t xml:space="preserve">Reranking</w:t>
      </w:r>
      <w:r w:rsidDel="00000000" w:rsidR="00000000" w:rsidRPr="00000000">
        <w:rPr>
          <w:color w:val="111111"/>
          <w:highlight w:val="white"/>
          <w:rtl w:val="0"/>
        </w:rPr>
        <w:t xml:space="preserve">: Reranks retrieved information to prioritize the most relevant chunks, reducing performance declines caused by irrelevant or noisy context.</w:t>
      </w:r>
    </w:p>
    <w:p w:rsidR="00000000" w:rsidDel="00000000" w:rsidP="00000000" w:rsidRDefault="00000000" w:rsidRPr="00000000" w14:paraId="0000009A">
      <w:pPr>
        <w:widowControl w:val="0"/>
        <w:numPr>
          <w:ilvl w:val="0"/>
          <w:numId w:val="3"/>
        </w:numPr>
        <w:spacing w:after="0" w:afterAutospacing="0" w:before="0" w:beforeAutospacing="0" w:lineRule="auto"/>
        <w:ind w:left="720" w:hanging="360"/>
        <w:rPr>
          <w:color w:val="111111"/>
          <w:highlight w:val="white"/>
        </w:rPr>
      </w:pPr>
      <w:r w:rsidDel="00000000" w:rsidR="00000000" w:rsidRPr="00000000">
        <w:rPr>
          <w:b w:val="1"/>
          <w:color w:val="111111"/>
          <w:highlight w:val="white"/>
          <w:rtl w:val="0"/>
        </w:rPr>
        <w:t xml:space="preserve">Prompt Compression</w:t>
      </w:r>
      <w:r w:rsidDel="00000000" w:rsidR="00000000" w:rsidRPr="00000000">
        <w:rPr>
          <w:color w:val="111111"/>
          <w:highlight w:val="white"/>
          <w:rtl w:val="0"/>
        </w:rPr>
        <w:t xml:space="preserve">: Compresses noisy or irrelevant retrieved information, using techniques like mutual information or perplexity to reduce context length before presenting it to the LLM.</w:t>
      </w:r>
    </w:p>
    <w:p w:rsidR="00000000" w:rsidDel="00000000" w:rsidP="00000000" w:rsidRDefault="00000000" w:rsidRPr="00000000" w14:paraId="0000009B">
      <w:pPr>
        <w:widowControl w:val="0"/>
        <w:numPr>
          <w:ilvl w:val="0"/>
          <w:numId w:val="3"/>
        </w:numPr>
        <w:spacing w:after="240" w:before="0" w:beforeAutospacing="0" w:lineRule="auto"/>
        <w:ind w:left="720" w:hanging="360"/>
        <w:rPr>
          <w:color w:val="111111"/>
          <w:highlight w:val="white"/>
        </w:rPr>
      </w:pPr>
      <w:r w:rsidDel="00000000" w:rsidR="00000000" w:rsidRPr="00000000">
        <w:rPr>
          <w:b w:val="1"/>
          <w:color w:val="111111"/>
          <w:highlight w:val="white"/>
          <w:rtl w:val="0"/>
        </w:rPr>
        <w:t xml:space="preserve">Summarization</w:t>
      </w:r>
      <w:r w:rsidDel="00000000" w:rsidR="00000000" w:rsidRPr="00000000">
        <w:rPr>
          <w:color w:val="111111"/>
          <w:highlight w:val="white"/>
          <w:rtl w:val="0"/>
        </w:rPr>
        <w:t xml:space="preserve">: Uses summarization techniques to condense retrieved chunks, ensuring that only the most relevant information is passed to the LLM.</w:t>
      </w:r>
    </w:p>
    <w:p w:rsidR="00000000" w:rsidDel="00000000" w:rsidP="00000000" w:rsidRDefault="00000000" w:rsidRPr="00000000" w14:paraId="0000009C">
      <w:pPr>
        <w:widowControl w:val="0"/>
        <w:ind w:left="720" w:firstLine="0"/>
        <w:rPr>
          <w:color w:val="111111"/>
          <w:highlight w:val="white"/>
        </w:rPr>
      </w:pPr>
      <w:r w:rsidDel="00000000" w:rsidR="00000000" w:rsidRPr="00000000">
        <w:rPr>
          <w:rtl w:val="0"/>
        </w:rPr>
      </w:r>
    </w:p>
    <w:p w:rsidR="00000000" w:rsidDel="00000000" w:rsidP="00000000" w:rsidRDefault="00000000" w:rsidRPr="00000000" w14:paraId="0000009D">
      <w:pPr>
        <w:widowControl w:val="0"/>
        <w:numPr>
          <w:ilvl w:val="0"/>
          <w:numId w:val="1"/>
        </w:numPr>
        <w:ind w:left="720" w:hanging="360"/>
        <w:rPr>
          <w:color w:val="111111"/>
          <w:highlight w:val="white"/>
        </w:rPr>
      </w:pPr>
      <w:r w:rsidDel="00000000" w:rsidR="00000000" w:rsidRPr="00000000">
        <w:rPr>
          <w:color w:val="111111"/>
          <w:highlight w:val="white"/>
          <w:rtl w:val="0"/>
        </w:rPr>
        <w:t xml:space="preserve">Perplexity: measures the confidence model has in its (next word) predictions. The concept of perplexity measures how confused the model is in predicting the next word in a sequence. Lower perplexity indicates that the model is more certain about its predictions.</w:t>
      </w:r>
    </w:p>
    <w:p w:rsidR="00000000" w:rsidDel="00000000" w:rsidP="00000000" w:rsidRDefault="00000000" w:rsidRPr="00000000" w14:paraId="0000009E">
      <w:pPr>
        <w:widowControl w:val="0"/>
        <w:numPr>
          <w:ilvl w:val="0"/>
          <w:numId w:val="1"/>
        </w:numPr>
        <w:ind w:left="720" w:hanging="360"/>
        <w:rPr>
          <w:color w:val="111111"/>
          <w:highlight w:val="white"/>
        </w:rPr>
      </w:pPr>
      <w:r w:rsidDel="00000000" w:rsidR="00000000" w:rsidRPr="00000000">
        <w:rPr>
          <w:color w:val="111111"/>
          <w:highlight w:val="white"/>
        </w:rPr>
        <w:drawing>
          <wp:inline distB="114300" distT="114300" distL="114300" distR="114300">
            <wp:extent cx="5943600" cy="4114800"/>
            <wp:effectExtent b="0" l="0" r="0" t="0"/>
            <wp:docPr id="1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numPr>
          <w:ilvl w:val="0"/>
          <w:numId w:val="1"/>
        </w:numPr>
        <w:ind w:left="720" w:hanging="360"/>
        <w:rPr>
          <w:color w:val="111111"/>
          <w:highlight w:val="white"/>
        </w:rPr>
      </w:pPr>
      <w:r w:rsidDel="00000000" w:rsidR="00000000" w:rsidRPr="00000000">
        <w:rPr>
          <w:color w:val="111111"/>
          <w:highlight w:val="white"/>
          <w:rtl w:val="0"/>
        </w:rPr>
        <w:t xml:space="preserve">Reranking: Reranking is the process of </w:t>
      </w:r>
      <w:r w:rsidDel="00000000" w:rsidR="00000000" w:rsidRPr="00000000">
        <w:rPr>
          <w:b w:val="1"/>
          <w:color w:val="111111"/>
          <w:highlight w:val="white"/>
          <w:rtl w:val="0"/>
        </w:rPr>
        <w:t xml:space="preserve">refining the initial ranking</w:t>
      </w:r>
      <w:r w:rsidDel="00000000" w:rsidR="00000000" w:rsidRPr="00000000">
        <w:rPr>
          <w:color w:val="111111"/>
          <w:highlight w:val="white"/>
          <w:rtl w:val="0"/>
        </w:rPr>
        <w:t xml:space="preserve"> of documents retrieved by a retrieval system. In the context of Retrieval-Augmented Generation (RAG), reranking plays a crucial role in </w:t>
      </w:r>
      <w:r w:rsidDel="00000000" w:rsidR="00000000" w:rsidRPr="00000000">
        <w:rPr>
          <w:b w:val="1"/>
          <w:color w:val="111111"/>
          <w:highlight w:val="white"/>
          <w:rtl w:val="0"/>
        </w:rPr>
        <w:t xml:space="preserve">improving the relevance and quality of the retrieved documents</w:t>
      </w:r>
      <w:r w:rsidDel="00000000" w:rsidR="00000000" w:rsidRPr="00000000">
        <w:rPr>
          <w:color w:val="111111"/>
          <w:highlight w:val="white"/>
          <w:rtl w:val="0"/>
        </w:rPr>
        <w:t xml:space="preserve"> that are used to generate the final output.</w:t>
      </w:r>
    </w:p>
    <w:p w:rsidR="00000000" w:rsidDel="00000000" w:rsidP="00000000" w:rsidRDefault="00000000" w:rsidRPr="00000000" w14:paraId="000000A0">
      <w:pPr>
        <w:widowControl w:val="0"/>
        <w:numPr>
          <w:ilvl w:val="1"/>
          <w:numId w:val="1"/>
        </w:numPr>
        <w:ind w:left="1440" w:hanging="360"/>
        <w:rPr>
          <w:color w:val="111111"/>
          <w:highlight w:val="white"/>
        </w:rPr>
      </w:pPr>
      <w:r w:rsidDel="00000000" w:rsidR="00000000" w:rsidRPr="00000000">
        <w:rPr>
          <w:color w:val="111111"/>
          <w:highlight w:val="white"/>
          <w:rtl w:val="0"/>
        </w:rPr>
        <w:t xml:space="preserve">Cross-Encoders: Cross-encoders are a popular choice for reranking in RAG. They take the </w:t>
      </w:r>
      <w:r w:rsidDel="00000000" w:rsidR="00000000" w:rsidRPr="00000000">
        <w:rPr>
          <w:b w:val="1"/>
          <w:color w:val="111111"/>
          <w:highlight w:val="white"/>
          <w:rtl w:val="0"/>
        </w:rPr>
        <w:t xml:space="preserve">concatenated query and document as input and output a relevance score</w:t>
      </w:r>
      <w:r w:rsidDel="00000000" w:rsidR="00000000" w:rsidRPr="00000000">
        <w:rPr>
          <w:color w:val="111111"/>
          <w:highlight w:val="white"/>
          <w:rtl w:val="0"/>
        </w:rPr>
        <w:t xml:space="preserve">. Examples include BERT-based models fine-tuned for passage ranking tasks. Cross-encoders can capture the interaction between the query and document effectively but are computationally expensive.</w:t>
      </w:r>
    </w:p>
    <w:p w:rsidR="00000000" w:rsidDel="00000000" w:rsidP="00000000" w:rsidRDefault="00000000" w:rsidRPr="00000000" w14:paraId="000000A1">
      <w:pPr>
        <w:widowControl w:val="0"/>
        <w:numPr>
          <w:ilvl w:val="1"/>
          <w:numId w:val="1"/>
        </w:numPr>
        <w:ind w:left="1440" w:hanging="360"/>
        <w:rPr>
          <w:color w:val="111111"/>
          <w:highlight w:val="white"/>
        </w:rPr>
      </w:pPr>
      <w:r w:rsidDel="00000000" w:rsidR="00000000" w:rsidRPr="00000000">
        <w:rPr>
          <w:color w:val="111111"/>
          <w:highlight w:val="white"/>
          <w:rtl w:val="0"/>
        </w:rPr>
        <w:t xml:space="preserve">Bi-Encoders: Bi-encoders, also known as dual encoders,</w:t>
      </w:r>
      <w:r w:rsidDel="00000000" w:rsidR="00000000" w:rsidRPr="00000000">
        <w:rPr>
          <w:b w:val="1"/>
          <w:color w:val="111111"/>
          <w:highlight w:val="white"/>
          <w:rtl w:val="0"/>
        </w:rPr>
        <w:t xml:space="preserve"> use separate encoders </w:t>
      </w:r>
      <w:r w:rsidDel="00000000" w:rsidR="00000000" w:rsidRPr="00000000">
        <w:rPr>
          <w:color w:val="111111"/>
          <w:highlight w:val="white"/>
          <w:rtl w:val="0"/>
        </w:rPr>
        <w:t xml:space="preserve">for the query and document. They</w:t>
      </w:r>
      <w:r w:rsidDel="00000000" w:rsidR="00000000" w:rsidRPr="00000000">
        <w:rPr>
          <w:b w:val="1"/>
          <w:color w:val="111111"/>
          <w:highlight w:val="white"/>
          <w:rtl w:val="0"/>
        </w:rPr>
        <w:t xml:space="preserve"> generate embeddings </w:t>
      </w:r>
      <w:r w:rsidDel="00000000" w:rsidR="00000000" w:rsidRPr="00000000">
        <w:rPr>
          <w:color w:val="111111"/>
          <w:highlight w:val="white"/>
          <w:rtl w:val="0"/>
        </w:rPr>
        <w:t xml:space="preserve">for the </w:t>
      </w:r>
      <w:r w:rsidDel="00000000" w:rsidR="00000000" w:rsidRPr="00000000">
        <w:rPr>
          <w:b w:val="1"/>
          <w:color w:val="111111"/>
          <w:highlight w:val="white"/>
          <w:rtl w:val="0"/>
        </w:rPr>
        <w:t xml:space="preserve">query and document </w:t>
      </w:r>
      <w:r w:rsidDel="00000000" w:rsidR="00000000" w:rsidRPr="00000000">
        <w:rPr>
          <w:color w:val="111111"/>
          <w:highlight w:val="white"/>
          <w:rtl w:val="0"/>
        </w:rPr>
        <w:t xml:space="preserve">independently and then </w:t>
      </w:r>
      <w:r w:rsidDel="00000000" w:rsidR="00000000" w:rsidRPr="00000000">
        <w:rPr>
          <w:b w:val="1"/>
          <w:color w:val="111111"/>
          <w:highlight w:val="white"/>
          <w:rtl w:val="0"/>
        </w:rPr>
        <w:t xml:space="preserve">compute the similarity</w:t>
      </w:r>
      <w:r w:rsidDel="00000000" w:rsidR="00000000" w:rsidRPr="00000000">
        <w:rPr>
          <w:color w:val="111111"/>
          <w:highlight w:val="white"/>
          <w:rtl w:val="0"/>
        </w:rPr>
        <w:t xml:space="preserve"> between them. Bi-encoders are more efficient than cross-encoders but may not capture the query-document interaction as effectively.</w:t>
      </w:r>
    </w:p>
    <w:p w:rsidR="00000000" w:rsidDel="00000000" w:rsidP="00000000" w:rsidRDefault="00000000" w:rsidRPr="00000000" w14:paraId="000000A2">
      <w:pPr>
        <w:widowControl w:val="0"/>
        <w:numPr>
          <w:ilvl w:val="1"/>
          <w:numId w:val="1"/>
        </w:numPr>
        <w:ind w:left="1440" w:hanging="360"/>
        <w:rPr>
          <w:color w:val="111111"/>
          <w:highlight w:val="white"/>
        </w:rPr>
      </w:pPr>
      <w:r w:rsidDel="00000000" w:rsidR="00000000" w:rsidRPr="00000000">
        <w:rPr>
          <w:color w:val="111111"/>
          <w:highlight w:val="white"/>
          <w:rtl w:val="0"/>
        </w:rPr>
        <w:t xml:space="preserve">Lightweight Models: Lightweight rerankers, such as distilled models or small transformer variants, aim to strike a balance between effectiveness and efficiency. They are faster and have a smaller footprint compared to large cross-encoders, making them suitable for real-time applications.</w:t>
      </w:r>
    </w:p>
    <w:p w:rsidR="00000000" w:rsidDel="00000000" w:rsidP="00000000" w:rsidRDefault="00000000" w:rsidRPr="00000000" w14:paraId="000000A3">
      <w:pPr>
        <w:widowControl w:val="0"/>
        <w:rPr>
          <w:color w:val="111111"/>
          <w:highlight w:val="white"/>
        </w:rPr>
      </w:pPr>
      <w:r w:rsidDel="00000000" w:rsidR="00000000" w:rsidRPr="00000000">
        <w:rPr>
          <w:rtl w:val="0"/>
        </w:rPr>
      </w:r>
    </w:p>
    <w:p w:rsidR="00000000" w:rsidDel="00000000" w:rsidP="00000000" w:rsidRDefault="00000000" w:rsidRPr="00000000" w14:paraId="000000A4">
      <w:pPr>
        <w:widowControl w:val="0"/>
        <w:rPr>
          <w:color w:val="111111"/>
          <w:highlight w:val="white"/>
        </w:rPr>
      </w:pPr>
      <w:r w:rsidDel="00000000" w:rsidR="00000000" w:rsidRPr="00000000">
        <w:rPr>
          <w:rtl w:val="0"/>
        </w:rPr>
      </w:r>
    </w:p>
    <w:p w:rsidR="00000000" w:rsidDel="00000000" w:rsidP="00000000" w:rsidRDefault="00000000" w:rsidRPr="00000000" w14:paraId="000000A5">
      <w:pPr>
        <w:widowControl w:val="0"/>
        <w:rPr>
          <w:color w:val="111111"/>
          <w:highlight w:val="white"/>
        </w:rPr>
      </w:pPr>
      <w:r w:rsidDel="00000000" w:rsidR="00000000" w:rsidRPr="00000000">
        <w:rPr>
          <w:rtl w:val="0"/>
        </w:rPr>
      </w:r>
    </w:p>
    <w:p w:rsidR="00000000" w:rsidDel="00000000" w:rsidP="00000000" w:rsidRDefault="00000000" w:rsidRPr="00000000" w14:paraId="000000A6">
      <w:pPr>
        <w:widowControl w:val="0"/>
        <w:rPr>
          <w:color w:val="111111"/>
          <w:highlight w:val="white"/>
        </w:rPr>
      </w:pPr>
      <w:r w:rsidDel="00000000" w:rsidR="00000000" w:rsidRPr="00000000">
        <w:rPr>
          <w:rtl w:val="0"/>
        </w:rPr>
      </w:r>
    </w:p>
    <w:p w:rsidR="00000000" w:rsidDel="00000000" w:rsidP="00000000" w:rsidRDefault="00000000" w:rsidRPr="00000000" w14:paraId="000000A7">
      <w:pPr>
        <w:widowControl w:val="0"/>
        <w:numPr>
          <w:ilvl w:val="0"/>
          <w:numId w:val="1"/>
        </w:numPr>
        <w:ind w:left="720" w:hanging="360"/>
        <w:rPr>
          <w:color w:val="111111"/>
          <w:highlight w:val="white"/>
        </w:rPr>
      </w:pPr>
      <w:r w:rsidDel="00000000" w:rsidR="00000000" w:rsidRPr="00000000">
        <w:rPr>
          <w:color w:val="111111"/>
          <w:highlight w:val="white"/>
          <w:rtl w:val="0"/>
        </w:rPr>
        <w:t xml:space="preserve">Prompt Engineering: Prompt engineering is a technique used to </w:t>
      </w:r>
      <w:r w:rsidDel="00000000" w:rsidR="00000000" w:rsidRPr="00000000">
        <w:rPr>
          <w:b w:val="1"/>
          <w:color w:val="111111"/>
          <w:highlight w:val="white"/>
          <w:rtl w:val="0"/>
        </w:rPr>
        <w:t xml:space="preserve">effectively communicate </w:t>
      </w:r>
      <w:r w:rsidDel="00000000" w:rsidR="00000000" w:rsidRPr="00000000">
        <w:rPr>
          <w:color w:val="111111"/>
          <w:highlight w:val="white"/>
          <w:rtl w:val="0"/>
        </w:rPr>
        <w:t xml:space="preserve">with large language models (LLM) like GPT-3 or GPT-4 and </w:t>
      </w:r>
      <w:r w:rsidDel="00000000" w:rsidR="00000000" w:rsidRPr="00000000">
        <w:rPr>
          <w:b w:val="1"/>
          <w:color w:val="111111"/>
          <w:highlight w:val="white"/>
          <w:rtl w:val="0"/>
        </w:rPr>
        <w:t xml:space="preserve">get the desired output.</w:t>
      </w:r>
    </w:p>
    <w:p w:rsidR="00000000" w:rsidDel="00000000" w:rsidP="00000000" w:rsidRDefault="00000000" w:rsidRPr="00000000" w14:paraId="000000A8">
      <w:pPr>
        <w:widowControl w:val="0"/>
        <w:numPr>
          <w:ilvl w:val="1"/>
          <w:numId w:val="1"/>
        </w:numPr>
        <w:ind w:left="1440" w:hanging="360"/>
        <w:rPr>
          <w:color w:val="111111"/>
          <w:highlight w:val="white"/>
        </w:rPr>
      </w:pPr>
      <w:r w:rsidDel="00000000" w:rsidR="00000000" w:rsidRPr="00000000">
        <w:rPr>
          <w:color w:val="111111"/>
          <w:highlight w:val="white"/>
          <w:rtl w:val="0"/>
        </w:rPr>
        <w:t xml:space="preserve">Zero-Shot Learning: This involves giving the AI a task </w:t>
      </w:r>
      <w:r w:rsidDel="00000000" w:rsidR="00000000" w:rsidRPr="00000000">
        <w:rPr>
          <w:b w:val="1"/>
          <w:color w:val="111111"/>
          <w:highlight w:val="white"/>
          <w:rtl w:val="0"/>
        </w:rPr>
        <w:t xml:space="preserve">without any prior examples</w:t>
      </w:r>
      <w:r w:rsidDel="00000000" w:rsidR="00000000" w:rsidRPr="00000000">
        <w:rPr>
          <w:color w:val="111111"/>
          <w:highlight w:val="white"/>
          <w:rtl w:val="0"/>
        </w:rPr>
        <w:t xml:space="preserve">. You describe what you want in detail, assuming the AI has no prior knowledge of the task.</w:t>
      </w:r>
    </w:p>
    <w:p w:rsidR="00000000" w:rsidDel="00000000" w:rsidP="00000000" w:rsidRDefault="00000000" w:rsidRPr="00000000" w14:paraId="000000A9">
      <w:pPr>
        <w:widowControl w:val="0"/>
        <w:numPr>
          <w:ilvl w:val="1"/>
          <w:numId w:val="1"/>
        </w:numPr>
        <w:ind w:left="1440" w:hanging="360"/>
        <w:rPr>
          <w:color w:val="111111"/>
          <w:highlight w:val="white"/>
        </w:rPr>
      </w:pPr>
      <w:r w:rsidDel="00000000" w:rsidR="00000000" w:rsidRPr="00000000">
        <w:rPr>
          <w:color w:val="111111"/>
          <w:highlight w:val="white"/>
          <w:rtl w:val="0"/>
        </w:rPr>
        <w:t xml:space="preserve">One-Shot Learning: You </w:t>
      </w:r>
      <w:r w:rsidDel="00000000" w:rsidR="00000000" w:rsidRPr="00000000">
        <w:rPr>
          <w:b w:val="1"/>
          <w:color w:val="111111"/>
          <w:highlight w:val="white"/>
          <w:rtl w:val="0"/>
        </w:rPr>
        <w:t xml:space="preserve">provide one example</w:t>
      </w:r>
      <w:r w:rsidDel="00000000" w:rsidR="00000000" w:rsidRPr="00000000">
        <w:rPr>
          <w:color w:val="111111"/>
          <w:highlight w:val="white"/>
          <w:rtl w:val="0"/>
        </w:rPr>
        <w:t xml:space="preserve"> along with your prompt. This helps the AI understand the context or format you’re expecting.</w:t>
      </w:r>
    </w:p>
    <w:p w:rsidR="00000000" w:rsidDel="00000000" w:rsidP="00000000" w:rsidRDefault="00000000" w:rsidRPr="00000000" w14:paraId="000000AA">
      <w:pPr>
        <w:widowControl w:val="0"/>
        <w:numPr>
          <w:ilvl w:val="1"/>
          <w:numId w:val="1"/>
        </w:numPr>
        <w:ind w:left="1440" w:hanging="360"/>
        <w:rPr>
          <w:color w:val="111111"/>
          <w:highlight w:val="white"/>
        </w:rPr>
      </w:pPr>
      <w:r w:rsidDel="00000000" w:rsidR="00000000" w:rsidRPr="00000000">
        <w:rPr>
          <w:color w:val="111111"/>
          <w:highlight w:val="white"/>
          <w:rtl w:val="0"/>
        </w:rPr>
        <w:t xml:space="preserve">Few-Shot Learning: </w:t>
      </w:r>
      <w:r w:rsidDel="00000000" w:rsidR="00000000" w:rsidRPr="00000000">
        <w:rPr>
          <w:b w:val="1"/>
          <w:color w:val="111111"/>
          <w:highlight w:val="white"/>
          <w:rtl w:val="0"/>
        </w:rPr>
        <w:t xml:space="preserve">This involves providing a few examples</w:t>
      </w:r>
      <w:r w:rsidDel="00000000" w:rsidR="00000000" w:rsidRPr="00000000">
        <w:rPr>
          <w:color w:val="111111"/>
          <w:highlight w:val="white"/>
          <w:rtl w:val="0"/>
        </w:rPr>
        <w:t xml:space="preserve"> (usually 2–5) to help the AI understand the pattern or style of the response you’re looking for.</w:t>
      </w:r>
    </w:p>
    <w:p w:rsidR="00000000" w:rsidDel="00000000" w:rsidP="00000000" w:rsidRDefault="00000000" w:rsidRPr="00000000" w14:paraId="000000AB">
      <w:pPr>
        <w:widowControl w:val="0"/>
        <w:numPr>
          <w:ilvl w:val="1"/>
          <w:numId w:val="1"/>
        </w:numPr>
        <w:ind w:left="1440" w:hanging="360"/>
        <w:rPr>
          <w:color w:val="111111"/>
          <w:highlight w:val="white"/>
        </w:rPr>
      </w:pPr>
      <w:r w:rsidDel="00000000" w:rsidR="00000000" w:rsidRPr="00000000">
        <w:rPr>
          <w:color w:val="111111"/>
          <w:highlight w:val="white"/>
          <w:rtl w:val="0"/>
        </w:rPr>
        <w:t xml:space="preserve">Chain-of-Thought Prompting: Here, you </w:t>
      </w:r>
      <w:r w:rsidDel="00000000" w:rsidR="00000000" w:rsidRPr="00000000">
        <w:rPr>
          <w:b w:val="1"/>
          <w:color w:val="111111"/>
          <w:highlight w:val="white"/>
          <w:rtl w:val="0"/>
        </w:rPr>
        <w:t xml:space="preserve">ask the AI to detail its thought process step-by-step.</w:t>
      </w:r>
      <w:r w:rsidDel="00000000" w:rsidR="00000000" w:rsidRPr="00000000">
        <w:rPr>
          <w:color w:val="111111"/>
          <w:highlight w:val="white"/>
          <w:rtl w:val="0"/>
        </w:rPr>
        <w:t xml:space="preserve"> This is particularly useful for complex reasoning tasks.</w:t>
      </w:r>
    </w:p>
    <w:p w:rsidR="00000000" w:rsidDel="00000000" w:rsidP="00000000" w:rsidRDefault="00000000" w:rsidRPr="00000000" w14:paraId="000000AC">
      <w:pPr>
        <w:widowControl w:val="0"/>
        <w:numPr>
          <w:ilvl w:val="1"/>
          <w:numId w:val="1"/>
        </w:numPr>
        <w:ind w:left="1440" w:hanging="360"/>
        <w:rPr>
          <w:color w:val="111111"/>
          <w:highlight w:val="white"/>
        </w:rPr>
      </w:pPr>
      <w:r w:rsidDel="00000000" w:rsidR="00000000" w:rsidRPr="00000000">
        <w:rPr>
          <w:color w:val="111111"/>
          <w:highlight w:val="white"/>
          <w:rtl w:val="0"/>
        </w:rPr>
        <w:t xml:space="preserve">Iterative Prompting: This is a process where you</w:t>
      </w:r>
      <w:r w:rsidDel="00000000" w:rsidR="00000000" w:rsidRPr="00000000">
        <w:rPr>
          <w:b w:val="1"/>
          <w:color w:val="111111"/>
          <w:highlight w:val="white"/>
          <w:rtl w:val="0"/>
        </w:rPr>
        <w:t xml:space="preserve"> refine your prompt based on the outputs you get</w:t>
      </w:r>
      <w:r w:rsidDel="00000000" w:rsidR="00000000" w:rsidRPr="00000000">
        <w:rPr>
          <w:color w:val="111111"/>
          <w:highlight w:val="white"/>
          <w:rtl w:val="0"/>
        </w:rPr>
        <w:t xml:space="preserve">, slowly guiding the AI to the desired answer or style of answer.</w:t>
      </w:r>
    </w:p>
    <w:p w:rsidR="00000000" w:rsidDel="00000000" w:rsidP="00000000" w:rsidRDefault="00000000" w:rsidRPr="00000000" w14:paraId="000000AD">
      <w:pPr>
        <w:widowControl w:val="0"/>
        <w:numPr>
          <w:ilvl w:val="1"/>
          <w:numId w:val="1"/>
        </w:numPr>
        <w:ind w:left="1440" w:hanging="360"/>
        <w:rPr>
          <w:color w:val="111111"/>
          <w:highlight w:val="white"/>
        </w:rPr>
      </w:pPr>
      <w:r w:rsidDel="00000000" w:rsidR="00000000" w:rsidRPr="00000000">
        <w:rPr>
          <w:color w:val="111111"/>
          <w:highlight w:val="white"/>
          <w:rtl w:val="0"/>
        </w:rPr>
        <w:t xml:space="preserve">Hybrid Prompting:</w:t>
      </w:r>
      <w:r w:rsidDel="00000000" w:rsidR="00000000" w:rsidRPr="00000000">
        <w:rPr>
          <w:b w:val="1"/>
          <w:color w:val="111111"/>
          <w:highlight w:val="white"/>
          <w:rtl w:val="0"/>
        </w:rPr>
        <w:t xml:space="preserve"> Combining different methods</w:t>
      </w:r>
      <w:r w:rsidDel="00000000" w:rsidR="00000000" w:rsidRPr="00000000">
        <w:rPr>
          <w:color w:val="111111"/>
          <w:highlight w:val="white"/>
          <w:rtl w:val="0"/>
        </w:rPr>
        <w:t xml:space="preserve">, like few-shot with chain-of-thought, to get more precise or creative outputs.</w:t>
      </w:r>
    </w:p>
    <w:p w:rsidR="00000000" w:rsidDel="00000000" w:rsidP="00000000" w:rsidRDefault="00000000" w:rsidRPr="00000000" w14:paraId="000000AE">
      <w:pPr>
        <w:widowControl w:val="0"/>
        <w:numPr>
          <w:ilvl w:val="1"/>
          <w:numId w:val="1"/>
        </w:numPr>
        <w:ind w:left="1440" w:hanging="360"/>
        <w:rPr>
          <w:color w:val="111111"/>
          <w:highlight w:val="white"/>
        </w:rPr>
      </w:pPr>
      <w:r w:rsidDel="00000000" w:rsidR="00000000" w:rsidRPr="00000000">
        <w:rPr>
          <w:color w:val="111111"/>
          <w:highlight w:val="white"/>
          <w:rtl w:val="0"/>
        </w:rPr>
        <w:t xml:space="preserve">Prompt Chaining: </w:t>
      </w:r>
      <w:r w:rsidDel="00000000" w:rsidR="00000000" w:rsidRPr="00000000">
        <w:rPr>
          <w:b w:val="1"/>
          <w:color w:val="111111"/>
          <w:highlight w:val="white"/>
          <w:rtl w:val="0"/>
        </w:rPr>
        <w:t xml:space="preserve">Breaking down a complex task into smaller prompts</w:t>
      </w:r>
      <w:r w:rsidDel="00000000" w:rsidR="00000000" w:rsidRPr="00000000">
        <w:rPr>
          <w:color w:val="111111"/>
          <w:highlight w:val="white"/>
          <w:rtl w:val="0"/>
        </w:rPr>
        <w:t xml:space="preserve"> and then chaining the outputs together to form a final response.</w:t>
      </w:r>
    </w:p>
    <w:p w:rsidR="00000000" w:rsidDel="00000000" w:rsidP="00000000" w:rsidRDefault="00000000" w:rsidRPr="00000000" w14:paraId="000000AF">
      <w:pPr>
        <w:widowControl w:val="0"/>
        <w:numPr>
          <w:ilvl w:val="0"/>
          <w:numId w:val="1"/>
        </w:numPr>
        <w:ind w:left="720" w:hanging="360"/>
        <w:rPr>
          <w:color w:val="111111"/>
          <w:highlight w:val="white"/>
        </w:rPr>
      </w:pPr>
      <w:r w:rsidDel="00000000" w:rsidR="00000000" w:rsidRPr="00000000">
        <w:rPr>
          <w:color w:val="111111"/>
          <w:highlight w:val="white"/>
          <w:rtl w:val="0"/>
        </w:rPr>
        <w:t xml:space="preserve">Cohere ranking: Rerank 3, purpose built to enhance enterprise search and Retrieval Augmented Generation (RAG) systems. Our model is compatible with any database or search index and can also be plugged into any legacy application with native search capabilities. With a single line of code, Rerank 3 can boost search performance or reduce the cost of running RAG applications with negligible impact to latency.</w:t>
      </w:r>
    </w:p>
    <w:p w:rsidR="00000000" w:rsidDel="00000000" w:rsidP="00000000" w:rsidRDefault="00000000" w:rsidRPr="00000000" w14:paraId="000000B0">
      <w:pPr>
        <w:widowControl w:val="0"/>
        <w:numPr>
          <w:ilvl w:val="0"/>
          <w:numId w:val="1"/>
        </w:numPr>
        <w:ind w:left="720" w:hanging="360"/>
        <w:rPr>
          <w:color w:val="111111"/>
          <w:highlight w:val="white"/>
        </w:rPr>
      </w:pPr>
      <w:r w:rsidDel="00000000" w:rsidR="00000000" w:rsidRPr="00000000">
        <w:rPr>
          <w:color w:val="111111"/>
          <w:highlight w:val="white"/>
          <w:rtl w:val="0"/>
        </w:rPr>
        <w:t xml:space="preserve">Hybrid RAG:  Hybrid search combines both keyword-based methods (BM25) and vector (embedding) search techniques. Hybrid search has a specific parameter, Alpha to balance the weightage between keyword (BM25) and vector search in retrieving the right context for your RAG application. (alpha=0.0 - keyword search (BM25) and alpha=1.0 - vector search)</w:t>
      </w:r>
    </w:p>
    <w:p w:rsidR="00000000" w:rsidDel="00000000" w:rsidP="00000000" w:rsidRDefault="00000000" w:rsidRPr="00000000" w14:paraId="000000B1">
      <w:pPr>
        <w:widowControl w:val="0"/>
        <w:numPr>
          <w:ilvl w:val="1"/>
          <w:numId w:val="1"/>
        </w:numPr>
        <w:ind w:left="1440" w:hanging="360"/>
        <w:rPr>
          <w:color w:val="111111"/>
          <w:highlight w:val="white"/>
        </w:rPr>
      </w:pPr>
      <w:r w:rsidDel="00000000" w:rsidR="00000000" w:rsidRPr="00000000">
        <w:rPr>
          <w:color w:val="111111"/>
          <w:highlight w:val="white"/>
          <w:rtl w:val="0"/>
        </w:rPr>
        <w:t xml:space="preserve">Better to tune alpha depending on number of documents, and also depends on the kind of queries the user can have. </w:t>
      </w:r>
    </w:p>
    <w:p w:rsidR="00000000" w:rsidDel="00000000" w:rsidP="00000000" w:rsidRDefault="00000000" w:rsidRPr="00000000" w14:paraId="000000B2">
      <w:pPr>
        <w:widowControl w:val="0"/>
        <w:numPr>
          <w:ilvl w:val="1"/>
          <w:numId w:val="1"/>
        </w:numPr>
        <w:ind w:left="1440" w:hanging="360"/>
        <w:rPr>
          <w:color w:val="111111"/>
          <w:highlight w:val="white"/>
        </w:rPr>
      </w:pPr>
      <w:r w:rsidDel="00000000" w:rsidR="00000000" w:rsidRPr="00000000">
        <w:rPr>
          <w:color w:val="111111"/>
          <w:highlight w:val="white"/>
          <w:rtl w:val="0"/>
        </w:rPr>
        <w:t xml:space="preserve">BM25(Best Matching 25) scores documents based on how well they match the terms in a user's search query. The algorithm considers both term frequency (TF) and inverse document frequency (IDF), but it adds two key improvements: it normalizes term frequency to prevent the overemphasis of frequent terms, and it introduces parameters to adjust the influence of term frequency and document length on the final score.</w:t>
      </w:r>
    </w:p>
    <w:p w:rsidR="00000000" w:rsidDel="00000000" w:rsidP="00000000" w:rsidRDefault="00000000" w:rsidRPr="00000000" w14:paraId="000000B3">
      <w:pPr>
        <w:widowControl w:val="0"/>
        <w:numPr>
          <w:ilvl w:val="0"/>
          <w:numId w:val="1"/>
        </w:numPr>
        <w:ind w:left="720" w:hanging="360"/>
        <w:rPr>
          <w:color w:val="111111"/>
          <w:highlight w:val="white"/>
        </w:rPr>
      </w:pPr>
      <w:r w:rsidDel="00000000" w:rsidR="00000000" w:rsidRPr="00000000">
        <w:rPr>
          <w:color w:val="111111"/>
          <w:highlight w:val="white"/>
          <w:rtl w:val="0"/>
        </w:rPr>
        <w:t xml:space="preserve">Types of queries</w:t>
      </w:r>
    </w:p>
    <w:p w:rsidR="00000000" w:rsidDel="00000000" w:rsidP="00000000" w:rsidRDefault="00000000" w:rsidRPr="00000000" w14:paraId="000000B4">
      <w:pPr>
        <w:widowControl w:val="0"/>
        <w:numPr>
          <w:ilvl w:val="1"/>
          <w:numId w:val="1"/>
        </w:numPr>
        <w:ind w:left="1440" w:hanging="360"/>
        <w:rPr>
          <w:color w:val="111111"/>
          <w:highlight w:val="white"/>
        </w:rPr>
      </w:pPr>
      <w:r w:rsidDel="00000000" w:rsidR="00000000" w:rsidRPr="00000000">
        <w:rPr>
          <w:color w:val="111111"/>
          <w:highlight w:val="white"/>
          <w:rtl w:val="0"/>
        </w:rPr>
        <w:t xml:space="preserve">Web Search Queries</w:t>
      </w:r>
    </w:p>
    <w:p w:rsidR="00000000" w:rsidDel="00000000" w:rsidP="00000000" w:rsidRDefault="00000000" w:rsidRPr="00000000" w14:paraId="000000B5">
      <w:pPr>
        <w:widowControl w:val="0"/>
        <w:numPr>
          <w:ilvl w:val="2"/>
          <w:numId w:val="1"/>
        </w:numPr>
        <w:ind w:left="2160" w:hanging="360"/>
        <w:rPr>
          <w:color w:val="111111"/>
          <w:highlight w:val="white"/>
        </w:rPr>
      </w:pPr>
      <w:r w:rsidDel="00000000" w:rsidR="00000000" w:rsidRPr="00000000">
        <w:rPr>
          <w:color w:val="111111"/>
          <w:highlight w:val="white"/>
          <w:rtl w:val="0"/>
        </w:rPr>
        <w:t xml:space="preserve">Transfer capabilities of LLaMA language model to non-English languages</w:t>
      </w:r>
    </w:p>
    <w:p w:rsidR="00000000" w:rsidDel="00000000" w:rsidP="00000000" w:rsidRDefault="00000000" w:rsidRPr="00000000" w14:paraId="000000B6">
      <w:pPr>
        <w:widowControl w:val="0"/>
        <w:numPr>
          <w:ilvl w:val="1"/>
          <w:numId w:val="1"/>
        </w:numPr>
        <w:ind w:left="1440" w:hanging="360"/>
        <w:rPr>
          <w:color w:val="111111"/>
          <w:highlight w:val="white"/>
        </w:rPr>
      </w:pPr>
      <w:r w:rsidDel="00000000" w:rsidR="00000000" w:rsidRPr="00000000">
        <w:rPr>
          <w:color w:val="111111"/>
          <w:highlight w:val="white"/>
          <w:rtl w:val="0"/>
        </w:rPr>
        <w:t xml:space="preserve">Concept Seeking Queries</w:t>
      </w:r>
    </w:p>
    <w:p w:rsidR="00000000" w:rsidDel="00000000" w:rsidP="00000000" w:rsidRDefault="00000000" w:rsidRPr="00000000" w14:paraId="000000B7">
      <w:pPr>
        <w:widowControl w:val="0"/>
        <w:numPr>
          <w:ilvl w:val="2"/>
          <w:numId w:val="1"/>
        </w:numPr>
        <w:ind w:left="2160" w:hanging="360"/>
        <w:rPr>
          <w:color w:val="111111"/>
          <w:highlight w:val="white"/>
        </w:rPr>
      </w:pPr>
      <w:r w:rsidDel="00000000" w:rsidR="00000000" w:rsidRPr="00000000">
        <w:rPr>
          <w:color w:val="111111"/>
          <w:highlight w:val="white"/>
          <w:rtl w:val="0"/>
        </w:rPr>
        <w:t xml:space="preserve">What is the dual-encoder architecture used in recent works on dense retrievers?</w:t>
      </w:r>
    </w:p>
    <w:p w:rsidR="00000000" w:rsidDel="00000000" w:rsidP="00000000" w:rsidRDefault="00000000" w:rsidRPr="00000000" w14:paraId="000000B8">
      <w:pPr>
        <w:widowControl w:val="0"/>
        <w:numPr>
          <w:ilvl w:val="1"/>
          <w:numId w:val="1"/>
        </w:numPr>
        <w:ind w:left="1440" w:hanging="360"/>
        <w:rPr>
          <w:color w:val="111111"/>
          <w:highlight w:val="white"/>
        </w:rPr>
      </w:pPr>
      <w:r w:rsidDel="00000000" w:rsidR="00000000" w:rsidRPr="00000000">
        <w:rPr>
          <w:color w:val="111111"/>
          <w:highlight w:val="white"/>
          <w:rtl w:val="0"/>
        </w:rPr>
        <w:t xml:space="preserve">Fact Seeking Queries</w:t>
      </w:r>
    </w:p>
    <w:p w:rsidR="00000000" w:rsidDel="00000000" w:rsidP="00000000" w:rsidRDefault="00000000" w:rsidRPr="00000000" w14:paraId="000000B9">
      <w:pPr>
        <w:widowControl w:val="0"/>
        <w:numPr>
          <w:ilvl w:val="2"/>
          <w:numId w:val="1"/>
        </w:numPr>
        <w:ind w:left="2160" w:hanging="360"/>
        <w:rPr>
          <w:color w:val="111111"/>
          <w:highlight w:val="white"/>
        </w:rPr>
      </w:pPr>
      <w:r w:rsidDel="00000000" w:rsidR="00000000" w:rsidRPr="00000000">
        <w:rPr>
          <w:color w:val="111111"/>
          <w:highlight w:val="white"/>
          <w:rtl w:val="0"/>
        </w:rPr>
        <w:t xml:space="preserve">What is the total number of propositions the English Wikipedia dump is segmented into in FACTOID WIKI?</w:t>
      </w:r>
    </w:p>
    <w:p w:rsidR="00000000" w:rsidDel="00000000" w:rsidP="00000000" w:rsidRDefault="00000000" w:rsidRPr="00000000" w14:paraId="000000BA">
      <w:pPr>
        <w:widowControl w:val="0"/>
        <w:numPr>
          <w:ilvl w:val="1"/>
          <w:numId w:val="1"/>
        </w:numPr>
        <w:ind w:left="1440" w:hanging="360"/>
        <w:rPr>
          <w:color w:val="111111"/>
          <w:highlight w:val="white"/>
        </w:rPr>
      </w:pPr>
      <w:r w:rsidDel="00000000" w:rsidR="00000000" w:rsidRPr="00000000">
        <w:rPr>
          <w:color w:val="111111"/>
          <w:highlight w:val="white"/>
          <w:rtl w:val="0"/>
        </w:rPr>
        <w:t xml:space="preserve">Keyword Queries</w:t>
      </w:r>
    </w:p>
    <w:p w:rsidR="00000000" w:rsidDel="00000000" w:rsidP="00000000" w:rsidRDefault="00000000" w:rsidRPr="00000000" w14:paraId="000000BB">
      <w:pPr>
        <w:widowControl w:val="0"/>
        <w:numPr>
          <w:ilvl w:val="2"/>
          <w:numId w:val="1"/>
        </w:numPr>
        <w:ind w:left="2160" w:hanging="360"/>
        <w:rPr>
          <w:color w:val="111111"/>
          <w:highlight w:val="white"/>
        </w:rPr>
      </w:pPr>
      <w:r w:rsidDel="00000000" w:rsidR="00000000" w:rsidRPr="00000000">
        <w:rPr>
          <w:color w:val="111111"/>
          <w:highlight w:val="white"/>
          <w:rtl w:val="0"/>
        </w:rPr>
        <w:t xml:space="preserve">GTR retriever recall rate</w:t>
      </w:r>
    </w:p>
    <w:p w:rsidR="00000000" w:rsidDel="00000000" w:rsidP="00000000" w:rsidRDefault="00000000" w:rsidRPr="00000000" w14:paraId="000000BC">
      <w:pPr>
        <w:widowControl w:val="0"/>
        <w:numPr>
          <w:ilvl w:val="1"/>
          <w:numId w:val="1"/>
        </w:numPr>
        <w:ind w:left="1440" w:hanging="360"/>
        <w:rPr>
          <w:color w:val="111111"/>
          <w:highlight w:val="white"/>
        </w:rPr>
      </w:pPr>
      <w:r w:rsidDel="00000000" w:rsidR="00000000" w:rsidRPr="00000000">
        <w:rPr>
          <w:color w:val="111111"/>
          <w:highlight w:val="white"/>
          <w:rtl w:val="0"/>
        </w:rPr>
        <w:t xml:space="preserve">Queries With Misspellings</w:t>
      </w:r>
    </w:p>
    <w:p w:rsidR="00000000" w:rsidDel="00000000" w:rsidP="00000000" w:rsidRDefault="00000000" w:rsidRPr="00000000" w14:paraId="000000BD">
      <w:pPr>
        <w:widowControl w:val="0"/>
        <w:numPr>
          <w:ilvl w:val="2"/>
          <w:numId w:val="1"/>
        </w:numPr>
        <w:ind w:left="2160" w:hanging="360"/>
        <w:rPr>
          <w:color w:val="111111"/>
          <w:highlight w:val="white"/>
        </w:rPr>
      </w:pPr>
      <w:r w:rsidDel="00000000" w:rsidR="00000000" w:rsidRPr="00000000">
        <w:rPr>
          <w:color w:val="111111"/>
          <w:highlight w:val="white"/>
          <w:rtl w:val="0"/>
        </w:rPr>
        <w:t xml:space="preserve">What is the advntage of prposition retrieval over sentnce or passage retrieval?</w:t>
      </w:r>
    </w:p>
    <w:p w:rsidR="00000000" w:rsidDel="00000000" w:rsidP="00000000" w:rsidRDefault="00000000" w:rsidRPr="00000000" w14:paraId="000000BE">
      <w:pPr>
        <w:widowControl w:val="0"/>
        <w:numPr>
          <w:ilvl w:val="1"/>
          <w:numId w:val="1"/>
        </w:numPr>
        <w:ind w:left="1440" w:hanging="360"/>
        <w:rPr>
          <w:color w:val="111111"/>
          <w:highlight w:val="white"/>
        </w:rPr>
      </w:pPr>
      <w:r w:rsidDel="00000000" w:rsidR="00000000" w:rsidRPr="00000000">
        <w:rPr>
          <w:color w:val="111111"/>
          <w:highlight w:val="white"/>
          <w:rtl w:val="0"/>
        </w:rPr>
        <w:t xml:space="preserve">Exact Sub-string Searches</w:t>
      </w:r>
    </w:p>
    <w:p w:rsidR="00000000" w:rsidDel="00000000" w:rsidP="00000000" w:rsidRDefault="00000000" w:rsidRPr="00000000" w14:paraId="000000BF">
      <w:pPr>
        <w:widowControl w:val="0"/>
        <w:numPr>
          <w:ilvl w:val="2"/>
          <w:numId w:val="1"/>
        </w:numPr>
        <w:ind w:left="2160" w:hanging="360"/>
        <w:rPr>
          <w:color w:val="111111"/>
          <w:highlight w:val="white"/>
        </w:rPr>
      </w:pPr>
      <w:r w:rsidDel="00000000" w:rsidR="00000000" w:rsidRPr="00000000">
        <w:rPr>
          <w:color w:val="111111"/>
          <w:highlight w:val="white"/>
          <w:rtl w:val="0"/>
        </w:rPr>
        <w:t xml:space="preserve">first kwords for the GTR retriever. Finer-grained</w:t>
      </w:r>
    </w:p>
    <w:p w:rsidR="00000000" w:rsidDel="00000000" w:rsidP="00000000" w:rsidRDefault="00000000" w:rsidRPr="00000000" w14:paraId="000000C0">
      <w:pPr>
        <w:widowControl w:val="0"/>
        <w:numPr>
          <w:ilvl w:val="0"/>
          <w:numId w:val="1"/>
        </w:numPr>
        <w:ind w:left="720" w:hanging="360"/>
        <w:rPr>
          <w:color w:val="111111"/>
          <w:highlight w:val="white"/>
        </w:rPr>
      </w:pPr>
      <w:r w:rsidDel="00000000" w:rsidR="00000000" w:rsidRPr="00000000">
        <w:rPr>
          <w:color w:val="111111"/>
          <w:highlight w:val="white"/>
          <w:rtl w:val="0"/>
        </w:rPr>
        <w:t xml:space="preserve">Self-querying: Given any natural language query, the retriever uses a query-constructing LLM chain to write a structured query and then applies that structured query to its underlying VectorStore.This allows the retriever to not only use the user-input query for semantic similarity comparison with the contents of stored documents but to also extract filters from the user query on the metadata of stored documents and to execute those filters.</w:t>
      </w:r>
    </w:p>
    <w:p w:rsidR="00000000" w:rsidDel="00000000" w:rsidP="00000000" w:rsidRDefault="00000000" w:rsidRPr="00000000" w14:paraId="000000C1">
      <w:pPr>
        <w:widowControl w:val="0"/>
        <w:numPr>
          <w:ilvl w:val="0"/>
          <w:numId w:val="1"/>
        </w:numPr>
        <w:ind w:left="720" w:hanging="360"/>
        <w:rPr>
          <w:color w:val="111111"/>
          <w:highlight w:val="white"/>
        </w:rPr>
      </w:pPr>
      <w:r w:rsidDel="00000000" w:rsidR="00000000" w:rsidRPr="00000000">
        <w:rPr>
          <w:color w:val="111111"/>
          <w:highlight w:val="white"/>
          <w:rtl w:val="0"/>
        </w:rPr>
        <w:t xml:space="preserve">Attention is All you need: </w:t>
      </w:r>
    </w:p>
    <w:p w:rsidR="00000000" w:rsidDel="00000000" w:rsidP="00000000" w:rsidRDefault="00000000" w:rsidRPr="00000000" w14:paraId="000000C2">
      <w:pPr>
        <w:widowControl w:val="0"/>
        <w:numPr>
          <w:ilvl w:val="1"/>
          <w:numId w:val="1"/>
        </w:numPr>
        <w:ind w:left="1440" w:hanging="360"/>
        <w:rPr>
          <w:color w:val="111111"/>
          <w:highlight w:val="white"/>
        </w:rPr>
      </w:pPr>
      <w:r w:rsidDel="00000000" w:rsidR="00000000" w:rsidRPr="00000000">
        <w:rPr>
          <w:color w:val="111111"/>
          <w:highlight w:val="white"/>
        </w:rPr>
        <w:drawing>
          <wp:inline distB="114300" distT="114300" distL="114300" distR="114300">
            <wp:extent cx="5943600" cy="3124200"/>
            <wp:effectExtent b="0" l="0" r="0" t="0"/>
            <wp:docPr id="1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numPr>
          <w:ilvl w:val="1"/>
          <w:numId w:val="1"/>
        </w:numPr>
        <w:ind w:left="1440" w:hanging="360"/>
        <w:rPr>
          <w:color w:val="111111"/>
          <w:highlight w:val="white"/>
        </w:rPr>
      </w:pPr>
      <w:r w:rsidDel="00000000" w:rsidR="00000000" w:rsidRPr="00000000">
        <w:rPr>
          <w:color w:val="111111"/>
          <w:highlight w:val="white"/>
          <w:rtl w:val="0"/>
        </w:rPr>
        <w:t xml:space="preserve">An attention function can be described as mapping a query and a set of key-value pairs to an output, where the query, keys, values, and output are all vectors. The output is computed aas a weighted sum of the values, where the weight assigned to each value is computed by a compatibility function of the query with the corresponding key. </w:t>
      </w:r>
    </w:p>
    <w:p w:rsidR="00000000" w:rsidDel="00000000" w:rsidP="00000000" w:rsidRDefault="00000000" w:rsidRPr="00000000" w14:paraId="000000C4">
      <w:pPr>
        <w:widowControl w:val="0"/>
        <w:numPr>
          <w:ilvl w:val="1"/>
          <w:numId w:val="1"/>
        </w:numPr>
        <w:ind w:left="1440" w:hanging="360"/>
        <w:rPr>
          <w:color w:val="111111"/>
          <w:highlight w:val="white"/>
        </w:rPr>
      </w:pPr>
      <w:r w:rsidDel="00000000" w:rsidR="00000000" w:rsidRPr="00000000">
        <w:rPr>
          <w:color w:val="111111"/>
          <w:highlight w:val="white"/>
          <w:rtl w:val="0"/>
        </w:rPr>
        <w:t xml:space="preserve">RNNs were not able to look at long-range dependencies and were linear so computationally inefficient.</w:t>
      </w:r>
    </w:p>
    <w:p w:rsidR="00000000" w:rsidDel="00000000" w:rsidP="00000000" w:rsidRDefault="00000000" w:rsidRPr="00000000" w14:paraId="000000C5">
      <w:pPr>
        <w:widowControl w:val="0"/>
        <w:numPr>
          <w:ilvl w:val="1"/>
          <w:numId w:val="1"/>
        </w:numPr>
        <w:ind w:left="1440" w:hanging="360"/>
        <w:rPr>
          <w:color w:val="111111"/>
          <w:highlight w:val="white"/>
        </w:rPr>
      </w:pPr>
      <w:r w:rsidDel="00000000" w:rsidR="00000000" w:rsidRPr="00000000">
        <w:rPr>
          <w:color w:val="111111"/>
          <w:highlight w:val="white"/>
          <w:rtl w:val="0"/>
        </w:rPr>
        <w:t xml:space="preserve">Encoder Decoder architecture. Encoder gets embedding and positional vector of inputs and decoder gets the targets shifted to the right so that it can learn to predict the next word based on the previous ones</w:t>
      </w:r>
    </w:p>
    <w:p w:rsidR="00000000" w:rsidDel="00000000" w:rsidP="00000000" w:rsidRDefault="00000000" w:rsidRPr="00000000" w14:paraId="000000C6">
      <w:pPr>
        <w:widowControl w:val="0"/>
        <w:numPr>
          <w:ilvl w:val="1"/>
          <w:numId w:val="1"/>
        </w:numPr>
        <w:ind w:left="1440" w:hanging="360"/>
        <w:rPr>
          <w:color w:val="111111"/>
          <w:highlight w:val="white"/>
        </w:rPr>
      </w:pPr>
      <w:r w:rsidDel="00000000" w:rsidR="00000000" w:rsidRPr="00000000">
        <w:rPr>
          <w:color w:val="111111"/>
          <w:highlight w:val="white"/>
          <w:rtl w:val="0"/>
        </w:rPr>
        <w:t xml:space="preserve">Words have 3 vectorized forms, keys, values and queries. </w:t>
      </w:r>
    </w:p>
    <w:p w:rsidR="00000000" w:rsidDel="00000000" w:rsidP="00000000" w:rsidRDefault="00000000" w:rsidRPr="00000000" w14:paraId="000000C7">
      <w:pPr>
        <w:widowControl w:val="0"/>
        <w:numPr>
          <w:ilvl w:val="2"/>
          <w:numId w:val="1"/>
        </w:numPr>
        <w:ind w:left="2160" w:hanging="360"/>
        <w:rPr>
          <w:color w:val="111111"/>
          <w:highlight w:val="white"/>
        </w:rPr>
      </w:pPr>
      <w:r w:rsidDel="00000000" w:rsidR="00000000" w:rsidRPr="00000000">
        <w:rPr>
          <w:color w:val="111111"/>
          <w:highlight w:val="white"/>
          <w:rtl w:val="0"/>
        </w:rPr>
        <w:t xml:space="preserve">As a “query” that asks the other tokens how much attention the query token should pay to the other tokens (“keys”).</w:t>
      </w:r>
    </w:p>
    <w:p w:rsidR="00000000" w:rsidDel="00000000" w:rsidP="00000000" w:rsidRDefault="00000000" w:rsidRPr="00000000" w14:paraId="000000C8">
      <w:pPr>
        <w:widowControl w:val="0"/>
        <w:numPr>
          <w:ilvl w:val="2"/>
          <w:numId w:val="1"/>
        </w:numPr>
        <w:ind w:left="2160" w:hanging="360"/>
        <w:rPr>
          <w:color w:val="111111"/>
          <w:highlight w:val="white"/>
        </w:rPr>
      </w:pPr>
      <w:r w:rsidDel="00000000" w:rsidR="00000000" w:rsidRPr="00000000">
        <w:rPr>
          <w:color w:val="111111"/>
          <w:highlight w:val="white"/>
          <w:rtl w:val="0"/>
        </w:rPr>
        <w:t xml:space="preserve">As a “key” so that when a “query” asks for how much attention it should pay to the input token, it can respond.</w:t>
      </w:r>
    </w:p>
    <w:p w:rsidR="00000000" w:rsidDel="00000000" w:rsidP="00000000" w:rsidRDefault="00000000" w:rsidRPr="00000000" w14:paraId="000000C9">
      <w:pPr>
        <w:widowControl w:val="0"/>
        <w:numPr>
          <w:ilvl w:val="2"/>
          <w:numId w:val="1"/>
        </w:numPr>
        <w:ind w:left="2160" w:hanging="360"/>
        <w:rPr>
          <w:color w:val="111111"/>
          <w:highlight w:val="white"/>
        </w:rPr>
      </w:pPr>
      <w:r w:rsidDel="00000000" w:rsidR="00000000" w:rsidRPr="00000000">
        <w:rPr>
          <w:color w:val="111111"/>
          <w:highlight w:val="white"/>
          <w:rtl w:val="0"/>
        </w:rPr>
        <w:t xml:space="preserve">As a “value” that determines what content of the token should contribute to.</w:t>
      </w:r>
    </w:p>
    <w:p w:rsidR="00000000" w:rsidDel="00000000" w:rsidP="00000000" w:rsidRDefault="00000000" w:rsidRPr="00000000" w14:paraId="000000CA">
      <w:pPr>
        <w:widowControl w:val="0"/>
        <w:numPr>
          <w:ilvl w:val="2"/>
          <w:numId w:val="1"/>
        </w:numPr>
        <w:ind w:left="2160" w:hanging="360"/>
        <w:rPr>
          <w:color w:val="111111"/>
          <w:highlight w:val="white"/>
        </w:rPr>
      </w:pPr>
      <w:r w:rsidDel="00000000" w:rsidR="00000000" w:rsidRPr="00000000">
        <w:rPr>
          <w:color w:val="111111"/>
          <w:highlight w:val="white"/>
          <w:rtl w:val="0"/>
        </w:rPr>
        <w:t xml:space="preserve">So dot product of Query and Key tells which part of the sentence holds the most relevant context and then the Value vector contains the content itself</w:t>
      </w:r>
    </w:p>
    <w:p w:rsidR="00000000" w:rsidDel="00000000" w:rsidP="00000000" w:rsidRDefault="00000000" w:rsidRPr="00000000" w14:paraId="000000CB">
      <w:pPr>
        <w:widowControl w:val="0"/>
        <w:numPr>
          <w:ilvl w:val="1"/>
          <w:numId w:val="1"/>
        </w:numPr>
        <w:ind w:left="1440" w:hanging="360"/>
        <w:rPr>
          <w:color w:val="111111"/>
          <w:highlight w:val="white"/>
        </w:rPr>
      </w:pPr>
      <w:r w:rsidDel="00000000" w:rsidR="00000000" w:rsidRPr="00000000">
        <w:rPr>
          <w:color w:val="111111"/>
          <w:highlight w:val="white"/>
          <w:rtl w:val="0"/>
        </w:rPr>
        <w:t xml:space="preserve">Multiheaded attention part ensures parellisation. So to capture as many relationships between data like grammar, subject predicate, tense, subject relation, etc. This allows for much better contextual understanding. </w:t>
      </w:r>
    </w:p>
    <w:p w:rsidR="00000000" w:rsidDel="00000000" w:rsidP="00000000" w:rsidRDefault="00000000" w:rsidRPr="00000000" w14:paraId="000000CC">
      <w:pPr>
        <w:widowControl w:val="0"/>
        <w:rPr>
          <w:color w:val="111111"/>
          <w:highlight w:val="white"/>
        </w:rPr>
      </w:pPr>
      <w:r w:rsidDel="00000000" w:rsidR="00000000" w:rsidRPr="00000000">
        <w:rPr>
          <w:color w:val="111111"/>
          <w:highlight w:val="white"/>
        </w:rPr>
        <w:drawing>
          <wp:inline distB="114300" distT="114300" distL="114300" distR="114300">
            <wp:extent cx="5943600" cy="2743200"/>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0"/>
        <w:rPr>
          <w:color w:val="111111"/>
          <w:highlight w:val="white"/>
        </w:rPr>
      </w:pPr>
      <w:r w:rsidDel="00000000" w:rsidR="00000000" w:rsidRPr="00000000">
        <w:rPr>
          <w:color w:val="111111"/>
          <w:highlight w:val="white"/>
          <w:rtl w:val="0"/>
        </w:rPr>
        <w:t xml:space="preserve">Based on the context around the word, the embedding layer will move it closer to flight/nature/finance in the embedding space</w:t>
      </w:r>
    </w:p>
    <w:p w:rsidR="00000000" w:rsidDel="00000000" w:rsidP="00000000" w:rsidRDefault="00000000" w:rsidRPr="00000000" w14:paraId="000000CE">
      <w:pPr>
        <w:widowControl w:val="0"/>
        <w:numPr>
          <w:ilvl w:val="0"/>
          <w:numId w:val="1"/>
        </w:numPr>
        <w:ind w:left="720" w:hanging="360"/>
        <w:rPr>
          <w:color w:val="111111"/>
          <w:highlight w:val="white"/>
        </w:rPr>
      </w:pPr>
      <w:r w:rsidDel="00000000" w:rsidR="00000000" w:rsidRPr="00000000">
        <w:rPr>
          <w:color w:val="111111"/>
          <w:highlight w:val="white"/>
          <w:rtl w:val="0"/>
        </w:rPr>
        <w:t xml:space="preserve">Reinforcement Learning from Human Feedback (RLHF)</w:t>
      </w:r>
    </w:p>
    <w:p w:rsidR="00000000" w:rsidDel="00000000" w:rsidP="00000000" w:rsidRDefault="00000000" w:rsidRPr="00000000" w14:paraId="000000CF">
      <w:pPr>
        <w:widowControl w:val="0"/>
        <w:numPr>
          <w:ilvl w:val="1"/>
          <w:numId w:val="1"/>
        </w:numPr>
        <w:ind w:left="1440" w:hanging="360"/>
        <w:rPr>
          <w:color w:val="111111"/>
          <w:highlight w:val="white"/>
        </w:rPr>
      </w:pPr>
      <w:r w:rsidDel="00000000" w:rsidR="00000000" w:rsidRPr="00000000">
        <w:rPr>
          <w:color w:val="111111"/>
          <w:highlight w:val="white"/>
          <w:rtl w:val="0"/>
        </w:rPr>
        <w:t xml:space="preserve">Reinforcement learning from Human Feedback (also referenced as RL from human preferences) is a challenging concept because it involves a multiple-model training process and different stages of deployment.</w:t>
      </w:r>
    </w:p>
    <w:p w:rsidR="00000000" w:rsidDel="00000000" w:rsidP="00000000" w:rsidRDefault="00000000" w:rsidRPr="00000000" w14:paraId="000000D0">
      <w:pPr>
        <w:widowControl w:val="0"/>
        <w:numPr>
          <w:ilvl w:val="1"/>
          <w:numId w:val="1"/>
        </w:numPr>
        <w:ind w:left="1440" w:hanging="360"/>
        <w:rPr>
          <w:color w:val="111111"/>
          <w:highlight w:val="white"/>
        </w:rPr>
      </w:pPr>
      <w:r w:rsidDel="00000000" w:rsidR="00000000" w:rsidRPr="00000000">
        <w:rPr>
          <w:color w:val="111111"/>
          <w:highlight w:val="white"/>
          <w:rtl w:val="0"/>
        </w:rPr>
        <w:t xml:space="preserve">As a starting point RLHF use a language model that has already been pretrained with the classical pretraining objectives. Core to starting the RLHF process is having a model that responds well to diverse instructions.</w:t>
      </w:r>
    </w:p>
    <w:p w:rsidR="00000000" w:rsidDel="00000000" w:rsidP="00000000" w:rsidRDefault="00000000" w:rsidRPr="00000000" w14:paraId="000000D1">
      <w:pPr>
        <w:widowControl w:val="0"/>
        <w:numPr>
          <w:ilvl w:val="1"/>
          <w:numId w:val="1"/>
        </w:numPr>
        <w:ind w:left="1440" w:hanging="360"/>
        <w:rPr>
          <w:color w:val="111111"/>
          <w:highlight w:val="white"/>
        </w:rPr>
      </w:pPr>
      <w:r w:rsidDel="00000000" w:rsidR="00000000" w:rsidRPr="00000000">
        <w:rPr>
          <w:color w:val="111111"/>
          <w:highlight w:val="white"/>
          <w:rtl w:val="0"/>
        </w:rPr>
        <w:t xml:space="preserve">OpenAI used a smaller version of GPT-3 for its first popular RLHF model, InstructGPT.</w:t>
      </w:r>
    </w:p>
    <w:p w:rsidR="00000000" w:rsidDel="00000000" w:rsidP="00000000" w:rsidRDefault="00000000" w:rsidRPr="00000000" w14:paraId="000000D2">
      <w:pPr>
        <w:widowControl w:val="0"/>
        <w:numPr>
          <w:ilvl w:val="1"/>
          <w:numId w:val="1"/>
        </w:numPr>
        <w:ind w:left="1440" w:hanging="360"/>
        <w:rPr>
          <w:color w:val="111111"/>
          <w:highlight w:val="white"/>
        </w:rPr>
      </w:pPr>
      <w:r w:rsidDel="00000000" w:rsidR="00000000" w:rsidRPr="00000000">
        <w:rPr>
          <w:color w:val="111111"/>
          <w:highlight w:val="white"/>
          <w:rtl w:val="0"/>
        </w:rPr>
        <w:t xml:space="preserve">Generating a reward model (RM, also referred to as a preference model) calibrated with human preferences is where the relatively new research in RLHF begins.</w:t>
      </w:r>
    </w:p>
    <w:p w:rsidR="00000000" w:rsidDel="00000000" w:rsidP="00000000" w:rsidRDefault="00000000" w:rsidRPr="00000000" w14:paraId="000000D3">
      <w:pPr>
        <w:widowControl w:val="0"/>
        <w:numPr>
          <w:ilvl w:val="1"/>
          <w:numId w:val="1"/>
        </w:numPr>
        <w:ind w:left="1440" w:hanging="360"/>
        <w:rPr>
          <w:color w:val="111111"/>
          <w:highlight w:val="white"/>
        </w:rPr>
      </w:pPr>
      <w:r w:rsidDel="00000000" w:rsidR="00000000" w:rsidRPr="00000000">
        <w:rPr>
          <w:color w:val="111111"/>
          <w:highlight w:val="white"/>
          <w:rtl w:val="0"/>
        </w:rPr>
        <w:t xml:space="preserve">Human annotators are used to rank the generated text outputs from the LM. </w:t>
      </w:r>
    </w:p>
    <w:p w:rsidR="00000000" w:rsidDel="00000000" w:rsidP="00000000" w:rsidRDefault="00000000" w:rsidRPr="00000000" w14:paraId="000000D4">
      <w:pPr>
        <w:widowControl w:val="0"/>
        <w:numPr>
          <w:ilvl w:val="0"/>
          <w:numId w:val="1"/>
        </w:numPr>
        <w:ind w:left="720" w:hanging="360"/>
        <w:rPr>
          <w:color w:val="111111"/>
          <w:highlight w:val="white"/>
        </w:rPr>
      </w:pPr>
      <w:r w:rsidDel="00000000" w:rsidR="00000000" w:rsidRPr="00000000">
        <w:rPr>
          <w:color w:val="111111"/>
          <w:highlight w:val="white"/>
          <w:rtl w:val="0"/>
        </w:rPr>
        <w:t xml:space="preserve">Supervised Fine-Tuning (SFT)</w:t>
      </w:r>
    </w:p>
    <w:p w:rsidR="00000000" w:rsidDel="00000000" w:rsidP="00000000" w:rsidRDefault="00000000" w:rsidRPr="00000000" w14:paraId="000000D5">
      <w:pPr>
        <w:widowControl w:val="0"/>
        <w:numPr>
          <w:ilvl w:val="1"/>
          <w:numId w:val="1"/>
        </w:numPr>
        <w:ind w:left="1440" w:hanging="360"/>
        <w:rPr>
          <w:color w:val="111111"/>
          <w:highlight w:val="white"/>
        </w:rPr>
      </w:pPr>
      <w:r w:rsidDel="00000000" w:rsidR="00000000" w:rsidRPr="00000000">
        <w:rPr>
          <w:color w:val="111111"/>
          <w:highlight w:val="white"/>
          <w:rtl w:val="0"/>
        </w:rPr>
        <w:t xml:space="preserve">Supervised Fine-Tuning is a common approach to adapt a pre-trained model to a specific task. It involves training the model on a labeled dataset, where the model learns to predict the correct label for each input.</w:t>
      </w:r>
    </w:p>
    <w:p w:rsidR="00000000" w:rsidDel="00000000" w:rsidP="00000000" w:rsidRDefault="00000000" w:rsidRPr="00000000" w14:paraId="000000D6">
      <w:pPr>
        <w:widowControl w:val="0"/>
        <w:numPr>
          <w:ilvl w:val="1"/>
          <w:numId w:val="1"/>
        </w:numPr>
        <w:ind w:left="1440" w:hanging="360"/>
        <w:rPr>
          <w:color w:val="111111"/>
          <w:highlight w:val="white"/>
        </w:rPr>
      </w:pPr>
      <w:r w:rsidDel="00000000" w:rsidR="00000000" w:rsidRPr="00000000">
        <w:rPr>
          <w:color w:val="111111"/>
          <w:highlight w:val="white"/>
          <w:rtl w:val="0"/>
        </w:rPr>
        <w:t xml:space="preserve">This method accepts a column in your training dataset CSV that contains system instructions, questions, and answers, which form the prompt structure.</w:t>
      </w:r>
    </w:p>
    <w:p w:rsidR="00000000" w:rsidDel="00000000" w:rsidP="00000000" w:rsidRDefault="00000000" w:rsidRPr="00000000" w14:paraId="000000D7">
      <w:pPr>
        <w:widowControl w:val="0"/>
        <w:numPr>
          <w:ilvl w:val="0"/>
          <w:numId w:val="1"/>
        </w:numPr>
        <w:ind w:left="720" w:hanging="360"/>
        <w:rPr>
          <w:color w:val="111111"/>
          <w:highlight w:val="white"/>
        </w:rPr>
      </w:pPr>
      <w:r w:rsidDel="00000000" w:rsidR="00000000" w:rsidRPr="00000000">
        <w:rPr>
          <w:color w:val="111111"/>
          <w:highlight w:val="white"/>
          <w:rtl w:val="0"/>
        </w:rPr>
        <w:t xml:space="preserve">Hallucinations</w:t>
      </w:r>
    </w:p>
    <w:p w:rsidR="00000000" w:rsidDel="00000000" w:rsidP="00000000" w:rsidRDefault="00000000" w:rsidRPr="00000000" w14:paraId="000000D8">
      <w:pPr>
        <w:widowControl w:val="0"/>
        <w:numPr>
          <w:ilvl w:val="1"/>
          <w:numId w:val="1"/>
        </w:numPr>
        <w:ind w:left="1440" w:hanging="360"/>
        <w:rPr>
          <w:color w:val="111111"/>
          <w:highlight w:val="white"/>
        </w:rPr>
      </w:pPr>
      <w:r w:rsidDel="00000000" w:rsidR="00000000" w:rsidRPr="00000000">
        <w:rPr>
          <w:color w:val="111111"/>
          <w:highlight w:val="white"/>
          <w:rtl w:val="0"/>
        </w:rPr>
        <w:t xml:space="preserve">Instances when the model generates incorrect or nonsensical information that sounds plausible but is factually inaccurate or made up.</w:t>
      </w:r>
    </w:p>
    <w:p w:rsidR="00000000" w:rsidDel="00000000" w:rsidP="00000000" w:rsidRDefault="00000000" w:rsidRPr="00000000" w14:paraId="000000D9">
      <w:pPr>
        <w:widowControl w:val="0"/>
        <w:numPr>
          <w:ilvl w:val="1"/>
          <w:numId w:val="1"/>
        </w:numPr>
        <w:ind w:left="1440" w:hanging="360"/>
        <w:rPr>
          <w:color w:val="111111"/>
          <w:highlight w:val="white"/>
        </w:rPr>
      </w:pPr>
      <w:r w:rsidDel="00000000" w:rsidR="00000000" w:rsidRPr="00000000">
        <w:rPr>
          <w:color w:val="111111"/>
          <w:highlight w:val="white"/>
          <w:rtl w:val="0"/>
        </w:rPr>
        <w:t xml:space="preserve">Caused by Flawed Training Data, Knowledge Gaps, Technical Limitations</w:t>
      </w:r>
    </w:p>
    <w:p w:rsidR="00000000" w:rsidDel="00000000" w:rsidP="00000000" w:rsidRDefault="00000000" w:rsidRPr="00000000" w14:paraId="000000DA">
      <w:pPr>
        <w:widowControl w:val="0"/>
        <w:numPr>
          <w:ilvl w:val="1"/>
          <w:numId w:val="1"/>
        </w:numPr>
        <w:ind w:left="1440" w:hanging="360"/>
        <w:rPr>
          <w:color w:val="111111"/>
          <w:highlight w:val="white"/>
        </w:rPr>
      </w:pPr>
      <w:r w:rsidDel="00000000" w:rsidR="00000000" w:rsidRPr="00000000">
        <w:rPr>
          <w:color w:val="111111"/>
          <w:highlight w:val="white"/>
          <w:rtl w:val="0"/>
        </w:rPr>
        <w:t xml:space="preserve">Leading to Spreading Misinformation, Reduced Trust, Legal and Ethical Concerns</w:t>
      </w:r>
    </w:p>
    <w:p w:rsidR="00000000" w:rsidDel="00000000" w:rsidP="00000000" w:rsidRDefault="00000000" w:rsidRPr="00000000" w14:paraId="000000DB">
      <w:pPr>
        <w:widowControl w:val="0"/>
        <w:numPr>
          <w:ilvl w:val="1"/>
          <w:numId w:val="1"/>
        </w:numPr>
        <w:ind w:left="1440" w:hanging="360"/>
        <w:rPr>
          <w:color w:val="111111"/>
          <w:highlight w:val="white"/>
        </w:rPr>
      </w:pPr>
      <w:r w:rsidDel="00000000" w:rsidR="00000000" w:rsidRPr="00000000">
        <w:rPr>
          <w:color w:val="111111"/>
          <w:highlight w:val="white"/>
          <w:rtl w:val="0"/>
        </w:rPr>
        <w:t xml:space="preserve">Prevention</w:t>
      </w:r>
    </w:p>
    <w:p w:rsidR="00000000" w:rsidDel="00000000" w:rsidP="00000000" w:rsidRDefault="00000000" w:rsidRPr="00000000" w14:paraId="000000DC">
      <w:pPr>
        <w:widowControl w:val="0"/>
        <w:numPr>
          <w:ilvl w:val="2"/>
          <w:numId w:val="1"/>
        </w:numPr>
        <w:ind w:left="2160" w:hanging="360"/>
        <w:rPr>
          <w:color w:val="111111"/>
          <w:highlight w:val="white"/>
        </w:rPr>
      </w:pPr>
      <w:r w:rsidDel="00000000" w:rsidR="00000000" w:rsidRPr="00000000">
        <w:rPr>
          <w:color w:val="111111"/>
          <w:highlight w:val="white"/>
          <w:rtl w:val="0"/>
        </w:rPr>
        <w:t xml:space="preserve">Improving Training Data Quality, Accurate and relevant data, Remove biases and inaccuracies</w:t>
      </w:r>
    </w:p>
    <w:p w:rsidR="00000000" w:rsidDel="00000000" w:rsidP="00000000" w:rsidRDefault="00000000" w:rsidRPr="00000000" w14:paraId="000000DD">
      <w:pPr>
        <w:widowControl w:val="0"/>
        <w:numPr>
          <w:ilvl w:val="2"/>
          <w:numId w:val="1"/>
        </w:numPr>
        <w:ind w:left="2160" w:hanging="360"/>
        <w:rPr>
          <w:color w:val="111111"/>
          <w:highlight w:val="white"/>
        </w:rPr>
      </w:pPr>
      <w:r w:rsidDel="00000000" w:rsidR="00000000" w:rsidRPr="00000000">
        <w:rPr>
          <w:color w:val="111111"/>
          <w:highlight w:val="white"/>
          <w:rtl w:val="0"/>
        </w:rPr>
        <w:t xml:space="preserve">Human Oversight in AI Development, Human evaluators, Regular audits, User feedback</w:t>
      </w:r>
    </w:p>
    <w:p w:rsidR="00000000" w:rsidDel="00000000" w:rsidP="00000000" w:rsidRDefault="00000000" w:rsidRPr="00000000" w14:paraId="000000DE">
      <w:pPr>
        <w:widowControl w:val="0"/>
        <w:numPr>
          <w:ilvl w:val="2"/>
          <w:numId w:val="1"/>
        </w:numPr>
        <w:ind w:left="2160" w:hanging="360"/>
        <w:rPr>
          <w:color w:val="111111"/>
          <w:highlight w:val="white"/>
        </w:rPr>
      </w:pPr>
      <w:r w:rsidDel="00000000" w:rsidR="00000000" w:rsidRPr="00000000">
        <w:rPr>
          <w:color w:val="111111"/>
          <w:highlight w:val="white"/>
          <w:rtl w:val="0"/>
        </w:rPr>
        <w:t xml:space="preserve">Future work: </w:t>
      </w:r>
    </w:p>
    <w:p w:rsidR="00000000" w:rsidDel="00000000" w:rsidP="00000000" w:rsidRDefault="00000000" w:rsidRPr="00000000" w14:paraId="000000DF">
      <w:pPr>
        <w:widowControl w:val="0"/>
        <w:numPr>
          <w:ilvl w:val="3"/>
          <w:numId w:val="1"/>
        </w:numPr>
        <w:ind w:left="2880" w:hanging="360"/>
        <w:rPr>
          <w:color w:val="111111"/>
          <w:highlight w:val="white"/>
        </w:rPr>
      </w:pPr>
      <w:r w:rsidDel="00000000" w:rsidR="00000000" w:rsidRPr="00000000">
        <w:rPr>
          <w:color w:val="111111"/>
          <w:highlight w:val="white"/>
          <w:rtl w:val="0"/>
        </w:rPr>
        <w:t xml:space="preserve">Uncertainty estimation: Enabling LLMs to recognize when they are uncertain or lack sufficient information</w:t>
      </w:r>
    </w:p>
    <w:p w:rsidR="00000000" w:rsidDel="00000000" w:rsidP="00000000" w:rsidRDefault="00000000" w:rsidRPr="00000000" w14:paraId="000000E0">
      <w:pPr>
        <w:widowControl w:val="0"/>
        <w:numPr>
          <w:ilvl w:val="3"/>
          <w:numId w:val="1"/>
        </w:numPr>
        <w:ind w:left="2880" w:hanging="360"/>
        <w:rPr>
          <w:color w:val="111111"/>
          <w:highlight w:val="white"/>
        </w:rPr>
      </w:pPr>
      <w:r w:rsidDel="00000000" w:rsidR="00000000" w:rsidRPr="00000000">
        <w:rPr>
          <w:color w:val="111111"/>
          <w:highlight w:val="white"/>
          <w:rtl w:val="0"/>
        </w:rPr>
        <w:t xml:space="preserve">Contrastive learning: Training LLMs to distinguish between correct and incorrect information</w:t>
      </w:r>
    </w:p>
    <w:p w:rsidR="00000000" w:rsidDel="00000000" w:rsidP="00000000" w:rsidRDefault="00000000" w:rsidRPr="00000000" w14:paraId="000000E1">
      <w:pPr>
        <w:widowControl w:val="0"/>
        <w:numPr>
          <w:ilvl w:val="0"/>
          <w:numId w:val="1"/>
        </w:numPr>
        <w:ind w:left="720" w:hanging="360"/>
        <w:rPr>
          <w:color w:val="111111"/>
          <w:highlight w:val="white"/>
        </w:rPr>
      </w:pPr>
      <w:r w:rsidDel="00000000" w:rsidR="00000000" w:rsidRPr="00000000">
        <w:rPr>
          <w:color w:val="111111"/>
          <w:highlight w:val="white"/>
          <w:rtl w:val="0"/>
        </w:rPr>
        <w:t xml:space="preserve">Tokenizers in LLMs</w:t>
      </w:r>
    </w:p>
    <w:p w:rsidR="00000000" w:rsidDel="00000000" w:rsidP="00000000" w:rsidRDefault="00000000" w:rsidRPr="00000000" w14:paraId="000000E2">
      <w:pPr>
        <w:widowControl w:val="0"/>
        <w:numPr>
          <w:ilvl w:val="1"/>
          <w:numId w:val="1"/>
        </w:numPr>
        <w:ind w:left="1440" w:hanging="360"/>
        <w:rPr>
          <w:color w:val="111111"/>
          <w:highlight w:val="white"/>
        </w:rPr>
      </w:pPr>
      <w:r w:rsidDel="00000000" w:rsidR="00000000" w:rsidRPr="00000000">
        <w:rPr>
          <w:color w:val="111111"/>
          <w:highlight w:val="white"/>
          <w:rtl w:val="0"/>
        </w:rPr>
        <w:t xml:space="preserve">Tokenizers serve as the foundational gatekeepers to the world of LLMs, </w:t>
      </w:r>
      <w:r w:rsidDel="00000000" w:rsidR="00000000" w:rsidRPr="00000000">
        <w:rPr>
          <w:b w:val="1"/>
          <w:color w:val="111111"/>
          <w:highlight w:val="white"/>
          <w:rtl w:val="0"/>
        </w:rPr>
        <w:t xml:space="preserve">transforming raw text into a structured format</w:t>
      </w:r>
      <w:r w:rsidDel="00000000" w:rsidR="00000000" w:rsidRPr="00000000">
        <w:rPr>
          <w:color w:val="111111"/>
          <w:highlight w:val="white"/>
          <w:rtl w:val="0"/>
        </w:rPr>
        <w:t xml:space="preserve"> that these models can digest and interpret.  They perform the critical task of </w:t>
      </w:r>
      <w:r w:rsidDel="00000000" w:rsidR="00000000" w:rsidRPr="00000000">
        <w:rPr>
          <w:b w:val="1"/>
          <w:color w:val="111111"/>
          <w:highlight w:val="white"/>
          <w:rtl w:val="0"/>
        </w:rPr>
        <w:t xml:space="preserve">breaking down natural language text into manageable pieces</w:t>
      </w:r>
      <w:r w:rsidDel="00000000" w:rsidR="00000000" w:rsidRPr="00000000">
        <w:rPr>
          <w:color w:val="111111"/>
          <w:highlight w:val="white"/>
          <w:rtl w:val="0"/>
        </w:rPr>
        <w:t xml:space="preserve">, known as </w:t>
      </w:r>
      <w:r w:rsidDel="00000000" w:rsidR="00000000" w:rsidRPr="00000000">
        <w:rPr>
          <w:b w:val="1"/>
          <w:color w:val="111111"/>
          <w:highlight w:val="white"/>
          <w:rtl w:val="0"/>
        </w:rPr>
        <w:t xml:space="preserve">tokens</w:t>
      </w:r>
      <w:r w:rsidDel="00000000" w:rsidR="00000000" w:rsidRPr="00000000">
        <w:rPr>
          <w:color w:val="111111"/>
          <w:highlight w:val="white"/>
          <w:rtl w:val="0"/>
        </w:rPr>
        <w:t xml:space="preserve">, which can be processed and understood by these models.</w:t>
      </w:r>
    </w:p>
    <w:p w:rsidR="00000000" w:rsidDel="00000000" w:rsidP="00000000" w:rsidRDefault="00000000" w:rsidRPr="00000000" w14:paraId="000000E3">
      <w:pPr>
        <w:widowControl w:val="0"/>
        <w:numPr>
          <w:ilvl w:val="1"/>
          <w:numId w:val="1"/>
        </w:numPr>
        <w:ind w:left="1440" w:hanging="360"/>
        <w:rPr>
          <w:color w:val="111111"/>
          <w:highlight w:val="white"/>
        </w:rPr>
      </w:pPr>
      <w:r w:rsidDel="00000000" w:rsidR="00000000" w:rsidRPr="00000000">
        <w:rPr>
          <w:color w:val="111111"/>
          <w:highlight w:val="white"/>
          <w:rtl w:val="0"/>
        </w:rPr>
        <w:t xml:space="preserve">Tokenization is the process of </w:t>
      </w:r>
      <w:r w:rsidDel="00000000" w:rsidR="00000000" w:rsidRPr="00000000">
        <w:rPr>
          <w:b w:val="1"/>
          <w:color w:val="111111"/>
          <w:highlight w:val="white"/>
          <w:rtl w:val="0"/>
        </w:rPr>
        <w:t xml:space="preserve">converting text into a sequence of tokens</w:t>
      </w:r>
      <w:r w:rsidDel="00000000" w:rsidR="00000000" w:rsidRPr="00000000">
        <w:rPr>
          <w:color w:val="111111"/>
          <w:highlight w:val="white"/>
          <w:rtl w:val="0"/>
        </w:rPr>
        <w:t xml:space="preserve">. A token can be </w:t>
      </w:r>
      <w:r w:rsidDel="00000000" w:rsidR="00000000" w:rsidRPr="00000000">
        <w:rPr>
          <w:b w:val="1"/>
          <w:color w:val="111111"/>
          <w:highlight w:val="white"/>
          <w:rtl w:val="0"/>
        </w:rPr>
        <w:t xml:space="preserve">as small as a character</w:t>
      </w:r>
      <w:r w:rsidDel="00000000" w:rsidR="00000000" w:rsidRPr="00000000">
        <w:rPr>
          <w:color w:val="111111"/>
          <w:highlight w:val="white"/>
          <w:rtl w:val="0"/>
        </w:rPr>
        <w:t xml:space="preserve"> or </w:t>
      </w:r>
      <w:r w:rsidDel="00000000" w:rsidR="00000000" w:rsidRPr="00000000">
        <w:rPr>
          <w:b w:val="1"/>
          <w:color w:val="111111"/>
          <w:highlight w:val="white"/>
          <w:rtl w:val="0"/>
        </w:rPr>
        <w:t xml:space="preserve">as large as a word or even a sentence fragment</w:t>
      </w:r>
      <w:r w:rsidDel="00000000" w:rsidR="00000000" w:rsidRPr="00000000">
        <w:rPr>
          <w:color w:val="111111"/>
          <w:highlight w:val="white"/>
          <w:rtl w:val="0"/>
        </w:rPr>
        <w:t xml:space="preserve">. </w:t>
      </w:r>
    </w:p>
    <w:p w:rsidR="00000000" w:rsidDel="00000000" w:rsidP="00000000" w:rsidRDefault="00000000" w:rsidRPr="00000000" w14:paraId="000000E4">
      <w:pPr>
        <w:widowControl w:val="0"/>
        <w:numPr>
          <w:ilvl w:val="2"/>
          <w:numId w:val="1"/>
        </w:numPr>
        <w:ind w:left="2160" w:hanging="360"/>
        <w:rPr>
          <w:color w:val="111111"/>
          <w:highlight w:val="white"/>
        </w:rPr>
      </w:pPr>
      <w:r w:rsidDel="00000000" w:rsidR="00000000" w:rsidRPr="00000000">
        <w:rPr>
          <w:color w:val="111111"/>
          <w:highlight w:val="white"/>
          <w:rtl w:val="0"/>
        </w:rPr>
        <w:t xml:space="preserve">Word-Based Tokenization: This is one of the simplest forms, where the </w:t>
      </w:r>
      <w:r w:rsidDel="00000000" w:rsidR="00000000" w:rsidRPr="00000000">
        <w:rPr>
          <w:b w:val="1"/>
          <w:color w:val="111111"/>
          <w:highlight w:val="white"/>
          <w:rtl w:val="0"/>
        </w:rPr>
        <w:t xml:space="preserve">text is split into tokens based on spaces and punctuation</w:t>
      </w:r>
      <w:r w:rsidDel="00000000" w:rsidR="00000000" w:rsidRPr="00000000">
        <w:rPr>
          <w:color w:val="111111"/>
          <w:highlight w:val="white"/>
          <w:rtl w:val="0"/>
        </w:rPr>
        <w:t xml:space="preserve">. While straightforward, </w:t>
      </w:r>
      <w:r w:rsidDel="00000000" w:rsidR="00000000" w:rsidRPr="00000000">
        <w:rPr>
          <w:b w:val="1"/>
          <w:color w:val="111111"/>
          <w:highlight w:val="white"/>
          <w:rtl w:val="0"/>
        </w:rPr>
        <w:t xml:space="preserve">it can struggle with languages that don’t use spaces</w:t>
      </w:r>
      <w:r w:rsidDel="00000000" w:rsidR="00000000" w:rsidRPr="00000000">
        <w:rPr>
          <w:color w:val="111111"/>
          <w:highlight w:val="white"/>
          <w:rtl w:val="0"/>
        </w:rPr>
        <w:t xml:space="preserve"> or with complex word forms in agglutinative languages. It struggles with having  a</w:t>
      </w:r>
      <w:r w:rsidDel="00000000" w:rsidR="00000000" w:rsidRPr="00000000">
        <w:rPr>
          <w:b w:val="1"/>
          <w:color w:val="111111"/>
          <w:highlight w:val="white"/>
          <w:rtl w:val="0"/>
        </w:rPr>
        <w:t xml:space="preserve"> large vocabulary (fast, faster, fastest)</w:t>
      </w:r>
      <w:r w:rsidDel="00000000" w:rsidR="00000000" w:rsidRPr="00000000">
        <w:rPr>
          <w:color w:val="111111"/>
          <w:highlight w:val="white"/>
          <w:rtl w:val="0"/>
        </w:rPr>
        <w:t xml:space="preserve">, </w:t>
      </w:r>
      <w:r w:rsidDel="00000000" w:rsidR="00000000" w:rsidRPr="00000000">
        <w:rPr>
          <w:b w:val="1"/>
          <w:color w:val="111111"/>
          <w:highlight w:val="white"/>
          <w:rtl w:val="0"/>
        </w:rPr>
        <w:t xml:space="preserve">out of vocabulary words</w:t>
      </w:r>
      <w:r w:rsidDel="00000000" w:rsidR="00000000" w:rsidRPr="00000000">
        <w:rPr>
          <w:color w:val="111111"/>
          <w:highlight w:val="white"/>
          <w:rtl w:val="0"/>
        </w:rPr>
        <w:t xml:space="preserve"> like mispellings or new words are a problem as well. </w:t>
      </w:r>
    </w:p>
    <w:p w:rsidR="00000000" w:rsidDel="00000000" w:rsidP="00000000" w:rsidRDefault="00000000" w:rsidRPr="00000000" w14:paraId="000000E5">
      <w:pPr>
        <w:widowControl w:val="0"/>
        <w:numPr>
          <w:ilvl w:val="3"/>
          <w:numId w:val="1"/>
        </w:numPr>
        <w:ind w:left="2880" w:hanging="360"/>
        <w:rPr>
          <w:color w:val="111111"/>
          <w:highlight w:val="white"/>
        </w:rPr>
      </w:pPr>
      <w:r w:rsidDel="00000000" w:rsidR="00000000" w:rsidRPr="00000000">
        <w:rPr>
          <w:color w:val="111111"/>
          <w:highlight w:val="white"/>
          <w:rtl w:val="0"/>
        </w:rPr>
        <w:t xml:space="preserve">Pro: Intuitive</w:t>
      </w:r>
    </w:p>
    <w:p w:rsidR="00000000" w:rsidDel="00000000" w:rsidP="00000000" w:rsidRDefault="00000000" w:rsidRPr="00000000" w14:paraId="000000E6">
      <w:pPr>
        <w:widowControl w:val="0"/>
        <w:numPr>
          <w:ilvl w:val="3"/>
          <w:numId w:val="1"/>
        </w:numPr>
        <w:ind w:left="2880" w:hanging="360"/>
        <w:rPr>
          <w:color w:val="111111"/>
          <w:highlight w:val="white"/>
        </w:rPr>
      </w:pPr>
      <w:r w:rsidDel="00000000" w:rsidR="00000000" w:rsidRPr="00000000">
        <w:rPr>
          <w:color w:val="111111"/>
          <w:highlight w:val="white"/>
          <w:rtl w:val="0"/>
        </w:rPr>
        <w:t xml:space="preserve">Con: Large vocab, complications with OOV and mispellings</w:t>
      </w:r>
    </w:p>
    <w:p w:rsidR="00000000" w:rsidDel="00000000" w:rsidP="00000000" w:rsidRDefault="00000000" w:rsidRPr="00000000" w14:paraId="000000E7">
      <w:pPr>
        <w:widowControl w:val="0"/>
        <w:numPr>
          <w:ilvl w:val="2"/>
          <w:numId w:val="1"/>
        </w:numPr>
        <w:ind w:left="2160" w:hanging="360"/>
        <w:rPr>
          <w:color w:val="111111"/>
          <w:highlight w:val="white"/>
        </w:rPr>
      </w:pPr>
      <w:r w:rsidDel="00000000" w:rsidR="00000000" w:rsidRPr="00000000">
        <w:rPr>
          <w:color w:val="111111"/>
          <w:highlight w:val="white"/>
          <w:rtl w:val="0"/>
        </w:rPr>
        <w:t xml:space="preserve">Character based tokenization: </w:t>
      </w:r>
    </w:p>
    <w:p w:rsidR="00000000" w:rsidDel="00000000" w:rsidP="00000000" w:rsidRDefault="00000000" w:rsidRPr="00000000" w14:paraId="000000E8">
      <w:pPr>
        <w:widowControl w:val="0"/>
        <w:numPr>
          <w:ilvl w:val="3"/>
          <w:numId w:val="1"/>
        </w:numPr>
        <w:ind w:left="2880" w:hanging="360"/>
        <w:rPr>
          <w:color w:val="111111"/>
          <w:highlight w:val="white"/>
        </w:rPr>
      </w:pPr>
      <w:r w:rsidDel="00000000" w:rsidR="00000000" w:rsidRPr="00000000">
        <w:rPr>
          <w:color w:val="111111"/>
          <w:highlight w:val="white"/>
          <w:rtl w:val="0"/>
        </w:rPr>
        <w:t xml:space="preserve">Pro: Small vocab, no pov</w:t>
      </w:r>
    </w:p>
    <w:p w:rsidR="00000000" w:rsidDel="00000000" w:rsidP="00000000" w:rsidRDefault="00000000" w:rsidRPr="00000000" w14:paraId="000000E9">
      <w:pPr>
        <w:widowControl w:val="0"/>
        <w:numPr>
          <w:ilvl w:val="3"/>
          <w:numId w:val="1"/>
        </w:numPr>
        <w:ind w:left="2880" w:hanging="360"/>
        <w:rPr>
          <w:color w:val="111111"/>
          <w:highlight w:val="white"/>
        </w:rPr>
      </w:pPr>
      <w:r w:rsidDel="00000000" w:rsidR="00000000" w:rsidRPr="00000000">
        <w:rPr>
          <w:color w:val="111111"/>
          <w:highlight w:val="white"/>
          <w:rtl w:val="0"/>
        </w:rPr>
        <w:t xml:space="preserve">Con: loss of context within words, much longer sequences for input</w:t>
      </w:r>
    </w:p>
    <w:p w:rsidR="00000000" w:rsidDel="00000000" w:rsidP="00000000" w:rsidRDefault="00000000" w:rsidRPr="00000000" w14:paraId="000000EA">
      <w:pPr>
        <w:widowControl w:val="0"/>
        <w:numPr>
          <w:ilvl w:val="2"/>
          <w:numId w:val="1"/>
        </w:numPr>
        <w:ind w:left="2160" w:hanging="360"/>
        <w:rPr>
          <w:color w:val="111111"/>
          <w:highlight w:val="white"/>
        </w:rPr>
      </w:pPr>
      <w:r w:rsidDel="00000000" w:rsidR="00000000" w:rsidRPr="00000000">
        <w:rPr>
          <w:color w:val="111111"/>
          <w:highlight w:val="white"/>
          <w:rtl w:val="0"/>
        </w:rPr>
        <w:t xml:space="preserve">Subword Tokenization: Techniques like Byte Pair Encoding (BPE), WordPiece, and SentencePiece fall under this category. These methods </w:t>
      </w:r>
      <w:r w:rsidDel="00000000" w:rsidR="00000000" w:rsidRPr="00000000">
        <w:rPr>
          <w:b w:val="1"/>
          <w:color w:val="111111"/>
          <w:highlight w:val="white"/>
          <w:rtl w:val="0"/>
        </w:rPr>
        <w:t xml:space="preserve">break down words into smaller, more frequent subwords or symbols.</w:t>
      </w:r>
      <w:r w:rsidDel="00000000" w:rsidR="00000000" w:rsidRPr="00000000">
        <w:rPr>
          <w:color w:val="111111"/>
          <w:highlight w:val="white"/>
          <w:rtl w:val="0"/>
        </w:rPr>
        <w:t xml:space="preserve"> This approach </w:t>
      </w:r>
      <w:r w:rsidDel="00000000" w:rsidR="00000000" w:rsidRPr="00000000">
        <w:rPr>
          <w:b w:val="1"/>
          <w:color w:val="111111"/>
          <w:highlight w:val="white"/>
          <w:rtl w:val="0"/>
        </w:rPr>
        <w:t xml:space="preserve">helps in handling unknown words, reducing vocabulary size, and improving model efficiency.</w:t>
      </w:r>
    </w:p>
    <w:p w:rsidR="00000000" w:rsidDel="00000000" w:rsidP="00000000" w:rsidRDefault="00000000" w:rsidRPr="00000000" w14:paraId="000000EB">
      <w:pPr>
        <w:widowControl w:val="0"/>
        <w:numPr>
          <w:ilvl w:val="3"/>
          <w:numId w:val="1"/>
        </w:numPr>
        <w:ind w:left="2880" w:hanging="360"/>
        <w:rPr>
          <w:color w:val="111111"/>
          <w:highlight w:val="white"/>
        </w:rPr>
      </w:pPr>
      <w:r w:rsidDel="00000000" w:rsidR="00000000" w:rsidRPr="00000000">
        <w:rPr>
          <w:color w:val="111111"/>
          <w:highlight w:val="white"/>
          <w:rtl w:val="0"/>
        </w:rPr>
        <w:t xml:space="preserve">Byte-Pair Encoding (BPE): Originally a data compression algorithm, BPE is used in tokenization to iteratively merge the most frequent pairs of characters or character sequences.</w:t>
      </w:r>
    </w:p>
    <w:p w:rsidR="00000000" w:rsidDel="00000000" w:rsidP="00000000" w:rsidRDefault="00000000" w:rsidRPr="00000000" w14:paraId="000000EC">
      <w:pPr>
        <w:widowControl w:val="0"/>
        <w:numPr>
          <w:ilvl w:val="3"/>
          <w:numId w:val="1"/>
        </w:numPr>
        <w:ind w:left="2880" w:hanging="360"/>
        <w:rPr>
          <w:color w:val="111111"/>
          <w:highlight w:val="white"/>
        </w:rPr>
      </w:pPr>
      <w:r w:rsidDel="00000000" w:rsidR="00000000" w:rsidRPr="00000000">
        <w:rPr>
          <w:color w:val="111111"/>
          <w:highlight w:val="white"/>
          <w:rtl w:val="0"/>
        </w:rPr>
        <w:t xml:space="preserve">Widely used in various NLP tasks such as machine translation, text classification, and text generation.</w:t>
      </w:r>
    </w:p>
    <w:p w:rsidR="00000000" w:rsidDel="00000000" w:rsidP="00000000" w:rsidRDefault="00000000" w:rsidRPr="00000000" w14:paraId="000000ED">
      <w:pPr>
        <w:widowControl w:val="0"/>
        <w:numPr>
          <w:ilvl w:val="4"/>
          <w:numId w:val="1"/>
        </w:numPr>
        <w:ind w:left="3600" w:hanging="360"/>
        <w:rPr>
          <w:color w:val="111111"/>
          <w:highlight w:val="white"/>
        </w:rPr>
      </w:pPr>
      <w:r w:rsidDel="00000000" w:rsidR="00000000" w:rsidRPr="00000000">
        <w:rPr>
          <w:color w:val="111111"/>
          <w:highlight w:val="white"/>
          <w:rtl w:val="0"/>
        </w:rPr>
        <w:t xml:space="preserve">Get a corpus of text and preprocess it </w:t>
      </w:r>
    </w:p>
    <w:p w:rsidR="00000000" w:rsidDel="00000000" w:rsidP="00000000" w:rsidRDefault="00000000" w:rsidRPr="00000000" w14:paraId="000000EE">
      <w:pPr>
        <w:widowControl w:val="0"/>
        <w:numPr>
          <w:ilvl w:val="4"/>
          <w:numId w:val="1"/>
        </w:numPr>
        <w:ind w:left="3600" w:hanging="360"/>
        <w:rPr>
          <w:color w:val="111111"/>
          <w:highlight w:val="white"/>
        </w:rPr>
      </w:pPr>
      <w:r w:rsidDel="00000000" w:rsidR="00000000" w:rsidRPr="00000000">
        <w:rPr>
          <w:color w:val="111111"/>
          <w:highlight w:val="white"/>
          <w:rtl w:val="0"/>
        </w:rPr>
        <w:t xml:space="preserve">Create a counter to count the number of occurrence of each word</w:t>
      </w:r>
    </w:p>
    <w:p w:rsidR="00000000" w:rsidDel="00000000" w:rsidP="00000000" w:rsidRDefault="00000000" w:rsidRPr="00000000" w14:paraId="000000EF">
      <w:pPr>
        <w:widowControl w:val="0"/>
        <w:numPr>
          <w:ilvl w:val="4"/>
          <w:numId w:val="1"/>
        </w:numPr>
        <w:ind w:left="3600" w:hanging="360"/>
        <w:rPr>
          <w:color w:val="111111"/>
          <w:highlight w:val="white"/>
        </w:rPr>
      </w:pPr>
      <w:r w:rsidDel="00000000" w:rsidR="00000000" w:rsidRPr="00000000">
        <w:rPr>
          <w:color w:val="111111"/>
          <w:highlight w:val="white"/>
          <w:rtl w:val="0"/>
        </w:rPr>
        <w:t xml:space="preserve">There is an initial vocabulary that is expanded based on the individual characters and their frequency</w:t>
      </w:r>
    </w:p>
    <w:p w:rsidR="00000000" w:rsidDel="00000000" w:rsidP="00000000" w:rsidRDefault="00000000" w:rsidRPr="00000000" w14:paraId="000000F0">
      <w:pPr>
        <w:widowControl w:val="0"/>
        <w:numPr>
          <w:ilvl w:val="4"/>
          <w:numId w:val="1"/>
        </w:numPr>
        <w:ind w:left="3600" w:hanging="360"/>
        <w:rPr>
          <w:color w:val="111111"/>
          <w:highlight w:val="white"/>
        </w:rPr>
      </w:pPr>
      <w:r w:rsidDel="00000000" w:rsidR="00000000" w:rsidRPr="00000000">
        <w:rPr>
          <w:color w:val="111111"/>
          <w:highlight w:val="white"/>
          <w:rtl w:val="0"/>
        </w:rPr>
        <w:t xml:space="preserve">Caluclate frequencies for the pairs of characters</w:t>
      </w:r>
    </w:p>
    <w:p w:rsidR="00000000" w:rsidDel="00000000" w:rsidP="00000000" w:rsidRDefault="00000000" w:rsidRPr="00000000" w14:paraId="000000F1">
      <w:pPr>
        <w:widowControl w:val="0"/>
        <w:numPr>
          <w:ilvl w:val="4"/>
          <w:numId w:val="1"/>
        </w:numPr>
        <w:ind w:left="3600" w:hanging="360"/>
        <w:rPr>
          <w:color w:val="111111"/>
          <w:highlight w:val="white"/>
        </w:rPr>
      </w:pPr>
      <w:r w:rsidDel="00000000" w:rsidR="00000000" w:rsidRPr="00000000">
        <w:rPr>
          <w:color w:val="111111"/>
          <w:highlight w:val="white"/>
          <w:rtl w:val="0"/>
        </w:rPr>
        <w:t xml:space="preserve">Choose the ones that appear the most frequently and create merge rules for that and add to vocabulary </w:t>
      </w:r>
    </w:p>
    <w:p w:rsidR="00000000" w:rsidDel="00000000" w:rsidP="00000000" w:rsidRDefault="00000000" w:rsidRPr="00000000" w14:paraId="000000F2">
      <w:pPr>
        <w:widowControl w:val="0"/>
        <w:numPr>
          <w:ilvl w:val="4"/>
          <w:numId w:val="1"/>
        </w:numPr>
        <w:ind w:left="3600" w:hanging="360"/>
        <w:rPr>
          <w:color w:val="111111"/>
          <w:highlight w:val="white"/>
        </w:rPr>
      </w:pPr>
      <w:r w:rsidDel="00000000" w:rsidR="00000000" w:rsidRPr="00000000">
        <w:rPr>
          <w:color w:val="111111"/>
          <w:highlight w:val="white"/>
          <w:rtl w:val="0"/>
        </w:rPr>
        <w:t xml:space="preserve">Also account for the merge rules in the splits of the original corpus</w:t>
      </w:r>
    </w:p>
    <w:p w:rsidR="00000000" w:rsidDel="00000000" w:rsidP="00000000" w:rsidRDefault="00000000" w:rsidRPr="00000000" w14:paraId="000000F3">
      <w:pPr>
        <w:widowControl w:val="0"/>
        <w:numPr>
          <w:ilvl w:val="4"/>
          <w:numId w:val="1"/>
        </w:numPr>
        <w:ind w:left="3600" w:hanging="360"/>
        <w:rPr>
          <w:color w:val="111111"/>
          <w:highlight w:val="white"/>
        </w:rPr>
      </w:pPr>
      <w:r w:rsidDel="00000000" w:rsidR="00000000" w:rsidRPr="00000000">
        <w:rPr>
          <w:color w:val="111111"/>
          <w:highlight w:val="white"/>
          <w:rtl w:val="0"/>
        </w:rPr>
        <w:t xml:space="preserve">By the end, the words are split into far fewer tokens </w:t>
      </w:r>
    </w:p>
    <w:p w:rsidR="00000000" w:rsidDel="00000000" w:rsidP="00000000" w:rsidRDefault="00000000" w:rsidRPr="00000000" w14:paraId="000000F4">
      <w:pPr>
        <w:widowControl w:val="0"/>
        <w:numPr>
          <w:ilvl w:val="4"/>
          <w:numId w:val="1"/>
        </w:numPr>
        <w:ind w:left="3600" w:hanging="360"/>
        <w:rPr>
          <w:color w:val="111111"/>
          <w:highlight w:val="white"/>
        </w:rPr>
      </w:pPr>
      <w:r w:rsidDel="00000000" w:rsidR="00000000" w:rsidRPr="00000000">
        <w:rPr>
          <w:color w:val="111111"/>
          <w:highlight w:val="white"/>
        </w:rPr>
        <w:drawing>
          <wp:inline distB="114300" distT="114300" distL="114300" distR="114300">
            <wp:extent cx="3633788" cy="2396935"/>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33788" cy="239693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numPr>
          <w:ilvl w:val="4"/>
          <w:numId w:val="1"/>
        </w:numPr>
        <w:ind w:left="3600" w:hanging="360"/>
        <w:rPr>
          <w:color w:val="111111"/>
          <w:highlight w:val="white"/>
        </w:rPr>
      </w:pPr>
      <w:r w:rsidDel="00000000" w:rsidR="00000000" w:rsidRPr="00000000">
        <w:rPr>
          <w:color w:val="111111"/>
          <w:highlight w:val="white"/>
          <w:rtl w:val="0"/>
        </w:rPr>
        <w:t xml:space="preserve">Pro: “Smart” vocab from frequently occurring subwords, more robust to novel words</w:t>
      </w:r>
    </w:p>
    <w:p w:rsidR="00000000" w:rsidDel="00000000" w:rsidP="00000000" w:rsidRDefault="00000000" w:rsidRPr="00000000" w14:paraId="000000F6">
      <w:pPr>
        <w:widowControl w:val="0"/>
        <w:numPr>
          <w:ilvl w:val="2"/>
          <w:numId w:val="1"/>
        </w:numPr>
        <w:ind w:left="2160" w:hanging="360"/>
        <w:rPr>
          <w:color w:val="111111"/>
          <w:highlight w:val="white"/>
        </w:rPr>
      </w:pPr>
      <w:r w:rsidDel="00000000" w:rsidR="00000000" w:rsidRPr="00000000">
        <w:rPr>
          <w:color w:val="111111"/>
          <w:highlight w:val="white"/>
          <w:rtl w:val="0"/>
        </w:rPr>
        <w:t xml:space="preserve">WordPiece:</w:t>
      </w:r>
    </w:p>
    <w:p w:rsidR="00000000" w:rsidDel="00000000" w:rsidP="00000000" w:rsidRDefault="00000000" w:rsidRPr="00000000" w14:paraId="000000F7">
      <w:pPr>
        <w:widowControl w:val="0"/>
        <w:numPr>
          <w:ilvl w:val="3"/>
          <w:numId w:val="1"/>
        </w:numPr>
        <w:ind w:left="2880" w:hanging="360"/>
        <w:rPr>
          <w:color w:val="111111"/>
          <w:highlight w:val="white"/>
        </w:rPr>
      </w:pPr>
      <w:r w:rsidDel="00000000" w:rsidR="00000000" w:rsidRPr="00000000">
        <w:rPr>
          <w:color w:val="111111"/>
          <w:highlight w:val="white"/>
          <w:rtl w:val="0"/>
        </w:rPr>
        <w:t xml:space="preserve">Like BPE, WordPiece learns merge rules. The main difference is the way the pair to be merged is selected. Instead of selecting the most frequent pair, WordPiece computes a score for each pair, using the following formula:</w:t>
      </w:r>
    </w:p>
    <w:p w:rsidR="00000000" w:rsidDel="00000000" w:rsidP="00000000" w:rsidRDefault="00000000" w:rsidRPr="00000000" w14:paraId="000000F8">
      <w:pPr>
        <w:widowControl w:val="0"/>
        <w:numPr>
          <w:ilvl w:val="3"/>
          <w:numId w:val="1"/>
        </w:numPr>
        <w:ind w:left="2880" w:hanging="360"/>
        <w:rPr>
          <w:color w:val="111111"/>
          <w:highlight w:val="white"/>
        </w:rPr>
      </w:pPr>
      <w:r w:rsidDel="00000000" w:rsidR="00000000" w:rsidRPr="00000000">
        <w:rPr>
          <w:color w:val="111111"/>
          <w:highlight w:val="white"/>
          <w:rtl w:val="0"/>
        </w:rPr>
        <w:t xml:space="preserve">score=(freq_of_pair)/(freq_of_first_element×freq_of_second_element)</w:t>
      </w:r>
    </w:p>
    <w:p w:rsidR="00000000" w:rsidDel="00000000" w:rsidP="00000000" w:rsidRDefault="00000000" w:rsidRPr="00000000" w14:paraId="000000F9">
      <w:pPr>
        <w:widowControl w:val="0"/>
        <w:numPr>
          <w:ilvl w:val="3"/>
          <w:numId w:val="1"/>
        </w:numPr>
        <w:ind w:left="2880" w:hanging="360"/>
        <w:rPr>
          <w:color w:val="111111"/>
          <w:highlight w:val="white"/>
        </w:rPr>
      </w:pPr>
      <w:r w:rsidDel="00000000" w:rsidR="00000000" w:rsidRPr="00000000">
        <w:rPr>
          <w:color w:val="111111"/>
          <w:highlight w:val="white"/>
          <w:rtl w:val="0"/>
        </w:rPr>
        <w:t xml:space="preserve">The model then checks: "If I use these units (un + happiness), am I better at understanding and predicting the whole word 'unhappiness'?"</w:t>
      </w:r>
    </w:p>
    <w:p w:rsidR="00000000" w:rsidDel="00000000" w:rsidP="00000000" w:rsidRDefault="00000000" w:rsidRPr="00000000" w14:paraId="000000FA">
      <w:pPr>
        <w:widowControl w:val="0"/>
        <w:numPr>
          <w:ilvl w:val="3"/>
          <w:numId w:val="1"/>
        </w:numPr>
        <w:ind w:left="2880" w:hanging="360"/>
        <w:rPr>
          <w:color w:val="111111"/>
          <w:highlight w:val="white"/>
        </w:rPr>
      </w:pPr>
      <w:r w:rsidDel="00000000" w:rsidR="00000000" w:rsidRPr="00000000">
        <w:rPr>
          <w:color w:val="111111"/>
          <w:highlight w:val="white"/>
          <w:rtl w:val="0"/>
        </w:rPr>
        <w:t xml:space="preserve">If the answer is yes, then the model thinks, "Great! This combination increases my likelihood of getting the right word!"</w:t>
      </w:r>
    </w:p>
    <w:p w:rsidR="00000000" w:rsidDel="00000000" w:rsidP="00000000" w:rsidRDefault="00000000" w:rsidRPr="00000000" w14:paraId="000000FB">
      <w:pPr>
        <w:widowControl w:val="0"/>
        <w:numPr>
          <w:ilvl w:val="2"/>
          <w:numId w:val="1"/>
        </w:numPr>
        <w:ind w:left="2160" w:hanging="360"/>
        <w:rPr>
          <w:color w:val="111111"/>
          <w:highlight w:val="white"/>
        </w:rPr>
      </w:pPr>
      <w:r w:rsidDel="00000000" w:rsidR="00000000" w:rsidRPr="00000000">
        <w:rPr>
          <w:color w:val="111111"/>
          <w:highlight w:val="white"/>
          <w:rtl w:val="0"/>
        </w:rPr>
        <w:t xml:space="preserve">SentencePiece:</w:t>
      </w:r>
    </w:p>
    <w:p w:rsidR="00000000" w:rsidDel="00000000" w:rsidP="00000000" w:rsidRDefault="00000000" w:rsidRPr="00000000" w14:paraId="000000FC">
      <w:pPr>
        <w:widowControl w:val="0"/>
        <w:numPr>
          <w:ilvl w:val="3"/>
          <w:numId w:val="1"/>
        </w:numPr>
        <w:ind w:left="2880" w:hanging="360"/>
        <w:rPr>
          <w:color w:val="111111"/>
          <w:highlight w:val="white"/>
        </w:rPr>
      </w:pPr>
      <w:r w:rsidDel="00000000" w:rsidR="00000000" w:rsidRPr="00000000">
        <w:rPr>
          <w:color w:val="111111"/>
          <w:highlight w:val="white"/>
          <w:rtl w:val="0"/>
        </w:rPr>
        <w:t xml:space="preserve">Language-independent subword tokenizer</w:t>
      </w:r>
    </w:p>
    <w:p w:rsidR="00000000" w:rsidDel="00000000" w:rsidP="00000000" w:rsidRDefault="00000000" w:rsidRPr="00000000" w14:paraId="000000FD">
      <w:pPr>
        <w:widowControl w:val="0"/>
        <w:numPr>
          <w:ilvl w:val="3"/>
          <w:numId w:val="1"/>
        </w:numPr>
        <w:ind w:left="2880" w:hanging="360"/>
        <w:rPr>
          <w:color w:val="111111"/>
          <w:highlight w:val="white"/>
        </w:rPr>
      </w:pPr>
      <w:r w:rsidDel="00000000" w:rsidR="00000000" w:rsidRPr="00000000">
        <w:rPr>
          <w:color w:val="111111"/>
          <w:highlight w:val="white"/>
          <w:rtl w:val="0"/>
        </w:rPr>
        <w:t xml:space="preserve">SentencePiece implements two subword segmentation algorithms - byte-pair-encoding (BPE) and unigram language model. These algorithms allow the tokenizer to break down words into smaller units (subwords) to reduce the vocabulary size and handle out-of-vocabulary words effectively.</w:t>
      </w:r>
    </w:p>
    <w:p w:rsidR="00000000" w:rsidDel="00000000" w:rsidP="00000000" w:rsidRDefault="00000000" w:rsidRPr="00000000" w14:paraId="000000FE">
      <w:pPr>
        <w:widowControl w:val="0"/>
        <w:numPr>
          <w:ilvl w:val="3"/>
          <w:numId w:val="1"/>
        </w:numPr>
        <w:ind w:left="2880" w:hanging="360"/>
        <w:rPr>
          <w:color w:val="111111"/>
          <w:highlight w:val="white"/>
        </w:rPr>
      </w:pPr>
      <w:r w:rsidDel="00000000" w:rsidR="00000000" w:rsidRPr="00000000">
        <w:rPr>
          <w:color w:val="111111"/>
          <w:highlight w:val="white"/>
          <w:rtl w:val="0"/>
        </w:rPr>
        <w:t xml:space="preserve">SentencePiece treats the input text as a sequence of Unicode characters, including whitespace, which is escaped with a meta symbol (e.g., "_"). This allows for reversible encoding and decoding without losing information, making the process language-agnostic.</w:t>
      </w:r>
    </w:p>
    <w:p w:rsidR="00000000" w:rsidDel="00000000" w:rsidP="00000000" w:rsidRDefault="00000000" w:rsidRPr="00000000" w14:paraId="000000FF">
      <w:pPr>
        <w:widowControl w:val="0"/>
        <w:numPr>
          <w:ilvl w:val="2"/>
          <w:numId w:val="1"/>
        </w:numPr>
        <w:ind w:left="2160" w:hanging="360"/>
        <w:rPr>
          <w:color w:val="111111"/>
          <w:highlight w:val="white"/>
        </w:rPr>
      </w:pPr>
      <w:r w:rsidDel="00000000" w:rsidR="00000000" w:rsidRPr="00000000">
        <w:rPr>
          <w:color w:val="111111"/>
          <w:highlight w:val="white"/>
          <w:rtl w:val="0"/>
        </w:rPr>
        <w:t xml:space="preserve">The word "unhappiness" might be split into ["un", "happiness"], but there’s no direct information about whether "un" was a standalone unit or a prefix, making it harder to ensure proper reassembly.</w:t>
      </w:r>
    </w:p>
    <w:p w:rsidR="00000000" w:rsidDel="00000000" w:rsidP="00000000" w:rsidRDefault="00000000" w:rsidRPr="00000000" w14:paraId="00000100">
      <w:pPr>
        <w:widowControl w:val="0"/>
        <w:numPr>
          <w:ilvl w:val="2"/>
          <w:numId w:val="1"/>
        </w:numPr>
        <w:ind w:left="2160" w:hanging="360"/>
        <w:rPr>
          <w:color w:val="111111"/>
          <w:highlight w:val="white"/>
        </w:rPr>
      </w:pPr>
      <w:r w:rsidDel="00000000" w:rsidR="00000000" w:rsidRPr="00000000">
        <w:rPr>
          <w:color w:val="111111"/>
          <w:highlight w:val="white"/>
          <w:rtl w:val="0"/>
        </w:rPr>
        <w:t xml:space="preserve">Another example: "he" and "art" might be tokenized as ["he", "art"], but during reconstruction, you might mistakenly combine these into "heart."</w:t>
      </w:r>
    </w:p>
    <w:p w:rsidR="00000000" w:rsidDel="00000000" w:rsidP="00000000" w:rsidRDefault="00000000" w:rsidRPr="00000000" w14:paraId="00000101">
      <w:pPr>
        <w:widowControl w:val="0"/>
        <w:numPr>
          <w:ilvl w:val="2"/>
          <w:numId w:val="1"/>
        </w:numPr>
        <w:ind w:left="2160" w:hanging="360"/>
        <w:rPr>
          <w:color w:val="111111"/>
          <w:highlight w:val="white"/>
        </w:rPr>
      </w:pPr>
      <w:r w:rsidDel="00000000" w:rsidR="00000000" w:rsidRPr="00000000">
        <w:rPr>
          <w:color w:val="111111"/>
          <w:highlight w:val="white"/>
          <w:rtl w:val="0"/>
        </w:rPr>
        <w:t xml:space="preserve">For example, "I am happy" would be tokenized as ["▁I", "▁am", "▁happy"] (where "▁" represents a space).</w:t>
      </w:r>
    </w:p>
    <w:p w:rsidR="00000000" w:rsidDel="00000000" w:rsidP="00000000" w:rsidRDefault="00000000" w:rsidRPr="00000000" w14:paraId="00000102">
      <w:pPr>
        <w:widowControl w:val="0"/>
        <w:numPr>
          <w:ilvl w:val="2"/>
          <w:numId w:val="1"/>
        </w:numPr>
        <w:ind w:left="2160" w:hanging="360"/>
        <w:rPr>
          <w:color w:val="111111"/>
          <w:highlight w:val="white"/>
        </w:rPr>
      </w:pPr>
      <w:r w:rsidDel="00000000" w:rsidR="00000000" w:rsidRPr="00000000">
        <w:rPr>
          <w:color w:val="111111"/>
          <w:highlight w:val="white"/>
          <w:rtl w:val="0"/>
        </w:rPr>
        <w:t xml:space="preserve">Because SentencePiece directly captures spaces as part of the tokenization process, it is much easier to reverse the tokenization and reconstruct the original sentence with the correct spacing.</w:t>
      </w:r>
    </w:p>
    <w:p w:rsidR="00000000" w:rsidDel="00000000" w:rsidP="00000000" w:rsidRDefault="00000000" w:rsidRPr="00000000" w14:paraId="00000103">
      <w:pPr>
        <w:widowControl w:val="0"/>
        <w:rPr>
          <w:color w:val="111111"/>
          <w:highlight w:val="white"/>
        </w:rPr>
      </w:pPr>
      <w:r w:rsidDel="00000000" w:rsidR="00000000" w:rsidRPr="00000000">
        <w:rPr>
          <w:rtl w:val="0"/>
        </w:rPr>
      </w:r>
    </w:p>
    <w:p w:rsidR="00000000" w:rsidDel="00000000" w:rsidP="00000000" w:rsidRDefault="00000000" w:rsidRPr="00000000" w14:paraId="00000104">
      <w:pPr>
        <w:widowControl w:val="0"/>
        <w:rPr>
          <w:color w:val="111111"/>
          <w:highlight w:val="white"/>
        </w:rPr>
      </w:pPr>
      <w:r w:rsidDel="00000000" w:rsidR="00000000" w:rsidRPr="00000000">
        <w:rPr>
          <w:rtl w:val="0"/>
        </w:rPr>
      </w:r>
    </w:p>
    <w:p w:rsidR="00000000" w:rsidDel="00000000" w:rsidP="00000000" w:rsidRDefault="00000000" w:rsidRPr="00000000" w14:paraId="00000105">
      <w:pPr>
        <w:widowControl w:val="0"/>
        <w:rPr>
          <w:color w:val="111111"/>
          <w:highlight w:val="white"/>
        </w:rPr>
      </w:pPr>
      <w:r w:rsidDel="00000000" w:rsidR="00000000" w:rsidRPr="00000000">
        <w:rPr>
          <w:rtl w:val="0"/>
        </w:rPr>
      </w:r>
    </w:p>
    <w:p w:rsidR="00000000" w:rsidDel="00000000" w:rsidP="00000000" w:rsidRDefault="00000000" w:rsidRPr="00000000" w14:paraId="00000106">
      <w:pPr>
        <w:widowControl w:val="0"/>
        <w:rPr>
          <w:color w:val="111111"/>
          <w:highlight w:val="white"/>
        </w:rPr>
      </w:pPr>
      <w:r w:rsidDel="00000000" w:rsidR="00000000" w:rsidRPr="00000000">
        <w:rPr>
          <w:rtl w:val="0"/>
        </w:rPr>
      </w:r>
    </w:p>
    <w:p w:rsidR="00000000" w:rsidDel="00000000" w:rsidP="00000000" w:rsidRDefault="00000000" w:rsidRPr="00000000" w14:paraId="00000107">
      <w:pPr>
        <w:widowControl w:val="0"/>
        <w:rPr>
          <w:color w:val="111111"/>
          <w:highlight w:val="white"/>
        </w:rPr>
      </w:pPr>
      <w:r w:rsidDel="00000000" w:rsidR="00000000" w:rsidRPr="00000000">
        <w:rPr>
          <w:rtl w:val="0"/>
        </w:rPr>
      </w:r>
    </w:p>
    <w:p w:rsidR="00000000" w:rsidDel="00000000" w:rsidP="00000000" w:rsidRDefault="00000000" w:rsidRPr="00000000" w14:paraId="00000108">
      <w:pPr>
        <w:widowControl w:val="0"/>
        <w:rPr>
          <w:color w:val="111111"/>
          <w:highlight w:val="white"/>
        </w:rPr>
      </w:pPr>
      <w:r w:rsidDel="00000000" w:rsidR="00000000" w:rsidRPr="00000000">
        <w:rPr>
          <w:rtl w:val="0"/>
        </w:rPr>
      </w:r>
    </w:p>
    <w:p w:rsidR="00000000" w:rsidDel="00000000" w:rsidP="00000000" w:rsidRDefault="00000000" w:rsidRPr="00000000" w14:paraId="00000109">
      <w:pPr>
        <w:widowControl w:val="0"/>
        <w:rPr>
          <w:color w:val="111111"/>
          <w:highlight w:val="white"/>
        </w:rPr>
      </w:pPr>
      <w:r w:rsidDel="00000000" w:rsidR="00000000" w:rsidRPr="00000000">
        <w:rPr>
          <w:rtl w:val="0"/>
        </w:rPr>
      </w:r>
    </w:p>
    <w:p w:rsidR="00000000" w:rsidDel="00000000" w:rsidP="00000000" w:rsidRDefault="00000000" w:rsidRPr="00000000" w14:paraId="0000010A">
      <w:pPr>
        <w:widowControl w:val="0"/>
        <w:rPr>
          <w:color w:val="111111"/>
          <w:highlight w:val="white"/>
        </w:rPr>
      </w:pPr>
      <w:r w:rsidDel="00000000" w:rsidR="00000000" w:rsidRPr="00000000">
        <w:rPr>
          <w:rtl w:val="0"/>
        </w:rPr>
      </w:r>
    </w:p>
    <w:p w:rsidR="00000000" w:rsidDel="00000000" w:rsidP="00000000" w:rsidRDefault="00000000" w:rsidRPr="00000000" w14:paraId="0000010B">
      <w:pPr>
        <w:widowControl w:val="0"/>
        <w:rPr>
          <w:color w:val="111111"/>
          <w:highlight w:val="white"/>
        </w:rPr>
      </w:pPr>
      <w:r w:rsidDel="00000000" w:rsidR="00000000" w:rsidRPr="00000000">
        <w:rPr>
          <w:rtl w:val="0"/>
        </w:rPr>
      </w:r>
    </w:p>
    <w:p w:rsidR="00000000" w:rsidDel="00000000" w:rsidP="00000000" w:rsidRDefault="00000000" w:rsidRPr="00000000" w14:paraId="0000010C">
      <w:pPr>
        <w:widowControl w:val="0"/>
        <w:rPr>
          <w:color w:val="111111"/>
          <w:highlight w:val="white"/>
        </w:rPr>
      </w:pPr>
      <w:r w:rsidDel="00000000" w:rsidR="00000000" w:rsidRPr="00000000">
        <w:rPr>
          <w:rtl w:val="0"/>
        </w:rPr>
      </w:r>
    </w:p>
    <w:p w:rsidR="00000000" w:rsidDel="00000000" w:rsidP="00000000" w:rsidRDefault="00000000" w:rsidRPr="00000000" w14:paraId="0000010D">
      <w:pPr>
        <w:widowControl w:val="0"/>
        <w:rPr>
          <w:color w:val="111111"/>
          <w:highlight w:val="white"/>
        </w:rPr>
      </w:pPr>
      <w:r w:rsidDel="00000000" w:rsidR="00000000" w:rsidRPr="00000000">
        <w:rPr>
          <w:rtl w:val="0"/>
        </w:rPr>
      </w:r>
    </w:p>
    <w:p w:rsidR="00000000" w:rsidDel="00000000" w:rsidP="00000000" w:rsidRDefault="00000000" w:rsidRPr="00000000" w14:paraId="0000010E">
      <w:pPr>
        <w:widowControl w:val="0"/>
        <w:rPr>
          <w:color w:val="111111"/>
          <w:highlight w:val="white"/>
        </w:rPr>
      </w:pPr>
      <w:r w:rsidDel="00000000" w:rsidR="00000000" w:rsidRPr="00000000">
        <w:rPr>
          <w:rtl w:val="0"/>
        </w:rPr>
      </w:r>
    </w:p>
    <w:p w:rsidR="00000000" w:rsidDel="00000000" w:rsidP="00000000" w:rsidRDefault="00000000" w:rsidRPr="00000000" w14:paraId="0000010F">
      <w:pPr>
        <w:widowControl w:val="0"/>
        <w:rPr>
          <w:color w:val="111111"/>
          <w:highlight w:val="white"/>
        </w:rPr>
      </w:pPr>
      <w:r w:rsidDel="00000000" w:rsidR="00000000" w:rsidRPr="00000000">
        <w:rPr>
          <w:rtl w:val="0"/>
        </w:rPr>
      </w:r>
    </w:p>
    <w:p w:rsidR="00000000" w:rsidDel="00000000" w:rsidP="00000000" w:rsidRDefault="00000000" w:rsidRPr="00000000" w14:paraId="00000110">
      <w:pPr>
        <w:widowControl w:val="0"/>
        <w:rPr>
          <w:color w:val="111111"/>
          <w:highlight w:val="white"/>
        </w:rPr>
      </w:pPr>
      <w:r w:rsidDel="00000000" w:rsidR="00000000" w:rsidRPr="00000000">
        <w:rPr>
          <w:rtl w:val="0"/>
        </w:rPr>
      </w:r>
    </w:p>
    <w:p w:rsidR="00000000" w:rsidDel="00000000" w:rsidP="00000000" w:rsidRDefault="00000000" w:rsidRPr="00000000" w14:paraId="00000111">
      <w:pPr>
        <w:widowControl w:val="0"/>
        <w:rPr>
          <w:color w:val="111111"/>
          <w:highlight w:val="white"/>
        </w:rPr>
      </w:pPr>
      <w:r w:rsidDel="00000000" w:rsidR="00000000" w:rsidRPr="00000000">
        <w:rPr>
          <w:rtl w:val="0"/>
        </w:rPr>
      </w:r>
    </w:p>
    <w:p w:rsidR="00000000" w:rsidDel="00000000" w:rsidP="00000000" w:rsidRDefault="00000000" w:rsidRPr="00000000" w14:paraId="00000112">
      <w:pPr>
        <w:widowControl w:val="0"/>
        <w:rPr>
          <w:color w:val="111111"/>
          <w:highlight w:val="white"/>
        </w:rPr>
      </w:pPr>
      <w:r w:rsidDel="00000000" w:rsidR="00000000" w:rsidRPr="00000000">
        <w:rPr>
          <w:rtl w:val="0"/>
        </w:rPr>
      </w:r>
    </w:p>
    <w:p w:rsidR="00000000" w:rsidDel="00000000" w:rsidP="00000000" w:rsidRDefault="00000000" w:rsidRPr="00000000" w14:paraId="00000113">
      <w:pPr>
        <w:widowControl w:val="0"/>
        <w:rPr>
          <w:color w:val="111111"/>
          <w:highlight w:val="white"/>
        </w:rPr>
      </w:pPr>
      <w:r w:rsidDel="00000000" w:rsidR="00000000" w:rsidRPr="00000000">
        <w:rPr>
          <w:rtl w:val="0"/>
        </w:rPr>
      </w:r>
    </w:p>
    <w:p w:rsidR="00000000" w:rsidDel="00000000" w:rsidP="00000000" w:rsidRDefault="00000000" w:rsidRPr="00000000" w14:paraId="00000114">
      <w:pPr>
        <w:widowControl w:val="0"/>
        <w:rPr>
          <w:color w:val="111111"/>
          <w:highlight w:val="white"/>
        </w:rPr>
      </w:pPr>
      <w:r w:rsidDel="00000000" w:rsidR="00000000" w:rsidRPr="00000000">
        <w:rPr>
          <w:rtl w:val="0"/>
        </w:rPr>
      </w:r>
    </w:p>
    <w:p w:rsidR="00000000" w:rsidDel="00000000" w:rsidP="00000000" w:rsidRDefault="00000000" w:rsidRPr="00000000" w14:paraId="00000115">
      <w:pPr>
        <w:widowControl w:val="0"/>
        <w:rPr>
          <w:color w:val="111111"/>
          <w:highlight w:val="white"/>
        </w:rPr>
      </w:pPr>
      <w:r w:rsidDel="00000000" w:rsidR="00000000" w:rsidRPr="00000000">
        <w:rPr>
          <w:rtl w:val="0"/>
        </w:rPr>
      </w:r>
    </w:p>
    <w:p w:rsidR="00000000" w:rsidDel="00000000" w:rsidP="00000000" w:rsidRDefault="00000000" w:rsidRPr="00000000" w14:paraId="00000116">
      <w:pPr>
        <w:widowControl w:val="0"/>
        <w:rPr>
          <w:color w:val="111111"/>
          <w:highlight w:val="white"/>
        </w:rPr>
      </w:pPr>
      <w:r w:rsidDel="00000000" w:rsidR="00000000" w:rsidRPr="00000000">
        <w:rPr>
          <w:rtl w:val="0"/>
        </w:rPr>
      </w:r>
    </w:p>
    <w:p w:rsidR="00000000" w:rsidDel="00000000" w:rsidP="00000000" w:rsidRDefault="00000000" w:rsidRPr="00000000" w14:paraId="00000117">
      <w:pPr>
        <w:widowControl w:val="0"/>
        <w:rPr>
          <w:color w:val="111111"/>
          <w:highlight w:val="white"/>
        </w:rPr>
      </w:pPr>
      <w:r w:rsidDel="00000000" w:rsidR="00000000" w:rsidRPr="00000000">
        <w:rPr>
          <w:rtl w:val="0"/>
        </w:rPr>
      </w:r>
    </w:p>
    <w:p w:rsidR="00000000" w:rsidDel="00000000" w:rsidP="00000000" w:rsidRDefault="00000000" w:rsidRPr="00000000" w14:paraId="00000118">
      <w:pPr>
        <w:widowControl w:val="0"/>
        <w:rPr>
          <w:color w:val="111111"/>
          <w:highlight w:val="white"/>
        </w:rPr>
      </w:pPr>
      <w:r w:rsidDel="00000000" w:rsidR="00000000" w:rsidRPr="00000000">
        <w:rPr>
          <w:rtl w:val="0"/>
        </w:rPr>
      </w:r>
    </w:p>
    <w:p w:rsidR="00000000" w:rsidDel="00000000" w:rsidP="00000000" w:rsidRDefault="00000000" w:rsidRPr="00000000" w14:paraId="00000119">
      <w:pPr>
        <w:widowControl w:val="0"/>
        <w:rPr>
          <w:color w:val="111111"/>
          <w:highlight w:val="white"/>
        </w:rPr>
      </w:pPr>
      <w:r w:rsidDel="00000000" w:rsidR="00000000" w:rsidRPr="00000000">
        <w:rPr>
          <w:rtl w:val="0"/>
        </w:rPr>
      </w:r>
    </w:p>
    <w:p w:rsidR="00000000" w:rsidDel="00000000" w:rsidP="00000000" w:rsidRDefault="00000000" w:rsidRPr="00000000" w14:paraId="0000011A">
      <w:pPr>
        <w:widowControl w:val="0"/>
        <w:rPr>
          <w:color w:val="111111"/>
          <w:highlight w:val="white"/>
        </w:rPr>
      </w:pPr>
      <w:r w:rsidDel="00000000" w:rsidR="00000000" w:rsidRPr="00000000">
        <w:rPr>
          <w:rtl w:val="0"/>
        </w:rPr>
      </w:r>
    </w:p>
    <w:p w:rsidR="00000000" w:rsidDel="00000000" w:rsidP="00000000" w:rsidRDefault="00000000" w:rsidRPr="00000000" w14:paraId="0000011B">
      <w:pPr>
        <w:widowControl w:val="0"/>
        <w:rPr>
          <w:color w:val="111111"/>
          <w:highlight w:val="white"/>
        </w:rPr>
      </w:pPr>
      <w:r w:rsidDel="00000000" w:rsidR="00000000" w:rsidRPr="00000000">
        <w:rPr>
          <w:rtl w:val="0"/>
        </w:rPr>
      </w:r>
    </w:p>
    <w:p w:rsidR="00000000" w:rsidDel="00000000" w:rsidP="00000000" w:rsidRDefault="00000000" w:rsidRPr="00000000" w14:paraId="0000011C">
      <w:pPr>
        <w:widowControl w:val="0"/>
        <w:rPr>
          <w:color w:val="111111"/>
          <w:highlight w:val="white"/>
        </w:rPr>
      </w:pPr>
      <w:r w:rsidDel="00000000" w:rsidR="00000000" w:rsidRPr="00000000">
        <w:rPr>
          <w:rtl w:val="0"/>
        </w:rPr>
      </w:r>
    </w:p>
    <w:p w:rsidR="00000000" w:rsidDel="00000000" w:rsidP="00000000" w:rsidRDefault="00000000" w:rsidRPr="00000000" w14:paraId="0000011D">
      <w:pPr>
        <w:widowControl w:val="0"/>
        <w:rPr>
          <w:color w:val="111111"/>
          <w:highlight w:val="white"/>
        </w:rPr>
      </w:pPr>
      <w:r w:rsidDel="00000000" w:rsidR="00000000" w:rsidRPr="00000000">
        <w:rPr>
          <w:rtl w:val="0"/>
        </w:rPr>
      </w:r>
    </w:p>
    <w:p w:rsidR="00000000" w:rsidDel="00000000" w:rsidP="00000000" w:rsidRDefault="00000000" w:rsidRPr="00000000" w14:paraId="0000011E">
      <w:pPr>
        <w:widowControl w:val="0"/>
        <w:rPr>
          <w:color w:val="111111"/>
          <w:highlight w:val="white"/>
        </w:rPr>
      </w:pPr>
      <w:r w:rsidDel="00000000" w:rsidR="00000000" w:rsidRPr="00000000">
        <w:rPr>
          <w:rtl w:val="0"/>
        </w:rPr>
      </w:r>
    </w:p>
    <w:p w:rsidR="00000000" w:rsidDel="00000000" w:rsidP="00000000" w:rsidRDefault="00000000" w:rsidRPr="00000000" w14:paraId="0000011F">
      <w:pPr>
        <w:widowControl w:val="0"/>
        <w:rPr>
          <w:color w:val="111111"/>
          <w:highlight w:val="white"/>
        </w:rPr>
      </w:pPr>
      <w:r w:rsidDel="00000000" w:rsidR="00000000" w:rsidRPr="00000000">
        <w:rPr>
          <w:rtl w:val="0"/>
        </w:rPr>
      </w:r>
    </w:p>
    <w:p w:rsidR="00000000" w:rsidDel="00000000" w:rsidP="00000000" w:rsidRDefault="00000000" w:rsidRPr="00000000" w14:paraId="00000120">
      <w:pPr>
        <w:widowControl w:val="0"/>
        <w:rPr>
          <w:color w:val="111111"/>
          <w:highlight w:val="white"/>
        </w:rPr>
      </w:pPr>
      <w:r w:rsidDel="00000000" w:rsidR="00000000" w:rsidRPr="00000000">
        <w:rPr>
          <w:rtl w:val="0"/>
        </w:rPr>
      </w:r>
    </w:p>
    <w:p w:rsidR="00000000" w:rsidDel="00000000" w:rsidP="00000000" w:rsidRDefault="00000000" w:rsidRPr="00000000" w14:paraId="00000121">
      <w:pPr>
        <w:widowControl w:val="0"/>
        <w:rPr>
          <w:color w:val="111111"/>
          <w:highlight w:val="white"/>
        </w:rPr>
      </w:pPr>
      <w:r w:rsidDel="00000000" w:rsidR="00000000" w:rsidRPr="00000000">
        <w:rPr>
          <w:rtl w:val="0"/>
        </w:rPr>
      </w:r>
    </w:p>
    <w:p w:rsidR="00000000" w:rsidDel="00000000" w:rsidP="00000000" w:rsidRDefault="00000000" w:rsidRPr="00000000" w14:paraId="00000122">
      <w:pPr>
        <w:widowControl w:val="0"/>
        <w:rPr>
          <w:color w:val="111111"/>
          <w:highlight w:val="white"/>
        </w:rPr>
      </w:pPr>
      <w:r w:rsidDel="00000000" w:rsidR="00000000" w:rsidRPr="00000000">
        <w:rPr>
          <w:rtl w:val="0"/>
        </w:rPr>
      </w:r>
    </w:p>
    <w:p w:rsidR="00000000" w:rsidDel="00000000" w:rsidP="00000000" w:rsidRDefault="00000000" w:rsidRPr="00000000" w14:paraId="00000123">
      <w:pPr>
        <w:widowControl w:val="0"/>
        <w:rPr>
          <w:color w:val="111111"/>
          <w:highlight w:val="white"/>
        </w:rPr>
      </w:pPr>
      <w:r w:rsidDel="00000000" w:rsidR="00000000" w:rsidRPr="00000000">
        <w:rPr>
          <w:rtl w:val="0"/>
        </w:rPr>
      </w:r>
    </w:p>
    <w:p w:rsidR="00000000" w:rsidDel="00000000" w:rsidP="00000000" w:rsidRDefault="00000000" w:rsidRPr="00000000" w14:paraId="00000124">
      <w:pPr>
        <w:widowControl w:val="0"/>
        <w:numPr>
          <w:ilvl w:val="1"/>
          <w:numId w:val="1"/>
        </w:numPr>
        <w:ind w:left="1440" w:hanging="360"/>
        <w:rPr>
          <w:color w:val="111111"/>
          <w:highlight w:val="white"/>
        </w:rPr>
      </w:pPr>
      <w:r w:rsidDel="00000000" w:rsidR="00000000" w:rsidRPr="00000000">
        <w:rPr>
          <w:color w:val="111111"/>
          <w:highlight w:val="white"/>
          <w:rtl w:val="0"/>
        </w:rPr>
        <w:t xml:space="preserve">Choosing the right tokenizer</w:t>
      </w:r>
    </w:p>
    <w:p w:rsidR="00000000" w:rsidDel="00000000" w:rsidP="00000000" w:rsidRDefault="00000000" w:rsidRPr="00000000" w14:paraId="00000125">
      <w:pPr>
        <w:widowControl w:val="0"/>
        <w:rPr>
          <w:color w:val="111111"/>
          <w:highlight w:val="white"/>
        </w:rPr>
      </w:pPr>
      <w:r w:rsidDel="00000000" w:rsidR="00000000" w:rsidRPr="00000000">
        <w:rPr>
          <w:color w:val="111111"/>
          <w:highlight w:val="white"/>
        </w:rPr>
        <w:drawing>
          <wp:inline distB="114300" distT="114300" distL="114300" distR="114300">
            <wp:extent cx="4210050" cy="794485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10050" cy="79448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numPr>
          <w:ilvl w:val="0"/>
          <w:numId w:val="10"/>
        </w:numPr>
        <w:ind w:left="720" w:hanging="360"/>
        <w:rPr>
          <w:color w:val="111111"/>
          <w:highlight w:val="white"/>
        </w:rPr>
      </w:pPr>
      <w:r w:rsidDel="00000000" w:rsidR="00000000" w:rsidRPr="00000000">
        <w:rPr>
          <w:color w:val="111111"/>
          <w:highlight w:val="white"/>
          <w:rtl w:val="0"/>
        </w:rPr>
        <w:t xml:space="preserve">Tokens vs Embeddings</w:t>
      </w:r>
    </w:p>
    <w:p w:rsidR="00000000" w:rsidDel="00000000" w:rsidP="00000000" w:rsidRDefault="00000000" w:rsidRPr="00000000" w14:paraId="00000127">
      <w:pPr>
        <w:widowControl w:val="0"/>
        <w:numPr>
          <w:ilvl w:val="1"/>
          <w:numId w:val="10"/>
        </w:numPr>
        <w:ind w:left="1440" w:hanging="360"/>
        <w:rPr>
          <w:color w:val="111111"/>
          <w:highlight w:val="white"/>
        </w:rPr>
      </w:pPr>
      <w:r w:rsidDel="00000000" w:rsidR="00000000" w:rsidRPr="00000000">
        <w:rPr>
          <w:color w:val="111111"/>
          <w:highlight w:val="white"/>
          <w:rtl w:val="0"/>
        </w:rPr>
        <w:t xml:space="preserve">Token IDs are a straightforward numerical representation of tokens. It is, in fact, a basic form of vectorization. They do not capture any deeper relationships or patterns between the tokens.</w:t>
      </w:r>
    </w:p>
    <w:p w:rsidR="00000000" w:rsidDel="00000000" w:rsidP="00000000" w:rsidRDefault="00000000" w:rsidRPr="00000000" w14:paraId="00000128">
      <w:pPr>
        <w:widowControl w:val="0"/>
        <w:numPr>
          <w:ilvl w:val="1"/>
          <w:numId w:val="10"/>
        </w:numPr>
        <w:ind w:left="1440" w:hanging="360"/>
        <w:rPr>
          <w:color w:val="111111"/>
          <w:highlight w:val="white"/>
        </w:rPr>
      </w:pPr>
      <w:r w:rsidDel="00000000" w:rsidR="00000000" w:rsidRPr="00000000">
        <w:rPr>
          <w:color w:val="111111"/>
          <w:highlight w:val="white"/>
          <w:rtl w:val="0"/>
        </w:rPr>
        <w:t xml:space="preserve">Embeddings are advanced vector representations of tokens. They try to capture the most nuance, connections, and semantic meanings between tokens. Each embedding is generally a series of real numbers on a vector space computed by a neural network.</w:t>
      </w:r>
    </w:p>
    <w:p w:rsidR="00000000" w:rsidDel="00000000" w:rsidP="00000000" w:rsidRDefault="00000000" w:rsidRPr="00000000" w14:paraId="00000129">
      <w:pPr>
        <w:widowControl w:val="0"/>
        <w:numPr>
          <w:ilvl w:val="1"/>
          <w:numId w:val="10"/>
        </w:numPr>
        <w:ind w:left="1440" w:hanging="360"/>
        <w:rPr>
          <w:color w:val="111111"/>
          <w:highlight w:val="white"/>
        </w:rPr>
      </w:pPr>
      <w:r w:rsidDel="00000000" w:rsidR="00000000" w:rsidRPr="00000000">
        <w:rPr>
          <w:color w:val="111111"/>
          <w:highlight w:val="white"/>
          <w:rtl w:val="0"/>
        </w:rPr>
        <w:t xml:space="preserve">In short, text is converted to tokens. Tokens are assigned token IDs. These token IDs can be used to create embeddings for more nuanced numerical representation in complex models.</w:t>
      </w:r>
    </w:p>
    <w:p w:rsidR="00000000" w:rsidDel="00000000" w:rsidP="00000000" w:rsidRDefault="00000000" w:rsidRPr="00000000" w14:paraId="0000012A">
      <w:pPr>
        <w:widowControl w:val="0"/>
        <w:numPr>
          <w:ilvl w:val="1"/>
          <w:numId w:val="10"/>
        </w:numPr>
        <w:ind w:left="1440" w:hanging="360"/>
        <w:rPr>
          <w:color w:val="111111"/>
          <w:highlight w:val="white"/>
        </w:rPr>
      </w:pPr>
      <w:r w:rsidDel="00000000" w:rsidR="00000000" w:rsidRPr="00000000">
        <w:rPr>
          <w:color w:val="111111"/>
          <w:highlight w:val="white"/>
          <w:rtl w:val="0"/>
        </w:rPr>
        <w:t xml:space="preserve">Each token’s embedding is a high-dimensional vector. This allows the model to capture a wide range of linguistic features and nuances, like the meaning of a word, its part of speech, and its relationship to other words in the sentence.</w:t>
      </w:r>
    </w:p>
    <w:p w:rsidR="00000000" w:rsidDel="00000000" w:rsidP="00000000" w:rsidRDefault="00000000" w:rsidRPr="00000000" w14:paraId="0000012B">
      <w:pPr>
        <w:widowControl w:val="0"/>
        <w:numPr>
          <w:ilvl w:val="1"/>
          <w:numId w:val="10"/>
        </w:numPr>
        <w:ind w:left="1440" w:hanging="360"/>
        <w:rPr>
          <w:color w:val="111111"/>
          <w:highlight w:val="white"/>
        </w:rPr>
      </w:pPr>
      <w:r w:rsidDel="00000000" w:rsidR="00000000" w:rsidRPr="00000000">
        <w:rPr>
          <w:color w:val="111111"/>
          <w:highlight w:val="white"/>
          <w:rtl w:val="0"/>
        </w:rPr>
        <w:t xml:space="preserve">Contextual Embeddings: Unlike simpler word embeddings (like Word2Vec), BERT’s embeddings are contextual. This means the same word can have different embeddings based on its context (its surrounding words). The embeddings need to be rich and complex to capture this contextual nuance.</w:t>
      </w:r>
    </w:p>
    <w:p w:rsidR="00000000" w:rsidDel="00000000" w:rsidP="00000000" w:rsidRDefault="00000000" w:rsidRPr="00000000" w14:paraId="0000012C">
      <w:pPr>
        <w:widowControl w:val="0"/>
        <w:numPr>
          <w:ilvl w:val="0"/>
          <w:numId w:val="10"/>
        </w:numPr>
        <w:ind w:left="720" w:hanging="360"/>
        <w:rPr>
          <w:color w:val="111111"/>
          <w:highlight w:val="white"/>
        </w:rPr>
      </w:pPr>
      <w:r w:rsidDel="00000000" w:rsidR="00000000" w:rsidRPr="00000000">
        <w:rPr>
          <w:color w:val="111111"/>
          <w:highlight w:val="white"/>
          <w:rtl w:val="0"/>
        </w:rPr>
        <w:t xml:space="preserve">Vision transformers</w:t>
      </w:r>
    </w:p>
    <w:p w:rsidR="00000000" w:rsidDel="00000000" w:rsidP="00000000" w:rsidRDefault="00000000" w:rsidRPr="00000000" w14:paraId="0000012D">
      <w:pPr>
        <w:widowControl w:val="0"/>
        <w:numPr>
          <w:ilvl w:val="1"/>
          <w:numId w:val="10"/>
        </w:numPr>
        <w:ind w:left="1440" w:hanging="360"/>
        <w:rPr>
          <w:color w:val="111111"/>
          <w:highlight w:val="white"/>
        </w:rPr>
      </w:pPr>
      <w:r w:rsidDel="00000000" w:rsidR="00000000" w:rsidRPr="00000000">
        <w:rPr>
          <w:color w:val="111111"/>
          <w:highlight w:val="white"/>
          <w:rtl w:val="0"/>
        </w:rPr>
        <w:t xml:space="preserve"> Images are broken into smaller patches and flattened into a vector. The spatial arrangement of the vectors are maintained through positional encoders</w:t>
      </w:r>
    </w:p>
    <w:p w:rsidR="00000000" w:rsidDel="00000000" w:rsidP="00000000" w:rsidRDefault="00000000" w:rsidRPr="00000000" w14:paraId="0000012E">
      <w:pPr>
        <w:widowControl w:val="0"/>
        <w:numPr>
          <w:ilvl w:val="1"/>
          <w:numId w:val="10"/>
        </w:numPr>
        <w:ind w:left="1440" w:hanging="360"/>
        <w:rPr>
          <w:color w:val="111111"/>
          <w:highlight w:val="white"/>
        </w:rPr>
      </w:pPr>
      <w:r w:rsidDel="00000000" w:rsidR="00000000" w:rsidRPr="00000000">
        <w:rPr>
          <w:color w:val="111111"/>
          <w:highlight w:val="white"/>
          <w:rtl w:val="0"/>
        </w:rPr>
        <w:t xml:space="preserve">Since attention basically matches everything to everything, we cannot do it for every pixel in an image, hence patches</w:t>
      </w:r>
    </w:p>
    <w:p w:rsidR="00000000" w:rsidDel="00000000" w:rsidP="00000000" w:rsidRDefault="00000000" w:rsidRPr="00000000" w14:paraId="0000012F">
      <w:pPr>
        <w:widowControl w:val="0"/>
        <w:rPr>
          <w:color w:val="111111"/>
          <w:highlight w:val="white"/>
        </w:rPr>
      </w:pPr>
      <w:r w:rsidDel="00000000" w:rsidR="00000000" w:rsidRPr="00000000">
        <w:rPr>
          <w:color w:val="111111"/>
          <w:highlight w:val="white"/>
        </w:rPr>
        <w:drawing>
          <wp:inline distB="114300" distT="114300" distL="114300" distR="114300">
            <wp:extent cx="5943600" cy="2006600"/>
            <wp:effectExtent b="0" l="0" r="0" t="0"/>
            <wp:docPr id="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numPr>
          <w:ilvl w:val="1"/>
          <w:numId w:val="10"/>
        </w:numPr>
        <w:ind w:left="1440" w:hanging="360"/>
        <w:rPr>
          <w:color w:val="111111"/>
          <w:highlight w:val="white"/>
        </w:rPr>
      </w:pPr>
      <w:r w:rsidDel="00000000" w:rsidR="00000000" w:rsidRPr="00000000">
        <w:rPr>
          <w:color w:val="111111"/>
          <w:highlight w:val="white"/>
          <w:rtl w:val="0"/>
        </w:rPr>
        <w:t xml:space="preserve">We add a QA head, classification head on top of these embeddings to help with the task</w:t>
      </w:r>
    </w:p>
    <w:p w:rsidR="00000000" w:rsidDel="00000000" w:rsidP="00000000" w:rsidRDefault="00000000" w:rsidRPr="00000000" w14:paraId="00000131">
      <w:pPr>
        <w:widowControl w:val="0"/>
        <w:rPr>
          <w:color w:val="111111"/>
          <w:highlight w:val="white"/>
        </w:rPr>
      </w:pPr>
      <w:r w:rsidDel="00000000" w:rsidR="00000000" w:rsidRPr="00000000">
        <w:rPr>
          <w:color w:val="111111"/>
          <w:highlight w:val="white"/>
        </w:rPr>
        <w:drawing>
          <wp:inline distB="114300" distT="114300" distL="114300" distR="114300">
            <wp:extent cx="5943600" cy="2717800"/>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rPr>
          <w:color w:val="111111"/>
          <w:highlight w:val="white"/>
        </w:rPr>
      </w:pPr>
      <w:r w:rsidDel="00000000" w:rsidR="00000000" w:rsidRPr="00000000">
        <w:rPr>
          <w:color w:val="111111"/>
          <w:highlight w:val="white"/>
        </w:rPr>
        <w:drawing>
          <wp:inline distB="114300" distT="114300" distL="114300" distR="114300">
            <wp:extent cx="5943600" cy="2768600"/>
            <wp:effectExtent b="0" l="0" r="0" t="0"/>
            <wp:docPr id="1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widowControl w:val="0"/>
        <w:rPr>
          <w:color w:val="111111"/>
          <w:highlight w:val="white"/>
        </w:rPr>
      </w:pPr>
      <w:r w:rsidDel="00000000" w:rsidR="00000000" w:rsidRPr="00000000">
        <w:rPr>
          <w:rtl w:val="0"/>
        </w:rPr>
      </w:r>
    </w:p>
    <w:p w:rsidR="00000000" w:rsidDel="00000000" w:rsidP="00000000" w:rsidRDefault="00000000" w:rsidRPr="00000000" w14:paraId="00000134">
      <w:pPr>
        <w:widowControl w:val="0"/>
        <w:rPr>
          <w:color w:val="111111"/>
          <w:highlight w:val="white"/>
        </w:rPr>
      </w:pPr>
      <w:r w:rsidDel="00000000" w:rsidR="00000000" w:rsidRPr="00000000">
        <w:rPr>
          <w:rtl w:val="0"/>
        </w:rPr>
      </w:r>
    </w:p>
    <w:p w:rsidR="00000000" w:rsidDel="00000000" w:rsidP="00000000" w:rsidRDefault="00000000" w:rsidRPr="00000000" w14:paraId="00000135">
      <w:pPr>
        <w:widowControl w:val="0"/>
        <w:rPr>
          <w:color w:val="111111"/>
          <w:highlight w:val="white"/>
        </w:rPr>
      </w:pPr>
      <w:r w:rsidDel="00000000" w:rsidR="00000000" w:rsidRPr="00000000">
        <w:rPr>
          <w:rtl w:val="0"/>
        </w:rPr>
      </w:r>
    </w:p>
    <w:p w:rsidR="00000000" w:rsidDel="00000000" w:rsidP="00000000" w:rsidRDefault="00000000" w:rsidRPr="00000000" w14:paraId="00000136">
      <w:pPr>
        <w:widowControl w:val="0"/>
        <w:rPr>
          <w:color w:val="111111"/>
          <w:highlight w:val="white"/>
        </w:rPr>
      </w:pPr>
      <w:r w:rsidDel="00000000" w:rsidR="00000000" w:rsidRPr="00000000">
        <w:rPr>
          <w:rtl w:val="0"/>
        </w:rPr>
      </w:r>
    </w:p>
    <w:p w:rsidR="00000000" w:rsidDel="00000000" w:rsidP="00000000" w:rsidRDefault="00000000" w:rsidRPr="00000000" w14:paraId="00000137">
      <w:pPr>
        <w:widowControl w:val="0"/>
        <w:rPr>
          <w:color w:val="111111"/>
          <w:highlight w:val="white"/>
        </w:rPr>
      </w:pPr>
      <w:r w:rsidDel="00000000" w:rsidR="00000000" w:rsidRPr="00000000">
        <w:rPr>
          <w:rtl w:val="0"/>
        </w:rPr>
      </w:r>
    </w:p>
    <w:p w:rsidR="00000000" w:rsidDel="00000000" w:rsidP="00000000" w:rsidRDefault="00000000" w:rsidRPr="00000000" w14:paraId="00000138">
      <w:pPr>
        <w:widowControl w:val="0"/>
        <w:rPr>
          <w:color w:val="111111"/>
          <w:highlight w:val="white"/>
        </w:rPr>
      </w:pPr>
      <w:r w:rsidDel="00000000" w:rsidR="00000000" w:rsidRPr="00000000">
        <w:rPr>
          <w:rtl w:val="0"/>
        </w:rPr>
      </w:r>
    </w:p>
    <w:p w:rsidR="00000000" w:rsidDel="00000000" w:rsidP="00000000" w:rsidRDefault="00000000" w:rsidRPr="00000000" w14:paraId="00000139">
      <w:pPr>
        <w:widowControl w:val="0"/>
        <w:rPr>
          <w:color w:val="111111"/>
          <w:highlight w:val="white"/>
        </w:rPr>
      </w:pPr>
      <w:r w:rsidDel="00000000" w:rsidR="00000000" w:rsidRPr="00000000">
        <w:rPr>
          <w:rtl w:val="0"/>
        </w:rPr>
      </w:r>
    </w:p>
    <w:p w:rsidR="00000000" w:rsidDel="00000000" w:rsidP="00000000" w:rsidRDefault="00000000" w:rsidRPr="00000000" w14:paraId="0000013A">
      <w:pPr>
        <w:widowControl w:val="0"/>
        <w:rPr>
          <w:color w:val="111111"/>
          <w:highlight w:val="white"/>
        </w:rPr>
      </w:pPr>
      <w:r w:rsidDel="00000000" w:rsidR="00000000" w:rsidRPr="00000000">
        <w:rPr>
          <w:rtl w:val="0"/>
        </w:rPr>
      </w:r>
    </w:p>
    <w:p w:rsidR="00000000" w:rsidDel="00000000" w:rsidP="00000000" w:rsidRDefault="00000000" w:rsidRPr="00000000" w14:paraId="0000013B">
      <w:pPr>
        <w:widowControl w:val="0"/>
        <w:rPr>
          <w:color w:val="111111"/>
          <w:highlight w:val="white"/>
        </w:rPr>
      </w:pPr>
      <w:r w:rsidDel="00000000" w:rsidR="00000000" w:rsidRPr="00000000">
        <w:rPr>
          <w:rtl w:val="0"/>
        </w:rPr>
      </w:r>
    </w:p>
    <w:p w:rsidR="00000000" w:rsidDel="00000000" w:rsidP="00000000" w:rsidRDefault="00000000" w:rsidRPr="00000000" w14:paraId="0000013C">
      <w:pPr>
        <w:widowControl w:val="0"/>
        <w:rPr>
          <w:color w:val="111111"/>
          <w:highlight w:val="white"/>
        </w:rPr>
      </w:pPr>
      <w:r w:rsidDel="00000000" w:rsidR="00000000" w:rsidRPr="00000000">
        <w:rPr>
          <w:rtl w:val="0"/>
        </w:rPr>
      </w:r>
    </w:p>
    <w:p w:rsidR="00000000" w:rsidDel="00000000" w:rsidP="00000000" w:rsidRDefault="00000000" w:rsidRPr="00000000" w14:paraId="0000013D">
      <w:pPr>
        <w:widowControl w:val="0"/>
        <w:rPr>
          <w:color w:val="111111"/>
          <w:highlight w:val="white"/>
        </w:rPr>
      </w:pPr>
      <w:r w:rsidDel="00000000" w:rsidR="00000000" w:rsidRPr="00000000">
        <w:rPr>
          <w:rtl w:val="0"/>
        </w:rPr>
      </w:r>
    </w:p>
    <w:p w:rsidR="00000000" w:rsidDel="00000000" w:rsidP="00000000" w:rsidRDefault="00000000" w:rsidRPr="00000000" w14:paraId="0000013E">
      <w:pPr>
        <w:widowControl w:val="0"/>
        <w:rPr>
          <w:color w:val="111111"/>
          <w:highlight w:val="white"/>
        </w:rPr>
      </w:pPr>
      <w:r w:rsidDel="00000000" w:rsidR="00000000" w:rsidRPr="00000000">
        <w:rPr>
          <w:rtl w:val="0"/>
        </w:rPr>
      </w:r>
    </w:p>
    <w:p w:rsidR="00000000" w:rsidDel="00000000" w:rsidP="00000000" w:rsidRDefault="00000000" w:rsidRPr="00000000" w14:paraId="0000013F">
      <w:pPr>
        <w:widowControl w:val="0"/>
        <w:rPr>
          <w:color w:val="111111"/>
          <w:highlight w:val="white"/>
        </w:rPr>
      </w:pPr>
      <w:r w:rsidDel="00000000" w:rsidR="00000000" w:rsidRPr="00000000">
        <w:rPr>
          <w:rtl w:val="0"/>
        </w:rPr>
      </w:r>
    </w:p>
    <w:p w:rsidR="00000000" w:rsidDel="00000000" w:rsidP="00000000" w:rsidRDefault="00000000" w:rsidRPr="00000000" w14:paraId="00000140">
      <w:pPr>
        <w:widowControl w:val="0"/>
        <w:rPr>
          <w:color w:val="111111"/>
          <w:highlight w:val="white"/>
        </w:rPr>
      </w:pPr>
      <w:r w:rsidDel="00000000" w:rsidR="00000000" w:rsidRPr="00000000">
        <w:rPr>
          <w:rtl w:val="0"/>
        </w:rPr>
      </w:r>
    </w:p>
    <w:p w:rsidR="00000000" w:rsidDel="00000000" w:rsidP="00000000" w:rsidRDefault="00000000" w:rsidRPr="00000000" w14:paraId="00000141">
      <w:pPr>
        <w:widowControl w:val="0"/>
        <w:numPr>
          <w:ilvl w:val="0"/>
          <w:numId w:val="9"/>
        </w:numPr>
        <w:ind w:left="720" w:hanging="360"/>
        <w:rPr>
          <w:color w:val="111111"/>
          <w:highlight w:val="white"/>
        </w:rPr>
      </w:pPr>
      <w:r w:rsidDel="00000000" w:rsidR="00000000" w:rsidRPr="00000000">
        <w:rPr>
          <w:color w:val="111111"/>
          <w:highlight w:val="white"/>
          <w:rtl w:val="0"/>
        </w:rPr>
        <w:t xml:space="preserve">Multimodal models</w:t>
      </w:r>
    </w:p>
    <w:p w:rsidR="00000000" w:rsidDel="00000000" w:rsidP="00000000" w:rsidRDefault="00000000" w:rsidRPr="00000000" w14:paraId="00000142">
      <w:pPr>
        <w:widowControl w:val="0"/>
        <w:numPr>
          <w:ilvl w:val="1"/>
          <w:numId w:val="9"/>
        </w:numPr>
        <w:ind w:left="1440" w:hanging="360"/>
        <w:rPr>
          <w:color w:val="111111"/>
          <w:highlight w:val="white"/>
        </w:rPr>
      </w:pPr>
      <w:r w:rsidDel="00000000" w:rsidR="00000000" w:rsidRPr="00000000">
        <w:rPr>
          <w:color w:val="111111"/>
          <w:highlight w:val="white"/>
          <w:rtl w:val="0"/>
        </w:rPr>
        <w:t xml:space="preserve">CLIP is an example. We train the model to take in an image(two dogs on a frosty field) and text(two dogs on a frosty field) and give vector representations for both to be very close in the vector space. </w:t>
      </w:r>
    </w:p>
    <w:p w:rsidR="00000000" w:rsidDel="00000000" w:rsidP="00000000" w:rsidRDefault="00000000" w:rsidRPr="00000000" w14:paraId="00000143">
      <w:pPr>
        <w:widowControl w:val="0"/>
        <w:numPr>
          <w:ilvl w:val="1"/>
          <w:numId w:val="9"/>
        </w:numPr>
        <w:ind w:left="1440" w:hanging="360"/>
        <w:rPr>
          <w:color w:val="111111"/>
          <w:highlight w:val="white"/>
        </w:rPr>
      </w:pPr>
      <w:r w:rsidDel="00000000" w:rsidR="00000000" w:rsidRPr="00000000">
        <w:rPr>
          <w:color w:val="111111"/>
          <w:highlight w:val="white"/>
          <w:rtl w:val="0"/>
        </w:rPr>
        <w:t xml:space="preserve">So when we do image to text or text to image searches, we are actually searching in the vector space and not after converting the image to text. </w:t>
      </w:r>
    </w:p>
    <w:p w:rsidR="00000000" w:rsidDel="00000000" w:rsidP="00000000" w:rsidRDefault="00000000" w:rsidRPr="00000000" w14:paraId="00000144">
      <w:pPr>
        <w:widowControl w:val="0"/>
        <w:rPr>
          <w:color w:val="111111"/>
          <w:highlight w:val="white"/>
        </w:rPr>
      </w:pPr>
      <w:r w:rsidDel="00000000" w:rsidR="00000000" w:rsidRPr="00000000">
        <w:rPr>
          <w:color w:val="111111"/>
          <w:highlight w:val="white"/>
        </w:rPr>
        <w:drawing>
          <wp:inline distB="114300" distT="114300" distL="114300" distR="114300">
            <wp:extent cx="5943600" cy="3416300"/>
            <wp:effectExtent b="0" l="0" r="0" t="0"/>
            <wp:docPr id="28"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widowControl w:val="0"/>
        <w:rPr>
          <w:color w:val="111111"/>
          <w:highlight w:val="white"/>
        </w:rPr>
      </w:pPr>
      <w:r w:rsidDel="00000000" w:rsidR="00000000" w:rsidRPr="00000000">
        <w:rPr>
          <w:color w:val="111111"/>
          <w:highlight w:val="white"/>
        </w:rPr>
        <w:drawing>
          <wp:inline distB="114300" distT="114300" distL="114300" distR="114300">
            <wp:extent cx="5943600" cy="31750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0"/>
        <w:numPr>
          <w:ilvl w:val="1"/>
          <w:numId w:val="5"/>
        </w:numPr>
        <w:ind w:left="1440" w:hanging="360"/>
        <w:rPr>
          <w:color w:val="111111"/>
          <w:highlight w:val="white"/>
        </w:rPr>
      </w:pPr>
      <w:r w:rsidDel="00000000" w:rsidR="00000000" w:rsidRPr="00000000">
        <w:rPr>
          <w:color w:val="111111"/>
          <w:highlight w:val="white"/>
          <w:rtl w:val="0"/>
        </w:rPr>
        <w:t xml:space="preserve">Uses contrastive learning to learn. There are positive pairs and negative pairs. Have a loss function that will minimize the difference between the positive pairs and maximize the difference between the negative pairs. Batch size is an important consideration since if batch size is 2, it will be easy for the model to differentiate which is similar and dissimilar. </w:t>
      </w:r>
    </w:p>
    <w:p w:rsidR="00000000" w:rsidDel="00000000" w:rsidP="00000000" w:rsidRDefault="00000000" w:rsidRPr="00000000" w14:paraId="00000147">
      <w:pPr>
        <w:widowControl w:val="0"/>
        <w:numPr>
          <w:ilvl w:val="1"/>
          <w:numId w:val="5"/>
        </w:numPr>
        <w:ind w:left="1440" w:hanging="360"/>
        <w:rPr>
          <w:color w:val="111111"/>
          <w:highlight w:val="white"/>
        </w:rPr>
      </w:pPr>
      <w:r w:rsidDel="00000000" w:rsidR="00000000" w:rsidRPr="00000000">
        <w:rPr>
          <w:color w:val="111111"/>
          <w:highlight w:val="white"/>
          <w:rtl w:val="0"/>
        </w:rPr>
        <w:t xml:space="preserve">Normal models would have different understanding of the training data but that is where CLIP differs. CLIP training ensures that the image encoder is trained while considering the modality of the text encoder and vice versa. The image and text encoder are kind of sharing an indirect understanding of the others modality. </w:t>
      </w:r>
    </w:p>
    <w:p w:rsidR="00000000" w:rsidDel="00000000" w:rsidP="00000000" w:rsidRDefault="00000000" w:rsidRPr="00000000" w14:paraId="00000148">
      <w:pPr>
        <w:widowControl w:val="0"/>
        <w:numPr>
          <w:ilvl w:val="1"/>
          <w:numId w:val="5"/>
        </w:numPr>
        <w:ind w:left="1440" w:hanging="360"/>
        <w:rPr>
          <w:color w:val="111111"/>
          <w:highlight w:val="white"/>
        </w:rPr>
      </w:pPr>
      <w:r w:rsidDel="00000000" w:rsidR="00000000" w:rsidRPr="00000000">
        <w:rPr>
          <w:color w:val="111111"/>
          <w:highlight w:val="white"/>
          <w:rtl w:val="0"/>
        </w:rPr>
        <w:t xml:space="preserve">CLIP has amazing capability as a model for zero shot tasks. For example for classification tasks, you can convert the target to kind of a sentence and use class embeddings to work in the same way. It can also work well on object detection</w:t>
      </w:r>
      <w:r w:rsidDel="00000000" w:rsidR="00000000" w:rsidRPr="00000000">
        <w:rPr>
          <w:color w:val="111111"/>
          <w:highlight w:val="white"/>
        </w:rPr>
        <w:drawing>
          <wp:inline distB="114300" distT="114300" distL="114300" distR="114300">
            <wp:extent cx="5943600" cy="2870200"/>
            <wp:effectExtent b="0" l="0" r="0" t="0"/>
            <wp:docPr id="1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widowControl w:val="0"/>
        <w:rPr>
          <w:color w:val="111111"/>
          <w:highlight w:val="white"/>
        </w:rPr>
      </w:pPr>
      <w:r w:rsidDel="00000000" w:rsidR="00000000" w:rsidRPr="00000000">
        <w:rPr>
          <w:color w:val="111111"/>
          <w:highlight w:val="white"/>
        </w:rPr>
        <w:drawing>
          <wp:inline distB="114300" distT="114300" distL="114300" distR="114300">
            <wp:extent cx="5943600" cy="7683500"/>
            <wp:effectExtent b="0" l="0" r="0" t="0"/>
            <wp:docPr id="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0"/>
        <w:rPr>
          <w:color w:val="111111"/>
          <w:highlight w:val="white"/>
        </w:rPr>
      </w:pPr>
      <w:r w:rsidDel="00000000" w:rsidR="00000000" w:rsidRPr="00000000">
        <w:rPr>
          <w:rtl w:val="0"/>
        </w:rPr>
      </w:r>
    </w:p>
    <w:p w:rsidR="00000000" w:rsidDel="00000000" w:rsidP="00000000" w:rsidRDefault="00000000" w:rsidRPr="00000000" w14:paraId="0000014B">
      <w:pPr>
        <w:widowControl w:val="0"/>
        <w:rPr>
          <w:color w:val="111111"/>
          <w:highlight w:val="white"/>
        </w:rPr>
      </w:pPr>
      <w:r w:rsidDel="00000000" w:rsidR="00000000" w:rsidRPr="00000000">
        <w:rPr>
          <w:rtl w:val="0"/>
        </w:rPr>
      </w:r>
    </w:p>
    <w:p w:rsidR="00000000" w:rsidDel="00000000" w:rsidP="00000000" w:rsidRDefault="00000000" w:rsidRPr="00000000" w14:paraId="0000014C">
      <w:pPr>
        <w:widowControl w:val="0"/>
        <w:numPr>
          <w:ilvl w:val="0"/>
          <w:numId w:val="6"/>
        </w:numPr>
        <w:ind w:left="720" w:hanging="360"/>
        <w:rPr>
          <w:color w:val="111111"/>
          <w:highlight w:val="white"/>
        </w:rPr>
      </w:pPr>
      <w:r w:rsidDel="00000000" w:rsidR="00000000" w:rsidRPr="00000000">
        <w:rPr>
          <w:color w:val="111111"/>
          <w:highlight w:val="white"/>
          <w:rtl w:val="0"/>
        </w:rPr>
        <w:t xml:space="preserve">Tfidf vs tokenizer vs embeddings</w:t>
      </w:r>
    </w:p>
    <w:p w:rsidR="00000000" w:rsidDel="00000000" w:rsidP="00000000" w:rsidRDefault="00000000" w:rsidRPr="00000000" w14:paraId="0000014D">
      <w:pPr>
        <w:widowControl w:val="0"/>
        <w:ind w:left="720" w:firstLine="0"/>
        <w:rPr>
          <w:color w:val="111111"/>
          <w:highlight w:val="white"/>
        </w:rPr>
      </w:pPr>
      <w:r w:rsidDel="00000000" w:rsidR="00000000" w:rsidRPr="00000000">
        <w:rPr>
          <w:color w:val="111111"/>
          <w:highlight w:val="white"/>
        </w:rPr>
        <w:drawing>
          <wp:inline distB="114300" distT="114300" distL="114300" distR="114300">
            <wp:extent cx="5943600" cy="4648200"/>
            <wp:effectExtent b="0" l="0" r="0" t="0"/>
            <wp:docPr id="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0"/>
        <w:ind w:left="720" w:firstLine="0"/>
        <w:rPr>
          <w:color w:val="111111"/>
          <w:highlight w:val="white"/>
        </w:rPr>
      </w:pPr>
      <w:r w:rsidDel="00000000" w:rsidR="00000000" w:rsidRPr="00000000">
        <w:rPr>
          <w:rtl w:val="0"/>
        </w:rPr>
      </w:r>
    </w:p>
    <w:p w:rsidR="00000000" w:rsidDel="00000000" w:rsidP="00000000" w:rsidRDefault="00000000" w:rsidRPr="00000000" w14:paraId="0000014F">
      <w:pPr>
        <w:widowControl w:val="0"/>
        <w:rPr>
          <w:color w:val="111111"/>
          <w:highlight w:val="white"/>
        </w:rPr>
      </w:pPr>
      <w:r w:rsidDel="00000000" w:rsidR="00000000" w:rsidRPr="00000000">
        <w:rPr>
          <w:rtl w:val="0"/>
        </w:rPr>
      </w:r>
    </w:p>
    <w:p w:rsidR="00000000" w:rsidDel="00000000" w:rsidP="00000000" w:rsidRDefault="00000000" w:rsidRPr="00000000" w14:paraId="00000150">
      <w:pPr>
        <w:widowControl w:val="0"/>
        <w:numPr>
          <w:ilvl w:val="0"/>
          <w:numId w:val="7"/>
        </w:numPr>
        <w:ind w:left="720" w:hanging="360"/>
        <w:rPr>
          <w:color w:val="111111"/>
          <w:highlight w:val="white"/>
        </w:rPr>
      </w:pPr>
      <w:r w:rsidDel="00000000" w:rsidR="00000000" w:rsidRPr="00000000">
        <w:rPr>
          <w:color w:val="111111"/>
          <w:highlight w:val="white"/>
          <w:rtl w:val="0"/>
        </w:rPr>
        <w:t xml:space="preserve">Word2Vec</w:t>
      </w:r>
    </w:p>
    <w:p w:rsidR="00000000" w:rsidDel="00000000" w:rsidP="00000000" w:rsidRDefault="00000000" w:rsidRPr="00000000" w14:paraId="00000151">
      <w:pPr>
        <w:widowControl w:val="0"/>
        <w:numPr>
          <w:ilvl w:val="1"/>
          <w:numId w:val="7"/>
        </w:numPr>
        <w:ind w:left="1440" w:hanging="360"/>
        <w:rPr>
          <w:color w:val="111111"/>
          <w:highlight w:val="white"/>
        </w:rPr>
      </w:pPr>
      <w:r w:rsidDel="00000000" w:rsidR="00000000" w:rsidRPr="00000000">
        <w:rPr>
          <w:color w:val="111111"/>
          <w:highlight w:val="white"/>
          <w:rtl w:val="0"/>
        </w:rPr>
        <w:t xml:space="preserve">Generating dense word embeddings by training on large corpora of text. It uses a neural network to learn word associations based on their contexts in sentences.</w:t>
      </w:r>
    </w:p>
    <w:p w:rsidR="00000000" w:rsidDel="00000000" w:rsidP="00000000" w:rsidRDefault="00000000" w:rsidRPr="00000000" w14:paraId="00000152">
      <w:pPr>
        <w:widowControl w:val="0"/>
        <w:numPr>
          <w:ilvl w:val="1"/>
          <w:numId w:val="7"/>
        </w:numPr>
        <w:ind w:left="1440" w:hanging="360"/>
        <w:rPr>
          <w:color w:val="111111"/>
          <w:highlight w:val="white"/>
        </w:rPr>
      </w:pPr>
      <w:r w:rsidDel="00000000" w:rsidR="00000000" w:rsidRPr="00000000">
        <w:rPr>
          <w:color w:val="111111"/>
          <w:highlight w:val="white"/>
          <w:rtl w:val="0"/>
        </w:rPr>
        <w:t xml:space="preserve">Word2Vec generates static embeddings, meaning that each word has a single, fixed vector representation that doesn’t change across contexts.</w:t>
      </w:r>
    </w:p>
    <w:p w:rsidR="00000000" w:rsidDel="00000000" w:rsidP="00000000" w:rsidRDefault="00000000" w:rsidRPr="00000000" w14:paraId="00000153">
      <w:pPr>
        <w:widowControl w:val="0"/>
        <w:numPr>
          <w:ilvl w:val="1"/>
          <w:numId w:val="7"/>
        </w:numPr>
        <w:ind w:left="1440" w:hanging="360"/>
        <w:rPr>
          <w:color w:val="111111"/>
          <w:highlight w:val="white"/>
        </w:rPr>
      </w:pPr>
      <w:r w:rsidDel="00000000" w:rsidR="00000000" w:rsidRPr="00000000">
        <w:rPr>
          <w:color w:val="111111"/>
          <w:highlight w:val="white"/>
          <w:rtl w:val="0"/>
        </w:rPr>
        <w:t xml:space="preserve">Word-2-Vec is based on presence of neighboring words in a moving window fashion. In case of Skipgram, we observe what words appear in a neighborhood of any given corpus word. </w:t>
      </w:r>
    </w:p>
    <w:p w:rsidR="00000000" w:rsidDel="00000000" w:rsidP="00000000" w:rsidRDefault="00000000" w:rsidRPr="00000000" w14:paraId="00000154">
      <w:pPr>
        <w:widowControl w:val="0"/>
        <w:numPr>
          <w:ilvl w:val="1"/>
          <w:numId w:val="7"/>
        </w:numPr>
        <w:ind w:left="1440" w:hanging="360"/>
        <w:rPr>
          <w:color w:val="111111"/>
          <w:highlight w:val="white"/>
        </w:rPr>
      </w:pPr>
      <w:r w:rsidDel="00000000" w:rsidR="00000000" w:rsidRPr="00000000">
        <w:rPr>
          <w:color w:val="111111"/>
          <w:highlight w:val="white"/>
          <w:rtl w:val="0"/>
        </w:rPr>
        <w:t xml:space="preserve">Word2Vec can be trained using two main methods</w:t>
      </w:r>
    </w:p>
    <w:p w:rsidR="00000000" w:rsidDel="00000000" w:rsidP="00000000" w:rsidRDefault="00000000" w:rsidRPr="00000000" w14:paraId="00000155">
      <w:pPr>
        <w:widowControl w:val="0"/>
        <w:numPr>
          <w:ilvl w:val="2"/>
          <w:numId w:val="7"/>
        </w:numPr>
        <w:ind w:left="2160" w:hanging="360"/>
        <w:rPr>
          <w:color w:val="111111"/>
          <w:highlight w:val="white"/>
        </w:rPr>
      </w:pPr>
      <w:r w:rsidDel="00000000" w:rsidR="00000000" w:rsidRPr="00000000">
        <w:rPr>
          <w:color w:val="111111"/>
          <w:highlight w:val="white"/>
          <w:rtl w:val="0"/>
        </w:rPr>
        <w:t xml:space="preserve">CBOW (Continuous Bag of Words): Predicts a word given the surrounding context (neighboring words).</w:t>
      </w:r>
    </w:p>
    <w:p w:rsidR="00000000" w:rsidDel="00000000" w:rsidP="00000000" w:rsidRDefault="00000000" w:rsidRPr="00000000" w14:paraId="00000156">
      <w:pPr>
        <w:widowControl w:val="0"/>
        <w:numPr>
          <w:ilvl w:val="2"/>
          <w:numId w:val="7"/>
        </w:numPr>
        <w:ind w:left="2160" w:hanging="360"/>
        <w:rPr>
          <w:color w:val="111111"/>
          <w:highlight w:val="white"/>
        </w:rPr>
      </w:pPr>
      <w:r w:rsidDel="00000000" w:rsidR="00000000" w:rsidRPr="00000000">
        <w:rPr>
          <w:color w:val="111111"/>
          <w:highlight w:val="white"/>
          <w:rtl w:val="0"/>
        </w:rPr>
        <w:t xml:space="preserve">Skip-Gram: Predicts the surrounding words given a central word.</w:t>
      </w:r>
    </w:p>
    <w:p w:rsidR="00000000" w:rsidDel="00000000" w:rsidP="00000000" w:rsidRDefault="00000000" w:rsidRPr="00000000" w14:paraId="00000157">
      <w:pPr>
        <w:widowControl w:val="0"/>
        <w:numPr>
          <w:ilvl w:val="1"/>
          <w:numId w:val="7"/>
        </w:numPr>
        <w:ind w:left="1440" w:hanging="360"/>
        <w:rPr>
          <w:color w:val="111111"/>
          <w:highlight w:val="white"/>
        </w:rPr>
      </w:pPr>
      <w:r w:rsidDel="00000000" w:rsidR="00000000" w:rsidRPr="00000000">
        <w:rPr>
          <w:color w:val="111111"/>
          <w:highlight w:val="white"/>
          <w:rtl w:val="0"/>
        </w:rPr>
        <w:t xml:space="preserve">Context-insensitive: Word2Vec cannot handle polysemy (multiple meanings of the same word).</w:t>
      </w:r>
    </w:p>
    <w:p w:rsidR="00000000" w:rsidDel="00000000" w:rsidP="00000000" w:rsidRDefault="00000000" w:rsidRPr="00000000" w14:paraId="00000158">
      <w:pPr>
        <w:widowControl w:val="0"/>
        <w:numPr>
          <w:ilvl w:val="0"/>
          <w:numId w:val="7"/>
        </w:numPr>
        <w:ind w:left="720" w:hanging="360"/>
        <w:rPr>
          <w:color w:val="111111"/>
          <w:highlight w:val="white"/>
        </w:rPr>
      </w:pPr>
      <w:r w:rsidDel="00000000" w:rsidR="00000000" w:rsidRPr="00000000">
        <w:rPr>
          <w:color w:val="111111"/>
          <w:highlight w:val="white"/>
          <w:rtl w:val="0"/>
        </w:rPr>
        <w:t xml:space="preserve">GloVe (Global Vectors for Word Representation)</w:t>
      </w:r>
    </w:p>
    <w:p w:rsidR="00000000" w:rsidDel="00000000" w:rsidP="00000000" w:rsidRDefault="00000000" w:rsidRPr="00000000" w14:paraId="00000159">
      <w:pPr>
        <w:widowControl w:val="0"/>
        <w:numPr>
          <w:ilvl w:val="1"/>
          <w:numId w:val="7"/>
        </w:numPr>
        <w:ind w:left="1440" w:hanging="360"/>
        <w:rPr>
          <w:color w:val="111111"/>
          <w:highlight w:val="white"/>
        </w:rPr>
      </w:pPr>
      <w:r w:rsidDel="00000000" w:rsidR="00000000" w:rsidRPr="00000000">
        <w:rPr>
          <w:color w:val="111111"/>
          <w:highlight w:val="white"/>
          <w:rtl w:val="0"/>
        </w:rPr>
        <w:t xml:space="preserve">Method for generating static word embeddings. It combines the strengths of word co-occurrence statistics and dimensionality reduction.</w:t>
      </w:r>
    </w:p>
    <w:p w:rsidR="00000000" w:rsidDel="00000000" w:rsidP="00000000" w:rsidRDefault="00000000" w:rsidRPr="00000000" w14:paraId="0000015A">
      <w:pPr>
        <w:widowControl w:val="0"/>
        <w:numPr>
          <w:ilvl w:val="1"/>
          <w:numId w:val="7"/>
        </w:numPr>
        <w:ind w:left="1440" w:hanging="360"/>
        <w:rPr>
          <w:color w:val="111111"/>
          <w:highlight w:val="white"/>
        </w:rPr>
      </w:pPr>
      <w:r w:rsidDel="00000000" w:rsidR="00000000" w:rsidRPr="00000000">
        <w:rPr>
          <w:color w:val="111111"/>
          <w:highlight w:val="white"/>
          <w:rtl w:val="0"/>
        </w:rPr>
        <w:t xml:space="preserve">GloVe creates a global co-occurrence matrix, which captures how often words appear together across the entire corpus, and then factorizes this matrix to produce word embeddings.</w:t>
      </w:r>
    </w:p>
    <w:p w:rsidR="00000000" w:rsidDel="00000000" w:rsidP="00000000" w:rsidRDefault="00000000" w:rsidRPr="00000000" w14:paraId="0000015B">
      <w:pPr>
        <w:widowControl w:val="0"/>
        <w:numPr>
          <w:ilvl w:val="1"/>
          <w:numId w:val="7"/>
        </w:numPr>
        <w:ind w:left="1440" w:hanging="360"/>
        <w:rPr>
          <w:color w:val="111111"/>
          <w:highlight w:val="white"/>
        </w:rPr>
      </w:pPr>
      <w:r w:rsidDel="00000000" w:rsidR="00000000" w:rsidRPr="00000000">
        <w:rPr>
          <w:color w:val="111111"/>
          <w:highlight w:val="white"/>
          <w:rtl w:val="0"/>
        </w:rPr>
        <w:t xml:space="preserve">The goal of GloVe is to factorize this matrix to produce word embeddings that capture both local (context-specific) and global (corpus-wide) word relationships.</w:t>
      </w:r>
    </w:p>
    <w:p w:rsidR="00000000" w:rsidDel="00000000" w:rsidP="00000000" w:rsidRDefault="00000000" w:rsidRPr="00000000" w14:paraId="0000015C">
      <w:pPr>
        <w:widowControl w:val="0"/>
        <w:numPr>
          <w:ilvl w:val="1"/>
          <w:numId w:val="7"/>
        </w:numPr>
        <w:ind w:left="1440" w:hanging="360"/>
        <w:rPr>
          <w:color w:val="111111"/>
          <w:highlight w:val="white"/>
        </w:rPr>
      </w:pPr>
      <w:r w:rsidDel="00000000" w:rsidR="00000000" w:rsidRPr="00000000">
        <w:rPr>
          <w:color w:val="111111"/>
          <w:highlight w:val="white"/>
          <w:rtl w:val="0"/>
        </w:rPr>
        <w:t xml:space="preserve">Context-insensitive: Like Word2Vec, GloVe cannot handle polysemy or context-based meanings of words.</w:t>
      </w:r>
    </w:p>
    <w:p w:rsidR="00000000" w:rsidDel="00000000" w:rsidP="00000000" w:rsidRDefault="00000000" w:rsidRPr="00000000" w14:paraId="0000015D">
      <w:pPr>
        <w:widowControl w:val="0"/>
        <w:numPr>
          <w:ilvl w:val="1"/>
          <w:numId w:val="7"/>
        </w:numPr>
        <w:ind w:left="1440" w:hanging="360"/>
        <w:rPr>
          <w:color w:val="111111"/>
          <w:highlight w:val="white"/>
        </w:rPr>
      </w:pPr>
      <w:r w:rsidDel="00000000" w:rsidR="00000000" w:rsidRPr="00000000">
        <w:rPr>
          <w:color w:val="111111"/>
          <w:highlight w:val="white"/>
          <w:rtl w:val="0"/>
        </w:rPr>
        <w:t xml:space="preserve">w3 is relevant to both w1 and w2:</w:t>
      </w:r>
      <w:r w:rsidDel="00000000" w:rsidR="00000000" w:rsidRPr="00000000">
        <w:rPr>
          <w:color w:val="111111"/>
          <w:highlight w:val="white"/>
        </w:rPr>
        <w:drawing>
          <wp:inline distB="114300" distT="114300" distL="114300" distR="114300">
            <wp:extent cx="2733675" cy="495300"/>
            <wp:effectExtent b="0" l="0" r="0" t="0"/>
            <wp:docPr id="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7336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numPr>
          <w:ilvl w:val="1"/>
          <w:numId w:val="7"/>
        </w:numPr>
        <w:ind w:left="1440" w:hanging="360"/>
        <w:rPr>
          <w:color w:val="111111"/>
          <w:highlight w:val="white"/>
        </w:rPr>
      </w:pPr>
      <w:r w:rsidDel="00000000" w:rsidR="00000000" w:rsidRPr="00000000">
        <w:rPr>
          <w:color w:val="111111"/>
          <w:highlight w:val="white"/>
          <w:rtl w:val="0"/>
        </w:rPr>
        <w:t xml:space="preserve">w3 is only relevant to one of w1 or w2, not both</w:t>
      </w:r>
      <w:r w:rsidDel="00000000" w:rsidR="00000000" w:rsidRPr="00000000">
        <w:rPr>
          <w:color w:val="111111"/>
          <w:highlight w:val="white"/>
        </w:rPr>
        <w:drawing>
          <wp:inline distB="114300" distT="114300" distL="114300" distR="114300">
            <wp:extent cx="2705100" cy="1247775"/>
            <wp:effectExtent b="0" l="0" r="0" t="0"/>
            <wp:docPr id="1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7051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widowControl w:val="0"/>
        <w:numPr>
          <w:ilvl w:val="1"/>
          <w:numId w:val="7"/>
        </w:numPr>
        <w:ind w:left="1440" w:hanging="360"/>
        <w:rPr>
          <w:color w:val="111111"/>
          <w:highlight w:val="white"/>
        </w:rPr>
      </w:pPr>
      <w:r w:rsidDel="00000000" w:rsidR="00000000" w:rsidRPr="00000000">
        <w:rPr>
          <w:color w:val="111111"/>
          <w:highlight w:val="white"/>
          <w:rtl w:val="0"/>
        </w:rPr>
        <w:t xml:space="preserve">w3 is irrelevant to both w1 and w2:</w:t>
      </w:r>
      <w:r w:rsidDel="00000000" w:rsidR="00000000" w:rsidRPr="00000000">
        <w:rPr>
          <w:color w:val="111111"/>
          <w:highlight w:val="white"/>
        </w:rPr>
        <w:drawing>
          <wp:inline distB="114300" distT="114300" distL="114300" distR="114300">
            <wp:extent cx="2667000" cy="495300"/>
            <wp:effectExtent b="0" l="0" r="0" t="0"/>
            <wp:docPr id="29"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667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widowControl w:val="0"/>
        <w:numPr>
          <w:ilvl w:val="0"/>
          <w:numId w:val="7"/>
        </w:numPr>
        <w:ind w:left="720" w:hanging="360"/>
        <w:rPr>
          <w:color w:val="111111"/>
          <w:highlight w:val="white"/>
        </w:rPr>
      </w:pPr>
      <w:r w:rsidDel="00000000" w:rsidR="00000000" w:rsidRPr="00000000">
        <w:rPr>
          <w:color w:val="111111"/>
          <w:highlight w:val="white"/>
          <w:rtl w:val="0"/>
        </w:rPr>
        <w:t xml:space="preserve">BERT Embeddings</w:t>
      </w:r>
    </w:p>
    <w:p w:rsidR="00000000" w:rsidDel="00000000" w:rsidP="00000000" w:rsidRDefault="00000000" w:rsidRPr="00000000" w14:paraId="00000161">
      <w:pPr>
        <w:widowControl w:val="0"/>
        <w:numPr>
          <w:ilvl w:val="1"/>
          <w:numId w:val="7"/>
        </w:numPr>
        <w:ind w:left="1440" w:hanging="360"/>
        <w:rPr>
          <w:color w:val="111111"/>
          <w:highlight w:val="white"/>
        </w:rPr>
      </w:pPr>
      <w:r w:rsidDel="00000000" w:rsidR="00000000" w:rsidRPr="00000000">
        <w:rPr>
          <w:color w:val="111111"/>
          <w:highlight w:val="white"/>
          <w:rtl w:val="0"/>
        </w:rPr>
        <w:t xml:space="preserve">BERT is a contextual embedding model based on the Transformer architecture. Unlike Word2Vec and GloVe, which produce static embeddings, BERT generates dynamic embeddings that change based on the word’s context.</w:t>
      </w:r>
    </w:p>
    <w:p w:rsidR="00000000" w:rsidDel="00000000" w:rsidP="00000000" w:rsidRDefault="00000000" w:rsidRPr="00000000" w14:paraId="00000162">
      <w:pPr>
        <w:widowControl w:val="0"/>
        <w:numPr>
          <w:ilvl w:val="1"/>
          <w:numId w:val="7"/>
        </w:numPr>
        <w:ind w:left="1440" w:hanging="360"/>
        <w:rPr>
          <w:color w:val="111111"/>
          <w:highlight w:val="white"/>
        </w:rPr>
      </w:pPr>
      <w:r w:rsidDel="00000000" w:rsidR="00000000" w:rsidRPr="00000000">
        <w:rPr>
          <w:color w:val="111111"/>
          <w:highlight w:val="white"/>
          <w:rtl w:val="0"/>
        </w:rPr>
        <w:t xml:space="preserve">Training method:</w:t>
      </w:r>
    </w:p>
    <w:p w:rsidR="00000000" w:rsidDel="00000000" w:rsidP="00000000" w:rsidRDefault="00000000" w:rsidRPr="00000000" w14:paraId="00000163">
      <w:pPr>
        <w:widowControl w:val="0"/>
        <w:numPr>
          <w:ilvl w:val="2"/>
          <w:numId w:val="7"/>
        </w:numPr>
        <w:ind w:left="2160" w:hanging="360"/>
        <w:rPr>
          <w:color w:val="111111"/>
          <w:highlight w:val="white"/>
        </w:rPr>
      </w:pPr>
      <w:r w:rsidDel="00000000" w:rsidR="00000000" w:rsidRPr="00000000">
        <w:rPr>
          <w:color w:val="111111"/>
          <w:highlight w:val="white"/>
          <w:rtl w:val="0"/>
        </w:rPr>
        <w:t xml:space="preserve">Masked Language Modeling (MLM): During training, some words in a sentence are masked, and BERT learns to predict the masked word based on its context (both left and right contexts).</w:t>
      </w:r>
    </w:p>
    <w:p w:rsidR="00000000" w:rsidDel="00000000" w:rsidP="00000000" w:rsidRDefault="00000000" w:rsidRPr="00000000" w14:paraId="00000164">
      <w:pPr>
        <w:widowControl w:val="0"/>
        <w:numPr>
          <w:ilvl w:val="2"/>
          <w:numId w:val="7"/>
        </w:numPr>
        <w:ind w:left="2160" w:hanging="360"/>
        <w:rPr>
          <w:color w:val="111111"/>
          <w:highlight w:val="white"/>
        </w:rPr>
      </w:pPr>
      <w:r w:rsidDel="00000000" w:rsidR="00000000" w:rsidRPr="00000000">
        <w:rPr>
          <w:color w:val="111111"/>
          <w:highlight w:val="white"/>
          <w:rtl w:val="0"/>
        </w:rPr>
        <w:t xml:space="preserve">Next Sentence Prediction (NSP): BERT is also trained to predict whether one sentence follows another, improving its understanding of sentence-level relationships.</w:t>
      </w:r>
    </w:p>
    <w:p w:rsidR="00000000" w:rsidDel="00000000" w:rsidP="00000000" w:rsidRDefault="00000000" w:rsidRPr="00000000" w14:paraId="00000165">
      <w:pPr>
        <w:widowControl w:val="0"/>
        <w:numPr>
          <w:ilvl w:val="1"/>
          <w:numId w:val="7"/>
        </w:numPr>
        <w:ind w:left="1440" w:hanging="360"/>
        <w:rPr>
          <w:color w:val="111111"/>
          <w:highlight w:val="white"/>
        </w:rPr>
      </w:pPr>
      <w:r w:rsidDel="00000000" w:rsidR="00000000" w:rsidRPr="00000000">
        <w:rPr>
          <w:color w:val="111111"/>
          <w:highlight w:val="white"/>
          <w:rtl w:val="0"/>
        </w:rPr>
        <w:t xml:space="preserve">Computationally expensive and Slower than static embeddings</w:t>
      </w:r>
    </w:p>
    <w:p w:rsidR="00000000" w:rsidDel="00000000" w:rsidP="00000000" w:rsidRDefault="00000000" w:rsidRPr="00000000" w14:paraId="00000166">
      <w:pPr>
        <w:widowControl w:val="0"/>
        <w:rPr>
          <w:color w:val="111111"/>
          <w:highlight w:val="white"/>
        </w:rPr>
      </w:pPr>
      <w:r w:rsidDel="00000000" w:rsidR="00000000" w:rsidRPr="00000000">
        <w:rPr>
          <w:rtl w:val="0"/>
        </w:rPr>
      </w:r>
    </w:p>
    <w:p w:rsidR="00000000" w:rsidDel="00000000" w:rsidP="00000000" w:rsidRDefault="00000000" w:rsidRPr="00000000" w14:paraId="00000167">
      <w:pPr>
        <w:widowControl w:val="0"/>
        <w:rPr>
          <w:b w:val="1"/>
          <w:color w:val="111111"/>
          <w:highlight w:val="white"/>
        </w:rPr>
      </w:pPr>
      <w:r w:rsidDel="00000000" w:rsidR="00000000" w:rsidRPr="00000000">
        <w:rPr>
          <w:rtl w:val="0"/>
        </w:rPr>
      </w:r>
    </w:p>
    <w:p w:rsidR="00000000" w:rsidDel="00000000" w:rsidP="00000000" w:rsidRDefault="00000000" w:rsidRPr="00000000" w14:paraId="00000168">
      <w:pPr>
        <w:widowControl w:val="0"/>
        <w:rPr>
          <w:color w:val="111111"/>
          <w:highlight w:val="white"/>
        </w:rPr>
      </w:pPr>
      <w:r w:rsidDel="00000000" w:rsidR="00000000" w:rsidRPr="00000000">
        <w:rPr>
          <w:rtl w:val="0"/>
        </w:rPr>
      </w:r>
    </w:p>
    <w:p w:rsidR="00000000" w:rsidDel="00000000" w:rsidP="00000000" w:rsidRDefault="00000000" w:rsidRPr="00000000" w14:paraId="00000169">
      <w:pPr>
        <w:widowControl w:val="0"/>
        <w:numPr>
          <w:ilvl w:val="0"/>
          <w:numId w:val="1"/>
        </w:numPr>
        <w:ind w:left="720" w:hanging="360"/>
        <w:rPr>
          <w:color w:val="111111"/>
          <w:highlight w:val="white"/>
        </w:rPr>
      </w:pPr>
      <w:r w:rsidDel="00000000" w:rsidR="00000000" w:rsidRPr="00000000">
        <w:rPr>
          <w:color w:val="111111"/>
          <w:highlight w:val="white"/>
          <w:rtl w:val="0"/>
        </w:rPr>
        <w:t xml:space="preserve">Hyperparameters</w:t>
      </w:r>
    </w:p>
    <w:p w:rsidR="00000000" w:rsidDel="00000000" w:rsidP="00000000" w:rsidRDefault="00000000" w:rsidRPr="00000000" w14:paraId="0000016A">
      <w:pPr>
        <w:widowControl w:val="0"/>
        <w:numPr>
          <w:ilvl w:val="1"/>
          <w:numId w:val="1"/>
        </w:numPr>
        <w:ind w:left="1440" w:hanging="360"/>
        <w:rPr>
          <w:color w:val="111111"/>
          <w:highlight w:val="white"/>
        </w:rPr>
      </w:pPr>
      <w:r w:rsidDel="00000000" w:rsidR="00000000" w:rsidRPr="00000000">
        <w:rPr>
          <w:color w:val="111111"/>
          <w:highlight w:val="white"/>
          <w:rtl w:val="0"/>
        </w:rPr>
        <w:t xml:space="preserve">Model Hyperparameters: Control the model's architecture and behavior, such as the base LLM model, sequence length, and prompt loss weight configuration.</w:t>
      </w:r>
    </w:p>
    <w:p w:rsidR="00000000" w:rsidDel="00000000" w:rsidP="00000000" w:rsidRDefault="00000000" w:rsidRPr="00000000" w14:paraId="0000016B">
      <w:pPr>
        <w:widowControl w:val="0"/>
        <w:numPr>
          <w:ilvl w:val="2"/>
          <w:numId w:val="1"/>
        </w:numPr>
        <w:ind w:left="2160" w:hanging="360"/>
        <w:rPr>
          <w:color w:val="111111"/>
          <w:highlight w:val="white"/>
        </w:rPr>
      </w:pPr>
      <w:r w:rsidDel="00000000" w:rsidR="00000000" w:rsidRPr="00000000">
        <w:rPr>
          <w:color w:val="111111"/>
          <w:highlight w:val="white"/>
          <w:rtl w:val="0"/>
        </w:rPr>
        <w:t xml:space="preserve">No of layers, no of attention heads, context window, dropout rate, weight decay(penalize large weights to control overfitting)</w:t>
      </w:r>
    </w:p>
    <w:p w:rsidR="00000000" w:rsidDel="00000000" w:rsidP="00000000" w:rsidRDefault="00000000" w:rsidRPr="00000000" w14:paraId="0000016C">
      <w:pPr>
        <w:widowControl w:val="0"/>
        <w:numPr>
          <w:ilvl w:val="1"/>
          <w:numId w:val="1"/>
        </w:numPr>
        <w:ind w:left="1440" w:hanging="360"/>
        <w:rPr>
          <w:color w:val="111111"/>
          <w:highlight w:val="white"/>
        </w:rPr>
      </w:pPr>
      <w:r w:rsidDel="00000000" w:rsidR="00000000" w:rsidRPr="00000000">
        <w:rPr>
          <w:color w:val="111111"/>
          <w:highlight w:val="white"/>
          <w:rtl w:val="0"/>
        </w:rPr>
        <w:t xml:space="preserve">Training Hyperparameters: Control the training process, such as batch size, epoch configuration, and learning rate configuration.</w:t>
      </w:r>
    </w:p>
    <w:p w:rsidR="00000000" w:rsidDel="00000000" w:rsidP="00000000" w:rsidRDefault="00000000" w:rsidRPr="00000000" w14:paraId="0000016D">
      <w:pPr>
        <w:widowControl w:val="0"/>
        <w:numPr>
          <w:ilvl w:val="1"/>
          <w:numId w:val="1"/>
        </w:numPr>
        <w:ind w:left="1440" w:hanging="360"/>
        <w:rPr>
          <w:color w:val="111111"/>
          <w:highlight w:val="white"/>
        </w:rPr>
      </w:pPr>
      <w:r w:rsidDel="00000000" w:rsidR="00000000" w:rsidRPr="00000000">
        <w:rPr>
          <w:color w:val="111111"/>
          <w:highlight w:val="white"/>
          <w:rtl w:val="0"/>
        </w:rPr>
        <w:t xml:space="preserve">Experiment with LoRA Ranks: The LoRA rank controls the number of trainable parameters and model expressiveness. Lower ranks (8-16) are suitable for fine-tuning on a base model, while higher ranks (32-64) are better for teaching new concepts.</w:t>
      </w:r>
    </w:p>
    <w:p w:rsidR="00000000" w:rsidDel="00000000" w:rsidP="00000000" w:rsidRDefault="00000000" w:rsidRPr="00000000" w14:paraId="0000016E">
      <w:pPr>
        <w:widowControl w:val="0"/>
        <w:numPr>
          <w:ilvl w:val="1"/>
          <w:numId w:val="1"/>
        </w:numPr>
        <w:ind w:left="1440" w:hanging="360"/>
        <w:rPr>
          <w:color w:val="111111"/>
          <w:highlight w:val="white"/>
        </w:rPr>
      </w:pPr>
      <w:r w:rsidDel="00000000" w:rsidR="00000000" w:rsidRPr="00000000">
        <w:rPr>
          <w:color w:val="111111"/>
          <w:highlight w:val="white"/>
          <w:rtl w:val="0"/>
        </w:rPr>
        <w:t xml:space="preserve">Balance LoRA Hyperparameters: Adjust the LoRA rank (r) and alpha (scaling parameter) together to find the optimal combination for your model. Alpha is a scaling parameter that controls the strength of the low-rank approximation. A higher alpha value places more emphasis on the low-rank structure, while a lower value reduces its influence.  This balances the pretrained model’s knowledge and the new task-specific adaptation </w:t>
      </w:r>
    </w:p>
    <w:p w:rsidR="00000000" w:rsidDel="00000000" w:rsidP="00000000" w:rsidRDefault="00000000" w:rsidRPr="00000000" w14:paraId="0000016F">
      <w:pPr>
        <w:widowControl w:val="0"/>
        <w:numPr>
          <w:ilvl w:val="1"/>
          <w:numId w:val="1"/>
        </w:numPr>
        <w:ind w:left="1440" w:hanging="360"/>
        <w:rPr>
          <w:color w:val="111111"/>
          <w:highlight w:val="white"/>
        </w:rPr>
      </w:pPr>
      <w:r w:rsidDel="00000000" w:rsidR="00000000" w:rsidRPr="00000000">
        <w:rPr>
          <w:color w:val="111111"/>
          <w:highlight w:val="white"/>
          <w:rtl w:val="0"/>
        </w:rPr>
        <w:t xml:space="preserve">Enabling LoRA on more layers allows the model to learn more nuanced representations of the input data. This can lead to:</w:t>
      </w:r>
    </w:p>
    <w:p w:rsidR="00000000" w:rsidDel="00000000" w:rsidP="00000000" w:rsidRDefault="00000000" w:rsidRPr="00000000" w14:paraId="00000170">
      <w:pPr>
        <w:widowControl w:val="0"/>
        <w:numPr>
          <w:ilvl w:val="2"/>
          <w:numId w:val="1"/>
        </w:numPr>
        <w:ind w:left="2160" w:hanging="360"/>
        <w:rPr>
          <w:color w:val="111111"/>
          <w:highlight w:val="white"/>
        </w:rPr>
      </w:pPr>
      <w:r w:rsidDel="00000000" w:rsidR="00000000" w:rsidRPr="00000000">
        <w:rPr>
          <w:color w:val="111111"/>
          <w:highlight w:val="white"/>
          <w:rtl w:val="0"/>
        </w:rPr>
        <w:t xml:space="preserve">Better performance on the target task </w:t>
      </w:r>
    </w:p>
    <w:p w:rsidR="00000000" w:rsidDel="00000000" w:rsidP="00000000" w:rsidRDefault="00000000" w:rsidRPr="00000000" w14:paraId="00000171">
      <w:pPr>
        <w:widowControl w:val="0"/>
        <w:numPr>
          <w:ilvl w:val="2"/>
          <w:numId w:val="1"/>
        </w:numPr>
        <w:ind w:left="2160" w:hanging="360"/>
        <w:rPr>
          <w:color w:val="111111"/>
          <w:highlight w:val="white"/>
        </w:rPr>
      </w:pPr>
      <w:r w:rsidDel="00000000" w:rsidR="00000000" w:rsidRPr="00000000">
        <w:rPr>
          <w:color w:val="111111"/>
          <w:highlight w:val="white"/>
          <w:rtl w:val="0"/>
        </w:rPr>
        <w:t xml:space="preserve">Reduced overfitting </w:t>
      </w:r>
    </w:p>
    <w:p w:rsidR="00000000" w:rsidDel="00000000" w:rsidP="00000000" w:rsidRDefault="00000000" w:rsidRPr="00000000" w14:paraId="00000172">
      <w:pPr>
        <w:widowControl w:val="0"/>
        <w:numPr>
          <w:ilvl w:val="2"/>
          <w:numId w:val="1"/>
        </w:numPr>
        <w:ind w:left="2160" w:hanging="360"/>
        <w:rPr>
          <w:color w:val="111111"/>
          <w:highlight w:val="white"/>
        </w:rPr>
      </w:pPr>
      <w:r w:rsidDel="00000000" w:rsidR="00000000" w:rsidRPr="00000000">
        <w:rPr>
          <w:color w:val="111111"/>
          <w:highlight w:val="white"/>
          <w:rtl w:val="0"/>
        </w:rPr>
        <w:t xml:space="preserve">More effective fine-tuning</w:t>
      </w:r>
    </w:p>
    <w:p w:rsidR="00000000" w:rsidDel="00000000" w:rsidP="00000000" w:rsidRDefault="00000000" w:rsidRPr="00000000" w14:paraId="00000173">
      <w:pPr>
        <w:widowControl w:val="0"/>
        <w:numPr>
          <w:ilvl w:val="1"/>
          <w:numId w:val="1"/>
        </w:numPr>
        <w:ind w:left="1440" w:hanging="360"/>
        <w:rPr>
          <w:color w:val="111111"/>
          <w:highlight w:val="white"/>
        </w:rPr>
      </w:pPr>
      <w:r w:rsidDel="00000000" w:rsidR="00000000" w:rsidRPr="00000000">
        <w:rPr>
          <w:color w:val="111111"/>
          <w:highlight w:val="white"/>
          <w:rtl w:val="0"/>
        </w:rPr>
        <w:t xml:space="preserve">Temperature is a parameter ranging from 0 to 1, which defines the randomness of LLM responses. The higher the temperature, the more diverse and creative the output would be</w:t>
      </w:r>
    </w:p>
    <w:p w:rsidR="00000000" w:rsidDel="00000000" w:rsidP="00000000" w:rsidRDefault="00000000" w:rsidRPr="00000000" w14:paraId="00000174">
      <w:pPr>
        <w:widowControl w:val="0"/>
        <w:numPr>
          <w:ilvl w:val="1"/>
          <w:numId w:val="1"/>
        </w:numPr>
        <w:ind w:left="1440" w:hanging="360"/>
        <w:rPr>
          <w:color w:val="111111"/>
          <w:highlight w:val="white"/>
        </w:rPr>
      </w:pPr>
      <w:r w:rsidDel="00000000" w:rsidR="00000000" w:rsidRPr="00000000">
        <w:rPr>
          <w:color w:val="111111"/>
          <w:highlight w:val="white"/>
          <w:rtl w:val="0"/>
        </w:rPr>
        <w:t xml:space="preserve">Top-K sampling: Limits the sampling pool to the top K most probable tokens, reducing the likelihood of generating less relevant or nonsensical text.</w:t>
      </w:r>
    </w:p>
    <w:p w:rsidR="00000000" w:rsidDel="00000000" w:rsidP="00000000" w:rsidRDefault="00000000" w:rsidRPr="00000000" w14:paraId="00000175">
      <w:pPr>
        <w:widowControl w:val="0"/>
        <w:rPr>
          <w:color w:val="111111"/>
          <w:highlight w:val="white"/>
        </w:rPr>
      </w:pPr>
      <w:r w:rsidDel="00000000" w:rsidR="00000000" w:rsidRPr="00000000">
        <w:rPr>
          <w:rtl w:val="0"/>
        </w:rPr>
      </w:r>
    </w:p>
    <w:p w:rsidR="00000000" w:rsidDel="00000000" w:rsidP="00000000" w:rsidRDefault="00000000" w:rsidRPr="00000000" w14:paraId="00000176">
      <w:pPr>
        <w:widowControl w:val="0"/>
        <w:rPr>
          <w:color w:val="111111"/>
          <w:highlight w:val="white"/>
        </w:rPr>
      </w:pPr>
      <w:r w:rsidDel="00000000" w:rsidR="00000000" w:rsidRPr="00000000">
        <w:rPr>
          <w:rtl w:val="0"/>
        </w:rPr>
      </w:r>
    </w:p>
    <w:p w:rsidR="00000000" w:rsidDel="00000000" w:rsidP="00000000" w:rsidRDefault="00000000" w:rsidRPr="00000000" w14:paraId="00000177">
      <w:pPr>
        <w:widowControl w:val="0"/>
        <w:numPr>
          <w:ilvl w:val="0"/>
          <w:numId w:val="11"/>
        </w:numPr>
        <w:ind w:left="720" w:hanging="360"/>
        <w:rPr>
          <w:color w:val="111111"/>
          <w:highlight w:val="white"/>
        </w:rPr>
      </w:pPr>
      <w:r w:rsidDel="00000000" w:rsidR="00000000" w:rsidRPr="00000000">
        <w:rPr>
          <w:color w:val="111111"/>
          <w:highlight w:val="white"/>
          <w:rtl w:val="0"/>
        </w:rPr>
        <w:t xml:space="preserve">Metrics</w:t>
      </w:r>
    </w:p>
    <w:p w:rsidR="00000000" w:rsidDel="00000000" w:rsidP="00000000" w:rsidRDefault="00000000" w:rsidRPr="00000000" w14:paraId="00000178">
      <w:pPr>
        <w:widowControl w:val="0"/>
        <w:numPr>
          <w:ilvl w:val="1"/>
          <w:numId w:val="11"/>
        </w:numPr>
        <w:ind w:left="1440" w:hanging="360"/>
        <w:rPr>
          <w:color w:val="111111"/>
          <w:highlight w:val="white"/>
        </w:rPr>
      </w:pPr>
      <w:r w:rsidDel="00000000" w:rsidR="00000000" w:rsidRPr="00000000">
        <w:rPr>
          <w:color w:val="111111"/>
          <w:highlight w:val="white"/>
          <w:rtl w:val="0"/>
        </w:rPr>
        <w:t xml:space="preserve">Faithfullness: It is useful for measuring if the response was hallucinated and measures if the response from a query engine matches any source nodes.</w:t>
      </w:r>
    </w:p>
    <w:p w:rsidR="00000000" w:rsidDel="00000000" w:rsidP="00000000" w:rsidRDefault="00000000" w:rsidRPr="00000000" w14:paraId="00000179">
      <w:pPr>
        <w:widowControl w:val="0"/>
        <w:numPr>
          <w:ilvl w:val="1"/>
          <w:numId w:val="11"/>
        </w:numPr>
        <w:ind w:left="1440" w:hanging="360"/>
        <w:rPr>
          <w:color w:val="111111"/>
          <w:highlight w:val="white"/>
        </w:rPr>
      </w:pPr>
      <w:r w:rsidDel="00000000" w:rsidR="00000000" w:rsidRPr="00000000">
        <w:rPr>
          <w:color w:val="111111"/>
          <w:highlight w:val="white"/>
          <w:rtl w:val="0"/>
        </w:rPr>
        <w:t xml:space="preserve">Relevancy:  It is useful for measuring if the query was actually answered by the response and measures if the response + source nodes match the query.</w:t>
      </w:r>
    </w:p>
    <w:p w:rsidR="00000000" w:rsidDel="00000000" w:rsidP="00000000" w:rsidRDefault="00000000" w:rsidRPr="00000000" w14:paraId="0000017A">
      <w:pPr>
        <w:widowControl w:val="0"/>
        <w:numPr>
          <w:ilvl w:val="1"/>
          <w:numId w:val="11"/>
        </w:numPr>
        <w:ind w:left="1440" w:hanging="360"/>
        <w:rPr>
          <w:color w:val="111111"/>
          <w:highlight w:val="white"/>
        </w:rPr>
      </w:pPr>
      <w:r w:rsidDel="00000000" w:rsidR="00000000" w:rsidRPr="00000000">
        <w:rPr>
          <w:color w:val="111111"/>
          <w:highlight w:val="white"/>
          <w:rtl w:val="0"/>
        </w:rPr>
        <w:t xml:space="preserve">Hit Rate: Hit Rate measures the proportion of queries for which the correct chunk/ context appears within the top-k results chunks/ contexts. Put simply, it evaluates how frequently our system correctly identifies the chunk within its top-k chunks.</w:t>
      </w:r>
    </w:p>
    <w:p w:rsidR="00000000" w:rsidDel="00000000" w:rsidP="00000000" w:rsidRDefault="00000000" w:rsidRPr="00000000" w14:paraId="0000017B">
      <w:pPr>
        <w:widowControl w:val="0"/>
        <w:numPr>
          <w:ilvl w:val="1"/>
          <w:numId w:val="11"/>
        </w:numPr>
        <w:ind w:left="1440" w:hanging="360"/>
        <w:rPr>
          <w:color w:val="111111"/>
          <w:highlight w:val="white"/>
        </w:rPr>
      </w:pPr>
      <w:r w:rsidDel="00000000" w:rsidR="00000000" w:rsidRPr="00000000">
        <w:rPr>
          <w:color w:val="111111"/>
          <w:highlight w:val="white"/>
          <w:rtl w:val="0"/>
        </w:rPr>
        <w:t xml:space="preserve">Mean Reciprocal Rank(MRR): MRR assesses a system’s accuracy by taking into account the position of the highest-ranking relevant chunk/ context for each query. It calculates the average of the inverse of these positions across all queries. For instance, if the first relevant chunk/ context is at the top of the list, its reciprocal rank is 1. If it’s the second item, the reciprocal rank becomes 1/2, and this pattern continues accordingly.</w:t>
      </w:r>
    </w:p>
    <w:p w:rsidR="00000000" w:rsidDel="00000000" w:rsidP="00000000" w:rsidRDefault="00000000" w:rsidRPr="00000000" w14:paraId="0000017C">
      <w:pPr>
        <w:widowControl w:val="0"/>
        <w:numPr>
          <w:ilvl w:val="1"/>
          <w:numId w:val="11"/>
        </w:numPr>
        <w:ind w:left="1440" w:hanging="360"/>
        <w:rPr>
          <w:color w:val="111111"/>
          <w:highlight w:val="white"/>
        </w:rPr>
      </w:pPr>
      <w:r w:rsidDel="00000000" w:rsidR="00000000" w:rsidRPr="00000000">
        <w:rPr>
          <w:color w:val="111111"/>
          <w:highlight w:val="white"/>
          <w:rtl w:val="0"/>
        </w:rPr>
        <w:t xml:space="preserve">Perplexity:  LLM's ability to predict the next word in a sequence. Lower perplexity scores indicate that the model predicts the next word more accurately</w:t>
      </w:r>
    </w:p>
    <w:p w:rsidR="00000000" w:rsidDel="00000000" w:rsidP="00000000" w:rsidRDefault="00000000" w:rsidRPr="00000000" w14:paraId="0000017D">
      <w:pPr>
        <w:widowControl w:val="0"/>
        <w:numPr>
          <w:ilvl w:val="1"/>
          <w:numId w:val="11"/>
        </w:numPr>
        <w:ind w:left="1440" w:hanging="360"/>
        <w:rPr>
          <w:color w:val="111111"/>
          <w:highlight w:val="white"/>
        </w:rPr>
      </w:pPr>
      <w:r w:rsidDel="00000000" w:rsidR="00000000" w:rsidRPr="00000000">
        <w:rPr>
          <w:color w:val="111111"/>
          <w:highlight w:val="white"/>
          <w:rtl w:val="0"/>
        </w:rPr>
        <w:t xml:space="preserve">Accuracy: Accuracy is a widely used metric for classification tasks, representing the proportion of correct predictions made by the model. When generating creative or contextually nuanced text, the "correctness" of the output is not as straightforward. </w:t>
      </w:r>
    </w:p>
    <w:p w:rsidR="00000000" w:rsidDel="00000000" w:rsidP="00000000" w:rsidRDefault="00000000" w:rsidRPr="00000000" w14:paraId="0000017E">
      <w:pPr>
        <w:widowControl w:val="0"/>
        <w:numPr>
          <w:ilvl w:val="1"/>
          <w:numId w:val="11"/>
        </w:numPr>
        <w:ind w:left="1440" w:hanging="360"/>
        <w:rPr>
          <w:color w:val="111111"/>
          <w:highlight w:val="white"/>
        </w:rPr>
      </w:pPr>
      <w:r w:rsidDel="00000000" w:rsidR="00000000" w:rsidRPr="00000000">
        <w:rPr>
          <w:color w:val="111111"/>
          <w:highlight w:val="white"/>
          <w:rtl w:val="0"/>
        </w:rPr>
        <w:t xml:space="preserve">BLEU (Bilingual Evaluation Understudy): Used to evaluate the quality of generated text by comparing it to reference texts. BLEU is all about precision: if a machine translation uses the exact same words as a human translation, it gets a high BLEU score. For example, if the human reference is "The cat is on the mat," and the machine output is "The cat sits on the mat," the BLEU score would be high because many words overlap.</w:t>
      </w:r>
    </w:p>
    <w:p w:rsidR="00000000" w:rsidDel="00000000" w:rsidP="00000000" w:rsidRDefault="00000000" w:rsidRPr="00000000" w14:paraId="0000017F">
      <w:pPr>
        <w:widowControl w:val="0"/>
        <w:numPr>
          <w:ilvl w:val="1"/>
          <w:numId w:val="11"/>
        </w:numPr>
        <w:ind w:left="1440" w:hanging="360"/>
        <w:rPr>
          <w:color w:val="111111"/>
          <w:highlight w:val="white"/>
        </w:rPr>
      </w:pPr>
      <w:r w:rsidDel="00000000" w:rsidR="00000000" w:rsidRPr="00000000">
        <w:rPr>
          <w:color w:val="111111"/>
          <w:highlight w:val="white"/>
          <w:rtl w:val="0"/>
        </w:rPr>
        <w:t xml:space="preserve"> ROUGE (Recall-Oriented Understudy for Gisting Evaluation): ROUGE focuses on recall: it checks if the machine-generated text captures all the important ideas from the human reference. Let's say a human-written summary is "The study found that people who exercise regularly tend to have lower blood pressure." If the AI-generated summary is "Exercise linked to lower blood pressure," ROUGE would give it a high score because it captures the main point even though the wording is different.</w:t>
      </w:r>
    </w:p>
    <w:p w:rsidR="00000000" w:rsidDel="00000000" w:rsidP="00000000" w:rsidRDefault="00000000" w:rsidRPr="00000000" w14:paraId="00000180">
      <w:pPr>
        <w:widowControl w:val="0"/>
        <w:numPr>
          <w:ilvl w:val="1"/>
          <w:numId w:val="11"/>
        </w:numPr>
        <w:ind w:left="1440" w:hanging="360"/>
        <w:rPr>
          <w:color w:val="111111"/>
          <w:highlight w:val="white"/>
        </w:rPr>
      </w:pPr>
      <w:r w:rsidDel="00000000" w:rsidR="00000000" w:rsidRPr="00000000">
        <w:rPr>
          <w:color w:val="111111"/>
          <w:highlight w:val="white"/>
          <w:rtl w:val="0"/>
        </w:rPr>
        <w:t xml:space="preserve">Bias and fairness metrics</w:t>
      </w:r>
    </w:p>
    <w:p w:rsidR="00000000" w:rsidDel="00000000" w:rsidP="00000000" w:rsidRDefault="00000000" w:rsidRPr="00000000" w14:paraId="00000181">
      <w:pPr>
        <w:widowControl w:val="0"/>
        <w:numPr>
          <w:ilvl w:val="2"/>
          <w:numId w:val="11"/>
        </w:numPr>
        <w:ind w:left="2160" w:hanging="360"/>
        <w:rPr>
          <w:color w:val="111111"/>
          <w:highlight w:val="white"/>
        </w:rPr>
      </w:pPr>
      <w:r w:rsidDel="00000000" w:rsidR="00000000" w:rsidRPr="00000000">
        <w:rPr>
          <w:color w:val="111111"/>
          <w:highlight w:val="white"/>
          <w:rtl w:val="0"/>
        </w:rPr>
        <w:t xml:space="preserve">Demographic parity indicates whether a model's performance is consistent across different demographic groups. </w:t>
      </w:r>
    </w:p>
    <w:p w:rsidR="00000000" w:rsidDel="00000000" w:rsidP="00000000" w:rsidRDefault="00000000" w:rsidRPr="00000000" w14:paraId="00000182">
      <w:pPr>
        <w:widowControl w:val="0"/>
        <w:numPr>
          <w:ilvl w:val="2"/>
          <w:numId w:val="11"/>
        </w:numPr>
        <w:ind w:left="2160" w:hanging="360"/>
        <w:rPr>
          <w:color w:val="111111"/>
          <w:highlight w:val="white"/>
        </w:rPr>
      </w:pPr>
      <w:r w:rsidDel="00000000" w:rsidR="00000000" w:rsidRPr="00000000">
        <w:rPr>
          <w:color w:val="111111"/>
          <w:highlight w:val="white"/>
          <w:rtl w:val="0"/>
        </w:rPr>
        <w:t xml:space="preserve">Equal opportunity focuses on whether the model's errors are evenly distributed across different demographic groups.</w:t>
      </w:r>
    </w:p>
    <w:p w:rsidR="00000000" w:rsidDel="00000000" w:rsidP="00000000" w:rsidRDefault="00000000" w:rsidRPr="00000000" w14:paraId="00000183">
      <w:pPr>
        <w:widowControl w:val="0"/>
        <w:numPr>
          <w:ilvl w:val="2"/>
          <w:numId w:val="11"/>
        </w:numPr>
        <w:ind w:left="2160" w:hanging="360"/>
        <w:rPr>
          <w:color w:val="111111"/>
          <w:highlight w:val="white"/>
        </w:rPr>
      </w:pPr>
      <w:r w:rsidDel="00000000" w:rsidR="00000000" w:rsidRPr="00000000">
        <w:rPr>
          <w:color w:val="111111"/>
          <w:highlight w:val="white"/>
          <w:rtl w:val="0"/>
        </w:rPr>
        <w:t xml:space="preserve">Counterfactual fairness evaluates whether a model's predictions would change if certain sensitive attributes were different. This involves generating counterfactual examples where the sensitive attribute (e.g., gender or race) is altered while keeping other features constant.</w:t>
      </w:r>
    </w:p>
    <w:p w:rsidR="00000000" w:rsidDel="00000000" w:rsidP="00000000" w:rsidRDefault="00000000" w:rsidRPr="00000000" w14:paraId="00000184">
      <w:pPr>
        <w:widowControl w:val="0"/>
        <w:numPr>
          <w:ilvl w:val="1"/>
          <w:numId w:val="11"/>
        </w:numPr>
        <w:ind w:left="1440" w:hanging="360"/>
        <w:rPr>
          <w:color w:val="111111"/>
          <w:highlight w:val="white"/>
        </w:rPr>
      </w:pPr>
      <w:r w:rsidDel="00000000" w:rsidR="00000000" w:rsidRPr="00000000">
        <w:rPr>
          <w:b w:val="1"/>
          <w:color w:val="111111"/>
          <w:highlight w:val="white"/>
          <w:rtl w:val="0"/>
        </w:rPr>
        <w:t xml:space="preserve">Coherence </w:t>
      </w:r>
      <w:r w:rsidDel="00000000" w:rsidR="00000000" w:rsidRPr="00000000">
        <w:rPr>
          <w:color w:val="111111"/>
          <w:highlight w:val="white"/>
          <w:rtl w:val="0"/>
        </w:rPr>
        <w:t xml:space="preserve">helps analyze the logical flow and consistency of the generated text. A coherent text maintains a clear structure and logical progression of ideas, making it straightforward for readers to follow.</w:t>
      </w:r>
    </w:p>
    <w:p w:rsidR="00000000" w:rsidDel="00000000" w:rsidP="00000000" w:rsidRDefault="00000000" w:rsidRPr="00000000" w14:paraId="00000185">
      <w:pPr>
        <w:widowControl w:val="0"/>
        <w:numPr>
          <w:ilvl w:val="1"/>
          <w:numId w:val="11"/>
        </w:numPr>
        <w:ind w:left="1440" w:hanging="360"/>
        <w:rPr>
          <w:color w:val="111111"/>
          <w:highlight w:val="white"/>
        </w:rPr>
      </w:pPr>
      <w:r w:rsidDel="00000000" w:rsidR="00000000" w:rsidRPr="00000000">
        <w:rPr>
          <w:b w:val="1"/>
          <w:color w:val="111111"/>
          <w:highlight w:val="white"/>
          <w:rtl w:val="0"/>
        </w:rPr>
        <w:t xml:space="preserve">Factuality </w:t>
      </w:r>
      <w:r w:rsidDel="00000000" w:rsidR="00000000" w:rsidRPr="00000000">
        <w:rPr>
          <w:color w:val="111111"/>
          <w:highlight w:val="white"/>
          <w:rtl w:val="0"/>
        </w:rPr>
        <w:t xml:space="preserve">evaluates the accuracy of the information provided by the LLM, especially in information-seeking tasks. </w:t>
      </w:r>
    </w:p>
    <w:p w:rsidR="00000000" w:rsidDel="00000000" w:rsidP="00000000" w:rsidRDefault="00000000" w:rsidRPr="00000000" w14:paraId="00000186">
      <w:pPr>
        <w:widowControl w:val="0"/>
        <w:numPr>
          <w:ilvl w:val="0"/>
          <w:numId w:val="11"/>
        </w:numPr>
        <w:ind w:left="720" w:hanging="360"/>
        <w:rPr>
          <w:color w:val="111111"/>
          <w:highlight w:val="white"/>
        </w:rPr>
      </w:pPr>
      <w:r w:rsidDel="00000000" w:rsidR="00000000" w:rsidRPr="00000000">
        <w:rPr>
          <w:color w:val="111111"/>
          <w:highlight w:val="white"/>
          <w:rtl w:val="0"/>
        </w:rPr>
        <w:t xml:space="preserve">GPU parallelization</w:t>
      </w:r>
    </w:p>
    <w:p w:rsidR="00000000" w:rsidDel="00000000" w:rsidP="00000000" w:rsidRDefault="00000000" w:rsidRPr="00000000" w14:paraId="00000187">
      <w:pPr>
        <w:widowControl w:val="0"/>
        <w:numPr>
          <w:ilvl w:val="1"/>
          <w:numId w:val="11"/>
        </w:numPr>
        <w:ind w:left="1440" w:hanging="360"/>
        <w:rPr>
          <w:color w:val="111111"/>
          <w:highlight w:val="white"/>
        </w:rPr>
      </w:pPr>
      <w:r w:rsidDel="00000000" w:rsidR="00000000" w:rsidRPr="00000000">
        <w:rPr>
          <w:color w:val="111111"/>
          <w:highlight w:val="white"/>
          <w:rtl w:val="0"/>
        </w:rPr>
        <w:t xml:space="preserve">Data parallelism: Data Parallelism splits the input data across multiple GPUs. Each GPU has a copy of the full model, and during training, each GPU processes a different portion of the data. After processing, the gradients are averaged across all GPUs, and the model parameters are updated based on the averaged gradients.</w:t>
      </w:r>
    </w:p>
    <w:p w:rsidR="00000000" w:rsidDel="00000000" w:rsidP="00000000" w:rsidRDefault="00000000" w:rsidRPr="00000000" w14:paraId="00000188">
      <w:pPr>
        <w:widowControl w:val="0"/>
        <w:numPr>
          <w:ilvl w:val="2"/>
          <w:numId w:val="11"/>
        </w:numPr>
        <w:ind w:left="2160" w:hanging="360"/>
        <w:rPr>
          <w:color w:val="111111"/>
          <w:highlight w:val="white"/>
        </w:rPr>
      </w:pPr>
      <w:r w:rsidDel="00000000" w:rsidR="00000000" w:rsidRPr="00000000">
        <w:rPr>
          <w:color w:val="111111"/>
          <w:highlight w:val="white"/>
          <w:rtl w:val="0"/>
        </w:rPr>
        <w:t xml:space="preserve">Inefficient for large models:</w:t>
      </w:r>
    </w:p>
    <w:p w:rsidR="00000000" w:rsidDel="00000000" w:rsidP="00000000" w:rsidRDefault="00000000" w:rsidRPr="00000000" w14:paraId="00000189">
      <w:pPr>
        <w:widowControl w:val="0"/>
        <w:numPr>
          <w:ilvl w:val="1"/>
          <w:numId w:val="11"/>
        </w:numPr>
        <w:ind w:left="1440" w:hanging="360"/>
        <w:rPr>
          <w:color w:val="111111"/>
          <w:highlight w:val="white"/>
        </w:rPr>
      </w:pPr>
      <w:r w:rsidDel="00000000" w:rsidR="00000000" w:rsidRPr="00000000">
        <w:rPr>
          <w:color w:val="111111"/>
          <w:highlight w:val="white"/>
          <w:rtl w:val="0"/>
        </w:rPr>
        <w:t xml:space="preserve">Model parallelism: Model Parallelism involves splitting the model itself across multiple GPUs. Different parts of the model are placed on different GPUs, and during the forward and backward passes, the intermediate outputs are passed between GPUs.</w:t>
      </w:r>
    </w:p>
    <w:p w:rsidR="00000000" w:rsidDel="00000000" w:rsidP="00000000" w:rsidRDefault="00000000" w:rsidRPr="00000000" w14:paraId="0000018A">
      <w:pPr>
        <w:widowControl w:val="0"/>
        <w:numPr>
          <w:ilvl w:val="2"/>
          <w:numId w:val="11"/>
        </w:numPr>
        <w:ind w:left="2160" w:hanging="360"/>
        <w:rPr>
          <w:color w:val="111111"/>
          <w:highlight w:val="white"/>
        </w:rPr>
      </w:pPr>
      <w:r w:rsidDel="00000000" w:rsidR="00000000" w:rsidRPr="00000000">
        <w:rPr>
          <w:color w:val="111111"/>
          <w:highlight w:val="white"/>
          <w:rtl w:val="0"/>
        </w:rPr>
        <w:t xml:space="preserve">Inter-GPU communication</w:t>
      </w:r>
    </w:p>
    <w:p w:rsidR="00000000" w:rsidDel="00000000" w:rsidP="00000000" w:rsidRDefault="00000000" w:rsidRPr="00000000" w14:paraId="0000018B">
      <w:pPr>
        <w:widowControl w:val="0"/>
        <w:numPr>
          <w:ilvl w:val="1"/>
          <w:numId w:val="11"/>
        </w:numPr>
        <w:ind w:left="1440" w:hanging="360"/>
        <w:rPr>
          <w:color w:val="111111"/>
          <w:highlight w:val="white"/>
        </w:rPr>
      </w:pPr>
      <w:r w:rsidDel="00000000" w:rsidR="00000000" w:rsidRPr="00000000">
        <w:rPr>
          <w:color w:val="111111"/>
          <w:highlight w:val="white"/>
          <w:rtl w:val="0"/>
        </w:rPr>
        <w:t xml:space="preserve">Tensor parallelism: In Tensor Parallelism, the individual tensors (matrices or vectors) of the model are split across GPUs, so that each GPU only holds a portion of the tensor. This approach is commonly used for large matrix multiplications in transformers, such as in the attention layers.</w:t>
      </w:r>
    </w:p>
    <w:p w:rsidR="00000000" w:rsidDel="00000000" w:rsidP="00000000" w:rsidRDefault="00000000" w:rsidRPr="00000000" w14:paraId="0000018C">
      <w:pPr>
        <w:widowControl w:val="0"/>
        <w:numPr>
          <w:ilvl w:val="2"/>
          <w:numId w:val="11"/>
        </w:numPr>
        <w:ind w:left="2160" w:hanging="360"/>
        <w:rPr>
          <w:color w:val="111111"/>
          <w:highlight w:val="white"/>
        </w:rPr>
      </w:pPr>
      <w:r w:rsidDel="00000000" w:rsidR="00000000" w:rsidRPr="00000000">
        <w:rPr>
          <w:color w:val="111111"/>
          <w:highlight w:val="white"/>
          <w:rtl w:val="0"/>
        </w:rPr>
        <w:t xml:space="preserve"> Each GPU handles part of the matrix computation, and the results are combined afterward.</w:t>
      </w:r>
    </w:p>
    <w:p w:rsidR="00000000" w:rsidDel="00000000" w:rsidP="00000000" w:rsidRDefault="00000000" w:rsidRPr="00000000" w14:paraId="0000018D">
      <w:pPr>
        <w:widowControl w:val="0"/>
        <w:numPr>
          <w:ilvl w:val="2"/>
          <w:numId w:val="11"/>
        </w:numPr>
        <w:ind w:left="2160" w:hanging="360"/>
        <w:rPr>
          <w:color w:val="111111"/>
          <w:highlight w:val="white"/>
        </w:rPr>
      </w:pPr>
      <w:r w:rsidDel="00000000" w:rsidR="00000000" w:rsidRPr="00000000">
        <w:rPr>
          <w:color w:val="111111"/>
          <w:highlight w:val="white"/>
          <w:rtl w:val="0"/>
        </w:rPr>
        <w:t xml:space="preserve">Tensor parallelism is highly efficient but requires careful tuning to balance load across GPUs and incurs communication overhead</w:t>
      </w:r>
    </w:p>
    <w:p w:rsidR="00000000" w:rsidDel="00000000" w:rsidP="00000000" w:rsidRDefault="00000000" w:rsidRPr="00000000" w14:paraId="0000018E">
      <w:pPr>
        <w:widowControl w:val="0"/>
        <w:numPr>
          <w:ilvl w:val="1"/>
          <w:numId w:val="11"/>
        </w:numPr>
        <w:ind w:left="1440" w:hanging="360"/>
        <w:rPr>
          <w:color w:val="111111"/>
          <w:highlight w:val="white"/>
        </w:rPr>
      </w:pPr>
      <w:r w:rsidDel="00000000" w:rsidR="00000000" w:rsidRPr="00000000">
        <w:rPr>
          <w:color w:val="111111"/>
          <w:highlight w:val="white"/>
          <w:rtl w:val="0"/>
        </w:rPr>
        <w:t xml:space="preserve">Pipeline parallelism: Pipeline Parallelism divides the model into stages, and each stage is assigned to a different GPU. These stages process data in a sequential pipeline, allowing for better memory management.</w:t>
      </w:r>
    </w:p>
    <w:p w:rsidR="00000000" w:rsidDel="00000000" w:rsidP="00000000" w:rsidRDefault="00000000" w:rsidRPr="00000000" w14:paraId="0000018F">
      <w:pPr>
        <w:widowControl w:val="0"/>
        <w:numPr>
          <w:ilvl w:val="2"/>
          <w:numId w:val="11"/>
        </w:numPr>
        <w:ind w:left="2160" w:hanging="360"/>
        <w:rPr>
          <w:color w:val="111111"/>
          <w:highlight w:val="white"/>
        </w:rPr>
      </w:pPr>
      <w:r w:rsidDel="00000000" w:rsidR="00000000" w:rsidRPr="00000000">
        <w:rPr>
          <w:color w:val="111111"/>
          <w:highlight w:val="white"/>
          <w:rtl w:val="0"/>
        </w:rPr>
        <w:t xml:space="preserve">The model is split into different parts (e.g., layers or groups of layers), and each part runs on a different GPU.</w:t>
      </w:r>
    </w:p>
    <w:p w:rsidR="00000000" w:rsidDel="00000000" w:rsidP="00000000" w:rsidRDefault="00000000" w:rsidRPr="00000000" w14:paraId="00000190">
      <w:pPr>
        <w:widowControl w:val="0"/>
        <w:numPr>
          <w:ilvl w:val="2"/>
          <w:numId w:val="11"/>
        </w:numPr>
        <w:ind w:left="2160" w:hanging="360"/>
        <w:rPr>
          <w:color w:val="111111"/>
          <w:highlight w:val="white"/>
        </w:rPr>
      </w:pPr>
      <w:r w:rsidDel="00000000" w:rsidR="00000000" w:rsidRPr="00000000">
        <w:rPr>
          <w:color w:val="111111"/>
          <w:highlight w:val="white"/>
          <w:rtl w:val="0"/>
        </w:rPr>
        <w:t xml:space="preserve">Idle GPUs and complex scheduling</w:t>
      </w:r>
    </w:p>
    <w:p w:rsidR="00000000" w:rsidDel="00000000" w:rsidP="00000000" w:rsidRDefault="00000000" w:rsidRPr="00000000" w14:paraId="00000191">
      <w:pPr>
        <w:widowControl w:val="0"/>
        <w:numPr>
          <w:ilvl w:val="1"/>
          <w:numId w:val="11"/>
        </w:numPr>
        <w:ind w:left="1440" w:hanging="360"/>
        <w:rPr>
          <w:color w:val="111111"/>
          <w:highlight w:val="white"/>
        </w:rPr>
      </w:pPr>
      <w:r w:rsidDel="00000000" w:rsidR="00000000" w:rsidRPr="00000000">
        <w:rPr>
          <w:color w:val="111111"/>
          <w:highlight w:val="white"/>
          <w:rtl w:val="0"/>
        </w:rPr>
        <w:t xml:space="preserve"> Inter-layer model parallelism</w:t>
      </w:r>
    </w:p>
    <w:p w:rsidR="00000000" w:rsidDel="00000000" w:rsidP="00000000" w:rsidRDefault="00000000" w:rsidRPr="00000000" w14:paraId="00000192">
      <w:pPr>
        <w:widowControl w:val="0"/>
        <w:numPr>
          <w:ilvl w:val="0"/>
          <w:numId w:val="11"/>
        </w:numPr>
        <w:ind w:left="720" w:hanging="360"/>
        <w:rPr>
          <w:color w:val="111111"/>
          <w:highlight w:val="white"/>
        </w:rPr>
      </w:pPr>
      <w:r w:rsidDel="00000000" w:rsidR="00000000" w:rsidRPr="00000000">
        <w:rPr>
          <w:color w:val="111111"/>
          <w:highlight w:val="white"/>
          <w:rtl w:val="0"/>
        </w:rPr>
        <w:t xml:space="preserve">Useful libraries </w:t>
      </w:r>
    </w:p>
    <w:p w:rsidR="00000000" w:rsidDel="00000000" w:rsidP="00000000" w:rsidRDefault="00000000" w:rsidRPr="00000000" w14:paraId="00000193">
      <w:pPr>
        <w:widowControl w:val="0"/>
        <w:numPr>
          <w:ilvl w:val="1"/>
          <w:numId w:val="11"/>
        </w:numPr>
        <w:ind w:left="1440" w:hanging="360"/>
        <w:rPr>
          <w:color w:val="111111"/>
          <w:highlight w:val="white"/>
        </w:rPr>
      </w:pPr>
      <w:r w:rsidDel="00000000" w:rsidR="00000000" w:rsidRPr="00000000">
        <w:rPr>
          <w:color w:val="111111"/>
          <w:highlight w:val="white"/>
          <w:rtl w:val="0"/>
        </w:rPr>
        <w:t xml:space="preserve">DeepSpeed: A popular library that supports model, data, tensor, and pipeline parallelism. It offers memory optimization techniques, mixed precision training, and handles large-scale LLM training with ease. DeepSpeed integrates well with PyTorch and Hugging Face Transformers.</w:t>
      </w:r>
    </w:p>
    <w:p w:rsidR="00000000" w:rsidDel="00000000" w:rsidP="00000000" w:rsidRDefault="00000000" w:rsidRPr="00000000" w14:paraId="00000194">
      <w:pPr>
        <w:widowControl w:val="0"/>
        <w:numPr>
          <w:ilvl w:val="1"/>
          <w:numId w:val="11"/>
        </w:numPr>
        <w:ind w:left="1440" w:hanging="360"/>
        <w:rPr>
          <w:color w:val="111111"/>
          <w:highlight w:val="white"/>
        </w:rPr>
      </w:pPr>
      <w:r w:rsidDel="00000000" w:rsidR="00000000" w:rsidRPr="00000000">
        <w:rPr>
          <w:color w:val="111111"/>
          <w:highlight w:val="white"/>
          <w:rtl w:val="0"/>
        </w:rPr>
        <w:t xml:space="preserve">Megatron-LM: A framework developed by NVIDIA specifically for large-scale transformer models, focusing on tensor parallelism and model parallelism. It’s highly optimized for training models with hundreds of billions of parameters.</w:t>
      </w:r>
    </w:p>
    <w:p w:rsidR="00000000" w:rsidDel="00000000" w:rsidP="00000000" w:rsidRDefault="00000000" w:rsidRPr="00000000" w14:paraId="00000195">
      <w:pPr>
        <w:widowControl w:val="0"/>
        <w:numPr>
          <w:ilvl w:val="0"/>
          <w:numId w:val="11"/>
        </w:numPr>
        <w:ind w:left="720" w:hanging="360"/>
        <w:rPr>
          <w:color w:val="111111"/>
          <w:highlight w:val="white"/>
        </w:rPr>
      </w:pPr>
      <w:r w:rsidDel="00000000" w:rsidR="00000000" w:rsidRPr="00000000">
        <w:rPr>
          <w:color w:val="111111"/>
          <w:highlight w:val="white"/>
          <w:rtl w:val="0"/>
        </w:rPr>
        <w:t xml:space="preserve">Tips and best practices</w:t>
      </w:r>
    </w:p>
    <w:p w:rsidR="00000000" w:rsidDel="00000000" w:rsidP="00000000" w:rsidRDefault="00000000" w:rsidRPr="00000000" w14:paraId="00000196">
      <w:pPr>
        <w:widowControl w:val="0"/>
        <w:numPr>
          <w:ilvl w:val="1"/>
          <w:numId w:val="11"/>
        </w:numPr>
        <w:ind w:left="1440" w:hanging="360"/>
        <w:rPr>
          <w:color w:val="111111"/>
          <w:highlight w:val="white"/>
        </w:rPr>
      </w:pPr>
      <w:r w:rsidDel="00000000" w:rsidR="00000000" w:rsidRPr="00000000">
        <w:rPr>
          <w:color w:val="111111"/>
          <w:highlight w:val="white"/>
          <w:rtl w:val="0"/>
        </w:rPr>
        <w:t xml:space="preserve">Use mixed precision (FP16) to reduce memory usage and speed up training. Libraries like NVIDIA’s Apex and PyTorch AMP (Automatic Mixed Precision) can help with this.</w:t>
      </w:r>
    </w:p>
    <w:p w:rsidR="00000000" w:rsidDel="00000000" w:rsidP="00000000" w:rsidRDefault="00000000" w:rsidRPr="00000000" w14:paraId="00000197">
      <w:pPr>
        <w:widowControl w:val="0"/>
        <w:numPr>
          <w:ilvl w:val="1"/>
          <w:numId w:val="11"/>
        </w:numPr>
        <w:ind w:left="1440" w:hanging="360"/>
        <w:rPr>
          <w:color w:val="111111"/>
          <w:highlight w:val="white"/>
        </w:rPr>
      </w:pPr>
      <w:r w:rsidDel="00000000" w:rsidR="00000000" w:rsidRPr="00000000">
        <w:rPr>
          <w:color w:val="111111"/>
          <w:highlight w:val="white"/>
          <w:rtl w:val="0"/>
        </w:rPr>
        <w:t xml:space="preserve">DeepSpeed and Megatron-LM also support mixed precision out of the box.</w:t>
      </w:r>
    </w:p>
    <w:p w:rsidR="00000000" w:rsidDel="00000000" w:rsidP="00000000" w:rsidRDefault="00000000" w:rsidRPr="00000000" w14:paraId="00000198">
      <w:pPr>
        <w:widowControl w:val="0"/>
        <w:numPr>
          <w:ilvl w:val="1"/>
          <w:numId w:val="11"/>
        </w:numPr>
        <w:ind w:left="1440" w:hanging="360"/>
        <w:rPr>
          <w:color w:val="111111"/>
          <w:highlight w:val="white"/>
        </w:rPr>
      </w:pPr>
      <w:r w:rsidDel="00000000" w:rsidR="00000000" w:rsidRPr="00000000">
        <w:rPr>
          <w:color w:val="111111"/>
          <w:highlight w:val="white"/>
          <w:rtl w:val="0"/>
        </w:rPr>
        <w:t xml:space="preserve">During the training of large AI models, activations, or the outputs of different layers in the model, eat up a significant amount of memory.</w:t>
      </w:r>
    </w:p>
    <w:p w:rsidR="00000000" w:rsidDel="00000000" w:rsidP="00000000" w:rsidRDefault="00000000" w:rsidRPr="00000000" w14:paraId="00000199">
      <w:pPr>
        <w:widowControl w:val="0"/>
        <w:numPr>
          <w:ilvl w:val="1"/>
          <w:numId w:val="11"/>
        </w:numPr>
        <w:ind w:left="1440" w:hanging="360"/>
        <w:rPr>
          <w:color w:val="111111"/>
          <w:highlight w:val="white"/>
        </w:rPr>
      </w:pPr>
      <w:r w:rsidDel="00000000" w:rsidR="00000000" w:rsidRPr="00000000">
        <w:rPr>
          <w:color w:val="111111"/>
          <w:highlight w:val="white"/>
          <w:rtl w:val="0"/>
        </w:rPr>
        <w:t xml:space="preserve">To cut down this large memory requirement, there’s a trick called activation checkpointing. This technique reduces the memory used by activations to about a square root of the total activations, but at the cost of having to do about 33% of the calculations again.</w:t>
      </w:r>
    </w:p>
    <w:p w:rsidR="00000000" w:rsidDel="00000000" w:rsidP="00000000" w:rsidRDefault="00000000" w:rsidRPr="00000000" w14:paraId="0000019A">
      <w:pPr>
        <w:widowControl w:val="0"/>
        <w:numPr>
          <w:ilvl w:val="1"/>
          <w:numId w:val="11"/>
        </w:numPr>
        <w:ind w:left="1440" w:hanging="360"/>
        <w:rPr>
          <w:color w:val="111111"/>
          <w:highlight w:val="white"/>
        </w:rPr>
      </w:pPr>
      <w:r w:rsidDel="00000000" w:rsidR="00000000" w:rsidRPr="00000000">
        <w:rPr>
          <w:color w:val="111111"/>
          <w:highlight w:val="white"/>
          <w:rtl w:val="0"/>
        </w:rPr>
        <w:t xml:space="preserve">ZeRO(Zero Redundancy Optimizer): ZeRO achieves significant memory savings by partitioning model states (optimizer states, gradients, and parameters) across multiple GPUs during data parallelism (DP), allowing larger models to be trained efficiently on available hardware. Has 3 stages optimizer, gradient, parameter. Can also offload these to disk to free up GPU memory. </w:t>
      </w:r>
      <w:r w:rsidDel="00000000" w:rsidR="00000000" w:rsidRPr="00000000">
        <w:rPr>
          <w:rtl w:val="0"/>
        </w:rPr>
      </w:r>
    </w:p>
    <w:p w:rsidR="00000000" w:rsidDel="00000000" w:rsidP="00000000" w:rsidRDefault="00000000" w:rsidRPr="00000000" w14:paraId="0000019B">
      <w:pPr>
        <w:widowControl w:val="0"/>
        <w:rPr>
          <w:color w:val="111111"/>
          <w:highlight w:val="white"/>
        </w:rPr>
      </w:pPr>
      <w:r w:rsidDel="00000000" w:rsidR="00000000" w:rsidRPr="00000000">
        <w:rPr>
          <w:color w:val="111111"/>
          <w:highlight w:val="white"/>
        </w:rPr>
        <w:drawing>
          <wp:inline distB="114300" distT="114300" distL="114300" distR="114300">
            <wp:extent cx="5943600" cy="2730500"/>
            <wp:effectExtent b="0" l="0" r="0" t="0"/>
            <wp:docPr id="23"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widowControl w:val="0"/>
        <w:rPr>
          <w:color w:val="111111"/>
          <w:highlight w:val="white"/>
        </w:rPr>
      </w:pPr>
      <w:r w:rsidDel="00000000" w:rsidR="00000000" w:rsidRPr="00000000">
        <w:rPr>
          <w:color w:val="111111"/>
          <w:highlight w:val="white"/>
        </w:rPr>
        <w:drawing>
          <wp:inline distB="114300" distT="114300" distL="114300" distR="114300">
            <wp:extent cx="5943600" cy="660400"/>
            <wp:effectExtent b="0" l="0" r="0" t="0"/>
            <wp:docPr id="2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0"/>
        <w:rPr>
          <w:color w:val="111111"/>
          <w:highlight w:val="white"/>
        </w:rPr>
      </w:pPr>
      <w:r w:rsidDel="00000000" w:rsidR="00000000" w:rsidRPr="00000000">
        <w:rPr>
          <w:color w:val="111111"/>
          <w:highlight w:val="white"/>
        </w:rPr>
        <w:drawing>
          <wp:inline distB="114300" distT="114300" distL="114300" distR="114300">
            <wp:extent cx="5943600" cy="2603500"/>
            <wp:effectExtent b="0" l="0" r="0" t="0"/>
            <wp:docPr id="2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widowControl w:val="0"/>
        <w:rPr>
          <w:color w:val="111111"/>
          <w:highlight w:val="white"/>
        </w:rPr>
      </w:pPr>
      <w:r w:rsidDel="00000000" w:rsidR="00000000" w:rsidRPr="00000000">
        <w:rPr>
          <w:color w:val="111111"/>
          <w:highlight w:val="white"/>
        </w:rPr>
        <w:drawing>
          <wp:inline distB="114300" distT="114300" distL="114300" distR="114300">
            <wp:extent cx="5943600" cy="3187700"/>
            <wp:effectExtent b="0" l="0" r="0" t="0"/>
            <wp:docPr id="30"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0"/>
        <w:rPr>
          <w:color w:val="111111"/>
          <w:highlight w:val="white"/>
        </w:rPr>
      </w:pPr>
      <w:r w:rsidDel="00000000" w:rsidR="00000000" w:rsidRPr="00000000">
        <w:rPr>
          <w:color w:val="111111"/>
          <w:highlight w:val="white"/>
        </w:rPr>
        <w:drawing>
          <wp:inline distB="114300" distT="114300" distL="114300" distR="114300">
            <wp:extent cx="5943600" cy="3098800"/>
            <wp:effectExtent b="0" l="0" r="0" t="0"/>
            <wp:docPr id="2"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0"/>
        <w:rPr>
          <w:color w:val="111111"/>
          <w:highlight w:val="white"/>
        </w:rPr>
      </w:pPr>
      <w:r w:rsidDel="00000000" w:rsidR="00000000" w:rsidRPr="00000000">
        <w:rPr>
          <w:color w:val="111111"/>
          <w:highlight w:val="white"/>
        </w:rPr>
        <w:drawing>
          <wp:inline distB="114300" distT="114300" distL="114300" distR="114300">
            <wp:extent cx="5943600" cy="3175000"/>
            <wp:effectExtent b="0" l="0" r="0" t="0"/>
            <wp:docPr id="15"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widowControl w:val="0"/>
        <w:rPr>
          <w:color w:val="111111"/>
          <w:highlight w:val="white"/>
        </w:rPr>
      </w:pPr>
      <w:r w:rsidDel="00000000" w:rsidR="00000000" w:rsidRPr="00000000">
        <w:rPr>
          <w:color w:val="111111"/>
          <w:highlight w:val="white"/>
        </w:rPr>
        <w:drawing>
          <wp:inline distB="114300" distT="114300" distL="114300" distR="114300">
            <wp:extent cx="5943600" cy="2768600"/>
            <wp:effectExtent b="0" l="0" r="0" t="0"/>
            <wp:docPr id="2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widowControl w:val="0"/>
        <w:ind w:left="1440" w:firstLine="0"/>
        <w:rPr>
          <w:color w:val="111111"/>
          <w:highlight w:val="white"/>
        </w:rPr>
      </w:pP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16.png"/><Relationship Id="rId24" Type="http://schemas.openxmlformats.org/officeDocument/2006/relationships/image" Target="media/image9.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2.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27.png"/><Relationship Id="rId31" Type="http://schemas.openxmlformats.org/officeDocument/2006/relationships/image" Target="media/image31.png"/><Relationship Id="rId30" Type="http://schemas.openxmlformats.org/officeDocument/2006/relationships/image" Target="media/image22.png"/><Relationship Id="rId11" Type="http://schemas.openxmlformats.org/officeDocument/2006/relationships/image" Target="media/image13.png"/><Relationship Id="rId33" Type="http://schemas.openxmlformats.org/officeDocument/2006/relationships/image" Target="media/image24.png"/><Relationship Id="rId10" Type="http://schemas.openxmlformats.org/officeDocument/2006/relationships/image" Target="media/image15.png"/><Relationship Id="rId32" Type="http://schemas.openxmlformats.org/officeDocument/2006/relationships/image" Target="media/image23.png"/><Relationship Id="rId13" Type="http://schemas.openxmlformats.org/officeDocument/2006/relationships/image" Target="media/image3.png"/><Relationship Id="rId35" Type="http://schemas.openxmlformats.org/officeDocument/2006/relationships/image" Target="media/image11.png"/><Relationship Id="rId12" Type="http://schemas.openxmlformats.org/officeDocument/2006/relationships/image" Target="media/image26.png"/><Relationship Id="rId34" Type="http://schemas.openxmlformats.org/officeDocument/2006/relationships/image" Target="media/image32.png"/><Relationship Id="rId15" Type="http://schemas.openxmlformats.org/officeDocument/2006/relationships/image" Target="media/image19.png"/><Relationship Id="rId37" Type="http://schemas.openxmlformats.org/officeDocument/2006/relationships/image" Target="media/image14.png"/><Relationship Id="rId14" Type="http://schemas.openxmlformats.org/officeDocument/2006/relationships/image" Target="media/image5.png"/><Relationship Id="rId36" Type="http://schemas.openxmlformats.org/officeDocument/2006/relationships/image" Target="media/image25.png"/><Relationship Id="rId17" Type="http://schemas.openxmlformats.org/officeDocument/2006/relationships/image" Target="media/image17.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