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566.9291338582675" w:firstLine="0"/>
        <w:rPr>
          <w:rFonts w:ascii="Proxima Nova" w:cs="Proxima Nova" w:eastAsia="Proxima Nova" w:hAnsi="Proxima Nova"/>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566.9291338582675"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B2B SaaS for Logistics &amp; Route Optimization</w:t>
      </w:r>
    </w:p>
    <w:p w:rsidR="00000000" w:rsidDel="00000000" w:rsidP="00000000" w:rsidRDefault="00000000" w:rsidRPr="00000000" w14:paraId="00000006">
      <w:pPr>
        <w:widowControl w:val="0"/>
        <w:spacing w:after="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11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60" w:lineRule="auto"/>
        <w:ind w:left="566.9291338582675" w:firstLine="0"/>
        <w:rPr>
          <w:b w:val="1"/>
          <w:bCs w:val="1"/>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FOR</w:t>
      </w:r>
      <w:r w:rsidDel="00000000" w:rsidR="00000000" w:rsidRPr="00000000">
        <w:rPr>
          <w:rtl w:val="0"/>
        </w:rPr>
      </w:r>
    </w:p>
    <w:p w:rsidR="00000000" w:rsidDel="00000000" w:rsidP="00000000" w:rsidRDefault="00000000" w:rsidRPr="00000000" w14:paraId="00000013">
      <w:pPr>
        <w:spacing w:after="240" w:lineRule="auto"/>
        <w:ind w:left="566.9291338582675" w:firstLine="0"/>
        <w:rPr>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tl w:val="0"/>
        </w:rPr>
      </w:r>
    </w:p>
    <w:p w:rsidR="00000000" w:rsidDel="00000000" w:rsidP="00000000" w:rsidRDefault="00000000" w:rsidRPr="00000000" w14:paraId="00000014">
      <w:pPr>
        <w:spacing w:after="60" w:lineRule="auto"/>
        <w:ind w:left="566.9291338582675" w:firstLine="0"/>
        <w:rPr>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BY</w:t>
      </w:r>
      <w:r w:rsidDel="00000000" w:rsidR="00000000" w:rsidRPr="00000000">
        <w:rPr>
          <w:rtl w:val="0"/>
        </w:rPr>
      </w:r>
    </w:p>
    <w:p w:rsidR="00000000" w:rsidDel="00000000" w:rsidP="00000000" w:rsidRDefault="00000000" w:rsidRPr="00000000" w14:paraId="00000015">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Admin User</w:t>
      </w:r>
    </w:p>
    <w:p w:rsidR="00000000" w:rsidDel="00000000" w:rsidP="00000000" w:rsidRDefault="00000000" w:rsidRPr="00000000" w14:paraId="00000016">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7">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8"/>
          <w:szCs w:val="28"/>
          <w:rtl w:val="0"/>
        </w:rPr>
        <w:t xml:space="preserve">Invennico TechnoLabs</w:t>
        <w:br w:type="textWrapping"/>
      </w:r>
      <w:r w:rsidDel="00000000" w:rsidR="00000000" w:rsidRPr="00000000">
        <w:rPr>
          <w:rFonts w:ascii="Proxima Nova" w:cs="Proxima Nova" w:eastAsia="Proxima Nova" w:hAnsi="Proxima Nova"/>
          <w:b w:val="1"/>
          <w:bCs w:val="1"/>
          <w:color w:val="5a6a7a"/>
          <w:sz w:val="20"/>
          <w:szCs w:val="20"/>
          <w:rtl w:val="0"/>
        </w:rPr>
        <w:br w:type="textWrapping"/>
      </w:r>
    </w:p>
    <w:p w:rsidR="00000000" w:rsidDel="00000000" w:rsidP="00000000" w:rsidRDefault="00000000" w:rsidRPr="00000000" w14:paraId="00000018">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9">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A">
      <w:pPr>
        <w:pStyle w:val="Heading2"/>
        <w:spacing w:after="200" w:before="300" w:lineRule="auto"/>
        <w:ind w:firstLine="566.9291338582675"/>
        <w:rPr>
          <w:rFonts w:ascii="Maven Pro" w:cs="Maven Pro" w:eastAsia="Maven Pro" w:hAnsi="Maven Pro"/>
          <w:b w:val="1"/>
          <w:bCs w:val="1"/>
          <w:color w:val="f15a22"/>
          <w:sz w:val="32"/>
          <w:szCs w:val="32"/>
        </w:rPr>
      </w:pPr>
      <w:bookmarkStart w:colFirst="0" w:colLast="0" w:name="_1v24dcwyf6ol" w:id="3"/>
      <w:bookmarkEnd w:id="3"/>
      <w:r w:rsidDel="00000000" w:rsidR="00000000" w:rsidRPr="00000000">
        <w:rPr>
          <w:rFonts w:ascii="Maven Pro" w:cs="Maven Pro" w:eastAsia="Maven Pro" w:hAnsi="Maven Pro"/>
          <w:b w:val="1"/>
          <w:bCs w:val="1"/>
          <w:color w:val="f15a22"/>
          <w:sz w:val="32"/>
          <w:szCs w:val="32"/>
          <w:rtl w:val="0"/>
        </w:rPr>
        <w:t xml:space="preserve">1. CLIENT BUSINESS DETAILS</w:t>
      </w:r>
    </w:p>
    <w:p w:rsidR="00000000" w:rsidDel="00000000" w:rsidP="00000000" w:rsidRDefault="00000000" w:rsidRPr="00000000" w14:paraId="0000001C">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seeking to develop a sophisticated multi-tenant B2B SaaS platform designed to revolutionize logistics operations for medium to large-scale delivery enterprises. This platform will serve as a central nervous system for middle-mile and last-mile delivery optimization, enabling logistics companies to dramatically improve operational efficiency and customer satisfaction.</w:t>
      </w:r>
      <w:r w:rsidDel="00000000" w:rsidR="00000000" w:rsidRPr="00000000">
        <w:rPr>
          <w:rtl w:val="0"/>
        </w:rPr>
      </w:r>
    </w:p>
    <w:p w:rsidR="00000000" w:rsidDel="00000000" w:rsidP="00000000" w:rsidRDefault="00000000" w:rsidRPr="00000000" w14:paraId="0000001D">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operates in the logistics and delivery optimization space, focusing on providing software solutions that help logistics companies optimize routes, manage fleets, and improve delivery performance through advanced algorithms and real-time tracking capabilities.</w:t>
      </w:r>
      <w:r w:rsidDel="00000000" w:rsidR="00000000" w:rsidRPr="00000000">
        <w:rPr>
          <w:rtl w:val="0"/>
        </w:rPr>
      </w:r>
    </w:p>
    <w:p w:rsidR="00000000" w:rsidDel="00000000" w:rsidP="00000000" w:rsidRDefault="00000000" w:rsidRPr="00000000" w14:paraId="0000001E">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logistics and delivery industry is undergoing rapid digital transformation, with increasing demand for real-time visibility, AI-driven optimization, and seamless mobile-first driver experiences. Modern logistics platforms must balance operational efficiency with customer transparency and driver accountability.</w:t>
      </w:r>
      <w:r w:rsidDel="00000000" w:rsidR="00000000" w:rsidRPr="00000000">
        <w:rPr>
          <w:rtl w:val="0"/>
        </w:rPr>
      </w:r>
    </w:p>
    <w:p w:rsidR="00000000" w:rsidDel="00000000" w:rsidP="00000000" w:rsidRDefault="00000000" w:rsidRPr="00000000" w14:paraId="0000001F">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aims to launch a production-ready beta platform that enables dispatchers and managers to optimize delivery routes automatically, monitor fleet operations in real-time, predict accurate ETAs using machine learning, and provide drivers with intelligent mobile tools for efficient route execution and proof of delivery collection. Success will be measured by the platform's ability to reduce delivery times, lower operational costs, and enhance customer satisfaction through real-time tracking and notifications.</w:t>
      </w:r>
      <w:r w:rsidDel="00000000" w:rsidR="00000000" w:rsidRPr="00000000">
        <w:rPr>
          <w:rtl w:val="0"/>
        </w:rPr>
      </w:r>
    </w:p>
    <w:p w:rsidR="00000000" w:rsidDel="00000000" w:rsidP="00000000" w:rsidRDefault="00000000" w:rsidRPr="00000000" w14:paraId="00000021">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2">
      <w:pPr>
        <w:pStyle w:val="Heading2"/>
        <w:spacing w:after="200" w:before="300" w:lineRule="auto"/>
        <w:ind w:left="566.9291338582675" w:firstLine="0"/>
        <w:rPr>
          <w:rFonts w:ascii="Proxima Nova" w:cs="Proxima Nova" w:eastAsia="Proxima Nova" w:hAnsi="Proxima Nova"/>
          <w:b w:val="1"/>
          <w:bCs w:val="1"/>
          <w:color w:val="f15a22"/>
          <w:sz w:val="32"/>
          <w:szCs w:val="32"/>
        </w:rPr>
      </w:pPr>
      <w:bookmarkStart w:colFirst="0" w:colLast="0" w:name="_fxgepm3xl9eb" w:id="5"/>
      <w:bookmarkEnd w:id="5"/>
      <w:r w:rsidDel="00000000" w:rsidR="00000000" w:rsidRPr="00000000">
        <w:rPr>
          <w:rFonts w:ascii="Proxima Nova" w:cs="Proxima Nova" w:eastAsia="Proxima Nova" w:hAnsi="Proxima Nova"/>
          <w:b w:val="1"/>
          <w:bCs w:val="1"/>
          <w:color w:val="f15a22"/>
          <w:sz w:val="32"/>
          <w:szCs w:val="32"/>
          <w:rtl w:val="0"/>
        </w:rPr>
        <w:t xml:space="preserve">2. ABOUT INVENNICO TECHNOLABS PRIVATE LIMITED</w:t>
      </w:r>
    </w:p>
    <w:p w:rsidR="00000000" w:rsidDel="00000000" w:rsidP="00000000" w:rsidRDefault="00000000" w:rsidRPr="00000000" w14:paraId="00000024">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Invennico TechnoLabs is a digital product development company specializing in building enterprise-grade SaaS platforms, AI-powered applications, and mobile solutions for complex logistics, fleet, and operations management domains. With deep expertise in full-stack development spanning React, Node.js, Flutter, and cloud infrastructure, we excel at architecting scalable multi-tenant systems that integrate advanced technologies like machine learning, real-time tracking, and geospatial intelligence. Our team has demonstrated success delivering production platforms within aggressive timelines while maintaining high quality standards and technical rigor. We combine technical excellence with strategic consulting to ensure our solutions drive measurable business outcomes for clients in logistics, supply chain, and operations technology.</w:t>
      </w:r>
      <w:r w:rsidDel="00000000" w:rsidR="00000000" w:rsidRPr="00000000">
        <w:rPr>
          <w:rtl w:val="0"/>
        </w:rPr>
      </w:r>
    </w:p>
    <w:p w:rsidR="00000000" w:rsidDel="00000000" w:rsidP="00000000" w:rsidRDefault="00000000" w:rsidRPr="00000000" w14:paraId="0000002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lv6oclxc99w8" w:id="8"/>
      <w:bookmarkEnd w:id="8"/>
      <w:r w:rsidDel="00000000" w:rsidR="00000000" w:rsidRPr="00000000">
        <w:rPr>
          <w:rFonts w:ascii="Proxima Nova" w:cs="Proxima Nova" w:eastAsia="Proxima Nova" w:hAnsi="Proxima Nova"/>
          <w:b w:val="1"/>
          <w:bCs w:val="1"/>
          <w:color w:val="f15a22"/>
          <w:sz w:val="28"/>
          <w:szCs w:val="28"/>
          <w:rtl w:val="0"/>
        </w:rPr>
        <w:t xml:space="preserve">Understanding of the Client's Vision</w:t>
      </w:r>
    </w:p>
    <w:p w:rsidR="00000000" w:rsidDel="00000000" w:rsidP="00000000" w:rsidRDefault="00000000" w:rsidRPr="00000000" w14:paraId="0000002A">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client envisions a unified intelligent platform that transforms how logistics companies manage delivery operations by automating route optimization, enabling real-time fleet visibility, and providing data-driven insights through machine learning. The platform must serve three distinct user personas—dispatchers managing operations, drivers executing deliveries, and end customers tracking shipments—through a cohesive ecosystem of web and mobile applications.</w:t>
      </w:r>
      <w:r w:rsidDel="00000000" w:rsidR="00000000" w:rsidRPr="00000000">
        <w:rPr>
          <w:rtl w:val="0"/>
        </w:rPr>
      </w:r>
    </w:p>
    <w:p w:rsidR="00000000" w:rsidDel="00000000" w:rsidP="00000000" w:rsidRDefault="00000000" w:rsidRPr="00000000" w14:paraId="0000002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722747r91ck6" w:id="9"/>
      <w:bookmarkEnd w:id="9"/>
      <w:r w:rsidDel="00000000" w:rsidR="00000000" w:rsidRPr="00000000">
        <w:rPr>
          <w:rFonts w:ascii="Proxima Nova" w:cs="Proxima Nova" w:eastAsia="Proxima Nova" w:hAnsi="Proxima Nova"/>
          <w:b w:val="1"/>
          <w:bCs w:val="1"/>
          <w:color w:val="f15a22"/>
          <w:sz w:val="28"/>
          <w:szCs w:val="28"/>
          <w:rtl w:val="0"/>
        </w:rPr>
        <w:t xml:space="preserve">Proposed Solution Summary</w:t>
      </w:r>
    </w:p>
    <w:p w:rsidR="00000000" w:rsidDel="00000000" w:rsidP="00000000" w:rsidRDefault="00000000" w:rsidRPr="00000000" w14:paraId="0000002C">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propose building a comprehensive multi-tenant SaaS platform combining a React-based dispatch control tower for real-time fleet management, a Flutter mobile application with offline capabilities and proof-of-delivery functionality, and a specialized route optimization microservice leveraging AI algorithms. The system will integrate real-time GPS tracking via WebSockets, machine learning-based ETA prediction, automated customer notifications through Twilio, and subscription billing via Stripe, all hosted on a scalable AWS infrastructure.</w:t>
      </w:r>
      <w:r w:rsidDel="00000000" w:rsidR="00000000" w:rsidRPr="00000000">
        <w:rPr>
          <w:rtl w:val="0"/>
        </w:rPr>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ff5ktg4m44vw" w:id="10"/>
      <w:bookmarkEnd w:id="10"/>
      <w:r w:rsidDel="00000000" w:rsidR="00000000" w:rsidRPr="00000000">
        <w:rPr>
          <w:rFonts w:ascii="Proxima Nova" w:cs="Proxima Nova" w:eastAsia="Proxima Nova" w:hAnsi="Proxima Nova"/>
          <w:b w:val="1"/>
          <w:bCs w:val="1"/>
          <w:color w:val="f15a22"/>
          <w:sz w:val="28"/>
          <w:szCs w:val="28"/>
          <w:rtl w:val="0"/>
        </w:rPr>
        <w:t xml:space="preserve">Key Business Outcomes</w:t>
      </w:r>
    </w:p>
    <w:p w:rsidR="00000000" w:rsidDel="00000000" w:rsidP="00000000" w:rsidRDefault="00000000" w:rsidRPr="00000000" w14:paraId="0000002E">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Upon launch, the client will have a production-ready platform capable of automatically optimizing delivery routes for hundreds of drivers, reducing delivery times and operational costs while improving customer satisfaction through accurate ETA predictions and proactive notifications. The beta launch will provide a validated proof of concept demonstrating the core value proposition to early adopters and positioning the platform for rapid market expansion.</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khkhtcrj26o" w:id="11"/>
      <w:bookmarkEnd w:id="11"/>
      <w:r w:rsidDel="00000000" w:rsidR="00000000" w:rsidRPr="00000000">
        <w:rPr>
          <w:rFonts w:ascii="Proxima Nova" w:cs="Proxima Nova" w:eastAsia="Proxima Nova" w:hAnsi="Proxima Nova"/>
          <w:b w:val="1"/>
          <w:bCs w:val="1"/>
          <w:color w:val="f15a22"/>
          <w:sz w:val="28"/>
          <w:szCs w:val="28"/>
          <w:rtl w:val="0"/>
        </w:rPr>
        <w:t xml:space="preserve">Why This Approach</w:t>
      </w:r>
    </w:p>
    <w:p w:rsidR="00000000" w:rsidDel="00000000" w:rsidP="00000000" w:rsidRDefault="00000000" w:rsidRPr="00000000" w14:paraId="00000030">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This phased approach prioritizes early validation of the route optimization engine and real-time tracking capabilities before investing in full mobile buildout, reducing technical risk and enabling rapid course correction based on user feedback. By leveraging battle-tested technologies like React, Node.js, Flutter, and AWS, combined with established third-party integrations for mapping and payments, we maximize development velocity while maintaining enterprise-grade reliability and scalability.</w:t>
      </w:r>
      <w:r w:rsidDel="00000000" w:rsidR="00000000" w:rsidRPr="00000000">
        <w:rPr>
          <w:rtl w:val="0"/>
        </w:rPr>
      </w:r>
    </w:p>
    <w:p w:rsidR="00000000" w:rsidDel="00000000" w:rsidP="00000000" w:rsidRDefault="00000000" w:rsidRPr="00000000" w14:paraId="0000003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5">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proposed solution is a three-tier architecture comprising a web-based dispatch control tower providing real-time fleet visualization and order management, a mobile driver companion application with offline-first design for seamless route execution and proof-of-delivery collection, and a backend ecosystem including real-time tracking APIs, AI-powered route optimization engines, and multi-tenant billing infrastructure. The system leverages geospatial intelligence, machine learning, and WebSocket-based real-time communication to create a fully integrated logistics management platform.</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Dispatch Control Tower - Web dashboard for real-time fleet monitoring, route visualization, and order assignment</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Route Optimization Engine - Microservice implementing Vehicle Routing Problem algorithms for dynamic route planning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Live Fleet Tracking System - Real-time GPS tracking and WebSocket-based location updates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Driver Mobile Companion App - Cross-platform mobile application with offline capabilities and map navigation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Proof of Delivery System - Barcode scanning, photo capture, and signature collection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ETA Engine - Dynamic delivery time prediction based on historical data and traffic patterns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Customer Notification Service - Automated SMS and WhatsApp alerts via Twilio integration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Multi-Tenant Billing System - Tiered subscription management and usage-based driver billing via Stripe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Geospatial Database Layer - PostGIS-enabled PostgreSQL for efficient location queries and routing data</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Message Queue - Redis pub/sub infrastructure for reliable event streaming and session management</w:t>
      </w:r>
      <w:r w:rsidDel="00000000" w:rsidR="00000000" w:rsidRPr="00000000">
        <w:rPr>
          <w:rtl w:val="0"/>
        </w:rPr>
      </w:r>
    </w:p>
    <w:p w:rsidR="00000000" w:rsidDel="00000000" w:rsidP="00000000" w:rsidRDefault="00000000" w:rsidRPr="00000000" w14:paraId="0000003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 Dispatch Control Tower Dashboard</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a comprehensive web-based command center enabling dispatchers and managers to visualize all active drivers on interactive maps, view real-time traffic layers and geofence alerts, and manage live vehicle status and assignments. The dashboard will feature dynamic map rendering using Mapbox GL JS with real-time location updates pushed via Socket.io, allowing dispatchers to assign orders, adjust routes, and respond to fleet events with minimal latency. The interface will display vehicle details including capacity utilization, service window compliance, and current route progress, with drill-down capabilities to inspect individual delivery orders and driver communications.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5.2. AI Route Optimization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a specialized microservice that automatically clusters orders into efficient routes, sequences delivery stops, and allocates routes to available drivers based on vehicle constraints, service windows, and driver availability. The optimization engine will implement Vehicle Routing Problem (VRP) algorithms using Python-based OR-Tools or integrated GraphHopper APIs to generate near-optimal solutions within defined time thresholds. The service will support multi-stop routing, capacity constraints (weight, volume, refrigeration requirements), time windows, and driver shift limitations, with continuous re-optimization capabilities as new orders arrive or traffic conditions change.</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5.3. Real-Time Fleet Tracking &amp; WebSocket Infrastructure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a robust real-time tracking system that collects GPS coordinates from all active drivers every 10 seconds and broadcasts location updates to connected dispatch dashboards and customer trackers via Socket.io connections. The tracking layer will include automatic reconnection logic, message queuing for offline periods, and Redis-backed session management to ensure reliable delivery of location data across distributed infrastructure. The system will track driver status transitions (en-route, at-stop, completed) and calculate metrics such as stop duration, average speed, and route progress for analytics and performance monitoring.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5.4. Driver Mobile Companion Application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Create a cross-platform mobile application using Flutter with native performance optimization for map rendering, background location tracking, and offline database synchronization via SQLite. The driver app will display assigned route sheets with turn-by-turn navigation powered by Google Maps, allow real-time delivery status updates, support in-app chat with dispatchers and customers, and enable background GPS tracking that continues during screen-off periods. The application will implement intelligent offline-first architecture, caching all necessary route and order data locally, then syncing updates when network connectivity is restored.</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5.5. Proof of Delivery &amp; Order Verification System</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a comprehensive proof-of-delivery module enabling drivers to collect customer signatures via touch input, capture photographic evidence of deliveries, scan package barcodes using OCR-based barcode recognition, and record delivery notes and exceptions. The system will validate barcode data against order manifests, timestamp all evidence capture, and synchronize proof-of-delivery records to the backend for instant order status updates. This module will include configurable verification rules, exception handling workflows, and audit trails for compliance and dispute resolution.</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5.6. Machine Learning ETA Prediction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a specialized service that forecasts precise delivery ETAs by analyzing historical delivery time patterns, real-time traffic data, weather conditions, warehouse waiting delays, and driver performance metrics. The ML model will be continuously trained on incoming delivery completion data to improve accuracy over time, and will provide confidence intervals for ETA estimates to enable appropriate customer communication. The engine will update ETAs dynamically during route execution as new information becomes available, such as traffic incidents or order delays.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5.7. Customer Notifications &amp; Alert System</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an automated notification service that sends proactive SMS and WhatsApp messages to end customers using Twilio integration, alerting them when the driver is approaching (e.g., 10 minutes away), has arrived, or has completed delivery. The notification system will support templating for different message types, international phone number handling, and delivery failure notifications. The system will track notification delivery status and support customer opt-in/opt-out preferences for different notification types.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5.8. Multi-Tenant Subscription &amp; Billing System</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Design and implement a comprehensive billing infrastructure supporting tiered monthly subscription plans with usage-based charges per active driver, integrated with Stripe Billing for payment processing and subscription lifecycle management. The system will track driver activation/deactivation, calculate monthly usage charges based on active delivery days, generate itemized invoices, handle payment failures with retry logic, and provide tenant-specific billing dashboards and usage analytics. The billing layer will support custom pricing models and promotional discounts configured per tenant.</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5.9. Geospatial Database &amp; PostGIS Integration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Architect a PostgreSQL database with PostGIS extension optimization to efficiently store and query driver locations, delivery addresses, geofence boundaries, and route geometry data using specialized geospatial indexes and functions. The database schema will support high-frequency location updates from hundreds of concurrent drivers, real-time proximity queries for geofence triggering, and historical location tracking for analytics and compliance. Implement connection pooling and query optimization to maintain sub-100ms response times for location and routing queries under peak load.</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5.10. Real-Time Messaging &amp; Session Management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Deploy Redis-backed infrastructure providing pub/sub messaging for real-time event distribution (location updates, order assignments, status changes), session caching for authentication and authorization, and rate limiting for API endpoints. The messaging layer will guarantee message ordering for critical events, implement automatic subscriber cleanup, and provide monitoring dashboards for queue depths and latency metrics. This infrastructure will serve as the backbone for WebSocket-based real-time updates to web dashboards and mobile applications.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5.11. Customer Tracking Portal</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a lightweight web interface enabling end customers to track real-time driver location and delivery status for their orders using an embedded map view and status timeline. The portal will display driver proximity, estimated arrival time, and delivery progress with minimal data exposure for privacy, and will integrate with the same WebSocket infrastructure as the dispatch tower for real-time updates. The portal will support unauthenticated access via unique tracking links sent to customers via email or SMS.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5.12. System Integration &amp; API Architecture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Establish a comprehensive REST/GraphQL API layer for all platform functionality, enabling third-party integrations with existing TMS, WMS, payment systems, or customer communication platforms. The API will support webhook callbacks for order lifecycle events, real-time order status updates, and billing notifications. Implement standardized authentication (OAuth 2.0), rate limiting, comprehensive API documentation, and sandbox environments for partner testing and integration development.</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tl w:val="0"/>
        </w:rPr>
      </w:r>
    </w:p>
    <w:p w:rsidR="00000000" w:rsidDel="00000000" w:rsidP="00000000" w:rsidRDefault="00000000" w:rsidRPr="00000000" w14:paraId="0000004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Architecture and technical design specification document with database schema, API specifications, and system integration diagrams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Production-ready React-based dispatch control tower with real-time map visualization and fleet management dashboard</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Backend microservices infrastructure including Node.js/Express APIs for order, driver, and tracking management deployed on AWS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Route optimization microservice integrating Vehicle Routing Problem algorithms for automated order clustering and route sequencing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Cross-platform Flutter mobile driver application with offline-first architecture and background location tracking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tracking and WebSocket infrastructure using Socket.io and Redis for live location broadcasting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ETA prediction engine with model training pipeline and inference API</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Proof of delivery system with barcode scanning, photo capture, and signature verification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Twilio SMS/WhatsApp notification service for customer alerts and proactive delivery updates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Multi-tenant billing and subscription management system integrated with Stripe Billing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PostgreSQL database with PostGIS geospatial extensions and optimized indexing for high-volume location queries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Customer tracking portal for real-time shipment visibility</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Comprehensive API documentation with OpenAPI/Swagger specifications and integration guides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Load testing reports and performance benchmarks validating system reliability under peak concurrent users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Deployment automation scripts and CI/CD pipeline configuration for AWS infrastructure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Production deployment to staging environment with monitoring, logging, and alerting configured</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Beta launch support documentation and training materials for initial users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Source code repository with full version control history and deployment documentation</w:t>
      </w:r>
      <w:r w:rsidDel="00000000" w:rsidR="00000000" w:rsidRPr="00000000">
        <w:rPr>
          <w:rtl w:val="0"/>
        </w:rPr>
      </w:r>
    </w:p>
    <w:p w:rsidR="00000000" w:rsidDel="00000000" w:rsidP="00000000" w:rsidRDefault="00000000" w:rsidRPr="00000000" w14:paraId="0000004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4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E">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awbqe1eoc425" w:id="20"/>
      <w:bookmarkEnd w:id="20"/>
      <w:r w:rsidDel="00000000" w:rsidR="00000000" w:rsidRPr="00000000">
        <w:rPr>
          <w:rFonts w:ascii="Proxima Nova" w:cs="Proxima Nova" w:eastAsia="Proxima Nova" w:hAnsi="Proxima Nova"/>
          <w:b w:val="1"/>
          <w:bCs w:val="1"/>
          <w:color w:val="f15a22"/>
          <w:sz w:val="28"/>
          <w:szCs w:val="28"/>
          <w:rtl w:val="0"/>
        </w:rPr>
        <w:t xml:space="preserve">Frontend</w:t>
      </w:r>
    </w:p>
    <w:p w:rsidR="00000000" w:rsidDel="00000000" w:rsidP="00000000" w:rsidRDefault="00000000" w:rsidRPr="00000000" w14:paraId="0000004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web-based dispatch control tower will be built with React.js and TypeScript for type safety, Tailwind CSS for responsive styling, Redux Toolkit for state management, and Mapbox GL JS for interactive map rendering with real-time layer updates. This tech stack provides optimal performance for complex dashboards with frequent real-time updates and ensures a consistent development experience across the team.</w:t>
      </w:r>
      <w:r w:rsidDel="00000000" w:rsidR="00000000" w:rsidRPr="00000000">
        <w:rPr>
          <w:rtl w:val="0"/>
        </w:rPr>
      </w:r>
    </w:p>
    <w:p w:rsidR="00000000" w:rsidDel="00000000" w:rsidP="00000000" w:rsidRDefault="00000000" w:rsidRPr="00000000" w14:paraId="0000005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rf2ceh25u69v" w:id="21"/>
      <w:bookmarkEnd w:id="21"/>
      <w:r w:rsidDel="00000000" w:rsidR="00000000" w:rsidRPr="00000000">
        <w:rPr>
          <w:rFonts w:ascii="Proxima Nova" w:cs="Proxima Nova" w:eastAsia="Proxima Nova" w:hAnsi="Proxima Nova"/>
          <w:b w:val="1"/>
          <w:bCs w:val="1"/>
          <w:color w:val="f15a22"/>
          <w:sz w:val="28"/>
          <w:szCs w:val="28"/>
          <w:rtl w:val="0"/>
        </w:rPr>
        <w:t xml:space="preserve">Backend</w:t>
      </w:r>
    </w:p>
    <w:p w:rsidR="00000000" w:rsidDel="00000000" w:rsidP="00000000" w:rsidRDefault="00000000" w:rsidRPr="00000000" w14:paraId="00000051">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backend will be implemented using Node.js with Express.js for REST APIs and Socket.io for real-time WebSocket communication, providing excellent concurrency handling and ecosystem integration for logistics-domain libraries. A specialized Python microservice using OR-Tools will handle the computationally intensive route optimization algorithms, allowing optimal language choice for specialized workloads while maintaining tight integration with the primary backend.</w:t>
      </w:r>
      <w:r w:rsidDel="00000000" w:rsidR="00000000" w:rsidRPr="00000000">
        <w:rPr>
          <w:rtl w:val="0"/>
        </w:rPr>
      </w:r>
    </w:p>
    <w:p w:rsidR="00000000" w:rsidDel="00000000" w:rsidP="00000000" w:rsidRDefault="00000000" w:rsidRPr="00000000" w14:paraId="0000005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z8nwt0ykk3v0" w:id="22"/>
      <w:bookmarkEnd w:id="22"/>
      <w:r w:rsidDel="00000000" w:rsidR="00000000" w:rsidRPr="00000000">
        <w:rPr>
          <w:rFonts w:ascii="Proxima Nova" w:cs="Proxima Nova" w:eastAsia="Proxima Nova" w:hAnsi="Proxima Nova"/>
          <w:b w:val="1"/>
          <w:bCs w:val="1"/>
          <w:color w:val="f15a22"/>
          <w:sz w:val="28"/>
          <w:szCs w:val="28"/>
          <w:rtl w:val="0"/>
        </w:rPr>
        <w:t xml:space="preserve">Database</w:t>
      </w:r>
    </w:p>
    <w:p w:rsidR="00000000" w:rsidDel="00000000" w:rsidP="00000000" w:rsidRDefault="00000000" w:rsidRPr="00000000" w14:paraId="00000053">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PostgreSQL with PostGIS extension has been selected for its outstanding geospatial query capabilities, allowing efficient proximity searches, route geometry storage, and location history analytics critical for logistics operations. The PostGIS extension enables sophisticated geographic queries with sub-100ms response times on large driver datasets using specialized spatial indexes.</w:t>
      </w:r>
      <w:r w:rsidDel="00000000" w:rsidR="00000000" w:rsidRPr="00000000">
        <w:rPr>
          <w:rtl w:val="0"/>
        </w:rPr>
      </w:r>
    </w:p>
    <w:p w:rsidR="00000000" w:rsidDel="00000000" w:rsidP="00000000" w:rsidRDefault="00000000" w:rsidRPr="00000000" w14:paraId="00000054">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x42t2gsww3i" w:id="23"/>
      <w:bookmarkEnd w:id="23"/>
      <w:r w:rsidDel="00000000" w:rsidR="00000000" w:rsidRPr="00000000">
        <w:rPr>
          <w:rFonts w:ascii="Proxima Nova" w:cs="Proxima Nova" w:eastAsia="Proxima Nova" w:hAnsi="Proxima Nova"/>
          <w:b w:val="1"/>
          <w:bCs w:val="1"/>
          <w:color w:val="f15a22"/>
          <w:sz w:val="28"/>
          <w:szCs w:val="28"/>
          <w:rtl w:val="0"/>
        </w:rPr>
        <w:t xml:space="preserve">Hosting</w:t>
      </w:r>
    </w:p>
    <w:p w:rsidR="00000000" w:rsidDel="00000000" w:rsidP="00000000" w:rsidRDefault="00000000" w:rsidRPr="00000000" w14:paraId="00000055">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All infrastructure will be deployed on AWS utilizing EC2/Fargate for application containers, RDS for managed PostgreSQL with automated backups and failover, ElastiCache for Redis session and pub/sub infrastructure, and S3 for cost-effective storage of proof-of-delivery photos and driver evidence. This AWS-native architecture provides automatic scaling, built-in redundancy, and enterprise-grade security controls suitable for SaaS operations.</w:t>
      </w:r>
      <w:r w:rsidDel="00000000" w:rsidR="00000000" w:rsidRPr="00000000">
        <w:rPr>
          <w:rtl w:val="0"/>
        </w:rPr>
      </w:r>
    </w:p>
    <w:p w:rsidR="00000000" w:rsidDel="00000000" w:rsidP="00000000" w:rsidRDefault="00000000" w:rsidRPr="00000000" w14:paraId="00000056">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408ntdu9877h" w:id="24"/>
      <w:bookmarkEnd w:id="24"/>
      <w:r w:rsidDel="00000000" w:rsidR="00000000" w:rsidRPr="00000000">
        <w:rPr>
          <w:rFonts w:ascii="Proxima Nova" w:cs="Proxima Nova" w:eastAsia="Proxima Nova" w:hAnsi="Proxima Nova"/>
          <w:b w:val="1"/>
          <w:bCs w:val="1"/>
          <w:color w:val="f15a22"/>
          <w:sz w:val="28"/>
          <w:szCs w:val="28"/>
          <w:rtl w:val="0"/>
        </w:rPr>
        <w:t xml:space="preserve">Integrations</w:t>
      </w:r>
    </w:p>
    <w:p w:rsidR="00000000" w:rsidDel="00000000" w:rsidP="00000000" w:rsidRDefault="00000000" w:rsidRPr="00000000" w14:paraId="00000057">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platform will integrate with Twilio for SMS and WhatsApp delivery notifications, Stripe Billing for subscription payment processing, Google Maps API for turn-by-turn navigation on mobile devices, and GraphHopper or OR-Tools for advanced route optimization algorithms. These integrations leverage industry-leading service providers reducing development complexity while ensuring reliability and compliance.</w:t>
      </w:r>
      <w:r w:rsidDel="00000000" w:rsidR="00000000" w:rsidRPr="00000000">
        <w:rPr>
          <w:rtl w:val="0"/>
        </w:rPr>
      </w:r>
    </w:p>
    <w:p w:rsidR="00000000" w:rsidDel="00000000" w:rsidP="00000000" w:rsidRDefault="00000000" w:rsidRPr="00000000" w14:paraId="00000058">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sqfwdox1q41w" w:id="25"/>
      <w:bookmarkEnd w:id="25"/>
      <w:r w:rsidDel="00000000" w:rsidR="00000000" w:rsidRPr="00000000">
        <w:rPr>
          <w:rFonts w:ascii="Proxima Nova" w:cs="Proxima Nova" w:eastAsia="Proxima Nova" w:hAnsi="Proxima Nova"/>
          <w:b w:val="1"/>
          <w:bCs w:val="1"/>
          <w:color w:val="f15a22"/>
          <w:sz w:val="28"/>
          <w:szCs w:val="28"/>
          <w:rtl w:val="0"/>
        </w:rPr>
        <w:t xml:space="preserve">Security</w:t>
      </w:r>
    </w:p>
    <w:p w:rsidR="00000000" w:rsidDel="00000000" w:rsidP="00000000" w:rsidRDefault="00000000" w:rsidRPr="00000000" w14:paraId="00000059">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Security architecture includes OAuth 2.0 authentication for user access, role-based access control (RBAC) for multi-tenant data isolation, HTTPS/TLS encryption for all data in transit, and application-level encryption for sensitive data at rest. All infrastructure and code changes will follow secure DevOps practices with automated scanning for vulnerabilities, secrets management via AWS Secrets Manager, and comprehensive audit logging for compliance.</w:t>
      </w:r>
      <w:r w:rsidDel="00000000" w:rsidR="00000000" w:rsidRPr="00000000">
        <w:rPr>
          <w:rtl w:val="0"/>
        </w:rPr>
      </w:r>
    </w:p>
    <w:p w:rsidR="00000000" w:rsidDel="00000000" w:rsidP="00000000" w:rsidRDefault="00000000" w:rsidRPr="00000000" w14:paraId="0000005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5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Geospatial &amp; Real-Time Expertise: We have proven experience building location-based SaaS platforms with real-time tracking systems, WebSocket infrastructure, and PostGIS optimization. Our team understands the unique challenges of handling high-frequency GPS updates from distributed driver networks and implementing sub-second real-time dashboards.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Full-Stack JavaScript &amp; Mobile Excellence: Our proficiency with React, Node.js, and Flutter enables seamless development of consistent web and mobile experiences. We can architect offline-first mobile applications with sophisticated SQLite sync patterns, critical for driver apps operating in low-connectivity environments common in last-mile delivery.</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&amp; Machine Learning Integration: We have experience implementing production ML systems including ETA prediction engines, demand forecasting, and optimization algorithms. We understand the operational requirements of deploying ML models, retraining pipelines, and monitoring model drift—essential for maintaining accuracy as business operations evolve.</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Multi-Tenant SaaS Architecture: We specialize in building multi-tenant subscription platforms with sophisticated billing integration, data isolation, and per-tenant customization. Our team has successfully implemented tiered pricing models, usage-based billing, and complex entitlement rules within production SaaS environments.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Rapid Delivery with Quality: Our proven ability to deliver complex platforms within 5-6 month timelines while maintaining production-grade quality standards, comprehensive testing, and thorough documentation ensures you receive a launch-ready product. We prioritize early validation through phased delivery, de-risking the project through iterative milestones rather than waterfall approaches.</w:t>
      </w:r>
      <w:r w:rsidDel="00000000" w:rsidR="00000000" w:rsidRPr="00000000">
        <w:rPr>
          <w:rtl w:val="0"/>
        </w:rPr>
      </w:r>
    </w:p>
    <w:p w:rsidR="00000000" w:rsidDel="00000000" w:rsidP="00000000" w:rsidRDefault="00000000" w:rsidRPr="00000000" w14:paraId="0000006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entity, decision-making structure, and payment terms are clearly defined and verified before project commencement to ensure contractual continuity and timely fund disbursement.</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GraphHopper API integration is acceptable for the initial MVP route optimization; custom VRP solvers can be implemented in future phases if required performance improvements justify the additional complexity.</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expected driver fleet size at beta launch is under 500 drivers and scales to approximately 2000-5000 drivers within 12 months post-launch; infrastructure scaling requirements are based on these assumptions and will be revisited if growth assumptions change.</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no existing integrations with legacy TMS, WMS, or ERP systems that require complex data synchronization; greenfield integration with Stripe, Twilio, and standard mapping APIs is assumed as the integration baseline.</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Post-launch support expectations are business-hours SLA with incident response within 4 business hours; 24/7 on-call support, weekend coverage, or transition to in-house operations teams will be priced separately as optional services.</w:t>
      </w:r>
      <w:r w:rsidDel="00000000" w:rsidR="00000000" w:rsidRPr="00000000">
        <w:rPr>
          <w:rtl w:val="0"/>
        </w:rPr>
      </w:r>
    </w:p>
    <w:p w:rsidR="00000000" w:rsidDel="00000000" w:rsidP="00000000" w:rsidRDefault="00000000" w:rsidRPr="00000000" w14:paraId="0000006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Advanced vehicle routing constraint solver customization beyond GraphHopper API capabilities; custom OR-Tools optimization for complex multi-objective functions (e.g., driver preference scoring, environmental impact minimization) will be quoted as separate services.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Integration with existing client TMS, WMS, or ERP systems; any third-party system connectivity beyond Twilio, Stripe, Google Maps, and GraphHopper will require separate discovery and custom development.</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Warehouse management system, inventory tracking, or warehouse-level optimization; the platform focuses on middle-mile and last-mile delivery logistics, not inbound warehouse operations.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Multi-language internationalization (i18n) and localization support beyond English; translation of UI, notifications, and documentation into additional languages requires separate scope and timeline.</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Advanced analytics dashboards, custom reporting, and business intelligence integrations beyond standard billing and usage metrics; data warehouse, BI tool integration, or custom analytics development is excluded from the base scope.</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Compliance consulting, regulatory research, or certification support for specific geographic markets or industry certifications (e.g., ISO 27001, SOC 2 Type II); the platform will follow security best practices, but formal compliance audits and certifications are out of scope.</w:t>
      </w:r>
      <w:r w:rsidDel="00000000" w:rsidR="00000000" w:rsidRPr="00000000">
        <w:rPr>
          <w:rtl w:val="0"/>
        </w:rPr>
      </w:r>
    </w:p>
    <w:p w:rsidR="00000000" w:rsidDel="00000000" w:rsidP="00000000" w:rsidRDefault="00000000" w:rsidRPr="00000000" w14:paraId="0000007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1"/>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3">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4">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5">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6">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Discovery, Architecture &amp; System Design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Conduct detailed requirements gathering, finalize system architecture, design database schema with PostGIS optimization, create Mapbox layer prototypes, establish API specifications, and complete wireframes and UX flows for all three user interfaces.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Dispatch Control Tower &amp; Real-Time Tracking Foundation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Develop React-based dispatch dashboard with interactive maps, implement Node.js backend APIs for order and driver management, establish Socket.io real-time update infrastructure, deploy PostgreSQL database with PostGIS, and implement Redis-backed session management and pub/sub messaging.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5-6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Route Optimization Engine &amp;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Python microservice with Vehicle Routing Problem algorithms, integrate GraphHopper or OR-Tools for route optimization, develop order clustering and sequencing logic, test optimization engine with sample datasets, and establish integration between optimization service and dispatch dashboard.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Driver Mobile App &amp; Offline Capabilities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Build Flutter cross-platform mobile application with turn-by-turn Google Maps navigation, implement SQLite offline database with intelligent sync logic, develop driver authentication and route assignment UI, and establish background location tracking service.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5-6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Proof of Delivery, ML ETA, Notifications &amp; Billing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barcode scanner with OCR integration, signature and photo capture modules, develop machine learning ETA prediction engine, integrate Twilio SMS/WhatsApp notifications, implement Stripe Billing subscription management, and complete customer tracking portal.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6</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Deployment, Load Testing &amp; Beta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Execute comprehensive load and performance testing under peak concurrent user scenarios, configure AWS infrastructure with auto-scaling and redundancy, establish CI/CD deployment pipeline, conduct security audit and penetration testing, and launch to staging environment with monitoring and alerting configured.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2-3 weeks</w:t>
            </w:r>
            <w:r w:rsidDel="00000000" w:rsidR="00000000" w:rsidRPr="00000000">
              <w:rPr>
                <w:rtl w:val="0"/>
              </w:rPr>
            </w:r>
          </w:p>
        </w:tc>
      </w:tr>
    </w:tbl>
    <w:p w:rsidR="00000000" w:rsidDel="00000000" w:rsidP="00000000" w:rsidRDefault="00000000" w:rsidRPr="00000000" w14:paraId="0000007B">
      <w:pPr>
        <w:spacing w:after="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7D">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7E">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is the client organization—a funded startup, existing logistics company, or investment group—and what is the decision-making and payment authorization structure to ensure smooth contract execution and fund flow?</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For route optimization: is GraphHopper API integration acceptable for the MVP beta launch, or do you require a fully custom Vehicle Routing Problem solver? What specific vehicle constraints (capacity, refrigeration, hazmat restrictions) are critical for launch versus phased rollout?</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the expected driver fleet size at beta launch and your 12-month post-launch projection? This directly impacts infrastructure scaling decisions, load testing scope, and whether real-time tracking performance requirements can be met within the current architecture.</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existing integrations with legacy TMS, WMS, payment systems, or customer communication platforms that require API connectivity, or are you starting greenfield with only standard Twilio, Stripe, and Google Maps integrations?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are your post-launch support expectations—business hours SLA with standard incident response, 24/7 on-call support with on-site presence, or transition to your in-house technical team after launch? This determines ongoing resource commitment and pricing.</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existing customer data, delivery history datasets, or traffic pattern information that can be used to pre-train the machine learning ETA engine, or will we train models from scratch as live delivery data accumulates?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target market for the beta launch—a specific logistics company, geography, or vertical (e.g., food delivery, e-commerce fulfillment, pharmaceutical)? Understanding the initial use case guides feature prioritization and testing scenarios.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Are there any specific compliance requirements such as data residency regulations, industry certifications, or audit requirements we must design into the platform from inception?</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timeline and strategy for transition from our team to in-house operations—do you plan to hire a technical team during development, require knowledge transfer sessions, or maintain Invennico as ongoing retainer support partners?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preferences or existing commitments with cloud providers, payment processors, mapping services, or notification platforms that we should incorporate into the architecture, or do we have freedom to select optimal services?</w:t>
      </w:r>
      <w:r w:rsidDel="00000000" w:rsidR="00000000" w:rsidRPr="00000000">
        <w:rPr>
          <w:rtl w:val="0"/>
        </w:rPr>
      </w:r>
    </w:p>
    <w:p w:rsidR="00000000" w:rsidDel="00000000" w:rsidP="00000000" w:rsidRDefault="00000000" w:rsidRPr="00000000" w14:paraId="0000008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cl4owsd6f80f" w:id="38"/>
      <w:bookmarkEnd w:id="38"/>
      <w:r w:rsidDel="00000000" w:rsidR="00000000" w:rsidRPr="00000000">
        <w:rPr>
          <w:rFonts w:ascii="Proxima Nova" w:cs="Proxima Nova" w:eastAsia="Proxima Nova" w:hAnsi="Proxima Nova"/>
          <w:b w:val="1"/>
          <w:bCs w:val="1"/>
          <w:color w:val="f15a22"/>
          <w:sz w:val="28"/>
          <w:szCs w:val="28"/>
          <w:rtl w:val="0"/>
        </w:rPr>
        <w:t xml:space="preserve">Included Support</w:t>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30-day warranty period covering critical bug fixes and production emergency response during business hours (Monday-Friday, 9am-5pm)</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Performance monitoring and optimization during initial user ramp-up, with scaling recommendations based on actual usage patterns</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Technical documentation handoff including system architecture guides, API specifications, deployment procedures, and troubleshooting runbooks for your operations team</w:t>
      </w:r>
      <w:r w:rsidDel="00000000" w:rsidR="00000000" w:rsidRPr="00000000">
        <w:rPr>
          <w:rtl w:val="0"/>
        </w:rPr>
      </w:r>
    </w:p>
    <w:p w:rsidR="00000000" w:rsidDel="00000000" w:rsidP="00000000" w:rsidRDefault="00000000" w:rsidRPr="00000000" w14:paraId="0000008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btymezyt2nig" w:id="39"/>
      <w:bookmarkEnd w:id="39"/>
      <w:r w:rsidDel="00000000" w:rsidR="00000000" w:rsidRPr="00000000">
        <w:rPr>
          <w:rFonts w:ascii="Proxima Nova" w:cs="Proxima Nova" w:eastAsia="Proxima Nova" w:hAnsi="Proxima Nova"/>
          <w:b w:val="1"/>
          <w:bCs w:val="1"/>
          <w:color w:val="f15a22"/>
          <w:sz w:val="28"/>
          <w:szCs w:val="28"/>
          <w:rtl w:val="0"/>
        </w:rPr>
        <w:t xml:space="preserve">Warranty Period</w:t>
      </w:r>
    </w:p>
    <w:p w:rsidR="00000000" w:rsidDel="00000000" w:rsidP="00000000" w:rsidRDefault="00000000" w:rsidRPr="00000000" w14:paraId="0000008C">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30 days</w:t>
      </w:r>
      <w:r w:rsidDel="00000000" w:rsidR="00000000" w:rsidRPr="00000000">
        <w:rPr>
          <w:rtl w:val="0"/>
        </w:rPr>
      </w:r>
    </w:p>
    <w:p w:rsidR="00000000" w:rsidDel="00000000" w:rsidP="00000000" w:rsidRDefault="00000000" w:rsidRPr="00000000" w14:paraId="0000008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tahu6cjr02z7" w:id="40"/>
      <w:bookmarkEnd w:id="40"/>
      <w:r w:rsidDel="00000000" w:rsidR="00000000" w:rsidRPr="00000000">
        <w:rPr>
          <w:rFonts w:ascii="Proxima Nova" w:cs="Proxima Nova" w:eastAsia="Proxima Nova" w:hAnsi="Proxima Nova"/>
          <w:b w:val="1"/>
          <w:bCs w:val="1"/>
          <w:color w:val="f15a22"/>
          <w:sz w:val="28"/>
          <w:szCs w:val="28"/>
          <w:rtl w:val="0"/>
        </w:rPr>
        <w:t xml:space="preserve">Optional Retainer</w:t>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24/7 on-call support with guaranteed 1-hour incident response for production emergencies affecting driver operations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Monthly feature development and optimization service including 40 hours/month for enhancements, performance tuning, and new integrations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Continuous machine learning model monitoring and retraining to maintain ETA prediction accuracy as operational patterns evolve</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Quarterly platform review and roadmap consultation sessions identifying technical debt, scalability improvements, and emerging feature requests from user feedback</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drawing>
        <wp:inline distB="114300" distT="114300" distL="114300" distR="114300">
          <wp:extent cx="457200" cy="457200"/>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57200" cy="4572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