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 healthcare technology solution targeting patients, clinicians, and clinic administrators who need integrated digital health services. This venture aims to modernize the patient-provider relationship through technology-enabled remote care delivery and continuous health monitoring.</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They are building an AI-powered telehealth and remote patient monitoring platform that enables virtual consultations, continuous vital sign tracking via connected medical devices, and intelligent triage automation.</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telehealth and remote patient monitoring industry is experiencing rapid growth driven by regulatory adoption, reimbursement expansion, and increasing patient demand for convenient care access. HIPAA-compliant, integrated healthcare technology solutions represent a high-value, defensible market segment with significant expansion potential.</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MVP within 5-6 months that meets strict HIPAA compliance requirements while delivering seamless experiences for patients, clinicians, and administrators. They seek to establish a foundation for scaling remote care delivery with AI-assisted triage, integrated billing, and EHR interoperability as competitive differentiators.</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full-stack web and mobile application development, SaaS platform architecture, and enterprise-grade cloud solutions. We have deep expertise in healthcare technology, regulated industry compliance, real-time communication systems, AI integration, and AWS infrastructure deployment. Our team excels at translating complex regulatory requirements and medical workflows into scalable, user-centric digital systems. We partner with forward-thinking healthcare innovators to build secure, compliant, and clinically effective technology solutions.</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comprehensive digital health platform that removes friction from virtual care delivery while ensuring data security and regulatory compliance. They want to leverage AI and IoT integration to create a seamless ecosystem where patients can be monitored continuously and clinicians can make informed decisions with minimal administrative overhead.</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will architect and develop a HIPAA-compliant, cloud-native telehealth platform featuring secure patient and clinician portals, real-time video consultations with embedded AI symptom assessment, IoT-enabled remote vital sign monitoring via Bluetooth and cellular devices, integrated EHR connectivity, and secure billing automation. The solution leverages modern web and mobile technologies on AWS with enterprise-grade security controls and audit logging.</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will enable healthcare providers to launch remote care services with reduced operational friction, improve patient engagement through AI-assisted self-triage, and achieve data-driven clinical insights through continuous vital monitoring. Launch within 26 weeks will position the client to capture early market adoption while establishing regulatory compliance as a competitive advantage.</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This approach prioritizes security and compliance from foundation level while maintaining aggressive delivery timelines through modular architecture and proven technology choices. We selected a technology stack aligned with the client's preferences that enables rapid iteration without compromising healthcare-grade reliability, scalability, or regulatory adherence.</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system is a three-tier cloud-native architecture deployed on AWS that integrates patient-facing mobile and web applications, clinician management dashboards, AI-powered decision support, IoT device connectivity, and secure backend services. The platform unifies virtual consultation delivery, continuous health monitoring, intelligent triage, and administrative workflows into a single HIPAA-compliant ecosystem.</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HIPAA-Compliant Patient Portal (Web and Mobile)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Dashboard and EHR Integration Layer</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Video and Audio Consultation Engine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AI-Powered Symptom Checker and Triage Assistant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IoT and Bluetooth Device Integration Framework</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Smart Scheduling, Reminders, and Notification Engine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Secure Billing and Payment Processing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Encryption, and Audit Logging Infrastructure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Cloud Infrastructure and DevOps Pipeline</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HIPAA-Compliant Patient Portal (Web &amp; Mobile)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secure web portal and cross-platform mobile applications (iOS and Android) with role-based patient access, encrypted authentication, profile management, and consent form workflows. Implement multi-factor authentication, session management, and comprehensive audit logging of all patient interactions. Integrate secure document storage for medical records, test results, and prescription histories with granular access control and patient consent tracking.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Clinician Portal and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web-based clinician interface providing patient list management, vital sign trend visualization with interactive charts, appointment calendar, and clinical note documentation. Implement EHR integration endpoints supporting HL7/FHIR standards to enable bidirectional data exchange with Epic, Cerner, and other compliant systems. Provide real-time patient status notifications, prescription management tools, and audit trails for all clinical activities.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Real-Time Video and Audio Consultations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peer-to-peer video calling capabilities using WebRTC with fallback to Twilio Programmable Video or Agora for enterprise-grade reliability and HIPAA compliance. Implement in-call screen-sharing, real-time chat messaging, call recording with encryption, and low-latency optimization for medical-grade interaction quality. Provide failover mechanisms, bandwidth adaptation, and comprehensive logging of all consultation sessions.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AI-Powered Symptom Checker and Triage Assistant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LLM-based chatbot powered by OpenAI GPT-4o or Anthropic Claude API that enables patients to log symptoms, receive preliminary triage guidance, and access general health information. Implement custom knowledge base routing to distinguish between routine inquiries and urgent situations requiring immediate clinician review. Create administrative dashboard for clinicians to review and respond to AI-assisted interactions with audit trails.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Remote Patient Monitoring and IoT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Bluetooth Low Energy (BLE) SDK integration for mobile apps to connect with blood pressure monitors, pulse oximeters, and glucometers, enabling real-time vital data capture and transmission. Support cellular and API-based device connectivity for stationary monitoring equipment. Build secure data ingestion pipeline with validation, anomaly detection, and clinician alert triggers for out-of-range readings. Store all vital sign readings in encrypted database with patient attribution and timestamp tracking.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Smart Scheduling and Reminder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automated appointment scheduling engine with real-time clinician availability calendar, timezone-aware slot management, and conflict resolution. Implement multi-channel notification delivery via SMS, email, and WhatsApp for appointment confirmations, reminders, and medication schedules. Provide patient-facing booking interface and clinician-side scheduling tools with cancellation policies, rescheduling workflows, and no-show tracking.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Secure Billing and Payment Gateway</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for PCI-compliant payment processing supporting co-pays, subscription-based care management tiers, and one-time consultation fees. Implement insurance information capture, eligibility verification workflows, and claim submission preparation. Provide billing dashboards for clinic administrators with revenue tracking, payment reconciliation, and refund management. Ensure all payment data is encrypted and never stored on application servers.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EHR/EMR Integration Layer</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integration adapters for HL7/FHIR-compliant health record systems including Epic and Cerner, enabling bidirectional synchronization of patient demographics, medical history, medication lists, and clinical notes. Implement secure API endpoints with OAuth 2.0 authentication, request logging, and error handling. Support data mapping, transformation, and conflict resolution when syncing across multiple systems. Maintain audit trails for all EHR data exchanges.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Security, Encryption, and Compliance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end-to-end encryption using AES-256 for data in transit and at rest, with secure key management via AWS Key Management Service. Deploy multi-factor authentication across all user roles, role-based access control (RBAC) with granular permission management, and comprehensive audit logging of all system actions. Conduct security vulnerability assessment, penetration testing, and obtain HIPAA compliance certification. Implement data breach notification workflows and business continuity procedures.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Cloud Infrastructure and DevOps Pipeline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Deploy production-ready infrastructure on AWS using ECS Fargate for containerized application services, managed RDS for PostgreSQL database, S3 for encrypted document storage, CloudFront for secure content delivery, and Route53 for DNS management. Implement CI/CD pipelines with automated testing, security scanning, and blue-green deployments. Configure auto-scaling, health monitoring, log aggregation, and disaster recovery with multi-AZ redundancy. Establish infrastructure-as-code practices using Terraform or CloudFormation.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Clinic Administrator Portal</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administrative interface for staff managing user access, appointment scheduling, billing records, and system reporting. Implement role-based features including clinician credential management, patient registration workflows, subscription management, and revenue reporting. Provide audit log viewing, compliance documentation generation, and analytics dashboards tracking platform utilization, consultation volume, and patient engagement metrics.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User Flow Diagrams, Wireframes, and High-Fidelity Interactive Mockups (Phase 1)</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Database Schema with Normalization Documentation and Migration Scripts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Authentication and Authorization Infrastructure with MFA Implementation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Responsive Web Portal for Patients (Next.js/React with Tailwind CSS)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Web Dashboard with Real-Time Vital Trend Visualization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Cross-Platform Mobile Application for iOS and Android (Flutter or React Native)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WebRTC Video Consultation Engine with Fallback Integration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Symptom Checker Chatbot with LLM Integration and Knowledge Base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IoT and Bluetooth Device Integration Framework with SDKs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EHR/FHIR Integration Adapters for Major Vendor Platforms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Payment Gateway Integration with PCI Compliance Certification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Smart Scheduling Engine with Multi-Channel Notifications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Security Audit Report and HIPAA Compliance Certification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Code with Auto-Scaling and Disaster Recovery Configuration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API Documentation with OpenAPI/Swagger Specifications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Automation, CI/CD Pipelines, and Monitoring Dashboards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Testing Results, Load Testing Reports, and Performance Benchmarks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User Training Materials, Administration Guide, and Clinical Workflows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Monitoring and Support Handoff Documentation</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 application will be built with Next.js and React using TypeScript for type safety, Tailwind CSS for responsive design, and Recharts for interactive vital sign trend visualization. This stack enables rapid development, server-side rendering for performance, and seamless integration with real-time data streams.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services will be implemented using Node.js with NestJS for architectural structure and TypeScript for code quality. NestJS provides enterprise-grade patterns including dependency injection, modular architecture, and built-in support for WebSockets and microservices that align with telehealth real-time requirements.</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will serve as the primary relational database for HIPAA-compliant storage of patient records, audit logs, and transactional data. Redis will provide high-performance session caching, real-time messaging queue support for notifications, and temporary data storage for active consultations.</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entire infrastructure will be deployed on AWS Fargate for serverless container orchestration, eliminating infrastructure management overhead while maintaining compliance. Managed services including RDS for database, S3 for secure document storage, CloudFront for content delivery, and Route53 for DNS ensure enterprise-grade reliability and HIPAA compliance.</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will integrate with Twilio or Agora for HIPAA-compliant video communication, OpenAI GPT-4o or Anthropic Claude for AI symptom assessment, Stripe for payment processing, and HL7/FHIR APIs for EHR vendor connectivity. AWS IoT Core will facilitate device communication with medical IoT devices via MQTT and REST protocols.</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All data will be encrypted using AES-256 both in transit and at rest with encryption keys managed through AWS KMS. Multi-factor authentication, role-based access control, OAuth 2.0 for third-party integrations, and comprehensive audit logging will ensure HIPAA compliance and regulatory adherence across all system components.</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 and Regulated Healthcare Expertise: We have demonstrated experience building HIPAA-compliant applications with secure data handling, encryption, audit logging, and compliance certification. Our team understands the regulatory landscape and can guide you through compliance requirements while maintaining aggressive development timelines.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Modern Technology Mastery: Our expertise spans your preferred tech stack including Next.js, Node.js/NestJS, React Native/Flutter, PostgreSQL, and AWS. This alignment eliminates architectural friction and knowledge gaps, enabling efficient development without technology learning curves.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Communication and IoT Integration: We have proven capabilities with WebRTC implementation, IoT device integration, BLE connectivity, and real-time data streaming. Our experience with medical device APIs and sensor data ingestion directly addresses your remote monitoring requirements.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and LLM Integration: Our team has hands-on experience integrating OpenAI GPT and Anthropic Claude APIs into production applications. We understand prompt engineering, knowledge base architecture, and safety guardrails critical for healthcare AI applications like symptom checking.</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Enterprise Cloud Architecture at Scale: We design and deploy production-grade infrastructure on AWS with auto-scaling, multi-AZ redundancy, disaster recovery, and comprehensive monitoring. Our DevOps expertise ensures your platform launches with enterprise reliability and can scale as patient volumes grow.</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identified or will provide documentation for the specific medical devices (blood pressure monitors, pulse oximeters, glucometers) to be supported in MVP, including Bluetooth specifications and API documentation.</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 integration will be facilitated through HL7/FHIR standard APIs; if proprietary integrations with Epic or Cerner are required, the client will provide API credentials and support for vendor configuration.</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a designated regulatory/compliance advisor or legal team responsible for HIPAA sign-off and security audit coordination; we will provide technical compliance controls and documentation support.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Go-live target is within 26 weeks from project kickoff; any scope changes, feature additions, or external dependency delays will be managed through formal change control processes.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will be provisioned in a dedicated client-controlled AWS account with appropriate billing, security policies, and compliance controls established prior to development.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Video calling technology choice will be confirmed during discovery; we will recommend Twilio or Agora based on HIPAA compliance, latency requirements, and cost optimization.</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provide existing wireframes, device SDK documentation, and EHR API specifications during discovery to reduce technical risk and development rework.</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 store submission, app review processes, and ongoing app store compliance management.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Regulatory approvals, FDA classification assessment, or clinical validation studies beyond HIPAA technical compliance.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Long-term maintenance, feature enhancements, or product roadmap execution beyond the 26-week MVP delivery phase.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End-user training delivery, change management consulting, or organizational adoption strategy implementation.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Insurance claim processing, real-time insurance eligibility verification systems, or healthcare finance workflow consulting.</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Telehealth licensing support, medical credentialing workflows, or provider onboarding processes.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Data migration from legacy systems or historical EHR data population and reconciliation.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Third-party medical device hardware procurement, distribution, or supply chain management.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HIPAA audit support, regulatory updates, or security vulnerability management retainers beyond the warranty period.</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Requirements Refinement, and UI/UX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Conduct stakeholder discovery calls to validate device partnerships, EHR vendor connectivity, and compliance requirements. Develop comprehensive user flows for patients, clinicians, and administrators. Create wireframes and high-fidelity interactive mockups. Establish design system, accessibility standards, and HIPAA-compliant design patterns.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Core Platform and HIPAA Infrastructure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 PostgreSQL database schema with normalization and audit tables. Build authentication and authorization infrastructure with MFA, RBAC, and session management. Develop patient and clinician portal backends. Implement encryption, key management, and audit logging. Establish CI/CD pipelines and AWS infrastructure foundation.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Video Calling, IoT, and EHR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WebRTC video consultation engine with recording and screen-sharing. Integrate BLE SDK for mobile device connectivity and vital sign data ingestion. Build EHR integration adapters for HL7/FHIR standards. Develop IoT data validation, storage, and clinician alert system. Implement secure document storage and retrieval.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AI Assistant, Triage System, and Payment Processing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OpenAI GPT-4o or Anthropic Claude API for symptom checker chatbot. Build custom knowledge base routing and triage logic. Implement Stripe payment gateway integration with PCI compliance. Develop smart scheduling engine with multi-channel notifications. Build clinic administrator portal with reporting and analytics.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Quality Assurance, Security Hardening, and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Conduct comprehensive security audit, penetration testing, and vulnerability assessment. Perform load testing and scalability validation. Execute HIPAA compliance review and certification. Complete functional testing, user acceptance testing, and performance optimization. Deploy to AWS production environment with monitoring and alerting setup.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Which specific medical devices (blood pressure monitors, pulse oximeters, glucometers, etc.) do you plan to support in the MVP, and can you provide access to their Bluetooth specifications, SDKs, and API documentation?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partnerships or licensing agreements with EHR vendors like Epic, Cerner, or Athenahealth, or will we need to build generic HL7/FHIR connectors and handle vendor integrations during implementation?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on your team is responsible for HIPAA compliance sign-off, security audit oversight, and regulatory approval—your legal/compliance team or are you expecting us to coordinate with external compliance auditors?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definitive go-live target date, and do you plan a phased rollout to pilot clinics or geographic regions before full production launch?</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Will you be providing a dedicated AWS account under your control, or do you prefer a shared infrastructure model with managed compliance—and do you have specific data residency or multi-region requirements?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a preferred video calling platform preference (Twilio, Agora, daily.co), or should we recommend the optimal solution based on HIPAA compliance, latency requirements, and cost analysis?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Beyond the core MVP features, what is your prioritized list of Phase 2 enhancements—such as advanced analytics, provider marketplace features, or integration with additional device types?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budget allocation for infrastructure, hosting, and third-party API costs post-launch, and how will ongoing development and maintenance be resourced after the initial 26-week engagement?</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bug fix warranty covering critical defects and functional issues discovered immediately post-launch</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support, production monitoring setup, and infrastructure troubleshooting during the first 30 days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Up to 40 hours of post-launch technical support for clinician onboarding, workflow configuration, and basic troubleshooting</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SaaS platform maintenance and infrastructure management including patches, security updates, and performance optimization (estimated 60-80 hours monthly)</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Continuous security monitoring, vulnerability assessment, and HIPAA compliance updates to maintain regulatory certification</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Feature development and product roadmap execution with prioritized backlog management and sprint-based delivery (estimated 80-120 hours monthly)</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24/7 technical support and incident response for critical system issues, emergency hotfixes, and production troubleshooting</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