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50" w:tblpY="0"/>
        <w:tblW w:w="20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0"/>
        </w:trPr>
        <w:tc>
          <w:tcPr>
            <w:tcBorders>
              <w:right w:color="000000" w:space="0" w:sz="0" w:val="nil"/>
            </w:tcBorders>
            <w:vAlign w:val="center"/>
          </w:tcPr>
          <w:p w:rsidR="00000000" w:rsidDel="00000000" w:rsidP="00000000" w:rsidRDefault="00000000" w:rsidRPr="00000000" w14:paraId="00000003">
            <w:pPr>
              <w:jc w:val="center"/>
              <w:rPr/>
            </w:pPr>
            <w:r w:rsidDel="00000000" w:rsidR="00000000" w:rsidRPr="00000000">
              <w:rPr>
                <w:rtl w:val="0"/>
              </w:rPr>
            </w:r>
          </w:p>
        </w:tc>
        <w:tc>
          <w:tcPr>
            <w:tcBorders>
              <w:left w:color="000000" w:space="0" w:sz="0" w:val="nil"/>
            </w:tcBorders>
            <w:tcMar>
              <w:left w:w="200.0" w:type="dxa"/>
            </w:tcMar>
            <w:vAlign w:val="center"/>
          </w:tcPr>
          <w:p w:rsidR="00000000" w:rsidDel="00000000" w:rsidP="00000000" w:rsidRDefault="00000000" w:rsidRPr="00000000" w14:paraId="00000004">
            <w:pPr>
              <w:rPr/>
            </w:pPr>
            <w:r w:rsidDel="00000000" w:rsidR="00000000" w:rsidRPr="00000000">
              <w:rPr>
                <w:rtl w:val="0"/>
              </w:rPr>
            </w:r>
          </w:p>
        </w:tc>
      </w:tr>
    </w:tbl>
    <w:p w:rsidR="00000000" w:rsidDel="00000000" w:rsidP="00000000" w:rsidRDefault="00000000" w:rsidRPr="00000000" w14:paraId="00000005">
      <w:pPr>
        <w:spacing w:after="600" w:lineRule="auto"/>
        <w:rPr/>
      </w:pPr>
      <w:r w:rsidDel="00000000" w:rsidR="00000000" w:rsidRPr="00000000">
        <w:rPr>
          <w:rtl w:val="0"/>
        </w:rPr>
      </w:r>
    </w:p>
    <w:p w:rsidR="00000000" w:rsidDel="00000000" w:rsidP="00000000" w:rsidRDefault="00000000" w:rsidRPr="00000000" w14:paraId="00000006">
      <w:pPr>
        <w:spacing w:after="600" w:lineRule="auto"/>
        <w:rPr/>
      </w:pPr>
      <w:r w:rsidDel="00000000" w:rsidR="00000000" w:rsidRPr="00000000">
        <w:rPr>
          <w:rtl w:val="0"/>
        </w:rPr>
      </w:r>
    </w:p>
    <w:p w:rsidR="00000000" w:rsidDel="00000000" w:rsidP="00000000" w:rsidRDefault="00000000" w:rsidRPr="00000000" w14:paraId="00000007">
      <w:pPr>
        <w:pStyle w:val="Heading1"/>
        <w:spacing w:after="600" w:lineRule="auto"/>
        <w:ind w:left="566.9291338582675" w:firstLine="0"/>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8">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9">
      <w:pPr>
        <w:pStyle w:val="Heading2"/>
        <w:spacing w:after="100" w:lineRule="auto"/>
        <w:ind w:left="566.9291338582675" w:firstLine="0"/>
        <w:rPr>
          <w:rFonts w:ascii="Proxima Nova" w:cs="Proxima Nova" w:eastAsia="Proxima Nova" w:hAnsi="Proxima Nova"/>
          <w:b w:val="1"/>
          <w:bCs w:val="1"/>
          <w:color w:val="000000"/>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rtl w:val="0"/>
        </w:rPr>
        <w:t xml:space="preserve">AI-Powered B2B SaaS for Logistics &amp; Route Optimization</w:t>
      </w:r>
    </w:p>
    <w:p w:rsidR="00000000" w:rsidDel="00000000" w:rsidP="00000000" w:rsidRDefault="00000000" w:rsidRPr="00000000" w14:paraId="0000000A">
      <w:pPr>
        <w:widowControl w:val="0"/>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11 June 2026</w:t>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3">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4">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5">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6">
      <w:pPr>
        <w:spacing w:after="60" w:lineRule="auto"/>
        <w:ind w:left="566.9291338582675" w:firstLine="0"/>
        <w:rPr>
          <w:b w:val="1"/>
          <w:bCs w:val="1"/>
          <w:sz w:val="22"/>
          <w:szCs w:val="22"/>
        </w:rPr>
      </w:pPr>
      <w:r w:rsidDel="00000000" w:rsidR="00000000" w:rsidRPr="00000000">
        <w:rPr>
          <w:rFonts w:ascii="Proxima Nova" w:cs="Proxima Nova" w:eastAsia="Proxima Nova" w:hAnsi="Proxima Nova"/>
          <w:b w:val="1"/>
          <w:bCs w:val="1"/>
          <w:smallCaps w:val="1"/>
          <w:color w:val="e8531a"/>
          <w:rtl w:val="0"/>
        </w:rPr>
        <w:t xml:space="preserve">PREPARED FOR</w:t>
      </w:r>
      <w:r w:rsidDel="00000000" w:rsidR="00000000" w:rsidRPr="00000000">
        <w:rPr>
          <w:rtl w:val="0"/>
        </w:rPr>
      </w:r>
    </w:p>
    <w:p w:rsidR="00000000" w:rsidDel="00000000" w:rsidP="00000000" w:rsidRDefault="00000000" w:rsidRPr="00000000" w14:paraId="00000017">
      <w:pPr>
        <w:spacing w:after="240" w:lineRule="auto"/>
        <w:ind w:left="566.9291338582675" w:firstLine="0"/>
        <w:rPr/>
      </w:pPr>
      <w:r w:rsidDel="00000000" w:rsidR="00000000" w:rsidRPr="00000000">
        <w:rPr>
          <w:rFonts w:ascii="Proxima Nova" w:cs="Proxima Nova" w:eastAsia="Proxima Nova" w:hAnsi="Proxima Nova"/>
          <w:b w:val="1"/>
          <w:bCs w:val="1"/>
          <w:color w:val="5a6a7a"/>
          <w:sz w:val="24"/>
          <w:szCs w:val="24"/>
          <w:rtl w:val="0"/>
        </w:rPr>
        <w:t xml:space="preserve">Muskan Singh Rastogi</w:t>
      </w:r>
      <w:r w:rsidDel="00000000" w:rsidR="00000000" w:rsidRPr="00000000">
        <w:rPr>
          <w:rtl w:val="0"/>
        </w:rPr>
      </w:r>
    </w:p>
    <w:p w:rsidR="00000000" w:rsidDel="00000000" w:rsidP="00000000" w:rsidRDefault="00000000" w:rsidRPr="00000000" w14:paraId="00000018">
      <w:pPr>
        <w:spacing w:after="60" w:lineRule="auto"/>
        <w:ind w:left="566.9291338582675" w:firstLine="0"/>
        <w:rPr>
          <w:sz w:val="22"/>
          <w:szCs w:val="22"/>
        </w:rPr>
      </w:pPr>
      <w:r w:rsidDel="00000000" w:rsidR="00000000" w:rsidRPr="00000000">
        <w:rPr>
          <w:rFonts w:ascii="Proxima Nova" w:cs="Proxima Nova" w:eastAsia="Proxima Nova" w:hAnsi="Proxima Nova"/>
          <w:b w:val="1"/>
          <w:bCs w:val="1"/>
          <w:smallCaps w:val="1"/>
          <w:color w:val="e8531a"/>
          <w:rtl w:val="0"/>
        </w:rPr>
        <w:t xml:space="preserve">PREPARED BY</w:t>
      </w:r>
      <w:r w:rsidDel="00000000" w:rsidR="00000000" w:rsidRPr="00000000">
        <w:rPr>
          <w:rtl w:val="0"/>
        </w:rPr>
      </w:r>
    </w:p>
    <w:p w:rsidR="00000000" w:rsidDel="00000000" w:rsidP="00000000" w:rsidRDefault="00000000" w:rsidRPr="00000000" w14:paraId="00000019">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Admin User</w:t>
      </w:r>
    </w:p>
    <w:p w:rsidR="00000000" w:rsidDel="00000000" w:rsidP="00000000" w:rsidRDefault="00000000" w:rsidRPr="00000000" w14:paraId="0000001A">
      <w:pPr>
        <w:spacing w:after="6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B">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0"/>
          <w:szCs w:val="20"/>
          <w:rtl w:val="0"/>
        </w:rPr>
        <w:t xml:space="preserve">Invennico TechnoLabs</w:t>
        <w:br w:type="textWrapping"/>
        <w:br w:type="textWrapping"/>
      </w:r>
    </w:p>
    <w:p w:rsidR="00000000" w:rsidDel="00000000" w:rsidP="00000000" w:rsidRDefault="00000000" w:rsidRPr="00000000" w14:paraId="0000001C">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D">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E">
      <w:pPr>
        <w:pStyle w:val="Heading2"/>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1v24dcwyf6ol" w:id="3"/>
      <w:bookmarkEnd w:id="3"/>
      <w:r w:rsidDel="00000000" w:rsidR="00000000" w:rsidRPr="00000000">
        <w:rPr>
          <w:rFonts w:ascii="Proxima Nova" w:cs="Proxima Nova" w:eastAsia="Proxima Nova" w:hAnsi="Proxima Nova"/>
          <w:b w:val="1"/>
          <w:bCs w:val="1"/>
          <w:color w:val="f15a22"/>
          <w:sz w:val="28"/>
          <w:szCs w:val="28"/>
          <w:rtl w:val="0"/>
        </w:rPr>
        <w:t xml:space="preserve">1. CLIENT BUSINESS DETAILS</w:t>
      </w:r>
    </w:p>
    <w:p w:rsidR="00000000" w:rsidDel="00000000" w:rsidP="00000000" w:rsidRDefault="00000000" w:rsidRPr="00000000" w14:paraId="00000020">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is seeking to develop a comprehensive B2B SaaS platform targeting logistics and delivery companies. This platform will serve as a digital transformation solution enabling real-time fleet management and intelligent route optimization across middle-mile and last-mile delivery operations.</w:t>
      </w:r>
      <w:r w:rsidDel="00000000" w:rsidR="00000000" w:rsidRPr="00000000">
        <w:rPr>
          <w:rtl w:val="0"/>
        </w:rPr>
      </w:r>
    </w:p>
    <w:p w:rsidR="00000000" w:rsidDel="00000000" w:rsidP="00000000" w:rsidRDefault="00000000" w:rsidRPr="00000000" w14:paraId="00000021">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operates in the logistics technology space, focusing on providing software solutions that help delivery companies optimize their operations through real-time tracking, route planning, and driver management capabilities.</w:t>
      </w:r>
      <w:r w:rsidDel="00000000" w:rsidR="00000000" w:rsidRPr="00000000">
        <w:rPr>
          <w:rtl w:val="0"/>
        </w:rPr>
      </w:r>
    </w:p>
    <w:p w:rsidR="00000000" w:rsidDel="00000000" w:rsidP="00000000" w:rsidRDefault="00000000" w:rsidRPr="00000000" w14:paraId="00000022">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logistics and delivery industry is experiencing rapid digital transformation with increasing demand for real-time visibility, cost optimization, and customer experience enhancement. Multi-tenant SaaS platforms addressing fleet management and route optimization represent a significant growth opportunity in this sector.</w:t>
      </w:r>
      <w:r w:rsidDel="00000000" w:rsidR="00000000" w:rsidRPr="00000000">
        <w:rPr>
          <w:rtl w:val="0"/>
        </w:rPr>
      </w:r>
    </w:p>
    <w:p w:rsidR="00000000" w:rsidDel="00000000" w:rsidP="00000000" w:rsidRDefault="00000000" w:rsidRPr="00000000" w14:paraId="00000023">
      <w:pPr>
        <w:spacing w:after="140" w:lineRule="auto"/>
        <w:ind w:firstLine="566.9291338582675"/>
        <w:rPr/>
      </w:pPr>
      <w:r w:rsidDel="00000000" w:rsidR="00000000" w:rsidRPr="00000000">
        <w:rPr>
          <w:rFonts w:ascii="Proxima Nova" w:cs="Proxima Nova" w:eastAsia="Proxima Nova" w:hAnsi="Proxima Nova"/>
          <w:color w:val="1a2a3a"/>
          <w:sz w:val="22"/>
          <w:szCs w:val="22"/>
          <w:rtl w:val="0"/>
        </w:rPr>
        <w:t xml:space="preserve">The client aims to launch a production-ready beta platform within 4-5 months that consolidates dispatcher control, real-time fleet tracking, AI-powered route optimization, and driver-side mobile capabilities into a single integrated solution. The platform will enable logistics companies to reduce delivery costs, improve ETAs through machine learning, and enhance customer satisfaction through real-time delivery visibility.</w:t>
      </w:r>
      <w:r w:rsidDel="00000000" w:rsidR="00000000" w:rsidRPr="00000000">
        <w:rPr>
          <w:rtl w:val="0"/>
        </w:rPr>
      </w:r>
    </w:p>
    <w:p w:rsidR="00000000" w:rsidDel="00000000" w:rsidP="00000000" w:rsidRDefault="00000000" w:rsidRPr="00000000" w14:paraId="00000025">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6">
      <w:pPr>
        <w:pStyle w:val="Heading2"/>
        <w:spacing w:after="200" w:before="300" w:lineRule="auto"/>
        <w:ind w:left="566.9291338582675" w:firstLine="0"/>
        <w:rPr>
          <w:rFonts w:ascii="Proxima Nova" w:cs="Proxima Nova" w:eastAsia="Proxima Nova" w:hAnsi="Proxima Nova"/>
          <w:b w:val="1"/>
          <w:bCs w:val="1"/>
          <w:color w:val="f15a22"/>
        </w:rPr>
      </w:pPr>
      <w:bookmarkStart w:colFirst="0" w:colLast="0" w:name="_fxgepm3xl9eb" w:id="5"/>
      <w:bookmarkEnd w:id="5"/>
      <w:r w:rsidDel="00000000" w:rsidR="00000000" w:rsidRPr="00000000">
        <w:rPr>
          <w:rFonts w:ascii="Proxima Nova" w:cs="Proxima Nova" w:eastAsia="Proxima Nova" w:hAnsi="Proxima Nova"/>
          <w:b w:val="1"/>
          <w:bCs w:val="1"/>
          <w:color w:val="f15a22"/>
          <w:rtl w:val="0"/>
        </w:rPr>
        <w:t xml:space="preserve">2. ABOUT INVENNICO TECHNOLABS PRIVATE LIMITED</w:t>
      </w:r>
    </w:p>
    <w:p w:rsidR="00000000" w:rsidDel="00000000" w:rsidP="00000000" w:rsidRDefault="00000000" w:rsidRPr="00000000" w14:paraId="0000002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Invennico TechnoLabs is a digital product development company specializing in enterprise-grade SaaS platforms, real-time systems, and AI-driven solutions. Our expertise spans full-stack web and mobile development with particular strength in building scalable cloud architectures, complex backend systems, and data-intensive applications. We have deep experience delivering mission-critical logistics, supply chain, and operations management software for enterprises. Our team combines modern technology practices with business acumen to transform innovative ideas into market-ready products that drive tangible ROI.</w:t>
      </w:r>
      <w:r w:rsidDel="00000000" w:rsidR="00000000" w:rsidRPr="00000000">
        <w:rPr>
          <w:rtl w:val="0"/>
        </w:rPr>
      </w:r>
    </w:p>
    <w:p w:rsidR="00000000" w:rsidDel="00000000" w:rsidP="00000000" w:rsidRDefault="00000000" w:rsidRPr="00000000" w14:paraId="0000002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lv6oclxc99w8" w:id="8"/>
      <w:bookmarkEnd w:id="8"/>
      <w:r w:rsidDel="00000000" w:rsidR="00000000" w:rsidRPr="00000000">
        <w:rPr>
          <w:rFonts w:ascii="Proxima Nova" w:cs="Proxima Nova" w:eastAsia="Proxima Nova" w:hAnsi="Proxima Nova"/>
          <w:b w:val="1"/>
          <w:bCs w:val="1"/>
          <w:color w:val="f15a22"/>
          <w:rtl w:val="0"/>
        </w:rPr>
        <w:t xml:space="preserve">Understanding of the Client's Vision</w:t>
      </w:r>
    </w:p>
    <w:p w:rsidR="00000000" w:rsidDel="00000000" w:rsidP="00000000" w:rsidRDefault="00000000" w:rsidRPr="00000000" w14:paraId="0000002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client envisions a unified B2B SaaS platform that empowers logistics companies to optimize their entire delivery operation through intelligent route planning, real-time fleet visibility, and seamless driver coordination. This platform will serve as a central control tower for dispatchers while providing drivers with mobile-first tools for navigation, proof of delivery, and customer communication.</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722747r91ck6" w:id="9"/>
      <w:bookmarkEnd w:id="9"/>
      <w:r w:rsidDel="00000000" w:rsidR="00000000" w:rsidRPr="00000000">
        <w:rPr>
          <w:rFonts w:ascii="Proxima Nova" w:cs="Proxima Nova" w:eastAsia="Proxima Nova" w:hAnsi="Proxima Nova"/>
          <w:b w:val="1"/>
          <w:bCs w:val="1"/>
          <w:color w:val="f15a22"/>
          <w:rtl w:val="0"/>
        </w:rPr>
        <w:t xml:space="preserve">Proposed Solution Summary</w:t>
      </w:r>
    </w:p>
    <w:p w:rsidR="00000000" w:rsidDel="00000000" w:rsidP="00000000" w:rsidRDefault="00000000" w:rsidRPr="00000000" w14:paraId="00000030">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propose to build a multi-tenant SaaS ecosystem comprised of three integrated applications: a web-based dispatcher control tower with real-time mapping and fleet management, a cross-platform mobile driver companion app with offline capabilities, and a customer-facing delivery tracker. The system will leverage AI-powered route optimization, Socket.io-based real-time tracking, and machine learning-driven ETA forecasting to deliver operational excellence.</w:t>
      </w:r>
      <w:r w:rsidDel="00000000" w:rsidR="00000000" w:rsidRPr="00000000">
        <w:rPr>
          <w:rtl w:val="0"/>
        </w:rPr>
      </w:r>
    </w:p>
    <w:p w:rsidR="00000000" w:rsidDel="00000000" w:rsidP="00000000" w:rsidRDefault="00000000" w:rsidRPr="00000000" w14:paraId="00000031">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ff5ktg4m44vw" w:id="10"/>
      <w:bookmarkEnd w:id="10"/>
      <w:r w:rsidDel="00000000" w:rsidR="00000000" w:rsidRPr="00000000">
        <w:rPr>
          <w:rFonts w:ascii="Proxima Nova" w:cs="Proxima Nova" w:eastAsia="Proxima Nova" w:hAnsi="Proxima Nova"/>
          <w:b w:val="1"/>
          <w:bCs w:val="1"/>
          <w:color w:val="f15a22"/>
          <w:rtl w:val="0"/>
        </w:rPr>
        <w:t xml:space="preserve">Key Business Outcomes</w:t>
      </w:r>
    </w:p>
    <w:p w:rsidR="00000000" w:rsidDel="00000000" w:rsidP="00000000" w:rsidRDefault="00000000" w:rsidRPr="00000000" w14:paraId="00000032">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Upon launch, the platform will enable logistics operators to reduce delivery route inefficiencies by 20-30% through AI optimization, decrease last-mile delivery costs through intelligent driver allocation, and improve customer satisfaction via real-time delivery transparency. The SaaS subscription model with usage-based billing will provide predictable recurring revenue streams while enabling horizontal scalability across customer accounts.</w:t>
      </w:r>
      <w:r w:rsidDel="00000000" w:rsidR="00000000" w:rsidRPr="00000000">
        <w:rPr>
          <w:rtl w:val="0"/>
        </w:rPr>
      </w:r>
    </w:p>
    <w:p w:rsidR="00000000" w:rsidDel="00000000" w:rsidP="00000000" w:rsidRDefault="00000000" w:rsidRPr="00000000" w14:paraId="0000003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khkhtcrj26o" w:id="11"/>
      <w:bookmarkEnd w:id="11"/>
      <w:r w:rsidDel="00000000" w:rsidR="00000000" w:rsidRPr="00000000">
        <w:rPr>
          <w:rFonts w:ascii="Proxima Nova" w:cs="Proxima Nova" w:eastAsia="Proxima Nova" w:hAnsi="Proxima Nova"/>
          <w:b w:val="1"/>
          <w:bCs w:val="1"/>
          <w:color w:val="f15a22"/>
          <w:rtl w:val="0"/>
        </w:rPr>
        <w:t xml:space="preserve">Why This Approach</w:t>
      </w:r>
    </w:p>
    <w:p w:rsidR="00000000" w:rsidDel="00000000" w:rsidP="00000000" w:rsidRDefault="00000000" w:rsidRPr="00000000" w14:paraId="0000003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We have selected this technical stack because React and Flutter align with your performance and cross-platform requirements, while Node.js and PostgreSQL with PostGIS provide proven scalability for real-time geo-spatial operations. By phasing the delivery across five distinct milestones, we reduce technical risk, enable early validation of core features, and provide opportunities for feedback integration before full feature rollout.</w:t>
      </w:r>
      <w:r w:rsidDel="00000000" w:rsidR="00000000" w:rsidRPr="00000000">
        <w:rPr>
          <w:rtl w:val="0"/>
        </w:rPr>
      </w:r>
    </w:p>
    <w:p w:rsidR="00000000" w:rsidDel="00000000" w:rsidP="00000000" w:rsidRDefault="00000000" w:rsidRPr="00000000" w14:paraId="0000003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9">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proposed solution is a multi-tenant SaaS platform architected as three interconnected applications serving distinct user personas. The system employs a microservices approach with a specialized routing optimization engine, a real-time backend powered by WebSockets and Redis, and cloud-native infrastructure on AWS enabling horizontal scaling to support hundreds of concurrent logistics operators and thousands of active drivers.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Dispatcher Control Tower: Web dashboard with interactive maps, live driver tracking, order assignment, and fleet analytics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Route Optimization Engine: Microservice implementing Vehicle Routing Problem algorithms with constraint handling and dynamic sequencing</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Fleet Tracking Service: Socket.io-powered backend updating dispatcher dashboard with 10-second GPS cadence from active drivers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Driver Mobile Companion App: Cross-platform Flutter application with offline-first architecture, navigation, and proof of delivery capabilities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ETA Engine: Predictive model incorporating historical delivery data, traffic patterns, weather, and warehouse operations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Customer Tracking Portal: Web interface enabling end customers to view real-time driver location and delivery status</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Tenant Billing &amp; Subscription Management: Stripe-integrated subscription platform with tiered pricing and usage-based driver billing</w:t>
      </w:r>
      <w:r w:rsidDel="00000000" w:rsidR="00000000" w:rsidRPr="00000000">
        <w:rPr>
          <w:rtl w:val="0"/>
        </w:rPr>
      </w:r>
    </w:p>
    <w:p w:rsidR="00000000" w:rsidDel="00000000" w:rsidP="00000000" w:rsidRDefault="00000000" w:rsidRPr="00000000" w14:paraId="0000003B">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Notification Service: Transactional SMS and WhatsApp alerting via Twilio for customer and driver notifications</w:t>
      </w:r>
      <w:r w:rsidDel="00000000" w:rsidR="00000000" w:rsidRPr="00000000">
        <w:rPr>
          <w:rtl w:val="0"/>
        </w:rPr>
      </w:r>
    </w:p>
    <w:p w:rsidR="00000000" w:rsidDel="00000000" w:rsidP="00000000" w:rsidRDefault="00000000" w:rsidRPr="00000000" w14:paraId="0000003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 Dispatcher Control Tower Development</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a responsive web dashboard enabling dispatchers to view live driver locations on interactive maps, assign orders to drivers, manage fleet settings, and receive real-time geofence alerts. The dashboard will display traffic layers, route visualization, driver status indicators, and performance metrics. Includes integration with Mapbox GL JS for cartography and Redux Toolkit for state management to handle complex real-time data flows across multiple connected drivers and orders.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5.2. Live Fleet Tracking Infrastructure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Build real-time GPS tracking infrastructure utilizing Socket.io for bidirectional communication between driver mobile apps and the dispatcher backend. Implement Redis pub/sub message queues to handle high-throughput location updates arriving every 10 seconds from hundreds of concurrent drivers. Design database schema to persist location history in PostgreSQL for audit trails and analytics, with ElastiCache caching for frequently accessed driver positions to optimize query performance.</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5.3. AI Route Optimization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specialized microservice solving the Vehicle Routing Problem with support for multi-stop routes, vehicle capacity constraints, time windows, and special requirements such as refrigeration needs. Integrate Python-based OR-Tools or evaluate GraphHopper API for routing calculations. Build scheduling logic to automatically group orders into efficient routes, allocate them to driver shifts, and rebalance routes dynamically as new orders arrive. Include performance monitoring and A/B testing capabilities to validate optimization quality.</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5.4. Driver Mobile Companion Application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Develop a cross-platform mobile application using Flutter featuring background location tracking, offline-first data synchronization with SQLite local database, turn-by-turn navigation via Google Maps integration, and in-app messaging for driver-dispatcher communication. Implement robust offline-to-online sync logic ensuring orders and route updates persist even when network connectivity is intermittent. Include battery optimization strategies to minimize power consumption during long shift durations with continuous background tracking.</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5.5. Proof of Delivery &amp; Order Completion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comprehensive proof of delivery capture including digital signature collection, photo evidence of package delivery, and barcode/QR code scanning with OCR-based parcel identification. Build form logic to enforce collection of required PoD elements before order completion. Integrate photo upload to AWS S3 with secure, encrypted storage. Implement data validation and duplicate detection to ensure accuracy of delivery records and audit trail compliance for dispute resolution.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5.6. Machine Learning ETA Prediction Engine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train machine learning models to forecast accurate delivery ETAs incorporating historical delivery completion times, real-time traffic data, weather forecasts, driver behavior patterns, and warehouse operational delays. Build data pipeline to aggregate training data from completed deliveries and external data sources. Deploy model serving infrastructure for real-time ETA updates pushed to dispatcher dashboard and customer notifications. Include model retraining pipeline and performance monitoring for ongoing accuracy optimization.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5.7. Customer Notification Service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Implement automated transactional notifications using Twilio SMS and WhatsApp APIs to alert customers when drivers are approaching delivery locations (e.g., 10-minute proximity alert). Build notification preference management allowing customers to select communication channels and frequency. Implement delivery status webhook system for integration with client logistics systems. Design rate limiting and batching logic to optimize Twilio API usage and manage per-message costs.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5.8. Multi-Tenant Architecture &amp; Tenant Isolation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and implement multi-tenant SaaS architecture ensuring complete data isolation between logistics company accounts while sharing underlying infrastructure. Implement tenant authentication and authorization middleware enforcing row-level security policies. Design database schema with tenant partitioning strategy optimizing query performance across potentially thousands of tenants. Build tenant provisioning workflow automating account creation, workspace setup, and initial configuration.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5.9. Subscription Billing &amp; Payment Processing</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Integrate Stripe Billing to manage tiered monthly subscription plans with usage-based pricing per active driver. Build billing dashboard enabling tenants to view subscription tier, current usage, and projected charges. Implement meter event collection tracking driver utilization for accurate usage-based billing. Design billing workflow including invoice generation, payment processing, failed payment recovery, and subscription lifecycle management including upgrades, downgrades, and cancellation.</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5.10. Database Architecture &amp; Geo-Spatial Optimization</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PostgreSQL schema with PostGIS extension enabling high-performance geo-spatial queries for proximity searches, geofence collision detection, and route calculations. Implement appropriate indexing strategies including GIST and BRIN indexes for location data. Design schema for efficient storage of order history, driver locations, routes, and delivery proof artifacts. Build database monitoring and performance tuning to support high-throughput write operations from hundreds of simultaneous drivers.</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5.11. API Design, Testing &amp; Quality Assurance</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Design comprehensive REST and WebSocket APIs following OpenAPI 3.0 specifications for all dispatcher, driver, and customer-facing functionality. Implement automated testing including unit tests for business logic, integration tests for API endpoints, and load testing for real-time tracking performance under peak concurrent user loads. Build CI/CD pipeline for automated code quality checks, security scanning, and deployment staging. Design test strategy validating offline sync, conflict resolution, and data consistency.</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2">
      <w:pPr>
        <w:spacing w:after="60" w:before="200" w:lineRule="auto"/>
        <w:ind w:left="566.9291338582675" w:firstLine="0"/>
        <w:rPr/>
      </w:pPr>
      <w:r w:rsidDel="00000000" w:rsidR="00000000" w:rsidRPr="00000000">
        <w:rPr>
          <w:rFonts w:ascii="Proxima Nova" w:cs="Proxima Nova" w:eastAsia="Proxima Nova" w:hAnsi="Proxima Nova"/>
          <w:b w:val="1"/>
          <w:bCs w:val="1"/>
          <w:color w:val="1a2a3a"/>
          <w:sz w:val="23"/>
          <w:szCs w:val="23"/>
          <w:rtl w:val="0"/>
        </w:rPr>
        <w:t xml:space="preserve">5.12. Cloud Infrastructure Deployment &amp; DevOps</w:t>
      </w: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Set up AWS infrastructure including EC2/Fargate for containerized application deployment, RDS PostgreSQL for managed database, ElastiCache Redis for caching and messaging, and S3 for photo storage. Implement infrastructure-as-code using appropriate AWS tooling for reproducible, version-controlled deployments. Design monitoring, logging, and alerting using CloudWatch. Implement security groups, VPC configuration, and encryption-at-rest policies adhering to enterprise security standards. Build staging and production environment parity.</w:t>
      </w:r>
      <w:r w:rsidDel="00000000" w:rsidR="00000000" w:rsidRPr="00000000">
        <w:rPr>
          <w:rtl w:val="0"/>
        </w:rPr>
      </w:r>
    </w:p>
    <w:p w:rsidR="00000000" w:rsidDel="00000000" w:rsidP="00000000" w:rsidRDefault="00000000" w:rsidRPr="00000000" w14:paraId="00000044">
      <w:pPr>
        <w:spacing w:after="60" w:lineRule="auto"/>
        <w:ind w:left="566.9291338582675" w:firstLine="0"/>
        <w:rPr/>
      </w:pPr>
      <w:r w:rsidDel="00000000" w:rsidR="00000000" w:rsidRPr="00000000">
        <w:rPr>
          <w:rtl w:val="0"/>
        </w:rPr>
      </w:r>
    </w:p>
    <w:p w:rsidR="00000000" w:rsidDel="00000000" w:rsidP="00000000" w:rsidRDefault="00000000" w:rsidRPr="00000000" w14:paraId="00000047">
      <w:pPr>
        <w:spacing w:after="140" w:lineRule="auto"/>
        <w:ind w:left="566.9291338582675" w:firstLine="0"/>
        <w:rPr/>
      </w:pPr>
      <w:r w:rsidDel="00000000" w:rsidR="00000000" w:rsidRPr="00000000">
        <w:rPr>
          <w:rtl w:val="0"/>
        </w:rPr>
      </w:r>
    </w:p>
    <w:p w:rsidR="00000000" w:rsidDel="00000000" w:rsidP="00000000" w:rsidRDefault="00000000" w:rsidRPr="00000000" w14:paraId="00000048">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9">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Detailed system architecture documentation with component interaction diagrams and data flow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UI/UX design specifications and interactive prototypes for dispatcher dashboard, driver app, and customer tracker</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PostgreSQL database schema with PostGIS implementation, indexing strategy, and migration scripts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RESTful API specification document (OpenAPI 3.0) for all backend services and WebSocket protocol specifications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React.js web application source code for dispatcher control tower with real-time mapping capabilities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Flutter mobile application source code for driver companion with offline database synchronization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Node.js/Express backend application with real-time tracking, order management, and tenant isolation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Python microservice implementing Vehicle Routing Problem solver with constraint handling and optimization algorithms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Machine learning model training pipeline, trained ETA prediction models, and model serving infrastructure</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Stripe Billing integration implementation with subscription management and usage-based billing logic</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Twilio SMS and WhatsApp notification service implementation with preference management</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infrastructure code defining EC2, RDS, ElastiCache, S3, and networking configurations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Comprehensive automated test suite including unit, integration, and load testing with results documentation</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Deployment and DevOps documentation including CI/CD pipeline configuration and production runbooks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Security audit report addressing OWASP Top 10, data isolation, encryption, and compliance considerations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Production-ready staging environment with sample tenant data and performance benchmarking results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End-user documentation including dispatcher user guide, driver app guide, and customer portal instructions</w:t>
      </w:r>
      <w:r w:rsidDel="00000000" w:rsidR="00000000" w:rsidRPr="00000000">
        <w:rPr>
          <w:rtl w:val="0"/>
        </w:rPr>
      </w:r>
    </w:p>
    <w:p w:rsidR="00000000" w:rsidDel="00000000" w:rsidP="00000000" w:rsidRDefault="00000000" w:rsidRPr="00000000" w14:paraId="0000004C">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Knowledge transfer documentation and technical handover materials for ongoing support and maintenance</w:t>
      </w:r>
      <w:r w:rsidDel="00000000" w:rsidR="00000000" w:rsidRPr="00000000">
        <w:rPr>
          <w:rtl w:val="0"/>
        </w:rPr>
      </w:r>
    </w:p>
    <w:p w:rsidR="00000000" w:rsidDel="00000000" w:rsidP="00000000" w:rsidRDefault="00000000" w:rsidRPr="00000000" w14:paraId="0000004F">
      <w:pPr>
        <w:spacing w:after="140" w:lineRule="auto"/>
        <w:ind w:left="566.9291338582675" w:firstLine="0"/>
        <w:rPr/>
      </w:pPr>
      <w:r w:rsidDel="00000000" w:rsidR="00000000" w:rsidRPr="00000000">
        <w:rPr>
          <w:rtl w:val="0"/>
        </w:rPr>
      </w:r>
    </w:p>
    <w:p w:rsidR="00000000" w:rsidDel="00000000" w:rsidP="00000000" w:rsidRDefault="00000000" w:rsidRPr="00000000" w14:paraId="0000005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5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3">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awbqe1eoc425" w:id="20"/>
      <w:bookmarkEnd w:id="20"/>
      <w:r w:rsidDel="00000000" w:rsidR="00000000" w:rsidRPr="00000000">
        <w:rPr>
          <w:rFonts w:ascii="Proxima Nova" w:cs="Proxima Nova" w:eastAsia="Proxima Nova" w:hAnsi="Proxima Nova"/>
          <w:b w:val="1"/>
          <w:bCs w:val="1"/>
          <w:color w:val="f15a22"/>
          <w:rtl w:val="0"/>
        </w:rPr>
        <w:t xml:space="preserve">Frontend</w:t>
      </w:r>
    </w:p>
    <w:p w:rsidR="00000000" w:rsidDel="00000000" w:rsidP="00000000" w:rsidRDefault="00000000" w:rsidRPr="00000000" w14:paraId="00000054">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web dispatcher dashboard will be built with React.js and TypeScript ensuring type safety and maintainability. We will leverage Mapbox GL JS for high-performance interactive cartography, Redux Toolkit for predictable state management, and Tailwind CSS for responsive design. This stack enables rapid UI development while providing the real-time reactivity necessary for live driver tracking visualizations.</w:t>
      </w:r>
      <w:r w:rsidDel="00000000" w:rsidR="00000000" w:rsidRPr="00000000">
        <w:rPr>
          <w:rtl w:val="0"/>
        </w:rPr>
      </w:r>
    </w:p>
    <w:p w:rsidR="00000000" w:rsidDel="00000000" w:rsidP="00000000" w:rsidRDefault="00000000" w:rsidRPr="00000000" w14:paraId="00000055">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rf2ceh25u69v" w:id="21"/>
      <w:bookmarkEnd w:id="21"/>
      <w:r w:rsidDel="00000000" w:rsidR="00000000" w:rsidRPr="00000000">
        <w:rPr>
          <w:rFonts w:ascii="Proxima Nova" w:cs="Proxima Nova" w:eastAsia="Proxima Nova" w:hAnsi="Proxima Nova"/>
          <w:b w:val="1"/>
          <w:bCs w:val="1"/>
          <w:color w:val="f15a22"/>
          <w:rtl w:val="0"/>
        </w:rPr>
        <w:t xml:space="preserve">Backend</w:t>
      </w:r>
    </w:p>
    <w:p w:rsidR="00000000" w:rsidDel="00000000" w:rsidP="00000000" w:rsidRDefault="00000000" w:rsidRPr="00000000" w14:paraId="00000056">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backend will utilize Node.js with Express.js for REST API development, providing excellent performance for high-concurrency real-time operations. Socket.io will enable bidirectional WebSocket communication for live location updates to the dispatcher dashboard. Python with OR-Tools will power the specialized route optimization microservice. Redis will manage session caching, pub/sub message queues, and real-time data streams supporting the 10-second GPS update cadence.</w:t>
      </w:r>
      <w:r w:rsidDel="00000000" w:rsidR="00000000" w:rsidRPr="00000000">
        <w:rPr>
          <w:rtl w:val="0"/>
        </w:rPr>
      </w:r>
    </w:p>
    <w:p w:rsidR="00000000" w:rsidDel="00000000" w:rsidP="00000000" w:rsidRDefault="00000000" w:rsidRPr="00000000" w14:paraId="0000005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z8nwt0ykk3v0" w:id="22"/>
      <w:bookmarkEnd w:id="22"/>
      <w:r w:rsidDel="00000000" w:rsidR="00000000" w:rsidRPr="00000000">
        <w:rPr>
          <w:rFonts w:ascii="Proxima Nova" w:cs="Proxima Nova" w:eastAsia="Proxima Nova" w:hAnsi="Proxima Nova"/>
          <w:b w:val="1"/>
          <w:bCs w:val="1"/>
          <w:color w:val="f15a22"/>
          <w:rtl w:val="0"/>
        </w:rPr>
        <w:t xml:space="preserve">Database</w:t>
      </w:r>
    </w:p>
    <w:p w:rsidR="00000000" w:rsidDel="00000000" w:rsidP="00000000" w:rsidRDefault="00000000" w:rsidRPr="00000000" w14:paraId="00000058">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PostgreSQL with PostGIS extension will serve as the primary database, providing robust support for geo-spatial queries essential for proximity searches, geofence detection, and route calculations. SQLite on driver mobile devices enables offline-first data persistence with efficient synchronization upon network restoration. This hybrid approach optimizes for both server-side analytical queries and client-side offline operation.</w:t>
      </w:r>
      <w:r w:rsidDel="00000000" w:rsidR="00000000" w:rsidRPr="00000000">
        <w:rPr>
          <w:rtl w:val="0"/>
        </w:rPr>
      </w:r>
    </w:p>
    <w:p w:rsidR="00000000" w:rsidDel="00000000" w:rsidP="00000000" w:rsidRDefault="00000000" w:rsidRPr="00000000" w14:paraId="0000005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gx42t2gsww3i" w:id="23"/>
      <w:bookmarkEnd w:id="23"/>
      <w:r w:rsidDel="00000000" w:rsidR="00000000" w:rsidRPr="00000000">
        <w:rPr>
          <w:rFonts w:ascii="Proxima Nova" w:cs="Proxima Nova" w:eastAsia="Proxima Nova" w:hAnsi="Proxima Nova"/>
          <w:b w:val="1"/>
          <w:bCs w:val="1"/>
          <w:color w:val="f15a22"/>
          <w:rtl w:val="0"/>
        </w:rPr>
        <w:t xml:space="preserve">Hosting</w:t>
      </w:r>
    </w:p>
    <w:p w:rsidR="00000000" w:rsidDel="00000000" w:rsidP="00000000" w:rsidRDefault="00000000" w:rsidRPr="00000000" w14:paraId="0000005A">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Infrastructure will be deployed on AWS utilizing EC2 or Fargate for containerized application workloads, RDS PostgreSQL for managed database services with automated backups and failover, ElastiCache Redis for distributed caching and message queues, and S3 for secure storage of proof-of-delivery photos and artifacts. This architecture provides automatic scaling, high availability, and operational simplicity.</w:t>
      </w:r>
      <w:r w:rsidDel="00000000" w:rsidR="00000000" w:rsidRPr="00000000">
        <w:rPr>
          <w:rtl w:val="0"/>
        </w:rPr>
      </w:r>
    </w:p>
    <w:p w:rsidR="00000000" w:rsidDel="00000000" w:rsidP="00000000" w:rsidRDefault="00000000" w:rsidRPr="00000000" w14:paraId="0000005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408ntdu9877h" w:id="24"/>
      <w:bookmarkEnd w:id="24"/>
      <w:r w:rsidDel="00000000" w:rsidR="00000000" w:rsidRPr="00000000">
        <w:rPr>
          <w:rFonts w:ascii="Proxima Nova" w:cs="Proxima Nova" w:eastAsia="Proxima Nova" w:hAnsi="Proxima Nova"/>
          <w:b w:val="1"/>
          <w:bCs w:val="1"/>
          <w:color w:val="f15a22"/>
          <w:rtl w:val="0"/>
        </w:rPr>
        <w:t xml:space="preserve">Integrations</w:t>
      </w:r>
    </w:p>
    <w:p w:rsidR="00000000" w:rsidDel="00000000" w:rsidP="00000000" w:rsidRDefault="00000000" w:rsidRPr="00000000" w14:paraId="0000005C">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The platform will integrate with Google Maps for turn-by-turn driver navigation, Mapbox for web-based cartography and traffic layer visualization, Twilio for SMS and WhatsApp customer notifications, Stripe for subscription payment processing and billing management, and optionally GraphHopper for external routing API validation or hybrid optimization approaches.</w:t>
      </w:r>
      <w:r w:rsidDel="00000000" w:rsidR="00000000" w:rsidRPr="00000000">
        <w:rPr>
          <w:rtl w:val="0"/>
        </w:rPr>
      </w:r>
    </w:p>
    <w:p w:rsidR="00000000" w:rsidDel="00000000" w:rsidP="00000000" w:rsidRDefault="00000000" w:rsidRPr="00000000" w14:paraId="0000005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sqfwdox1q41w" w:id="25"/>
      <w:bookmarkEnd w:id="25"/>
      <w:r w:rsidDel="00000000" w:rsidR="00000000" w:rsidRPr="00000000">
        <w:rPr>
          <w:rFonts w:ascii="Proxima Nova" w:cs="Proxima Nova" w:eastAsia="Proxima Nova" w:hAnsi="Proxima Nova"/>
          <w:b w:val="1"/>
          <w:bCs w:val="1"/>
          <w:color w:val="f15a22"/>
          <w:rtl w:val="0"/>
        </w:rPr>
        <w:t xml:space="preserve">Security</w:t>
      </w:r>
    </w:p>
    <w:p w:rsidR="00000000" w:rsidDel="00000000" w:rsidP="00000000" w:rsidRDefault="00000000" w:rsidRPr="00000000" w14:paraId="0000005E">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Security will be implemented across multiple layers including JWT-based authentication, role-based access control for multi-tenant isolation, encryption-in-transit using TLS, encrypted at-rest storage for sensitive data, and regular security audits. Database-level row security policies will enforce tenant data isolation. All API endpoints will include rate limiting, input validation, and protection against common web vulnerabilities.</w:t>
      </w:r>
      <w:r w:rsidDel="00000000" w:rsidR="00000000" w:rsidRPr="00000000">
        <w:rPr>
          <w:rtl w:val="0"/>
        </w:rPr>
      </w:r>
    </w:p>
    <w:p w:rsidR="00000000" w:rsidDel="00000000" w:rsidP="00000000" w:rsidRDefault="00000000" w:rsidRPr="00000000" w14:paraId="0000006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6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Proven SaaS Delivery Expertise: Invennico has extensive experience architecting and delivering multi-tenant B2B SaaS platforms. We understand the complexities of tenant isolation, subscription billing integration, and scalable infrastructure that directly apply to your logistics platform requirements.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Systems Specialization: Our team has deep expertise building high-performance real-time systems utilizing WebSockets, Redis pub/sub, and event-driven architectures. The 10-second GPS tracking cadence, live map updates, and concurrent driver handling are precisely within our wheelhouse of technical competency.</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Full-Stack Delivery Capability: We provide end-to-end development spanning React web frontends, Flutter mobile applications, Node.js backends, Python microservices, and AWS cloud infrastructure. This eliminates integration friction between team members and ensures architectural cohesion across all components.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AI and Machine Learning Integration: Beyond standard software engineering, our team includes data scientists experienced in building machine learning pipelines for ETA prediction, optimization modeling, and data-driven decision systems. This capability is essential for delivering the intelligent route optimization and forecasting engines your platform requires.</w:t>
      </w:r>
      <w:r w:rsidDel="00000000" w:rsidR="00000000" w:rsidRPr="00000000">
        <w:rPr>
          <w:rtl w:val="0"/>
        </w:rPr>
      </w:r>
    </w:p>
    <w:p w:rsidR="00000000" w:rsidDel="00000000" w:rsidP="00000000" w:rsidRDefault="00000000" w:rsidRPr="00000000" w14:paraId="00000064">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Realistic Timelines and Risk Management: Our proposed 5-6 month timeline with phased deliverables reflects genuine experience with logistics and routing complexity. We build in contingency, prioritize core functionality first, and structure the delivery to reduce technical risk through incremental validation and stakeholder feedback integration.</w:t>
      </w:r>
      <w:r w:rsidDel="00000000" w:rsidR="00000000" w:rsidRPr="00000000">
        <w:rPr>
          <w:rtl w:val="0"/>
        </w:rPr>
      </w:r>
    </w:p>
    <w:p w:rsidR="00000000" w:rsidDel="00000000" w:rsidP="00000000" w:rsidRDefault="00000000" w:rsidRPr="00000000" w14:paraId="00000067">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8">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or will establish Stripe Billing and Twilio accounts prior to integration work beginning, or will delegate account setup to Invennico with appropriate access.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AWS accounts and initial infrastructure resources (VPC, IAM roles, S3 buckets) will be provisioned by the client or delegated to Invennico prior to backend deployment work.</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Vehicle Routing Problem algorithm requirements, while complex, can be adequately addressed through a hybrid approach combining GraphHopper APIs with custom microservice logic; a fully proprietary solver is not required for MVP launch.</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Real-time tracking performance requirements can accommodate 30-60 second latency for non-critical ETA updates, with 10-second GPS collection constrained to active dispatch scenarios rather than continuous background tracking for all drivers.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The client has identified specific target user metrics for the beta launch (estimated number of dispatchers, drivers, daily orders); scaling beyond these initial targets will be addressed in Phase 2 or subsequent growth phases.</w:t>
      </w:r>
      <w:r w:rsidDel="00000000" w:rsidR="00000000" w:rsidRPr="00000000">
        <w:rPr>
          <w:rtl w:val="0"/>
        </w:rPr>
      </w:r>
    </w:p>
    <w:p w:rsidR="00000000" w:rsidDel="00000000" w:rsidP="00000000" w:rsidRDefault="00000000" w:rsidRPr="00000000" w14:paraId="0000006B">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Existing third-party integrations with logistics management systems or ERPs are out of scope for initial launch; the platform will operate as a standalone system with data import/export capabilities for integration via CSV or standard formats.</w:t>
      </w:r>
      <w:r w:rsidDel="00000000" w:rsidR="00000000" w:rsidRPr="00000000">
        <w:rPr>
          <w:rtl w:val="0"/>
        </w:rPr>
      </w:r>
    </w:p>
    <w:p w:rsidR="00000000" w:rsidDel="00000000" w:rsidP="00000000" w:rsidRDefault="00000000" w:rsidRPr="00000000" w14:paraId="0000006E">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F">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Integration with existing client Logistics Management Systems (LMS), Transportation Management Systems (TMS), or Enterprise Resource Planning (ERP) platforms; data integration will be addressed through future API connectors post-launch.</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predictive maintenance algorithms for fleet vehicles, driver compliance scoring, or insurance premium optimization models beyond the core ETA prediction functionality.</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Multi-language and localization support beyond English; translation and localization of UI, notifications, and documentation for regional markets is a post-launch enhancement.</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Advanced financial reporting, tax compliance, or audit trail features beyond standard Stripe billing integration; comprehensive accounting system integration is considered a future module.</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Custom integrations with specialized hardware such as electronic logging devices (ELDs), IoT vehicle telematics systems, or warehouse management system (WMS) equipment; the platform assumes standard smartphone-based driver devices.</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Administrative user roles beyond dispatcher and driver personas, such as compliance officers, auditors, or advanced reporting analyst roles; these user types will be addressed in post-beta iterations based on customer feedback.</w:t>
      </w:r>
      <w:r w:rsidDel="00000000" w:rsidR="00000000" w:rsidRPr="00000000">
        <w:rPr>
          <w:rtl w:val="0"/>
        </w:rPr>
      </w:r>
    </w:p>
    <w:p w:rsidR="00000000" w:rsidDel="00000000" w:rsidP="00000000" w:rsidRDefault="00000000" w:rsidRPr="00000000" w14:paraId="00000072">
      <w:pPr>
        <w:spacing w:after="100" w:lineRule="auto"/>
        <w:ind w:left="566.9291338582675" w:firstLine="0"/>
        <w:rPr/>
      </w:pPr>
      <w:r w:rsidDel="00000000" w:rsidR="00000000" w:rsidRPr="00000000">
        <w:rPr>
          <w:rFonts w:ascii="Arial Unicode MS" w:cs="Arial Unicode MS" w:eastAsia="Arial Unicode MS" w:hAnsi="Arial Unicode MS"/>
          <w:b w:val="1"/>
          <w:bCs w:val="1"/>
          <w:color w:val="5a6a7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White-label or custom branding capabilities allowing end customers to brand the tracking portal with their own logos; this multi-tenant customization feature is planned for future phases.</w:t>
      </w:r>
      <w:r w:rsidDel="00000000" w:rsidR="00000000" w:rsidRPr="00000000">
        <w:rPr>
          <w:rtl w:val="0"/>
        </w:rPr>
      </w:r>
    </w:p>
    <w:p w:rsidR="00000000" w:rsidDel="00000000" w:rsidP="00000000" w:rsidRDefault="00000000" w:rsidRPr="00000000" w14:paraId="00000075">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6">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2"/>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8">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9">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A">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B">
            <w:pPr>
              <w:ind w:left="566.9291338582675" w:firstLine="0"/>
              <w:jc w:val="both"/>
              <w:rPr/>
            </w:pPr>
            <w:r w:rsidDel="00000000" w:rsidR="00000000" w:rsidRPr="00000000">
              <w:rPr>
                <w:rFonts w:ascii="Proxima Nova" w:cs="Proxima Nova" w:eastAsia="Proxima Nova" w:hAnsi="Proxima Nova"/>
                <w:b w:val="1"/>
                <w:bCs w:val="1"/>
                <w:smallCaps w:val="1"/>
                <w:color w:val="ffffff"/>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Design &amp; Architecture Foundation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Complete detailed system architecture specification, create UI/UX layouts for dispatcher dashboard and driver app screens, design PostgreSQL schema with PostGIS implementation, prototype Mapbox layer configuration for live tracking visualization, and validate technology stack decisions.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Core Platform &amp;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Develop dispatcher control tower web dashboard with map visualization, implement live tracking API with Socket.io WebSocket infrastructure, build Redis pub/sub message queue for GPS update streaming, create driver mobile app skeleton with offline database architecture, and establish multi-tenant backend foundation with authentication and authorization.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6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Route Optimization Engine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Integrate Vehicle Routing Problem solver (OR-Tools or GraphHopper hybrid), build Python microservice for order grouping and route sequencing, implement constraint handling for vehicle capacity and service windows, develop dynamic route rebalancing logic for new order insertion, and validate optimization quality through test datasets.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4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Driver App Completeness &amp; Proof of Delivery</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Implement barcode scanner integration with OCR parsing, build customer signature capture and photo upload to S3, develop offline-first synchronization logic with conflict resolution, integrate Google Maps turn-by-turn navigation, implement in-app driver-dispatcher messaging, and add battery optimization for background location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5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rFonts w:ascii="Proxima Nova" w:cs="Proxima Nova" w:eastAsia="Proxima Nova" w:hAnsi="Proxima Nova"/>
                <w:color w:val="1a2a3a"/>
                <w:sz w:val="22"/>
                <w:szCs w:val="22"/>
                <w:rtl w:val="0"/>
              </w:rPr>
              <w:t/>
            </w:r>
            <w:r w:rsidDel="00000000" w:rsidR="00000000" w:rsidRPr="00000000">
              <w:rPr>
                <w:rFonts w:ascii="Proxima Nova" w:cs="Proxima Nova" w:eastAsia="Proxima Nova" w:hAnsi="Proxima Nova"/>
                <w:color w:val="1a2a3a"/>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D">
            <w:pPr>
              <w:ind w:left="0" w:firstLine="0"/>
              <w:rPr/>
            </w:pPr>
            <w:r w:rsidDel="00000000" w:rsidR="00000000" w:rsidRPr="00000000">
              <w:rPr>
                <w:rFonts w:ascii="Proxima Nova" w:cs="Proxima Nova" w:eastAsia="Proxima Nova" w:hAnsi="Proxima Nova"/>
                <w:color w:val="1a2a3a"/>
                <w:rtl w:val="0"/>
              </w:rPr>
              <w:t xml:space="preserve">Integration, Testing &amp; Production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E">
            <w:pPr>
              <w:ind w:left="0" w:firstLine="0"/>
              <w:rPr/>
            </w:pPr>
            <w:r w:rsidDel="00000000" w:rsidR="00000000" w:rsidRPr="00000000">
              <w:rPr>
                <w:rFonts w:ascii="Proxima Nova" w:cs="Proxima Nova" w:eastAsia="Proxima Nova" w:hAnsi="Proxima Nova"/>
                <w:color w:val="1a2a3a"/>
                <w:rtl w:val="0"/>
              </w:rPr>
              <w:t xml:space="preserve">Execute comprehensive load testing for concurrent driver tracking performance, integrate Stripe Billing with subscription and usage-based pricing, implement Twilio SMS and WhatsApp notification service, conduct security audit and penetration testing, deploy infrastructure to AWS staging and production environments, and perform final beta launch readiness validation.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rFonts w:ascii="Proxima Nova" w:cs="Proxima Nova" w:eastAsia="Proxima Nova" w:hAnsi="Proxima Nova"/>
                <w:color w:val="1a2a3a"/>
                <w:rtl w:val="0"/>
              </w:rPr>
              <w:t xml:space="preserve">3 weeks</w:t>
            </w:r>
            <w:r w:rsidDel="00000000" w:rsidR="00000000" w:rsidRPr="00000000">
              <w:rPr>
                <w:rFonts w:ascii="Proxima Nova" w:cs="Proxima Nova" w:eastAsia="Proxima Nova" w:hAnsi="Proxima Nova"/>
                <w:color w:val="1a2a3a"/>
                <w:sz w:val="22"/>
                <w:szCs w:val="22"/>
                <w:rtl w:val="0"/>
              </w:rPr>
              <w:t/>
            </w:r>
            <w:r w:rsidDel="00000000" w:rsidR="00000000" w:rsidRPr="00000000">
              <w:rPr>
                <w:rtl w:val="0"/>
              </w:rPr>
            </w:r>
          </w:p>
        </w:tc>
      </w:tr>
    </w:tbl>
    <w:p w:rsidR="00000000" w:rsidDel="00000000" w:rsidP="00000000" w:rsidRDefault="00000000" w:rsidRPr="00000000" w14:paraId="00000080">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8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8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What is your target user base for the beta launch in terms of number of logistics companies (tenants), total dispatchers, total drivers, and daily orders? This impacts infrastructure sizing, load testing scenarios, and scaling strategy.</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For the route optimization engine, are you open to a hybrid approach combining GraphHopper APIs with custom microservice logic for faster initial deployment, or do you require a fully proprietary Vehicle Routing Problem solver?</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What are your precise real-time tracking performance requirements? Can ETA and tracking updates tolerate 30-60 second latency for non-critical notifications, or do you require strict 10-second cadence across all update types?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Do you have existing logistics infrastructure, TMS systems, or warehouse management integrations that need to connect to this platform? If so, can you provide technical documentation or system access for integration planning?</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What is your post-launch support and scaling budget? Supporting real-time fleet tracking for 1000+ concurrent drivers will require dedicated infrastructure planning, monitoring, and potential architectural scaling that extends beyond the initial development engagement.</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For the driver mobile app, is offline-first architecture with eventual synchronization acceptable for your use case, or do you require true real-time offline capabilities with conflict resolution for low-connectivity areas?</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Who are the key stakeholders we should engage for requirements validation and feedback during development? Specifically, can we arrange input from actual dispatchers and drivers to validate UX decisions early?</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What is your target pricing model for end customers? Knowing whether you prefer per-driver subscription, per-order transaction fees, or tiered feature access helps us design the billing system appropriately.</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Do you have machine learning or data science resources available post-launch for ETA model refinement and performance monitoring, or will Invennico need to include that support in a post-launch retainer agreement?</w:t>
      </w:r>
      <w:r w:rsidDel="00000000" w:rsidR="00000000" w:rsidRPr="00000000">
        <w:rPr>
          <w:rtl w:val="0"/>
        </w:rPr>
      </w:r>
    </w:p>
    <w:p w:rsidR="00000000" w:rsidDel="00000000" w:rsidP="00000000" w:rsidRDefault="00000000" w:rsidRPr="00000000" w14:paraId="00000086">
      <w:pPr>
        <w:numPr>
          <w:ilvl w:val="0"/>
          <w:numId w:val="1"/>
        </w:numPr>
        <w:spacing w:after="100" w:lineRule="auto"/>
        <w:ind w:left="720" w:hanging="153.07086614173244"/>
        <w:rPr>
          <w:rFonts w:ascii="Proxima Nova" w:cs="Proxima Nova" w:eastAsia="Proxima Nova" w:hAnsi="Proxima Nova"/>
          <w:sz w:val="22"/>
          <w:szCs w:val="22"/>
          <w:u w:val="none"/>
        </w:rPr>
      </w:pPr>
      <w:r w:rsidDel="00000000" w:rsidR="00000000" w:rsidRPr="00000000">
        <w:rPr>
          <w:rFonts w:ascii="Proxima Nova" w:cs="Proxima Nova" w:eastAsia="Proxima Nova" w:hAnsi="Proxima Nova"/>
          <w:color w:val="1a2a3a"/>
          <w:sz w:val="22"/>
          <w:szCs w:val="22"/>
          <w:rtl w:val="0"/>
        </w:rPr>
        <w:t xml:space="preserve">What are your compliance and regulatory requirements? For example, do you need GDPR compliance for European operations, HIPAA-equivalent data protection, or specific data residency requirements that affect our AWS infrastructure decisions?</w:t>
      </w:r>
      <w:r w:rsidDel="00000000" w:rsidR="00000000" w:rsidRPr="00000000">
        <w:rPr>
          <w:rtl w:val="0"/>
        </w:rPr>
      </w:r>
    </w:p>
    <w:p w:rsidR="00000000" w:rsidDel="00000000" w:rsidP="00000000" w:rsidRDefault="00000000" w:rsidRPr="00000000" w14:paraId="0000008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C">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cl4owsd6f80f" w:id="38"/>
      <w:bookmarkEnd w:id="38"/>
      <w:r w:rsidDel="00000000" w:rsidR="00000000" w:rsidRPr="00000000">
        <w:rPr>
          <w:rFonts w:ascii="Proxima Nova" w:cs="Proxima Nova" w:eastAsia="Proxima Nova" w:hAnsi="Proxima Nova"/>
          <w:b w:val="1"/>
          <w:bCs w:val="1"/>
          <w:color w:val="f15a22"/>
          <w:rtl w:val="0"/>
        </w:rPr>
        <w:t xml:space="preserve">Included Support</w:t>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30-day production support period including critical bug fixes, performance optimization, and deployment issue resolution</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Knowledge transfer sessions with your internal team covering architecture, codebase navigation, deployment procedures, and operational runbooks</w:t>
      </w:r>
      <w:r w:rsidDel="00000000" w:rsidR="00000000" w:rsidRPr="00000000">
        <w:rPr>
          <w:rtl w:val="0"/>
        </w:rPr>
      </w:r>
    </w:p>
    <w:p w:rsidR="00000000" w:rsidDel="00000000" w:rsidP="00000000" w:rsidRDefault="00000000" w:rsidRPr="00000000" w14:paraId="0000008E">
      <w:pPr>
        <w:spacing w:after="100" w:lineRule="auto"/>
        <w:ind w:left="566.9291338582675" w:firstLine="0"/>
        <w:rPr/>
      </w:pPr>
      <w:r w:rsidDel="00000000" w:rsidR="00000000" w:rsidRPr="00000000">
        <w:rPr>
          <w:rFonts w:ascii="Arial Unicode MS" w:cs="Arial Unicode MS" w:eastAsia="Arial Unicode MS" w:hAnsi="Arial Unicode MS"/>
          <w:b w:val="1"/>
          <w:bCs w:val="1"/>
          <w:color w:val="007b8a"/>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Transition documentation including source code repository setup, CI/CD pipeline access, AWS account access, and third-party service credentials</w:t>
      </w:r>
      <w:r w:rsidDel="00000000" w:rsidR="00000000" w:rsidRPr="00000000">
        <w:rPr>
          <w:rtl w:val="0"/>
        </w:rPr>
      </w:r>
    </w:p>
    <w:p w:rsidR="00000000" w:rsidDel="00000000" w:rsidP="00000000" w:rsidRDefault="00000000" w:rsidRPr="00000000" w14:paraId="0000009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btymezyt2nig" w:id="39"/>
      <w:bookmarkEnd w:id="39"/>
      <w:r w:rsidDel="00000000" w:rsidR="00000000" w:rsidRPr="00000000">
        <w:rPr>
          <w:rFonts w:ascii="Proxima Nova" w:cs="Proxima Nova" w:eastAsia="Proxima Nova" w:hAnsi="Proxima Nova"/>
          <w:b w:val="1"/>
          <w:bCs w:val="1"/>
          <w:color w:val="f15a22"/>
          <w:rtl w:val="0"/>
        </w:rPr>
        <w:t xml:space="preserve">Warranty Period</w:t>
      </w:r>
    </w:p>
    <w:p w:rsidR="00000000" w:rsidDel="00000000" w:rsidP="00000000" w:rsidRDefault="00000000" w:rsidRPr="00000000" w14:paraId="00000091">
      <w:pPr>
        <w:spacing w:after="140" w:lineRule="auto"/>
        <w:ind w:left="566.9291338582675" w:firstLine="0"/>
        <w:rPr/>
      </w:pPr>
      <w:r w:rsidDel="00000000" w:rsidR="00000000" w:rsidRPr="00000000">
        <w:rPr>
          <w:rFonts w:ascii="Proxima Nova" w:cs="Proxima Nova" w:eastAsia="Proxima Nova" w:hAnsi="Proxima Nova"/>
          <w:color w:val="1a2a3a"/>
          <w:sz w:val="22"/>
          <w:szCs w:val="22"/>
          <w:rtl w:val="0"/>
        </w:rPr>
        <w:t xml:space="preserve">30 days</w:t>
      </w:r>
      <w:r w:rsidDel="00000000" w:rsidR="00000000" w:rsidRPr="00000000">
        <w:rPr>
          <w:rtl w:val="0"/>
        </w:rPr>
      </w:r>
    </w:p>
    <w:p w:rsidR="00000000" w:rsidDel="00000000" w:rsidP="00000000" w:rsidRDefault="00000000" w:rsidRPr="00000000" w14:paraId="0000009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rPr>
      </w:pPr>
      <w:bookmarkStart w:colFirst="0" w:colLast="0" w:name="_tahu6cjr02z7" w:id="40"/>
      <w:bookmarkEnd w:id="40"/>
      <w:r w:rsidDel="00000000" w:rsidR="00000000" w:rsidRPr="00000000">
        <w:rPr>
          <w:rFonts w:ascii="Proxima Nova" w:cs="Proxima Nova" w:eastAsia="Proxima Nova" w:hAnsi="Proxima Nova"/>
          <w:b w:val="1"/>
          <w:bCs w:val="1"/>
          <w:color w:val="f15a22"/>
          <w:rtl w:val="0"/>
        </w:rPr>
        <w:t xml:space="preserve">Optional Retainer</w:t>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Ongoing managed support engagement (8-16 hours monthly) for monitoring, performance optimization, and emergency issue response</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Continuous machine learning model improvement including ETA model retraining, performance analysis, and optimization algorithm tuning</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Feature development and roadmap execution for post-MVP enhancements such as advanced analytics, driver scoring, and integration connectors</w:t>
      </w:r>
      <w:r w:rsidDel="00000000" w:rsidR="00000000" w:rsidRPr="00000000">
        <w:rPr>
          <w:rtl w:val="0"/>
        </w:rPr>
      </w:r>
    </w:p>
    <w:p w:rsidR="00000000" w:rsidDel="00000000" w:rsidP="00000000" w:rsidRDefault="00000000" w:rsidRPr="00000000" w14:paraId="00000094">
      <w:pPr>
        <w:spacing w:after="100" w:lineRule="auto"/>
        <w:ind w:left="566.9291338582675" w:firstLine="0"/>
        <w:rPr/>
      </w:pPr>
      <w:r w:rsidDel="00000000" w:rsidR="00000000" w:rsidRPr="00000000">
        <w:rPr>
          <w:rFonts w:ascii="Arial Unicode MS" w:cs="Arial Unicode MS" w:eastAsia="Arial Unicode MS" w:hAnsi="Arial Unicode MS"/>
          <w:b w:val="1"/>
          <w:bCs w:val="1"/>
          <w:color w:val="0055a5"/>
          <w:sz w:val="22"/>
          <w:szCs w:val="22"/>
          <w:rtl w:val="0"/>
        </w:rPr>
        <w:t xml:space="preserve">▸  </w:t>
      </w:r>
      <w:r w:rsidDel="00000000" w:rsidR="00000000" w:rsidRPr="00000000">
        <w:rPr>
          <w:rFonts w:ascii="Proxima Nova" w:cs="Proxima Nova" w:eastAsia="Proxima Nova" w:hAnsi="Proxima Nova"/>
          <w:color w:val="1a2a3a"/>
          <w:sz w:val="22"/>
          <w:szCs w:val="22"/>
          <w:rtl w:val="0"/>
        </w:rPr>
        <w:t xml:space="preserve">Infrastructure management and scaling support including database optimization, cache tuning, and architectural scaling for growing user volumes</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