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WooCommerce Speed Optimization &amp; Backend Code Rebuild</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26 June 2026</w:t>
      </w:r>
    </w:p>
    <w:p w:rsidR="00000000" w:rsidDel="00000000" w:rsidP="00000000" w:rsidRDefault="00000000" w:rsidRPr="00000000" w14:paraId="00000007">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8">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9">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A">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B">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C">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D">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F">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VM</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spacing w:after="20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VM operates a WordPress e-commerce platform built on WooCommerce that has accumulated significant technical debt and performance degradation over time. The business requires urgent optimization to maintain competitive functionality and customer experience.</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VM runs a WooCommerce-based online storefront selling products through a WordPress-powered e-commerce platform.</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e-commerce sector demands high-performance platforms with fast checkout processes and responsive product catalogs to minimize cart abandonment and maximize conversion rates.</w:t>
      </w:r>
      <w:r w:rsidDel="00000000" w:rsidR="00000000" w:rsidRPr="00000000">
        <w:rPr>
          <w:rtl w:val="0"/>
        </w:rPr>
      </w:r>
    </w:p>
    <w:p w:rsidR="00000000" w:rsidDel="00000000" w:rsidP="00000000" w:rsidRDefault="00000000" w:rsidRPr="00000000" w14:paraId="0000001E">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VM seeks to eliminate legacy code bloat, reduce database load, and resolve rendering issues in checkout and product catalog sections without compromising existing URLs, SEO structures, or historical data. The objective is to deliver a clean, optimized codebase that maintains 100% backward compatibility while improving performance metrics across all customer touchpoints.</w:t>
      </w:r>
      <w:r w:rsidDel="00000000" w:rsidR="00000000" w:rsidRPr="00000000">
        <w:rPr>
          <w:rtl w:val="0"/>
        </w:rPr>
      </w:r>
    </w:p>
    <w:p w:rsidR="00000000" w:rsidDel="00000000" w:rsidP="00000000" w:rsidRDefault="00000000" w:rsidRPr="00000000" w14:paraId="00000020">
      <w:pPr>
        <w:pStyle w:val="Heading2"/>
        <w:spacing w:after="200" w:lineRule="auto"/>
        <w:rPr>
          <w:rFonts w:ascii="Maven Pro" w:cs="Maven Pro" w:eastAsia="Maven Pro" w:hAnsi="Maven Pro"/>
          <w:b w:val="1"/>
          <w:bCs w:val="1"/>
          <w:color w:val="f15a22"/>
          <w:sz w:val="32"/>
          <w:szCs w:val="32"/>
        </w:rPr>
      </w:pPr>
      <w:bookmarkStart w:colFirst="0" w:colLast="0" w:name="_65dt78ag3r7a" w:id="5"/>
      <w:bookmarkEnd w:id="5"/>
      <w:r w:rsidDel="00000000" w:rsidR="00000000" w:rsidRPr="00000000">
        <w:rPr>
          <w:rFonts w:ascii="Maven Pro" w:cs="Maven Pro" w:eastAsia="Maven Pro" w:hAnsi="Maven Pro"/>
          <w:b w:val="1"/>
          <w:bCs w:val="1"/>
          <w:color w:val="f15a22"/>
          <w:sz w:val="32"/>
          <w:szCs w:val="32"/>
          <w:rtl w:val="0"/>
        </w:rPr>
        <w:t xml:space="preserve">ABOUT INVENNICO TECHNOLABS PRIVATE LIMITED</w:t>
      </w:r>
    </w:p>
    <w:p w:rsidR="00000000" w:rsidDel="00000000" w:rsidP="00000000" w:rsidRDefault="00000000" w:rsidRPr="00000000" w14:paraId="00000022">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specialized digital product development company with deep expertise in WordPress, WooCommerce, and enterprise-scale web optimization. We excel at delivering high-performance solutions across web platforms, custom backend systems, and complex data-driven applications, with particular strength in legacy code modernization and technical debt resolution. Our team combines proven delivery excellence with a commitment to clean code principles and measurable performance outcomes.</w:t>
      </w:r>
      <w:r w:rsidDel="00000000" w:rsidR="00000000" w:rsidRPr="00000000">
        <w:rPr>
          <w:rtl w:val="0"/>
        </w:rPr>
      </w:r>
    </w:p>
    <w:p w:rsidR="00000000" w:rsidDel="00000000" w:rsidP="00000000" w:rsidRDefault="00000000" w:rsidRPr="00000000" w14:paraId="00000024">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5">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6"/>
      <w:bookmarkEnd w:id="6"/>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7">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VM requires a comprehensive technical optimization of their WooCommerce platform to eliminate performance bottlenecks, reduce database strain, and resolve frontend rendering issues that impact user experience. The vision is to maintain all existing functionality and SEO value while delivering a modernized, clean codebase that operates efficiently.</w:t>
      </w:r>
      <w:r w:rsidDel="00000000" w:rsidR="00000000" w:rsidRPr="00000000">
        <w:rPr>
          <w:rtl w:val="0"/>
        </w:rPr>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We propose a structured four-phase engagement: performance audit and analysis, backend refactoring with database optimization, frontend fixes with lightweight ACF Pro implementation, and rigorous testing with SEO validation. This approach delivers measurable performance improvements while preserving complete data integrity and URL structure.</w:t>
      </w:r>
      <w:r w:rsidDel="00000000" w:rsidR="00000000" w:rsidRPr="00000000">
        <w:rPr>
          <w:rtl w:val="0"/>
        </w:rPr>
      </w:r>
    </w:p>
    <w:p w:rsidR="00000000" w:rsidDel="00000000" w:rsidP="00000000" w:rsidRDefault="00000000" w:rsidRPr="00000000" w14:paraId="00000029">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Upon completion, VM will benefit from significantly reduced database load, improved checkout and catalog rendering performance, and fully responsive mobile experiences across all device sizes. The preserved URL structure and SEO foundation ensure zero traffic loss while providing a solid foundation for future growth.</w:t>
      </w:r>
      <w:r w:rsidDel="00000000" w:rsidR="00000000" w:rsidRPr="00000000">
        <w:rPr>
          <w:rtl w:val="0"/>
        </w:rPr>
      </w:r>
    </w:p>
    <w:p w:rsidR="00000000" w:rsidDel="00000000" w:rsidP="00000000" w:rsidRDefault="00000000" w:rsidRPr="00000000" w14:paraId="0000002A">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This phased methodology prioritizes performance diagnostics before intervention, ensuring optimization efforts target actual bottlenecks rather than assumptions. By utilizing lightweight WordPress-native solutions (ACF Pro) instead of heavy page builders, we deliver maximum performance gains while maintaining ease of future maintenance.</w:t>
      </w:r>
      <w:r w:rsidDel="00000000" w:rsidR="00000000" w:rsidRPr="00000000">
        <w:rPr>
          <w:rtl w:val="0"/>
        </w:rPr>
      </w:r>
      <w:r>
        <w:br w:type="page"/>
      </w:r>
    </w:p>
    <w:p w:rsidR="00000000" w:rsidDel="00000000" w:rsidP="00000000" w:rsidRDefault="00000000" w:rsidRPr="00000000" w14:paraId="0000002C">
      <w:pPr>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7"/>
      <w:bookmarkEnd w:id="7"/>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2E">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The solution architecture centers on a comprehensive WordPress and WooCommerce optimization framework that systematically eliminates legacy code bloat, streamlines database queries, and implements lightweight component-based frontend patterns. This system restores platform performance while maintaining complete backward compatibility with existing data structures, URL routing, and SEO assets.</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Audit and Analysis Framework</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Backend Code Refactoring Engine</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Query Optimization Layer</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Lightweight Frontend Component System with ACF Pro</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Testing and Validation Suite</w:t>
      </w:r>
      <w:r w:rsidDel="00000000" w:rsidR="00000000" w:rsidRPr="00000000">
        <w:rPr>
          <w:rtl w:val="0"/>
        </w:rPr>
      </w:r>
      <w:r>
        <w:br w:type="page"/>
      </w:r>
    </w:p>
    <w:p w:rsidR="00000000" w:rsidDel="00000000" w:rsidP="00000000" w:rsidRDefault="00000000" w:rsidRPr="00000000" w14:paraId="00000033">
      <w:pPr>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8"/>
      <w:bookmarkEnd w:id="8"/>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2.1. Performance Audit &amp; Diagnostics</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Conduct a comprehensive technical audit of the WooCommerce platform to identify performance bottlenecks, code inefficiencies, database load issues, and rendering problems.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Audit Activities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Page speed analysis and Core Web Vitals measurement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query profiling and load analysis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Code bloat and redundancy identification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Third-party plugin and dependency audit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Documentation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Detailed performance baseline report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Optimization priority matrix</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Technical findings and recommendations document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Establish a clear baseline of performance issues and prioritize optimization efforts for maximum impact.</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2.2. Backend Code Refactoring &amp; Optimization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Execute systematic cleanup and optimization of PHP and WooCommerce core code, eliminating legacy patterns, consolidating redundant functions, and implementing efficient database queries.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Code Refactoring</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Remove deprecated and unused code modules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Consolidate duplicate functionality</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Implement WordPress hooks and filters best practices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Optimize WooCommerce custom post type handlers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Database Optimization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Query optimization for product catalog and checkout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indexing strategy implementation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Customer and order data structure optimization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Reduce database load and improve backend processing efficiency while maintaining all existing functionality.</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2.3. Frontend Rendering &amp; Responsive Fixes</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Resolve layout alignment errors, implement responsive viewport fixes for mobile devices, and rebuild static elements using lightweight WordPress blocks and ACF Pro.</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Layout &amp; Styling</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Fix frontend interface alignment inconsistencies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Resolve CSS conflicts and cascade issues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Implement mobile-responsive viewport fixes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Optimize asset loading and render-blocking resources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Component Migration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Migrate heavy builder layouts to native WordPress blocks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Implement ACF Pro for flexible, lightweight content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Optimize checkout form rendering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Deliver fast, responsive user interfaces across all device sizes while eliminating heavy page builder dependencies.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2.4. Asset Loading &amp; Performance Enhancement</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Optimize core asset loading strategy including CSS, JavaScript, images, and fonts to reduce render-blocking resources and improve page load speed.</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Asset Optimization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Minification and compression of CSS and JavaScript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Lazy loading implementation for images and media</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Font optimization and delivery strategy</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Conditional loading of scripts and stylesheets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Minimize core asset overhead and reduce time-to-interactive metrics across all platform sections.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2.5. Data Integrity &amp; SEO Preservation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comprehensive validation to ensure all existing URLs, URL redirects, SEO metadata, and historical database records remain intact and functional throughout optimization.</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Data &amp; URL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URL path mapping and redirect verification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Historical order and customer data validation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SEO metadata preservation and validation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backup and recovery procedures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Guarantee zero data loss and complete preservation of SEO value and customer history.</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2.6. Testing, Validation &amp; Deployment</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Execute comprehensive functional testing, SEO validation, performance regression testing, and staged deployment to production environment with rollback contingency.</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Testing Activities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Functional testing across checkout and product catalog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Cross-browser and device compatibility testing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regression and load testing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SEO crawlability and indexation validation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Deployment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Staging environment validation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Production deployment with monitoring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performance verification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optimized platform performs reliably across all scenarios while maintaining SEO and data integrity.</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45">
      <w:pPr>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10"/>
      <w:bookmarkEnd w:id="10"/>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47">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48">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Documentation &amp; Analysis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Comprehensive performance audit report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Optimization priority and impact matrix</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Code refactoring summary document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SEO preservation validation report</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&amp; Database Assets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Refactored PHP codebase with documentation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Optimized database schema and indexes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WooCommerce hooks and filters implementation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Query optimization scripts</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&amp; Component Assets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Optimized CSS and SCSS stylesheets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Minified and conditionally-loaded JavaScript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ACF Pro field groups and templates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WordPress block implementations</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Testing &amp; Validation Reports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Functional test results and coverage report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benchmarking before/after comparison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Cross-device and browser compatibility matrix</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SEO validation and crawl analysis report</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Deployment &amp; Knowledge Transfer</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Deployment runbook and procedures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Technical documentation for future maintenance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monitoring dashboard setup</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1">
      <w:pPr>
        <w:pStyle w:val="Heading2"/>
        <w:spacing w:after="200" w:before="300" w:lineRule="auto"/>
        <w:ind w:left="0" w:firstLine="0"/>
        <w:rPr>
          <w:rFonts w:ascii="Arial" w:cs="Arial" w:eastAsia="Arial" w:hAnsi="Arial"/>
          <w:b w:val="1"/>
          <w:bCs w:val="1"/>
          <w:color w:val="000000"/>
          <w:sz w:val="32"/>
          <w:szCs w:val="32"/>
        </w:rPr>
      </w:pPr>
      <w:bookmarkStart w:colFirst="0" w:colLast="0" w:name="_ywg3u7tmzkj6" w:id="11"/>
      <w:bookmarkEnd w:id="11"/>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PHP 7.4+</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WordPress Core APIs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JavaScript ES6+</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CSS/SCSS with optimization</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WooCommerce Core Framework</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Custom PHP modules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WordPress hooks and filters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RESTful API handlers</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 &amp; Persistence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MySQL relational database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Indexed query optimization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Custom post type handlers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WP transients for caching</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Hosting &amp; Infrastructure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Current WordPress hosting maintained</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Server-side caching configuration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CDN integration ready</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Performance monitoring tools</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&amp; Compliance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WordPress security best practices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Input validation and sanitization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SQL injection prevention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Data backup and recovery protocols</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B">
      <w:pPr>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12"/>
      <w:bookmarkEnd w:id="12"/>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5D">
      <w:pPr>
        <w:spacing w:after="0" w:before="0" w:line="276"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businesses.</w:t>
        <w:br w:type="textWrapping"/>
      </w:r>
      <w:r w:rsidDel="00000000" w:rsidR="00000000" w:rsidRPr="00000000">
        <w:rPr>
          <w:rtl w:val="0"/>
        </w:rPr>
      </w:r>
    </w:p>
    <w:p w:rsidR="00000000" w:rsidDel="00000000" w:rsidP="00000000" w:rsidRDefault="00000000" w:rsidRPr="00000000" w14:paraId="0000005E">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Deep WordPress &amp; WooCommerce Expertise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Invennico specializes in pure WordPress core and WooCommerce development with proven experience modernizing complex legacy platforms without heavy page builders.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Extensive WooCommerce customization and optimization background</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Clean code principles aligned with WordPress standards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Performance-first approach in all implementations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Legacy Code Modernization Excellence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team excels at untangling technical debt and delivering functional improvements while preserving critical business assets like URLs, data, and SEO value.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Proven track record with code bloat removal and refactoring</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Zero-downtime optimization strategies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Complete backward compatibility assurance</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Performance-Driven Technical Delivery</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obsess over measurable performance outcomes and implement solutions that directly impact user experience and business metrics.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Database query optimization specialists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Core Web Vitals and load speed expertise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Detailed before/after performance benchmarking</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Structured Phase-Based Methodology</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approach prioritizes diagnostics and planning before execution, minimizing risk and ensuring optimization efforts target actual bottlenecks.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Comprehensive audit phase for accurate baseline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Phased delivery with validation gates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Contingency planning and rollback procedures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Complete Data Integrity Protection</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implement rigorous safeguards ensuring 100% preservation of URLs, SEO structures, customer data, and transaction history throughout optimization.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Database mapping and validation protocols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SEO preservation verification processes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Customer data integrity guarantees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6A">
      <w:pPr>
        <w:pStyle w:val="Heading2"/>
        <w:spacing w:after="200" w:before="0" w:lineRule="auto"/>
        <w:ind w:left="0" w:firstLine="0"/>
        <w:rPr>
          <w:rFonts w:ascii="Arial" w:cs="Arial" w:eastAsia="Arial" w:hAnsi="Arial"/>
          <w:b w:val="1"/>
          <w:bCs w:val="1"/>
          <w:color w:val="000000"/>
          <w:sz w:val="32"/>
          <w:szCs w:val="32"/>
        </w:rPr>
      </w:pPr>
      <w:bookmarkStart w:colFirst="0" w:colLast="0" w:name="_edltim97o344" w:id="13"/>
      <w:bookmarkEnd w:id="13"/>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Environment</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Current hosting environment supports PHP 7.4 or higher</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access and backup capabilities are available</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WooCommerce version is 4.0 or later with active support</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Version control system (Git) is available for code management</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Client Cooperation &amp; Access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VM provides full administrative access to WordPress and database during project duration</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Staging environment can be established for testing without impacting production</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designates single point of contact for requirement clarifications and approvals</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Scope Stability</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Project scope remains limited to optimization and refactoring without visual redesign or branding changes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Third-party integrations and plugin ecosystem remain stable during engagement</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 major platform migration or version upgrades are required during this project</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74">
      <w:pPr>
        <w:pStyle w:val="Heading2"/>
        <w:rPr>
          <w:rFonts w:ascii="Arial" w:cs="Arial" w:eastAsia="Arial" w:hAnsi="Arial"/>
          <w:b w:val="1"/>
          <w:bCs w:val="1"/>
          <w:color w:val="000000"/>
          <w:sz w:val="32"/>
          <w:szCs w:val="32"/>
        </w:rPr>
      </w:pPr>
      <w:bookmarkStart w:colFirst="0" w:colLast="0" w:name="_gasa49glhofo" w:id="14"/>
      <w:bookmarkEnd w:id="14"/>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075">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Design &amp; Branding</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Visual redesign or cosmetic overhaul</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Branding or logo modifications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interface redesign beyond rendering fixes</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Platform &amp; Feature Expansion</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New feature development or functionality additions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Third-party integration implementations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payment gateway or shipping method development</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Mobile app development</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Ongoing Support &amp; Maintenance</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24/7 support (covered under separate support agreement)</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Ongoing optimization and continuous improvement beyond warranty period</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D">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spacing w:after="140" w:lineRule="auto"/>
        <w:ind w:left="425.19685039370086" w:firstLine="0"/>
        <w:rPr>
          <w:rFonts w:ascii="Maven Pro" w:cs="Maven Pro" w:eastAsia="Maven Pro" w:hAnsi="Maven Pro"/>
          <w:b w:val="1"/>
          <w:bCs w:val="1"/>
          <w:color w:val="000000"/>
          <w:sz w:val="32"/>
          <w:szCs w:val="32"/>
        </w:rPr>
      </w:pPr>
      <w:bookmarkStart w:colFirst="0" w:colLast="0" w:name="_l29m704wjmtm" w:id="15"/>
      <w:bookmarkEnd w:id="15"/>
      <w:r w:rsidDel="00000000" w:rsidR="00000000" w:rsidRPr="00000000">
        <w:rPr>
          <w:rFonts w:ascii="Maven Pro" w:cs="Maven Pro" w:eastAsia="Maven Pro" w:hAnsi="Maven Pro"/>
          <w:b w:val="1"/>
          <w:bCs w:val="1"/>
          <w:color w:val="000000"/>
          <w:sz w:val="32"/>
          <w:szCs w:val="32"/>
          <w:rtl w:val="0"/>
        </w:rPr>
        <w:t xml:space="preserve">8.  PROJECT MILESTONES &amp; TIMELINES</w:t>
      </w:r>
    </w:p>
    <w:p w:rsidR="00000000" w:rsidDel="00000000" w:rsidP="00000000" w:rsidRDefault="00000000" w:rsidRPr="00000000" w14:paraId="0000007F">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0">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1">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2">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3">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Performance Audit &amp; Analysis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Audit Report Completion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Establish performance baselines and metricsProfile database queries and identify bottlenecksDocument findings and prioritize optimizationsPresent audit report to stakeholders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1 week</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Backend Refactoring &amp; Database Optimization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Backend Optimization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Remove deprecated code and consolidate redundanciesImplement query optimization strategiesApply database indexing and structure improvementsStaging validation and performance re-baseline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1.5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Frontend Fixes &amp; ACF Implementation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Frontend Optimization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Resolve layout alignment and responsive issuesMigrate builder layouts to native blocks and ACF ProOptimize asset loading and render-blocking resourcesMobile device and cross-browser testing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1 week</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Testing, Validation &amp; Deployment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Production Deployment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Comprehensive functional and load testingSEO crawlability and metadata validationStaged deployment and rollback verificationPost-launch monitoring and performance confirmation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1 week</w:t>
            </w:r>
            <w:r w:rsidDel="00000000" w:rsidR="00000000" w:rsidRPr="00000000">
              <w:rPr>
                <w:rtl w:val="0"/>
              </w:rPr>
            </w:r>
          </w:p>
        </w:tc>
      </w:tr>
    </w:tbl>
    <w:p w:rsidR="00000000" w:rsidDel="00000000" w:rsidP="00000000" w:rsidRDefault="00000000" w:rsidRPr="00000000" w14:paraId="00000088">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spacing w:before="200" w:lineRule="auto"/>
        <w:ind w:left="420" w:firstLine="0"/>
        <w:rPr>
          <w:rFonts w:ascii="Maven Pro" w:cs="Maven Pro" w:eastAsia="Maven Pro" w:hAnsi="Maven Pro"/>
          <w:b w:val="1"/>
          <w:bCs w:val="1"/>
          <w:color w:val="000000"/>
          <w:sz w:val="32"/>
          <w:szCs w:val="32"/>
        </w:rPr>
      </w:pPr>
      <w:bookmarkStart w:colFirst="0" w:colLast="0" w:name="_7kxuklne32ze" w:id="16"/>
      <w:bookmarkEnd w:id="16"/>
      <w:r w:rsidDel="00000000" w:rsidR="00000000" w:rsidRPr="00000000">
        <w:rPr>
          <w:rFonts w:ascii="Maven Pro" w:cs="Maven Pro" w:eastAsia="Maven Pro" w:hAnsi="Maven Pro"/>
          <w:b w:val="1"/>
          <w:bCs w:val="1"/>
          <w:color w:val="000000"/>
          <w:sz w:val="32"/>
          <w:szCs w:val="32"/>
          <w:rtl w:val="0"/>
        </w:rPr>
        <w:t xml:space="preserve">9. QUESTIONS FOR CLIENT</w:t>
      </w:r>
    </w:p>
    <w:p>
      <w:r>
        <w:br w:type="page"/>
      </w:r>
    </w:p>
    <w:p w:rsidR="00000000" w:rsidDel="00000000" w:rsidP="00000000" w:rsidRDefault="00000000" w:rsidRPr="00000000" w14:paraId="0000008F">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cv1dk7ijkfcv" w:id="17"/>
      <w:bookmarkEnd w:id="17"/>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090">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9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support ensures the optimized platform operates reliably and any unforeseen issues are addressed promptly during the critical stabilization period.</w:t>
      </w:r>
    </w:p>
    <w:p w:rsidR="00000000" w:rsidDel="00000000" w:rsidP="00000000" w:rsidRDefault="00000000" w:rsidRPr="00000000" w14:paraId="00000092">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3">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30-day warranty covering all deliverables with bug fixes and minor adjustments</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monitoring and optimization fine-tuning during initial month</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Technical support for deployment-related questions and issue resolution</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One round of preventive maintenance optimization recommendations</w:t>
      </w:r>
    </w:p>
    <w:p w:rsidR="00000000" w:rsidDel="00000000" w:rsidP="00000000" w:rsidRDefault="00000000" w:rsidRPr="00000000" w14:paraId="0000009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8">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099">
      <w:pPr>
        <w:numPr>
          <w:ilvl w:val="0"/>
          <w:numId w:val="10"/>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30-day warranty period covers all code deliverables, database optimizations, and frontend implementations against defects and compatibility issues. During this period, Invennico will address any bugs, performance regressions, or functionality issues at no additional cost.</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B">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09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VM may engage optional ongoing monthly support for continuous platform optimization, monitoring, and proactive maintenance beyond the warranty period.</w:t>
      </w:r>
    </w:p>
    <w:p w:rsidR="00000000" w:rsidDel="00000000" w:rsidP="00000000" w:rsidRDefault="00000000" w:rsidRPr="00000000" w14:paraId="0000009D">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Ongoing performance monitoring and quarterly optimization reports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Proactive database maintenance and query re-optimization</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Security updates and WordPress/WooCommerce core patching</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ACF Pro and plugin compatibility management</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Priority support for platform enhancements and technical questions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A0">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Specific SLA terms, response times, and commercial rates for optional ongoing support will be negotiated and documented in a separate service agreement.</w:t>
      </w:r>
    </w:p>
    <w:p w:rsidR="00000000" w:rsidDel="00000000" w:rsidP="00000000" w:rsidRDefault="00000000" w:rsidRPr="00000000" w14:paraId="000000A2">
      <w:pPr>
        <w:spacing w:after="140" w:lineRule="auto"/>
        <w:ind w:left="420" w:firstLine="0"/>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sectPr>
      <w:headerReference r:id="rId7" w:type="default"/>
      <w:pgSz w:h="16838" w:w="11906" w:orient="portrait"/>
      <w:pgMar w:bottom="1440" w:top="1962"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drawing>
        <wp:inline distB="114300" distT="114300" distL="114300" distR="114300">
          <wp:extent cx="2880000" cy="616715"/>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167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