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920B" w14:textId="77777777" w:rsidR="001B1CF2" w:rsidRDefault="00EE6970">
      <w:pPr>
        <w:spacing w:before="120" w:after="320"/>
        <w:jc w:val="center"/>
      </w:pPr>
      <w:r>
        <w:rPr>
          <w:b/>
          <w:color w:val="2F5496"/>
          <w:sz w:val="40"/>
        </w:rPr>
        <w:t>Project Plan: Milestones, Deliverables, Tools And Technologies</w:t>
      </w:r>
    </w:p>
    <w:p w14:paraId="0A5EB2F9" w14:textId="77777777" w:rsidR="001A19D4" w:rsidRDefault="00EE6970">
      <w:pPr>
        <w:spacing w:before="360" w:after="160"/>
      </w:pPr>
      <w:r>
        <w:rPr>
          <w:b/>
          <w:color w:val="2F5496"/>
          <w:sz w:val="36"/>
        </w:rPr>
        <w:t>Contents</w:t>
      </w:r>
    </w:p>
    <w:p w14:paraId="664C33DC" w14:textId="6513AC5A" w:rsidR="00165650" w:rsidRDefault="00EE6970">
      <w:pPr>
        <w:pStyle w:val="TOC1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2888149" w:history="1">
        <w:r w:rsidR="00165650" w:rsidRPr="00CB2A04">
          <w:rPr>
            <w:rStyle w:val="Hyperlink"/>
            <w:b/>
            <w:noProof/>
          </w:rPr>
          <w:t>1. Project Overview</w:t>
        </w:r>
        <w:r w:rsidR="00165650">
          <w:rPr>
            <w:noProof/>
            <w:webHidden/>
          </w:rPr>
          <w:tab/>
        </w:r>
        <w:r w:rsidR="00165650">
          <w:rPr>
            <w:noProof/>
            <w:webHidden/>
          </w:rPr>
          <w:fldChar w:fldCharType="begin"/>
        </w:r>
        <w:r w:rsidR="00165650">
          <w:rPr>
            <w:noProof/>
            <w:webHidden/>
          </w:rPr>
          <w:instrText xml:space="preserve"> PAGEREF _Toc232888149 \h </w:instrText>
        </w:r>
        <w:r w:rsidR="00165650">
          <w:rPr>
            <w:noProof/>
            <w:webHidden/>
          </w:rPr>
        </w:r>
        <w:r w:rsidR="00165650">
          <w:rPr>
            <w:noProof/>
            <w:webHidden/>
          </w:rPr>
          <w:fldChar w:fldCharType="separate"/>
        </w:r>
        <w:r w:rsidR="00165650">
          <w:rPr>
            <w:noProof/>
            <w:webHidden/>
          </w:rPr>
          <w:t>2</w:t>
        </w:r>
        <w:r w:rsidR="00165650">
          <w:rPr>
            <w:noProof/>
            <w:webHidden/>
          </w:rPr>
          <w:fldChar w:fldCharType="end"/>
        </w:r>
      </w:hyperlink>
    </w:p>
    <w:p w14:paraId="146E6D98" w14:textId="132100BB" w:rsidR="00165650" w:rsidRDefault="00165650">
      <w:pPr>
        <w:pStyle w:val="TOC1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2888150" w:history="1">
        <w:r w:rsidRPr="00CB2A04">
          <w:rPr>
            <w:rStyle w:val="Hyperlink"/>
            <w:b/>
            <w:noProof/>
          </w:rPr>
          <w:t>2. Project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6F1E8F" w14:textId="64BCF488" w:rsidR="00165650" w:rsidRDefault="00165650">
      <w:pPr>
        <w:pStyle w:val="TOC1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2888151" w:history="1">
        <w:r w:rsidRPr="00CB2A04">
          <w:rPr>
            <w:rStyle w:val="Hyperlink"/>
            <w:b/>
            <w:noProof/>
          </w:rPr>
          <w:t>3.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43296" w14:textId="0D7AD6BF" w:rsidR="00165650" w:rsidRDefault="00165650">
      <w:pPr>
        <w:pStyle w:val="TOC1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2888152" w:history="1">
        <w:r w:rsidRPr="00CB2A04">
          <w:rPr>
            <w:rStyle w:val="Hyperlink"/>
            <w:b/>
            <w:noProof/>
          </w:rPr>
          <w:t>4.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4567DA" w14:textId="0B62393C" w:rsidR="00165650" w:rsidRDefault="00165650">
      <w:pPr>
        <w:pStyle w:val="TOC1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2888153" w:history="1">
        <w:r w:rsidRPr="00CB2A04">
          <w:rPr>
            <w:rStyle w:val="Hyperlink"/>
            <w:b/>
            <w:noProof/>
          </w:rPr>
          <w:t>5. Tools And Technologies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ADFB5A" w14:textId="27C28276" w:rsidR="00165650" w:rsidRDefault="00165650">
      <w:pPr>
        <w:pStyle w:val="TOC1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2888154" w:history="1">
        <w:r w:rsidRPr="00CB2A04">
          <w:rPr>
            <w:rStyle w:val="Hyperlink"/>
            <w:b/>
            <w:noProof/>
          </w:rPr>
          <w:t>6. Project Risks And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90676A" w14:textId="4C5274BD" w:rsidR="00165650" w:rsidRDefault="00165650">
      <w:pPr>
        <w:pStyle w:val="TOC1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2888155" w:history="1">
        <w:r w:rsidRPr="00CB2A04">
          <w:rPr>
            <w:rStyle w:val="Hyperlink"/>
            <w:b/>
            <w:noProof/>
          </w:rPr>
          <w:t>7. Final Execution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3758D4" w14:textId="7FDC1E6D" w:rsidR="001A19D4" w:rsidRDefault="00EE6970">
      <w:pPr>
        <w:spacing w:after="240"/>
      </w:pPr>
      <w:r>
        <w:fldChar w:fldCharType="end"/>
      </w:r>
    </w:p>
    <w:p w14:paraId="2F57B37B" w14:textId="77777777" w:rsidR="001A19D4" w:rsidRDefault="00EE6970">
      <w:r>
        <w:br w:type="page"/>
      </w:r>
    </w:p>
    <w:p w14:paraId="528D2FD4" w14:textId="77777777" w:rsidR="001B1CF2" w:rsidRDefault="00EE6970">
      <w:pPr>
        <w:pStyle w:val="Heading1"/>
      </w:pPr>
      <w:bookmarkStart w:id="0" w:name="_Toc232888149"/>
      <w:r>
        <w:rPr>
          <w:b/>
          <w:sz w:val="36"/>
        </w:rPr>
        <w:t>1. Project Overview</w:t>
      </w:r>
      <w:bookmarkEnd w:id="0"/>
    </w:p>
    <w:p w14:paraId="0D70B00F" w14:textId="77777777" w:rsidR="001B1CF2" w:rsidRDefault="00EE6970">
      <w:r>
        <w:t>InfraGuide AI is an AI-assisted cloud migration intelligence platform that analyzes application repositories or uploaded source folders and generates cloud migration blueprints for AWS, Azure, and GCP.</w:t>
      </w:r>
    </w:p>
    <w:p w14:paraId="371EF356" w14:textId="77777777" w:rsidR="001B1CF2" w:rsidRDefault="00EE6970">
      <w:r>
        <w:t>The project scope includes repository analysis, cloud readiness scoring, service recommendations, pricing estimation, regional pricing comparison, governance assessment, migration roadmap generation, and Word document export.</w:t>
      </w:r>
    </w:p>
    <w:p w14:paraId="3969F373" w14:textId="77777777" w:rsidR="001B1CF2" w:rsidRDefault="00EE6970">
      <w:pPr>
        <w:pStyle w:val="Heading1"/>
      </w:pPr>
      <w:bookmarkStart w:id="1" w:name="_Toc232888150"/>
      <w:r>
        <w:rPr>
          <w:b/>
          <w:sz w:val="36"/>
        </w:rPr>
        <w:t>2. Project Objectives</w:t>
      </w:r>
      <w:bookmarkEnd w:id="1"/>
    </w:p>
    <w:p w14:paraId="30AD4803" w14:textId="77777777" w:rsidR="001B1CF2" w:rsidRDefault="00EE6970">
      <w:pPr>
        <w:ind w:left="403" w:hanging="230"/>
      </w:pPr>
      <w:r>
        <w:t>- Reduce manual effort required for first-pass cloud migration assessment.</w:t>
      </w:r>
    </w:p>
    <w:p w14:paraId="02B06EA4" w14:textId="77777777" w:rsidR="001B1CF2" w:rsidRDefault="00EE6970">
      <w:pPr>
        <w:ind w:left="403" w:hanging="230"/>
      </w:pPr>
      <w:r>
        <w:t>- Provide application stack detection, cloud service mapping, and readiness scoring from repository evidence.</w:t>
      </w:r>
    </w:p>
    <w:p w14:paraId="45912AFF" w14:textId="77777777" w:rsidR="001B1CF2" w:rsidRDefault="00EE6970">
      <w:pPr>
        <w:ind w:left="403" w:hanging="230"/>
      </w:pPr>
      <w:r>
        <w:t>- Enable cloud cost visibility using provider pricing integrations and Redis-backed caching.</w:t>
      </w:r>
    </w:p>
    <w:p w14:paraId="6D2B52ED" w14:textId="77777777" w:rsidR="001B1CF2" w:rsidRDefault="00EE6970">
      <w:pPr>
        <w:ind w:left="403" w:hanging="230"/>
      </w:pPr>
      <w:r>
        <w:t>- Generate stakeholder-ready migration blueprint documents.</w:t>
      </w:r>
    </w:p>
    <w:p w14:paraId="32193A38" w14:textId="77777777" w:rsidR="001B1CF2" w:rsidRDefault="00EE6970">
      <w:pPr>
        <w:pStyle w:val="Heading1"/>
      </w:pPr>
      <w:bookmarkStart w:id="2" w:name="_Toc232888151"/>
      <w:r>
        <w:rPr>
          <w:b/>
          <w:sz w:val="36"/>
        </w:rPr>
        <w:t>3. Milestones</w:t>
      </w:r>
      <w:bookmarkEnd w:id="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4"/>
        <w:gridCol w:w="2249"/>
        <w:gridCol w:w="2248"/>
      </w:tblGrid>
      <w:tr w:rsidR="001B1CF2" w14:paraId="5532CABB" w14:textId="77777777">
        <w:trPr>
          <w:jc w:val="center"/>
        </w:trPr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0CDB5462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Milestone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5540E581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Scope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35B15EA7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Deliverable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70890FDF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Status</w:t>
            </w:r>
          </w:p>
        </w:tc>
      </w:tr>
      <w:tr w:rsidR="001B1CF2" w14:paraId="17CAF59F" w14:textId="77777777">
        <w:trPr>
          <w:jc w:val="center"/>
        </w:trPr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898575B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M1: Requirement Analysis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75BF55C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Define problem, target users, key features, and submission expectations.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DE07FD9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PRD and feature scope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78956EDC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Completed</w:t>
            </w:r>
          </w:p>
        </w:tc>
      </w:tr>
      <w:tr w:rsidR="001B1CF2" w14:paraId="336CE2A5" w14:textId="77777777">
        <w:trPr>
          <w:jc w:val="center"/>
        </w:trPr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03D8670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M2: Frontend Foundation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35B60F0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Build React UI for repository input, requirements form, folder upload, and report layout.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3A2A064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Functional UI screens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0F007ED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Completed</w:t>
            </w:r>
          </w:p>
        </w:tc>
      </w:tr>
      <w:tr w:rsidR="001B1CF2" w14:paraId="641850F1" w14:textId="77777777">
        <w:trPr>
          <w:jc w:val="center"/>
        </w:trPr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733F9BB8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M3: Backend Assessment API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A45E27E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Create FastAPI endpoints for GitHub assessment, folder upload, blueprint generation, and health checks.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60EF755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Backend API service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7333F82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Completed</w:t>
            </w:r>
          </w:p>
        </w:tc>
      </w:tr>
      <w:tr w:rsidR="001B1CF2" w14:paraId="22211DC2" w14:textId="77777777">
        <w:trPr>
          <w:jc w:val="center"/>
        </w:trPr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3E60AEA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M4: Repository Analyzer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7B3D72EB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Detect languages, frameworks, runtimes, databases, package managers, containers, CI/CD, and governance signals.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7F6E9F3F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Static analysis engine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1E03A15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Completed</w:t>
            </w:r>
          </w:p>
        </w:tc>
      </w:tr>
      <w:tr w:rsidR="001B1CF2" w14:paraId="662687A5" w14:textId="77777777">
        <w:trPr>
          <w:jc w:val="center"/>
        </w:trPr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B7F650E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M5: Recommendation Engine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154B22A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Generate readiness score, service recommendations, migration strategy, roadmap, governance, and cost estimates.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7943B445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Assessment response model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567B20E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Completed</w:t>
            </w:r>
          </w:p>
        </w:tc>
      </w:tr>
      <w:tr w:rsidR="001B1CF2" w14:paraId="3D4658BF" w14:textId="77777777">
        <w:trPr>
          <w:jc w:val="center"/>
        </w:trPr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F2EA67F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M6: MCP Pricing Layer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BB64301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Implement MCP pricing tools, bridge API, Redis cache, provider pricing integrations, and regional pricing.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A357AB8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MCP server and bridge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0B1BA57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Completed</w:t>
            </w:r>
          </w:p>
        </w:tc>
      </w:tr>
      <w:tr w:rsidR="001B1CF2" w14:paraId="42F03D66" w14:textId="77777777">
        <w:trPr>
          <w:jc w:val="center"/>
        </w:trPr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EC7799E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M7: Report And Export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5918CB8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Render migration blueprint, regional pricing modal, service validation, runtime support, and Word export.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BD06561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Frontend report and .docx export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4CE21B8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Completed</w:t>
            </w:r>
          </w:p>
        </w:tc>
      </w:tr>
      <w:tr w:rsidR="001B1CF2" w14:paraId="0367DA50" w14:textId="77777777">
        <w:trPr>
          <w:jc w:val="center"/>
        </w:trPr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5705CAE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M8: Dockerization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2A044E6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Containerize frontend, backend, MCP server, and bridge in one app container with Redis as separate container.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97FDC2F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Dockerfile and docker-compose setup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92ECC7F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Completed</w:t>
            </w:r>
          </w:p>
        </w:tc>
      </w:tr>
      <w:tr w:rsidR="001B1CF2" w14:paraId="5EED45FC" w14:textId="77777777">
        <w:trPr>
          <w:jc w:val="center"/>
        </w:trPr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22EEF0D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M9: Submission Documentation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D95A436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Prepare PRD, architecture blueprint, project plan, setup guide, and AI usage summary.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0C960F8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Submission documents</w:t>
            </w:r>
          </w:p>
        </w:tc>
        <w:tc>
          <w:tcPr>
            <w:tcW w:w="2255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899CA29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In Progress</w:t>
            </w:r>
          </w:p>
        </w:tc>
      </w:tr>
    </w:tbl>
    <w:p w14:paraId="4FA2AC23" w14:textId="77777777" w:rsidR="001B1CF2" w:rsidRDefault="001B1CF2">
      <w:pPr>
        <w:spacing w:after="160"/>
      </w:pPr>
    </w:p>
    <w:p w14:paraId="2EB2A185" w14:textId="77777777" w:rsidR="001B1CF2" w:rsidRDefault="00EE6970">
      <w:pPr>
        <w:pStyle w:val="Heading1"/>
      </w:pPr>
      <w:bookmarkStart w:id="3" w:name="_Toc232888152"/>
      <w:r>
        <w:rPr>
          <w:b/>
          <w:sz w:val="36"/>
        </w:rPr>
        <w:t>4. Deliverables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720"/>
        <w:gridCol w:w="5705"/>
      </w:tblGrid>
      <w:tr w:rsidR="001B1CF2" w14:paraId="3D56438A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15EB26E3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Deliverable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793F9573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Description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17554574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Location / Output</w:t>
            </w:r>
          </w:p>
        </w:tc>
      </w:tr>
      <w:tr w:rsidR="001B1CF2" w14:paraId="4E78241F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169DB27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Product Requirements Document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5092EB9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Problem statement, goals, features, competitor analysis, and value proposition.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C525AF5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docs/submission/01_PRODUCT_REQUIREMENTS_DOCUMENT_STYLED.docx</w:t>
            </w:r>
          </w:p>
        </w:tc>
      </w:tr>
      <w:tr w:rsidR="001B1CF2" w14:paraId="7CD1BB9F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720E9F29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Technical Architecture Blueprint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5FCE94C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Architecture, APIs, runtime components, MCP layer, caching, security, and scalability.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28ED6C2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docs/submission/02_TECHNICAL_ARCHITECTURE_BLUEPRINT.docx</w:t>
            </w:r>
          </w:p>
        </w:tc>
      </w:tr>
      <w:tr w:rsidR="001B1CF2" w14:paraId="570FB1F4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517B93A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Project Plan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A29A04A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Milestones, deliverables, tools, and technologies.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9F715E5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This document</w:t>
            </w:r>
          </w:p>
        </w:tc>
      </w:tr>
      <w:tr w:rsidR="001B1CF2" w14:paraId="51AC54D1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02ACD96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Source Code Repository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51DB534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Frontend, backend, MCP server, Docker configuration, and documentation.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FBD7131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Project repository</w:t>
            </w:r>
          </w:p>
        </w:tc>
      </w:tr>
      <w:tr w:rsidR="001B1CF2" w14:paraId="4EECC403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B3EC50B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Runnable Application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21A1F26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Dockerized InfraGuide AI application with separate Redis container.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F29BAB7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docker compose up --build</w:t>
            </w:r>
          </w:p>
        </w:tc>
      </w:tr>
      <w:tr w:rsidR="001B1CF2" w14:paraId="39BBAA76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C289681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Migration Blueprint Export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C22D6E2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Generated Word report from the application UI.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F9A9E68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Downloaded .docx blueprint</w:t>
            </w:r>
          </w:p>
        </w:tc>
      </w:tr>
    </w:tbl>
    <w:p w14:paraId="6F8750EC" w14:textId="77777777" w:rsidR="001B1CF2" w:rsidRDefault="001B1CF2">
      <w:pPr>
        <w:spacing w:after="160"/>
      </w:pPr>
    </w:p>
    <w:p w14:paraId="353868B1" w14:textId="77777777" w:rsidR="001B1CF2" w:rsidRDefault="00EE6970">
      <w:pPr>
        <w:pStyle w:val="Heading1"/>
      </w:pPr>
      <w:bookmarkStart w:id="4" w:name="_Toc232888153"/>
      <w:r>
        <w:rPr>
          <w:b/>
          <w:sz w:val="36"/>
        </w:rPr>
        <w:t>5. Tools And Technologies</w:t>
      </w:r>
      <w:bookmarkEnd w:id="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3001"/>
        <w:gridCol w:w="3003"/>
      </w:tblGrid>
      <w:tr w:rsidR="001B1CF2" w14:paraId="30F30C02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50152AFD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Category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571EF9D6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Tools / Technologies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5A635CFC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Purpose</w:t>
            </w:r>
          </w:p>
        </w:tc>
      </w:tr>
      <w:tr w:rsidR="001B1CF2" w14:paraId="6D633F6F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7720881B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Frontend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6127CC7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React, TypeScript, Vite, Tailwind CSS, Lucide React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7E49B9A1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Build the user interface, forms, report view, modal interactions, and icons.</w:t>
            </w:r>
          </w:p>
        </w:tc>
      </w:tr>
      <w:tr w:rsidR="001B1CF2" w14:paraId="50CCA8E8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3857F89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Backend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37A6824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Python, FastAPI, Pydantic, HTTPX, Uvicorn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9F9D77E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Expose assessment APIs, validate data, call MCP bridge, and generate responses.</w:t>
            </w:r>
          </w:p>
        </w:tc>
      </w:tr>
      <w:tr w:rsidR="001B1CF2" w14:paraId="10C780F0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678A598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Repository Analysis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D75A5D6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Python file scanning, Git clone, static pattern detection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567F8FA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Detect application stack, dependencies, containers, CI/CD, and governance signals.</w:t>
            </w:r>
          </w:p>
        </w:tc>
      </w:tr>
      <w:tr w:rsidR="001B1CF2" w14:paraId="336D533A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0AA432A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AI Layer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EDF8324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Groq-compatible LLM integration, structured JSON prompting, fallback logic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FB6D099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Improve reasoning, recommendations, roadmap, governance, and architect explanation.</w:t>
            </w:r>
          </w:p>
        </w:tc>
      </w:tr>
      <w:tr w:rsidR="001B1CF2" w14:paraId="6B160534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41EA327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MCP Layer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665C2CC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Python MCP FastMCP, Bridge API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8EEC55B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Separate pricing and cloud intelligence tools from core backend logic.</w:t>
            </w:r>
          </w:p>
        </w:tc>
      </w:tr>
      <w:tr w:rsidR="001B1CF2" w14:paraId="08586E74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6D2913A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Cloud Pricing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71A494C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Azure Retail Pricing API, Google Cloud Billing API, AWS pricing integration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67A9950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Fetch provider pricing and regional cost data.</w:t>
            </w:r>
          </w:p>
        </w:tc>
      </w:tr>
      <w:tr w:rsidR="001B1CF2" w14:paraId="7DAAF1D4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3920A31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Cache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49DE087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Redis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7BB7601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Cache pricing API responses and reduce repeated external lookup latency.</w:t>
            </w:r>
          </w:p>
        </w:tc>
      </w:tr>
      <w:tr w:rsidR="001B1CF2" w14:paraId="01570DD5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20C60AE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Containerization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4FE5C70E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Docker, Docker Compose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D1247BE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Run application services consistently with Redis as a separate container.</w:t>
            </w:r>
          </w:p>
        </w:tc>
      </w:tr>
      <w:tr w:rsidR="001B1CF2" w14:paraId="1EDCA04E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3BA54A3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Documentation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E4DA3CC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Microsoft Word .docx, python-docx template generation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3917906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Create submission-ready formatted documents.</w:t>
            </w:r>
          </w:p>
        </w:tc>
      </w:tr>
    </w:tbl>
    <w:p w14:paraId="10FE8640" w14:textId="77777777" w:rsidR="001B1CF2" w:rsidRDefault="001B1CF2">
      <w:pPr>
        <w:spacing w:after="160"/>
      </w:pPr>
    </w:p>
    <w:p w14:paraId="0F710009" w14:textId="77777777" w:rsidR="001B1CF2" w:rsidRDefault="00EE6970">
      <w:pPr>
        <w:pStyle w:val="Heading1"/>
      </w:pPr>
      <w:bookmarkStart w:id="5" w:name="_Toc232888154"/>
      <w:r>
        <w:rPr>
          <w:b/>
          <w:sz w:val="36"/>
        </w:rPr>
        <w:t>6. Project Risks And Mitigation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2"/>
        <w:gridCol w:w="3001"/>
        <w:gridCol w:w="3001"/>
      </w:tblGrid>
      <w:tr w:rsidR="001B1CF2" w14:paraId="1A288AD6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7D1B0CA1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Risk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11C07D41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Impact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shd w:val="clear" w:color="auto" w:fill="D9EAF7"/>
            <w:vAlign w:val="center"/>
          </w:tcPr>
          <w:p w14:paraId="2091F31E" w14:textId="77777777" w:rsidR="001B1CF2" w:rsidRDefault="00EE6970">
            <w:pPr>
              <w:spacing w:after="40" w:line="252" w:lineRule="auto"/>
            </w:pPr>
            <w:r>
              <w:rPr>
                <w:b/>
                <w:color w:val="2F5496"/>
                <w:sz w:val="19"/>
              </w:rPr>
              <w:t>Mitigation</w:t>
            </w:r>
          </w:p>
        </w:tc>
      </w:tr>
      <w:tr w:rsidR="001B1CF2" w14:paraId="28990B0D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062EB6B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Pricing API latency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DEE19C7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Regional pricing can take longer on first request.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025F99B9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Use Redis cache and loading indicators.</w:t>
            </w:r>
          </w:p>
        </w:tc>
      </w:tr>
      <w:tr w:rsidR="001B1CF2" w14:paraId="45463D21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1249B816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LLM quota or invalid response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127DD9D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AI output may be unavailable or incomplete.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16D9DA9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Use deterministic fallback logic.</w:t>
            </w:r>
          </w:p>
        </w:tc>
      </w:tr>
      <w:tr w:rsidR="001B1CF2" w14:paraId="55C61FA1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2A3E192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Repository detection gaps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54117BEC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Some technologies may not be detected from static files.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DCBFD6D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Use extensible analyzer patterns and LLM refinement.</w:t>
            </w:r>
          </w:p>
        </w:tc>
      </w:tr>
      <w:tr w:rsidR="001B1CF2" w14:paraId="1D341590" w14:textId="77777777">
        <w:trPr>
          <w:jc w:val="center"/>
        </w:trPr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2CB845F2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Docker port communication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34602251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Services may fail if URLs or ports are incorrect.</w:t>
            </w:r>
          </w:p>
        </w:tc>
        <w:tc>
          <w:tcPr>
            <w:tcW w:w="3007" w:type="dxa"/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 w14:paraId="67114940" w14:textId="77777777" w:rsidR="001B1CF2" w:rsidRDefault="00EE6970">
            <w:pPr>
              <w:spacing w:after="40" w:line="252" w:lineRule="auto"/>
            </w:pPr>
            <w:r>
              <w:rPr>
                <w:sz w:val="19"/>
              </w:rPr>
              <w:t>Use configured internal URLs and compose environment variables.</w:t>
            </w:r>
          </w:p>
        </w:tc>
      </w:tr>
    </w:tbl>
    <w:p w14:paraId="722BEBB5" w14:textId="77777777" w:rsidR="001B1CF2" w:rsidRDefault="001B1CF2">
      <w:pPr>
        <w:spacing w:after="160"/>
      </w:pPr>
    </w:p>
    <w:p w14:paraId="19FE7A03" w14:textId="77777777" w:rsidR="001B1CF2" w:rsidRDefault="00EE6970">
      <w:pPr>
        <w:pStyle w:val="Heading1"/>
      </w:pPr>
      <w:bookmarkStart w:id="6" w:name="_Toc232888155"/>
      <w:r>
        <w:rPr>
          <w:b/>
          <w:sz w:val="36"/>
        </w:rPr>
        <w:t>7. Final Execution Plan</w:t>
      </w:r>
      <w:bookmarkEnd w:id="6"/>
    </w:p>
    <w:p w14:paraId="529B9749" w14:textId="77777777" w:rsidR="001B1CF2" w:rsidRDefault="00EE6970">
      <w:pPr>
        <w:ind w:left="403" w:hanging="230"/>
      </w:pPr>
      <w:r>
        <w:t>- Start Redis as a separate Docker container.</w:t>
      </w:r>
    </w:p>
    <w:p w14:paraId="3607AF53" w14:textId="77777777" w:rsidR="001B1CF2" w:rsidRDefault="00EE6970">
      <w:pPr>
        <w:ind w:left="403" w:hanging="230"/>
      </w:pPr>
      <w:r>
        <w:t>- Run the InfraGuide AI application container using Docker Compose.</w:t>
      </w:r>
    </w:p>
    <w:p w14:paraId="5FDDDAE4" w14:textId="77777777" w:rsidR="001B1CF2" w:rsidRDefault="00EE6970">
      <w:pPr>
        <w:ind w:left="403" w:hanging="230"/>
      </w:pPr>
      <w:r>
        <w:t>- Generate sample assessments using GitHub repositories and uploaded folders.</w:t>
      </w:r>
    </w:p>
    <w:p w14:paraId="5D235191" w14:textId="77777777" w:rsidR="001B1CF2" w:rsidRDefault="00EE6970">
      <w:pPr>
        <w:ind w:left="403" w:hanging="230"/>
      </w:pPr>
      <w:r>
        <w:t>- Validate pricing, service availability, runtime support, and Word export.</w:t>
      </w:r>
    </w:p>
    <w:p w14:paraId="2EFD015E" w14:textId="77777777" w:rsidR="001B1CF2" w:rsidRDefault="00EE6970">
      <w:pPr>
        <w:ind w:left="403" w:hanging="230"/>
      </w:pPr>
      <w:r>
        <w:t>- Submit source code, setup guide, documents, and presentation deck.</w:t>
      </w:r>
    </w:p>
    <w:sectPr w:rsidR="001B1C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4" w:h="16838"/>
      <w:pgMar w:top="1486" w:right="1444" w:bottom="2217" w:left="1440" w:header="708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80DAE" w14:textId="77777777" w:rsidR="00EE6970" w:rsidRDefault="00EE6970">
      <w:pPr>
        <w:spacing w:after="0" w:line="240" w:lineRule="auto"/>
      </w:pPr>
      <w:r>
        <w:separator/>
      </w:r>
    </w:p>
  </w:endnote>
  <w:endnote w:type="continuationSeparator" w:id="0">
    <w:p w14:paraId="7F4D6C92" w14:textId="77777777" w:rsidR="00EE6970" w:rsidRDefault="00EE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8310" w14:textId="77777777" w:rsidR="00F21BFA" w:rsidRDefault="00EE6970">
    <w:pPr>
      <w:spacing w:after="0" w:line="239" w:lineRule="auto"/>
      <w:ind w:left="3165" w:hanging="280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B00F6CB" wp14:editId="3F08876A">
              <wp:simplePos x="0" y="0"/>
              <wp:positionH relativeFrom="page">
                <wp:posOffset>594043</wp:posOffset>
              </wp:positionH>
              <wp:positionV relativeFrom="page">
                <wp:posOffset>9453067</wp:posOffset>
              </wp:positionV>
              <wp:extent cx="6974471" cy="536791"/>
              <wp:effectExtent l="0" t="0" r="0" b="0"/>
              <wp:wrapSquare wrapText="bothSides"/>
              <wp:docPr id="5374" name="Group 5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4471" cy="536791"/>
                        <a:chOff x="0" y="0"/>
                        <a:chExt cx="6974471" cy="536791"/>
                      </a:xfrm>
                    </wpg:grpSpPr>
                    <wps:wsp>
                      <wps:cNvPr id="5380" name="Rectangle 5380"/>
                      <wps:cNvSpPr/>
                      <wps:spPr>
                        <a:xfrm>
                          <a:off x="3299778" y="0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78181F" w14:textId="77777777" w:rsidR="00F21BFA" w:rsidRDefault="00EE697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81" name="Rectangle 5381"/>
                      <wps:cNvSpPr/>
                      <wps:spPr>
                        <a:xfrm>
                          <a:off x="3299778" y="170688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573CFB" w14:textId="77777777" w:rsidR="00F21BFA" w:rsidRDefault="00EE697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82" name="Rectangle 5382"/>
                      <wps:cNvSpPr/>
                      <wps:spPr>
                        <a:xfrm>
                          <a:off x="3299778" y="341376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84E13" w14:textId="77777777" w:rsidR="00F21BFA" w:rsidRDefault="00EE697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88" name="Shape 5588"/>
                      <wps:cNvSpPr/>
                      <wps:spPr>
                        <a:xfrm>
                          <a:off x="6503988" y="50381"/>
                          <a:ext cx="180975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320040">
                              <a:moveTo>
                                <a:pt x="0" y="0"/>
                              </a:moveTo>
                              <a:lnTo>
                                <a:pt x="180975" y="0"/>
                              </a:lnTo>
                              <a:lnTo>
                                <a:pt x="180975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76" name="Picture 53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3038" y="114605"/>
                          <a:ext cx="182880" cy="1920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89" name="Shape 5589"/>
                      <wps:cNvSpPr/>
                      <wps:spPr>
                        <a:xfrm>
                          <a:off x="6504623" y="216750"/>
                          <a:ext cx="46037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374" h="320040">
                              <a:moveTo>
                                <a:pt x="0" y="0"/>
                              </a:moveTo>
                              <a:lnTo>
                                <a:pt x="460374" y="0"/>
                              </a:lnTo>
                              <a:lnTo>
                                <a:pt x="460374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78" name="Picture 53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23039" y="282245"/>
                          <a:ext cx="44195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83" name="Rectangle 5383"/>
                      <wps:cNvSpPr/>
                      <wps:spPr>
                        <a:xfrm>
                          <a:off x="6843077" y="320040"/>
                          <a:ext cx="119207" cy="2394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3E1BEF" w14:textId="77777777" w:rsidR="00F21BFA" w:rsidRDefault="00EE697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84" name="Rectangle 5384"/>
                      <wps:cNvSpPr/>
                      <wps:spPr>
                        <a:xfrm>
                          <a:off x="6934517" y="320040"/>
                          <a:ext cx="53138" cy="2394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3AFB00" w14:textId="77777777" w:rsidR="00F21BFA" w:rsidRDefault="00EE697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79" name="Shape 5379"/>
                      <wps:cNvSpPr/>
                      <wps:spPr>
                        <a:xfrm>
                          <a:off x="0" y="431444"/>
                          <a:ext cx="637216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162">
                              <a:moveTo>
                                <a:pt x="0" y="0"/>
                              </a:moveTo>
                              <a:lnTo>
                                <a:pt x="6372162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4546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00F6CB" id="Group 5374" o:spid="_x0000_s1026" style="position:absolute;left:0;text-align:left;margin-left:46.8pt;margin-top:744.35pt;width:549.15pt;height:42.25pt;z-index:251661312;mso-position-horizontal-relative:page;mso-position-vertical-relative:page" coordsize="69744,5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">
              <v:rect id="Rectangle 5380" o:spid="_x0000_s1027" style="position:absolute;left:3299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LQl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Edx2B/ehCcg528AAAD//wMAUEsBAi0AFAAGAAgAAAAhANvh9svuAAAAhQEAABMAAAAAAAAAAAAA&#10;AAAAAAAAAFtDb250ZW50X1R5cGVzXS54bWxQSwECLQAUAAYACAAAACEAWvQsW78AAAAVAQAACwAA&#10;AAAAAAAAAAAAAAAfAQAAX3JlbHMvLnJlbHNQSwECLQAUAAYACAAAACEAfDi0JcMAAADdAAAADwAA&#10;AAAAAAAAAAAAAAAHAgAAZHJzL2Rvd25yZXYueG1sUEsFBgAAAAADAAMAtwAAAPcCAAAAAA==&#10;" filled="f" stroked="f">
                <v:textbox inset="0,0,0,0">
                  <w:txbxContent>
                    <w:p w14:paraId="421AE7A0" w14:textId="77777777" w:rsidR="00F21B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381" o:spid="_x0000_s1028" style="position:absolute;left:32997;top:170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BG+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HMYD+DxJjwBObsDAAD//wMAUEsBAi0AFAAGAAgAAAAhANvh9svuAAAAhQEAABMAAAAAAAAA&#10;AAAAAAAAAAAAAFtDb250ZW50X1R5cGVzXS54bWxQSwECLQAUAAYACAAAACEAWvQsW78AAAAVAQAA&#10;CwAAAAAAAAAAAAAAAAAfAQAAX3JlbHMvLnJlbHNQSwECLQAUAAYACAAAACEAE3QRvsYAAADdAAAA&#10;DwAAAAAAAAAAAAAAAAAHAgAAZHJzL2Rvd25yZXYueG1sUEsFBgAAAAADAAMAtwAAAPoCAAAAAA==&#10;" filled="f" stroked="f">
                <v:textbox inset="0,0,0,0">
                  <w:txbxContent>
                    <w:p w14:paraId="0BBC2163" w14:textId="77777777" w:rsidR="00F21B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382" o:spid="_x0000_s1029" style="position:absolute;left:32997;top:341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o/J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H/FfXi8CU9ATu4AAAD//wMAUEsBAi0AFAAGAAgAAAAhANvh9svuAAAAhQEAABMAAAAAAAAA&#10;AAAAAAAAAAAAAFtDb250ZW50X1R5cGVzXS54bWxQSwECLQAUAAYACAAAACEAWvQsW78AAAAVAQAA&#10;CwAAAAAAAAAAAAAAAAAfAQAAX3JlbHMvLnJlbHNQSwECLQAUAAYACAAAACEA46aPycYAAADdAAAA&#10;DwAAAAAAAAAAAAAAAAAHAgAAZHJzL2Rvd25yZXYueG1sUEsFBgAAAAADAAMAtwAAAPoCAAAAAA==&#10;" filled="f" stroked="f">
                <v:textbox inset="0,0,0,0">
                  <w:txbxContent>
                    <w:p w14:paraId="467E7817" w14:textId="77777777" w:rsidR="00F21B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588" o:spid="_x0000_s1030" style="position:absolute;left:65039;top:503;width:1810;height:3201;visibility:visible;mso-wrap-style:square;v-text-anchor:top" coordsize="18097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" path="m,l180975,r,320040l,320040,,e" fillcolor="black" stroked="f" strokeweight="0">
                <v:stroke miterlimit="83231f" joinstyle="miter"/>
                <v:path arrowok="t" textboxrect="0,0,180975,3200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76" o:spid="_x0000_s1031" type="#_x0000_t75" style="position:absolute;left:65230;top:1146;width:1829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">
                <v:imagedata r:id="rId3" o:title=""/>
              </v:shape>
              <v:shape id="Shape 5589" o:spid="_x0000_s1032" style="position:absolute;left:65046;top:2167;width:4603;height:3200;visibility:visible;mso-wrap-style:square;v-text-anchor:top" coordsize="460374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" path="m,l460374,r,320040l,320040,,e" fillcolor="black" stroked="f" strokeweight="0">
                <v:stroke miterlimit="83231f" joinstyle="miter"/>
                <v:path arrowok="t" textboxrect="0,0,460374,320040"/>
              </v:shape>
              <v:shape id="Picture 5378" o:spid="_x0000_s1033" type="#_x0000_t75" style="position:absolute;left:65230;top:2822;width:4419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">
                <v:imagedata r:id="rId4" o:title=""/>
              </v:shape>
              <v:rect id="Rectangle 5383" o:spid="_x0000_s1034" style="position:absolute;left:68430;top:3200;width:119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ipS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PofxEB5vwhOQszsAAAD//wMAUEsBAi0AFAAGAAgAAAAhANvh9svuAAAAhQEAABMAAAAAAAAA&#10;AAAAAAAAAAAAAFtDb250ZW50X1R5cGVzXS54bWxQSwECLQAUAAYACAAAACEAWvQsW78AAAAVAQAA&#10;CwAAAAAAAAAAAAAAAAAfAQAAX3JlbHMvLnJlbHNQSwECLQAUAAYACAAAACEAjOoqUsYAAADdAAAA&#10;DwAAAAAAAAAAAAAAAAAHAgAAZHJzL2Rvd25yZXYueG1sUEsFBgAAAAADAAMAtwAAAPoCAAAAAA==&#10;" filled="f" stroked="f">
                <v:textbox inset="0,0,0,0">
                  <w:txbxContent>
                    <w:p w14:paraId="1C42F74B" w14:textId="77777777" w:rsidR="00F21B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FFFFFF"/>
                          <w:sz w:val="28"/>
                        </w:rPr>
                        <w:t>1</w:t>
                      </w:r>
                      <w:r>
                        <w:rPr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5384" o:spid="_x0000_s1035" style="position:absolute;left:69345;top:3200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7Im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+j+A2eb8ITkPMHAAAA//8DAFBLAQItABQABgAIAAAAIQDb4fbL7gAAAIUBAAATAAAAAAAA&#10;AAAAAAAAAAAAAABbQ29udGVudF9UeXBlc10ueG1sUEsBAi0AFAAGAAgAAAAhAFr0LFu/AAAAFQEA&#10;AAsAAAAAAAAAAAAAAAAAHwEAAF9yZWxzLy5yZWxzUEsBAi0AFAAGAAgAAAAhAAMDsibHAAAA3QAA&#10;AA8AAAAAAAAAAAAAAAAABwIAAGRycy9kb3ducmV2LnhtbFBLBQYAAAAAAwADALcAAAD7AgAAAAA=&#10;" filled="f" stroked="f">
                <v:textbox inset="0,0,0,0">
                  <w:txbxContent>
                    <w:p w14:paraId="6DB1041D" w14:textId="77777777" w:rsidR="00F21B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5379" o:spid="_x0000_s1036" style="position:absolute;top:4314;width:63721;height:0;visibility:visible;mso-wrap-style:square;v-text-anchor:top" coordsize="63721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" path="m,l6372162,e" filled="f" strokecolor="#44546a" strokeweight=".5pt">
                <v:stroke miterlimit="83231f" joinstyle="miter"/>
                <v:path arrowok="t" textboxrect="0,0,6372162,0"/>
              </v:shape>
              <w10:wrap type="square" anchorx="page" anchory="page"/>
            </v:group>
          </w:pict>
        </mc:Fallback>
      </mc:AlternateContent>
    </w:r>
    <w:r>
      <w:t xml:space="preserve">          </w:t>
    </w:r>
    <w:r>
      <w:rPr>
        <w:sz w:val="20"/>
      </w:rPr>
      <w:t>Cognine Technologies Pvt.</w:t>
    </w:r>
    <w:r>
      <w:rPr>
        <w:sz w:val="20"/>
      </w:rPr>
      <w:t xml:space="preserve"> Ltd., Building# 207, Kavuri Hills Phase – 2, Madhapur, Hyderabad 500033 www.cognine.com | +91 9269970000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AE0E3" w14:textId="77777777" w:rsidR="001A19D4" w:rsidRDefault="00EE6970">
    <w:pPr>
      <w:jc w:val="center"/>
    </w:pPr>
    <w:r>
      <w:rPr>
        <w:sz w:val="18"/>
      </w:rPr>
      <w:t xml:space="preserve">InfraGuide AI | Page </w:t>
    </w:r>
    <w:r>
      <w:fldChar w:fldCharType="begin"/>
    </w:r>
    <w:r>
      <w:instrText>PAGE \* MERGEFORMAT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>
      <w:fldChar w:fldCharType="begin"/>
    </w:r>
    <w:r>
      <w:instrText>NUMPAGES \* MERGEFORMAT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A599" w14:textId="77777777" w:rsidR="00F21BFA" w:rsidRDefault="00EE6970">
    <w:pPr>
      <w:spacing w:after="0" w:line="239" w:lineRule="auto"/>
      <w:ind w:left="3165" w:hanging="2809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03F4A0E" wp14:editId="1708A7D2">
              <wp:simplePos x="0" y="0"/>
              <wp:positionH relativeFrom="page">
                <wp:posOffset>594043</wp:posOffset>
              </wp:positionH>
              <wp:positionV relativeFrom="page">
                <wp:posOffset>9453067</wp:posOffset>
              </wp:positionV>
              <wp:extent cx="6974471" cy="536791"/>
              <wp:effectExtent l="0" t="0" r="0" b="0"/>
              <wp:wrapSquare wrapText="bothSides"/>
              <wp:docPr id="5294" name="Group 5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4471" cy="536791"/>
                        <a:chOff x="0" y="0"/>
                        <a:chExt cx="6974471" cy="536791"/>
                      </a:xfrm>
                    </wpg:grpSpPr>
                    <wps:wsp>
                      <wps:cNvPr id="5300" name="Rectangle 5300"/>
                      <wps:cNvSpPr/>
                      <wps:spPr>
                        <a:xfrm>
                          <a:off x="3299778" y="0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A99470" w14:textId="77777777" w:rsidR="00F21BFA" w:rsidRDefault="00EE697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01" name="Rectangle 5301"/>
                      <wps:cNvSpPr/>
                      <wps:spPr>
                        <a:xfrm>
                          <a:off x="3299778" y="170688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126974" w14:textId="77777777" w:rsidR="00F21BFA" w:rsidRDefault="00EE697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02" name="Rectangle 5302"/>
                      <wps:cNvSpPr/>
                      <wps:spPr>
                        <a:xfrm>
                          <a:off x="3299778" y="341376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01FD32" w14:textId="77777777" w:rsidR="00F21BFA" w:rsidRDefault="00EE697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80" name="Shape 5580"/>
                      <wps:cNvSpPr/>
                      <wps:spPr>
                        <a:xfrm>
                          <a:off x="6503988" y="50381"/>
                          <a:ext cx="180975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320040">
                              <a:moveTo>
                                <a:pt x="0" y="0"/>
                              </a:moveTo>
                              <a:lnTo>
                                <a:pt x="180975" y="0"/>
                              </a:lnTo>
                              <a:lnTo>
                                <a:pt x="180975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296" name="Picture 52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3038" y="114605"/>
                          <a:ext cx="182880" cy="1920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81" name="Shape 5581"/>
                      <wps:cNvSpPr/>
                      <wps:spPr>
                        <a:xfrm>
                          <a:off x="6504623" y="216750"/>
                          <a:ext cx="46037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374" h="320040">
                              <a:moveTo>
                                <a:pt x="0" y="0"/>
                              </a:moveTo>
                              <a:lnTo>
                                <a:pt x="460374" y="0"/>
                              </a:lnTo>
                              <a:lnTo>
                                <a:pt x="460374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298" name="Picture 52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23039" y="282245"/>
                          <a:ext cx="44195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03" name="Rectangle 5303"/>
                      <wps:cNvSpPr/>
                      <wps:spPr>
                        <a:xfrm>
                          <a:off x="6843077" y="320040"/>
                          <a:ext cx="119207" cy="2394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74A28A" w14:textId="77777777" w:rsidR="00F21BFA" w:rsidRDefault="00EE697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04" name="Rectangle 5304"/>
                      <wps:cNvSpPr/>
                      <wps:spPr>
                        <a:xfrm>
                          <a:off x="6934517" y="320040"/>
                          <a:ext cx="53138" cy="2394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32159D" w14:textId="77777777" w:rsidR="00F21BFA" w:rsidRDefault="00EE697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99" name="Shape 5299"/>
                      <wps:cNvSpPr/>
                      <wps:spPr>
                        <a:xfrm>
                          <a:off x="0" y="431444"/>
                          <a:ext cx="637216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162">
                              <a:moveTo>
                                <a:pt x="0" y="0"/>
                              </a:moveTo>
                              <a:lnTo>
                                <a:pt x="6372162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4546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3F4A0E" id="Group 5294" o:spid="_x0000_s1048" style="position:absolute;left:0;text-align:left;margin-left:46.8pt;margin-top:744.35pt;width:549.15pt;height:42.25pt;z-index:251663360;mso-position-horizontal-relative:page;mso-position-vertical-relative:page" coordsize="69744,5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">
              <v:rect id="Rectangle 5300" o:spid="_x0000_s1049" style="position:absolute;left:3299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7d/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" filled="f" stroked="f">
                <v:textbox inset="0,0,0,0">
                  <w:txbxContent>
                    <w:p w14:paraId="2876880C" w14:textId="77777777" w:rsidR="00F21B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301" o:spid="_x0000_s1050" style="position:absolute;left:32997;top:170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xL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0Qx+34QnINd3AAAA//8DAFBLAQItABQABgAIAAAAIQDb4fbL7gAAAIUBAAATAAAAAAAA&#10;AAAAAAAAAAAAAABbQ29udGVudF9UeXBlc10ueG1sUEsBAi0AFAAGAAgAAAAhAFr0LFu/AAAAFQEA&#10;AAsAAAAAAAAAAAAAAAAAHwEAAF9yZWxzLy5yZWxzUEsBAi0AFAAGAAgAAAAhAH6nEuTHAAAA3QAA&#10;AA8AAAAAAAAAAAAAAAAABwIAAGRycy9kb3ducmV2LnhtbFBLBQYAAAAAAwADALcAAAD7AgAAAAA=&#10;" filled="f" stroked="f">
                <v:textbox inset="0,0,0,0">
                  <w:txbxContent>
                    <w:p w14:paraId="5A9D968B" w14:textId="77777777" w:rsidR="00F21B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302" o:spid="_x0000_s1051" style="position:absolute;left:32997;top:341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YyT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U+P0QJub8ITkNs/AAAA//8DAFBLAQItABQABgAIAAAAIQDb4fbL7gAAAIUBAAATAAAAAAAA&#10;AAAAAAAAAAAAAABbQ29udGVudF9UeXBlc10ueG1sUEsBAi0AFAAGAAgAAAAhAFr0LFu/AAAAFQEA&#10;AAsAAAAAAAAAAAAAAAAAHwEAAF9yZWxzLy5yZWxzUEsBAi0AFAAGAAgAAAAhAI51jJPHAAAA3QAA&#10;AA8AAAAAAAAAAAAAAAAABwIAAGRycy9kb3ducmV2LnhtbFBLBQYAAAAAAwADALcAAAD7AgAAAAA=&#10;" filled="f" stroked="f">
                <v:textbox inset="0,0,0,0">
                  <w:txbxContent>
                    <w:p w14:paraId="60FB4A60" w14:textId="77777777" w:rsidR="00F21B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580" o:spid="_x0000_s1052" style="position:absolute;left:65039;top:503;width:1810;height:3201;visibility:visible;mso-wrap-style:square;v-text-anchor:top" coordsize="18097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" path="m,l180975,r,320040l,320040,,e" fillcolor="black" stroked="f" strokeweight="0">
                <v:stroke miterlimit="83231f" joinstyle="miter"/>
                <v:path arrowok="t" textboxrect="0,0,180975,3200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96" o:spid="_x0000_s1053" type="#_x0000_t75" style="position:absolute;left:65230;top:1146;width:1829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">
                <v:imagedata r:id="rId3" o:title=""/>
              </v:shape>
              <v:shape id="Shape 5581" o:spid="_x0000_s1054" style="position:absolute;left:65046;top:2167;width:4603;height:3200;visibility:visible;mso-wrap-style:square;v-text-anchor:top" coordsize="460374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" path="m,l460374,r,320040l,320040,,e" fillcolor="black" stroked="f" strokeweight="0">
                <v:stroke miterlimit="83231f" joinstyle="miter"/>
                <v:path arrowok="t" textboxrect="0,0,460374,320040"/>
              </v:shape>
              <v:shape id="Picture 5298" o:spid="_x0000_s1055" type="#_x0000_t75" style="position:absolute;left:65230;top:2822;width:4419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">
                <v:imagedata r:id="rId4" o:title=""/>
              </v:shape>
              <v:rect id="Rectangle 5303" o:spid="_x0000_s1056" style="position:absolute;left:68430;top:3200;width:119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SkI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" filled="f" stroked="f">
                <v:textbox inset="0,0,0,0">
                  <w:txbxContent>
                    <w:p w14:paraId="5FC1A5B4" w14:textId="77777777" w:rsidR="00F21B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FFFFFF"/>
                          <w:sz w:val="28"/>
                        </w:rPr>
                        <w:t>1</w:t>
                      </w:r>
                      <w:r>
                        <w:rPr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5304" o:spid="_x0000_s1057" style="position:absolute;left:69345;top:3200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LF8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Ek3g/014AnLxBwAA//8DAFBLAQItABQABgAIAAAAIQDb4fbL7gAAAIUBAAATAAAAAAAA&#10;AAAAAAAAAAAAAABbQ29udGVudF9UeXBlc10ueG1sUEsBAi0AFAAGAAgAAAAhAFr0LFu/AAAAFQEA&#10;AAsAAAAAAAAAAAAAAAAAHwEAAF9yZWxzLy5yZWxzUEsBAi0AFAAGAAgAAAAhAG7QsXzHAAAA3QAA&#10;AA8AAAAAAAAAAAAAAAAABwIAAGRycy9kb3ducmV2LnhtbFBLBQYAAAAAAwADALcAAAD7AgAAAAA=&#10;" filled="f" stroked="f">
                <v:textbox inset="0,0,0,0">
                  <w:txbxContent>
                    <w:p w14:paraId="24530ABE" w14:textId="77777777" w:rsidR="00F21B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5299" o:spid="_x0000_s1058" style="position:absolute;top:4314;width:63721;height:0;visibility:visible;mso-wrap-style:square;v-text-anchor:top" coordsize="63721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" path="m,l6372162,e" filled="f" strokecolor="#44546a" strokeweight=".5pt">
                <v:stroke miterlimit="83231f" joinstyle="miter"/>
                <v:path arrowok="t" textboxrect="0,0,6372162,0"/>
              </v:shape>
              <w10:wrap type="square" anchorx="page" anchory="page"/>
            </v:group>
          </w:pict>
        </mc:Fallback>
      </mc:AlternateContent>
    </w:r>
    <w:r>
      <w:t xml:space="preserve">          </w:t>
    </w:r>
    <w:r>
      <w:rPr>
        <w:sz w:val="20"/>
      </w:rPr>
      <w:t xml:space="preserve">Cognine Technologies Pvt. Ltd., Building# 207, Kavuri Hills Phase – 2, Madhapur, Hyderabad 500033 www.cognine.com | +91 9269970000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A7684" w14:textId="77777777" w:rsidR="00EE6970" w:rsidRDefault="00EE6970">
      <w:pPr>
        <w:spacing w:after="0" w:line="240" w:lineRule="auto"/>
      </w:pPr>
      <w:r>
        <w:separator/>
      </w:r>
    </w:p>
  </w:footnote>
  <w:footnote w:type="continuationSeparator" w:id="0">
    <w:p w14:paraId="1E484DBE" w14:textId="77777777" w:rsidR="00EE6970" w:rsidRDefault="00EE6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283F7" w14:textId="77777777" w:rsidR="00F21BFA" w:rsidRDefault="00EE6970">
    <w:pPr>
      <w:spacing w:after="0" w:line="259" w:lineRule="auto"/>
      <w:ind w:left="0" w:right="-58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0EA9528" wp14:editId="72691145">
          <wp:simplePos x="0" y="0"/>
          <wp:positionH relativeFrom="page">
            <wp:posOffset>5399405</wp:posOffset>
          </wp:positionH>
          <wp:positionV relativeFrom="page">
            <wp:posOffset>449631</wp:posOffset>
          </wp:positionV>
          <wp:extent cx="1246505" cy="327609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6505" cy="327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67652" w14:textId="77777777" w:rsidR="00F21BFA" w:rsidRDefault="00EE6970">
    <w:pPr>
      <w:spacing w:after="0" w:line="259" w:lineRule="auto"/>
      <w:ind w:left="0" w:right="-58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3C87A14" wp14:editId="7D002E66">
          <wp:simplePos x="0" y="0"/>
          <wp:positionH relativeFrom="page">
            <wp:posOffset>5399405</wp:posOffset>
          </wp:positionH>
          <wp:positionV relativeFrom="page">
            <wp:posOffset>449631</wp:posOffset>
          </wp:positionV>
          <wp:extent cx="1246505" cy="327609"/>
          <wp:effectExtent l="0" t="0" r="0" b="0"/>
          <wp:wrapSquare wrapText="bothSides"/>
          <wp:docPr id="1681690787" name="Picture 16816907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6505" cy="327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5B206" w14:textId="77777777" w:rsidR="00F21BFA" w:rsidRDefault="00EE6970">
    <w:pPr>
      <w:spacing w:after="0" w:line="259" w:lineRule="auto"/>
      <w:ind w:left="0" w:right="-58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5B1D14A" wp14:editId="21B6E36B">
          <wp:simplePos x="0" y="0"/>
          <wp:positionH relativeFrom="page">
            <wp:posOffset>5399405</wp:posOffset>
          </wp:positionH>
          <wp:positionV relativeFrom="page">
            <wp:posOffset>449631</wp:posOffset>
          </wp:positionV>
          <wp:extent cx="1246505" cy="327609"/>
          <wp:effectExtent l="0" t="0" r="0" b="0"/>
          <wp:wrapSquare wrapText="bothSides"/>
          <wp:docPr id="2125354161" name="Picture 2125354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6505" cy="327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E8F"/>
    <w:multiLevelType w:val="hybridMultilevel"/>
    <w:tmpl w:val="EE9421E6"/>
    <w:lvl w:ilvl="0" w:tplc="D1485BE2">
      <w:start w:val="4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30DD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86660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B270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E4A84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FE88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2F40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EE322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FCC03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9469AE"/>
    <w:multiLevelType w:val="hybridMultilevel"/>
    <w:tmpl w:val="EFE6CE1A"/>
    <w:lvl w:ilvl="0" w:tplc="73C613D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008672">
      <w:start w:val="1"/>
      <w:numFmt w:val="lowerLetter"/>
      <w:lvlText w:val="%2.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228DF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16D77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46454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9E662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B6877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FCEB4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1E632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BA09FE"/>
    <w:multiLevelType w:val="hybridMultilevel"/>
    <w:tmpl w:val="E83CF878"/>
    <w:lvl w:ilvl="0" w:tplc="D914586E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7038E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5EEB1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B8CB2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E6ED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BC39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E0EE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88BBF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8AD0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661CC3"/>
    <w:multiLevelType w:val="hybridMultilevel"/>
    <w:tmpl w:val="16286050"/>
    <w:lvl w:ilvl="0" w:tplc="366C5D7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72889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7E14C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9CD33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6814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B2A3E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EA90C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5825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FEBFA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7F0A0F"/>
    <w:multiLevelType w:val="hybridMultilevel"/>
    <w:tmpl w:val="3A50865E"/>
    <w:lvl w:ilvl="0" w:tplc="398E651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E6D0F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304C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9245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1CFD4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22EB3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608AA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2C0A2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6299A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3395128">
    <w:abstractNumId w:val="1"/>
  </w:num>
  <w:num w:numId="2" w16cid:durableId="219170051">
    <w:abstractNumId w:val="4"/>
  </w:num>
  <w:num w:numId="3" w16cid:durableId="2107310281">
    <w:abstractNumId w:val="3"/>
  </w:num>
  <w:num w:numId="4" w16cid:durableId="1473404715">
    <w:abstractNumId w:val="2"/>
  </w:num>
  <w:num w:numId="5" w16cid:durableId="569727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BFA"/>
    <w:rsid w:val="00165650"/>
    <w:rsid w:val="001A19D4"/>
    <w:rsid w:val="001B1CF2"/>
    <w:rsid w:val="002523F5"/>
    <w:rsid w:val="004F6BEC"/>
    <w:rsid w:val="00950D20"/>
    <w:rsid w:val="00CF67EA"/>
    <w:rsid w:val="00E2493D"/>
    <w:rsid w:val="00E75ACD"/>
    <w:rsid w:val="00EE6970"/>
    <w:rsid w:val="00F2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495D"/>
  <w15:docId w15:val="{E5A73A58-C716-4F51-884C-2B40AD8C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8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71" w:line="259" w:lineRule="auto"/>
      <w:ind w:left="25" w:right="15" w:hanging="10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6565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893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Plan: InfraGuide AI</dc:title>
  <dc:subject>Milestones, deliverables, tools and technologies</dc:subject>
  <dc:creator>InfraGuide AI Team</dc:creator>
  <cp:keywords/>
  <cp:lastModifiedBy>Vivek Mantur</cp:lastModifiedBy>
  <cp:revision>4</cp:revision>
  <dcterms:created xsi:type="dcterms:W3CDTF">2026-06-20T06:25:00Z</dcterms:created>
  <dcterms:modified xsi:type="dcterms:W3CDTF">2026-06-20T17:17:00Z</dcterms:modified>
</cp:coreProperties>
</file>