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Role: Developer – Airline Digital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Services Digital Solution (SD) is responsible for the delivery of Digital Solutions on Maintenance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Engineering perimeter, internally for Customer Services and externally to airlines, MROs and lessors. 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 solutions are Airman Web and Skywise Health Monitoring for aircraft diagnostic, PRM and Skywise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Predictive Maintenance for predictive maintenance Schedule Maintenance Optimizer (SMO) for heavy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maintenance optimisation, aircraft ground connectivity solutions for A320 &amp; A330 with FOMAX and A350,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A380 as well as airline IT connectivity, e-Doc Browser and Airnav suite for documentation, Skywise Reliability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 for airlines to compare themselves to the rest of the fleet...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Must to have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Bachelor/ Master Degree in Computer Science, Computer Engineering, Information Technology, or relevant field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Strong coding abilities using Python or JAVA and related frameworks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Experience in rich web application development with React, Javascript, HTML5.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Experience of server-side development, database design (SQL and NoSQL)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Proven track record as software developer acting across the entire development lifecycle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Experience in designing and implementing APIs, RESTful Web-services and SOAP-based Web-services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Strong experience in test automation and test-driven development methods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Working experience in Agile Scrum, SAFe and/or Kanban projects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DevOps orientation, knowledge of continuous integration frameworks and some of the following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products/tools: Docker, Nexus, Artifactory, GitHub, Jenkins, Maven, VersionOne, Splunk, ElasticSearch,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Ansible,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Knowledge with Cloud platforms (AWS, Azure, Google) is a plus: building and deploying cloud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solutions (AWS preferred)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Knowledge of Aircraft systems would be a plus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Test automation knowledge (XUnit, Jira Xray, Postman, Cucumber, Selenium)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Advanced level of English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French knowledge will be an added advantage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good to have: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Designing, developing, testing, documenting, publishing, supporting and operating web applications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Deploying highly available, scalable, maintainable, monitored solutions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Implementing test automation covering multiple test aspects, like unit testing, functional testing,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security testing, load and performance testing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Developing, updating and use CI/CD pipeline to allow fully automated deployments of applications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across all environments from Development, Q&amp;A and Production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Coaching, mentoring and enabling other developers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Years of experience: 4-8 years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