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Virasat FB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https://www.facebook.com/viraasatCIC/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viraasatC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