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E4E6" w14:textId="036D663E" w:rsidR="00C61316" w:rsidRDefault="00114BCF" w:rsidP="00043E2A">
      <w:pPr>
        <w:jc w:val="center"/>
      </w:pPr>
      <w:r w:rsidRPr="00114BCF">
        <w:rPr>
          <w:rFonts w:ascii="Times New Roman" w:eastAsia="Times New Roman" w:hAnsi="Times New Roman" w:cs="Times New Roman"/>
          <w:b/>
          <w:sz w:val="44"/>
          <w:szCs w:val="44"/>
        </w:rPr>
        <w:t>MICROBIAL QUALITY CONTROL IN FOOD AND PHARMACEUTICAL INDUSTRIES</w:t>
      </w:r>
    </w:p>
    <w:tbl>
      <w:tblPr>
        <w:tblStyle w:val="TableGrid"/>
        <w:tblW w:w="5000" w:type="pct"/>
        <w:tblLook w:val="04A0" w:firstRow="1" w:lastRow="0" w:firstColumn="1" w:lastColumn="0" w:noHBand="0" w:noVBand="1"/>
      </w:tblPr>
      <w:tblGrid>
        <w:gridCol w:w="594"/>
        <w:gridCol w:w="2957"/>
        <w:gridCol w:w="834"/>
        <w:gridCol w:w="2142"/>
        <w:gridCol w:w="1178"/>
        <w:gridCol w:w="1455"/>
      </w:tblGrid>
      <w:tr w:rsidR="00BF260F" w14:paraId="23437929" w14:textId="77777777" w:rsidTr="00114BCF">
        <w:trPr>
          <w:trHeight w:val="1417"/>
        </w:trPr>
        <w:tc>
          <w:tcPr>
            <w:tcW w:w="324" w:type="pct"/>
            <w:vAlign w:val="center"/>
          </w:tcPr>
          <w:p w14:paraId="68F32278" w14:textId="77777777" w:rsidR="00D70132" w:rsidRDefault="00D70132" w:rsidP="00140A35">
            <w:pPr>
              <w:spacing w:line="360" w:lineRule="auto"/>
              <w:jc w:val="center"/>
              <w:rPr>
                <w:rFonts w:ascii="Times New Roman" w:hAnsi="Times New Roman" w:cs="Times New Roman"/>
                <w:b/>
                <w:bCs/>
                <w:sz w:val="32"/>
                <w:szCs w:val="32"/>
              </w:rPr>
            </w:pPr>
            <w:r w:rsidRPr="00B673D2">
              <w:rPr>
                <w:rFonts w:ascii="Times New Roman" w:hAnsi="Times New Roman" w:cs="Times New Roman"/>
                <w:b/>
                <w:bCs/>
                <w:sz w:val="28"/>
                <w:szCs w:val="28"/>
              </w:rPr>
              <w:t>Sr.</w:t>
            </w:r>
          </w:p>
        </w:tc>
        <w:tc>
          <w:tcPr>
            <w:tcW w:w="1614" w:type="pct"/>
            <w:vAlign w:val="center"/>
          </w:tcPr>
          <w:p w14:paraId="527E4A68" w14:textId="77777777" w:rsidR="00D70132" w:rsidRPr="00B673D2" w:rsidRDefault="00D70132" w:rsidP="00140A35">
            <w:pPr>
              <w:spacing w:line="360" w:lineRule="auto"/>
              <w:jc w:val="center"/>
              <w:rPr>
                <w:rFonts w:ascii="Times New Roman" w:hAnsi="Times New Roman" w:cs="Times New Roman"/>
                <w:b/>
                <w:bCs/>
                <w:sz w:val="28"/>
                <w:szCs w:val="28"/>
              </w:rPr>
            </w:pPr>
            <w:r w:rsidRPr="00B673D2">
              <w:rPr>
                <w:rFonts w:ascii="Times New Roman" w:hAnsi="Times New Roman" w:cs="Times New Roman"/>
                <w:b/>
                <w:bCs/>
                <w:sz w:val="28"/>
                <w:szCs w:val="28"/>
              </w:rPr>
              <w:t>Title of the Experiment</w:t>
            </w:r>
          </w:p>
        </w:tc>
        <w:tc>
          <w:tcPr>
            <w:tcW w:w="455" w:type="pct"/>
            <w:vAlign w:val="center"/>
          </w:tcPr>
          <w:p w14:paraId="51F95870" w14:textId="77777777" w:rsidR="00D70132" w:rsidRPr="00B673D2" w:rsidRDefault="00D70132" w:rsidP="00140A35">
            <w:pPr>
              <w:spacing w:line="360" w:lineRule="auto"/>
              <w:jc w:val="center"/>
              <w:rPr>
                <w:rFonts w:ascii="Times New Roman" w:hAnsi="Times New Roman" w:cs="Times New Roman"/>
                <w:b/>
                <w:bCs/>
                <w:sz w:val="28"/>
                <w:szCs w:val="28"/>
              </w:rPr>
            </w:pPr>
            <w:r w:rsidRPr="00B673D2">
              <w:rPr>
                <w:rFonts w:ascii="Times New Roman" w:hAnsi="Times New Roman" w:cs="Times New Roman"/>
                <w:b/>
                <w:bCs/>
                <w:sz w:val="28"/>
                <w:szCs w:val="28"/>
              </w:rPr>
              <w:t>Page no.</w:t>
            </w:r>
          </w:p>
        </w:tc>
        <w:tc>
          <w:tcPr>
            <w:tcW w:w="1169" w:type="pct"/>
            <w:vAlign w:val="center"/>
          </w:tcPr>
          <w:p w14:paraId="65C2A6AA" w14:textId="77777777" w:rsidR="00D70132" w:rsidRPr="00B673D2" w:rsidRDefault="00D70132" w:rsidP="00F773BB">
            <w:pPr>
              <w:spacing w:line="360" w:lineRule="auto"/>
              <w:jc w:val="center"/>
              <w:rPr>
                <w:rFonts w:ascii="Times New Roman" w:hAnsi="Times New Roman" w:cs="Times New Roman"/>
                <w:b/>
                <w:bCs/>
                <w:sz w:val="28"/>
                <w:szCs w:val="28"/>
              </w:rPr>
            </w:pPr>
            <w:r w:rsidRPr="00B673D2">
              <w:rPr>
                <w:rFonts w:ascii="Times New Roman" w:hAnsi="Times New Roman" w:cs="Times New Roman"/>
                <w:b/>
                <w:bCs/>
                <w:sz w:val="28"/>
                <w:szCs w:val="28"/>
              </w:rPr>
              <w:t>Date</w:t>
            </w:r>
            <w:r w:rsidR="00F773BB">
              <w:rPr>
                <w:rFonts w:ascii="Times New Roman" w:hAnsi="Times New Roman" w:cs="Times New Roman"/>
                <w:b/>
                <w:bCs/>
                <w:sz w:val="28"/>
                <w:szCs w:val="28"/>
              </w:rPr>
              <w:t>s</w:t>
            </w:r>
          </w:p>
        </w:tc>
        <w:tc>
          <w:tcPr>
            <w:tcW w:w="643" w:type="pct"/>
            <w:vAlign w:val="center"/>
          </w:tcPr>
          <w:p w14:paraId="7780A9C3" w14:textId="77777777" w:rsidR="004F386D" w:rsidRPr="00B673D2" w:rsidRDefault="004F386D" w:rsidP="004F386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Sub</w:t>
            </w:r>
            <w:r w:rsidR="00F773BB">
              <w:rPr>
                <w:rFonts w:ascii="Times New Roman" w:hAnsi="Times New Roman" w:cs="Times New Roman"/>
                <w:b/>
                <w:bCs/>
                <w:sz w:val="28"/>
                <w:szCs w:val="28"/>
              </w:rPr>
              <w:t>-</w:t>
            </w:r>
            <w:r>
              <w:rPr>
                <w:rFonts w:ascii="Times New Roman" w:hAnsi="Times New Roman" w:cs="Times New Roman"/>
                <w:b/>
                <w:bCs/>
                <w:sz w:val="28"/>
                <w:szCs w:val="28"/>
              </w:rPr>
              <w:t>mission</w:t>
            </w:r>
          </w:p>
        </w:tc>
        <w:tc>
          <w:tcPr>
            <w:tcW w:w="794" w:type="pct"/>
            <w:vAlign w:val="center"/>
          </w:tcPr>
          <w:p w14:paraId="1DFD8E29" w14:textId="77777777" w:rsidR="00D70132" w:rsidRPr="00B673D2" w:rsidRDefault="00D70132" w:rsidP="00140A35">
            <w:pPr>
              <w:spacing w:line="360" w:lineRule="auto"/>
              <w:jc w:val="center"/>
              <w:rPr>
                <w:rFonts w:ascii="Times New Roman" w:hAnsi="Times New Roman" w:cs="Times New Roman"/>
                <w:b/>
                <w:bCs/>
                <w:sz w:val="28"/>
                <w:szCs w:val="28"/>
              </w:rPr>
            </w:pPr>
            <w:r w:rsidRPr="00B673D2">
              <w:rPr>
                <w:rFonts w:ascii="Times New Roman" w:hAnsi="Times New Roman" w:cs="Times New Roman"/>
                <w:b/>
                <w:bCs/>
                <w:sz w:val="28"/>
                <w:szCs w:val="28"/>
              </w:rPr>
              <w:t>Signature</w:t>
            </w:r>
          </w:p>
        </w:tc>
      </w:tr>
      <w:tr w:rsidR="00BF260F" w:rsidRPr="00BF260F" w14:paraId="3379A87F" w14:textId="77777777" w:rsidTr="00114BCF">
        <w:trPr>
          <w:trHeight w:val="1417"/>
        </w:trPr>
        <w:tc>
          <w:tcPr>
            <w:tcW w:w="324" w:type="pct"/>
            <w:vAlign w:val="center"/>
          </w:tcPr>
          <w:p w14:paraId="6E8BF18F" w14:textId="77777777" w:rsidR="00D70132" w:rsidRPr="00BF260F" w:rsidRDefault="00D70132" w:rsidP="00BF260F">
            <w:pPr>
              <w:spacing w:line="360" w:lineRule="auto"/>
              <w:jc w:val="center"/>
              <w:rPr>
                <w:rFonts w:ascii="Cambria" w:hAnsi="Cambria" w:cs="Times New Roman"/>
                <w:b/>
                <w:bCs/>
                <w:sz w:val="28"/>
                <w:szCs w:val="28"/>
              </w:rPr>
            </w:pPr>
            <w:r w:rsidRPr="00BF260F">
              <w:rPr>
                <w:rFonts w:ascii="Cambria" w:hAnsi="Cambria" w:cs="Times New Roman"/>
                <w:b/>
                <w:bCs/>
                <w:sz w:val="28"/>
                <w:szCs w:val="28"/>
              </w:rPr>
              <w:t>1</w:t>
            </w:r>
          </w:p>
        </w:tc>
        <w:tc>
          <w:tcPr>
            <w:tcW w:w="1614" w:type="pct"/>
            <w:vAlign w:val="center"/>
          </w:tcPr>
          <w:p w14:paraId="09BEE8B9" w14:textId="2B19A10F" w:rsidR="00D70132" w:rsidRPr="00BF260F" w:rsidRDefault="00D26B14" w:rsidP="00D26B14">
            <w:pPr>
              <w:spacing w:line="276" w:lineRule="auto"/>
              <w:jc w:val="both"/>
              <w:rPr>
                <w:rFonts w:ascii="Cambria" w:eastAsia="Times New Roman" w:hAnsi="Cambria" w:cs="Times New Roman"/>
                <w:sz w:val="28"/>
                <w:szCs w:val="28"/>
              </w:rPr>
            </w:pPr>
            <w:r w:rsidRPr="00D26B14">
              <w:rPr>
                <w:rFonts w:ascii="Cambria" w:eastAsia="Times New Roman" w:hAnsi="Cambria" w:cs="Times New Roman"/>
                <w:sz w:val="28"/>
                <w:szCs w:val="28"/>
              </w:rPr>
              <w:t xml:space="preserve">Analysis of labels of food products and discuss it as </w:t>
            </w:r>
            <w:r w:rsidR="00114BCF">
              <w:rPr>
                <w:rFonts w:ascii="Cambria" w:eastAsia="Times New Roman" w:hAnsi="Cambria" w:cs="Times New Roman"/>
                <w:sz w:val="28"/>
                <w:szCs w:val="28"/>
              </w:rPr>
              <w:t xml:space="preserve">a </w:t>
            </w:r>
            <w:r w:rsidRPr="00D26B14">
              <w:rPr>
                <w:rFonts w:ascii="Cambria" w:eastAsia="Times New Roman" w:hAnsi="Cambria" w:cs="Times New Roman"/>
                <w:sz w:val="28"/>
                <w:szCs w:val="28"/>
              </w:rPr>
              <w:t>regulation of FSSAI.</w:t>
            </w:r>
          </w:p>
        </w:tc>
        <w:tc>
          <w:tcPr>
            <w:tcW w:w="455" w:type="pct"/>
            <w:vAlign w:val="center"/>
          </w:tcPr>
          <w:p w14:paraId="7BF2B8BA" w14:textId="77777777" w:rsidR="00D70132" w:rsidRPr="00BF260F" w:rsidRDefault="00BF260F" w:rsidP="00BF260F">
            <w:pPr>
              <w:spacing w:line="360" w:lineRule="auto"/>
              <w:jc w:val="center"/>
              <w:rPr>
                <w:rFonts w:ascii="Cambria" w:hAnsi="Cambria" w:cs="Times New Roman"/>
                <w:b/>
                <w:bCs/>
                <w:sz w:val="28"/>
                <w:szCs w:val="28"/>
              </w:rPr>
            </w:pPr>
            <w:r w:rsidRPr="00BF260F">
              <w:rPr>
                <w:rFonts w:ascii="Cambria" w:hAnsi="Cambria" w:cs="Times New Roman"/>
                <w:b/>
                <w:bCs/>
                <w:sz w:val="28"/>
                <w:szCs w:val="28"/>
              </w:rPr>
              <w:t>1</w:t>
            </w:r>
          </w:p>
        </w:tc>
        <w:tc>
          <w:tcPr>
            <w:tcW w:w="1169" w:type="pct"/>
          </w:tcPr>
          <w:p w14:paraId="29A5A844" w14:textId="77777777" w:rsidR="00D70132" w:rsidRPr="00BF260F" w:rsidRDefault="00D70132" w:rsidP="00140A35">
            <w:pPr>
              <w:spacing w:line="360" w:lineRule="auto"/>
              <w:jc w:val="both"/>
              <w:rPr>
                <w:rFonts w:ascii="Cambria" w:hAnsi="Cambria" w:cs="Times New Roman"/>
                <w:b/>
                <w:bCs/>
                <w:sz w:val="28"/>
                <w:szCs w:val="28"/>
              </w:rPr>
            </w:pPr>
          </w:p>
        </w:tc>
        <w:tc>
          <w:tcPr>
            <w:tcW w:w="643" w:type="pct"/>
          </w:tcPr>
          <w:p w14:paraId="5334F35F" w14:textId="77777777" w:rsidR="00D70132" w:rsidRPr="00BF260F" w:rsidRDefault="00D70132" w:rsidP="00140A35">
            <w:pPr>
              <w:spacing w:line="360" w:lineRule="auto"/>
              <w:jc w:val="both"/>
              <w:rPr>
                <w:rFonts w:ascii="Cambria" w:hAnsi="Cambria" w:cs="Times New Roman"/>
                <w:b/>
                <w:bCs/>
                <w:sz w:val="28"/>
                <w:szCs w:val="28"/>
              </w:rPr>
            </w:pPr>
          </w:p>
        </w:tc>
        <w:tc>
          <w:tcPr>
            <w:tcW w:w="794" w:type="pct"/>
          </w:tcPr>
          <w:p w14:paraId="316965F8" w14:textId="77777777" w:rsidR="00D70132" w:rsidRPr="00BF260F" w:rsidRDefault="00D70132" w:rsidP="00140A35">
            <w:pPr>
              <w:spacing w:line="360" w:lineRule="auto"/>
              <w:jc w:val="both"/>
              <w:rPr>
                <w:rFonts w:ascii="Cambria" w:hAnsi="Cambria" w:cs="Times New Roman"/>
                <w:b/>
                <w:bCs/>
                <w:sz w:val="28"/>
                <w:szCs w:val="28"/>
              </w:rPr>
            </w:pPr>
          </w:p>
        </w:tc>
      </w:tr>
      <w:tr w:rsidR="00D26B14" w:rsidRPr="00BF260F" w14:paraId="3417A4C7" w14:textId="77777777" w:rsidTr="00114BCF">
        <w:trPr>
          <w:trHeight w:val="1417"/>
        </w:trPr>
        <w:tc>
          <w:tcPr>
            <w:tcW w:w="324" w:type="pct"/>
            <w:vAlign w:val="center"/>
          </w:tcPr>
          <w:p w14:paraId="5D41DBF6" w14:textId="77777777" w:rsidR="00D26B14" w:rsidRPr="00BF260F" w:rsidRDefault="00D26B14" w:rsidP="00D26B14">
            <w:pPr>
              <w:spacing w:line="360" w:lineRule="auto"/>
              <w:jc w:val="center"/>
              <w:rPr>
                <w:rFonts w:ascii="Cambria" w:hAnsi="Cambria" w:cs="Times New Roman"/>
                <w:b/>
                <w:bCs/>
                <w:sz w:val="28"/>
                <w:szCs w:val="28"/>
              </w:rPr>
            </w:pPr>
            <w:r w:rsidRPr="00BF260F">
              <w:rPr>
                <w:rFonts w:ascii="Cambria" w:hAnsi="Cambria" w:cs="Times New Roman"/>
                <w:b/>
                <w:bCs/>
                <w:sz w:val="28"/>
                <w:szCs w:val="28"/>
              </w:rPr>
              <w:t>2</w:t>
            </w:r>
          </w:p>
        </w:tc>
        <w:tc>
          <w:tcPr>
            <w:tcW w:w="1614" w:type="pct"/>
            <w:vAlign w:val="center"/>
          </w:tcPr>
          <w:p w14:paraId="42A065AD" w14:textId="19308521" w:rsidR="00D26B14" w:rsidRPr="004F386D" w:rsidRDefault="00D26B14" w:rsidP="00114BCF">
            <w:pPr>
              <w:spacing w:line="276" w:lineRule="auto"/>
              <w:jc w:val="both"/>
              <w:rPr>
                <w:rFonts w:ascii="Cambria" w:eastAsia="Times New Roman" w:hAnsi="Cambria" w:cs="Times New Roman"/>
                <w:sz w:val="28"/>
                <w:szCs w:val="28"/>
              </w:rPr>
            </w:pPr>
            <w:r w:rsidRPr="00D26B14">
              <w:rPr>
                <w:rFonts w:ascii="Cambria" w:eastAsia="Times New Roman" w:hAnsi="Cambria" w:cs="Times New Roman"/>
                <w:sz w:val="28"/>
                <w:szCs w:val="28"/>
              </w:rPr>
              <w:t>Microscopic examination of food products.</w:t>
            </w:r>
          </w:p>
        </w:tc>
        <w:tc>
          <w:tcPr>
            <w:tcW w:w="455" w:type="pct"/>
            <w:vAlign w:val="center"/>
          </w:tcPr>
          <w:p w14:paraId="1E697A9C" w14:textId="58F2B242" w:rsidR="00D26B14" w:rsidRPr="00BF260F" w:rsidRDefault="00D26B14" w:rsidP="00D26B14">
            <w:pPr>
              <w:spacing w:line="360" w:lineRule="auto"/>
              <w:jc w:val="center"/>
              <w:rPr>
                <w:rFonts w:ascii="Cambria" w:hAnsi="Cambria" w:cs="Times New Roman"/>
                <w:b/>
                <w:bCs/>
                <w:sz w:val="28"/>
                <w:szCs w:val="28"/>
              </w:rPr>
            </w:pPr>
          </w:p>
        </w:tc>
        <w:tc>
          <w:tcPr>
            <w:tcW w:w="1169" w:type="pct"/>
          </w:tcPr>
          <w:p w14:paraId="4F918791" w14:textId="77777777" w:rsidR="00D26B14" w:rsidRPr="00BF260F" w:rsidRDefault="00D26B14" w:rsidP="00D26B14">
            <w:pPr>
              <w:spacing w:line="360" w:lineRule="auto"/>
              <w:jc w:val="both"/>
              <w:rPr>
                <w:rFonts w:ascii="Cambria" w:hAnsi="Cambria" w:cs="Times New Roman"/>
                <w:b/>
                <w:bCs/>
                <w:sz w:val="28"/>
                <w:szCs w:val="28"/>
              </w:rPr>
            </w:pPr>
          </w:p>
        </w:tc>
        <w:tc>
          <w:tcPr>
            <w:tcW w:w="643" w:type="pct"/>
          </w:tcPr>
          <w:p w14:paraId="1D0A97CD" w14:textId="77777777" w:rsidR="00D26B14" w:rsidRPr="00BF260F" w:rsidRDefault="00D26B14" w:rsidP="00D26B14">
            <w:pPr>
              <w:spacing w:line="360" w:lineRule="auto"/>
              <w:jc w:val="both"/>
              <w:rPr>
                <w:rFonts w:ascii="Cambria" w:hAnsi="Cambria" w:cs="Times New Roman"/>
                <w:b/>
                <w:bCs/>
                <w:sz w:val="28"/>
                <w:szCs w:val="28"/>
              </w:rPr>
            </w:pPr>
          </w:p>
        </w:tc>
        <w:tc>
          <w:tcPr>
            <w:tcW w:w="794" w:type="pct"/>
          </w:tcPr>
          <w:p w14:paraId="3A6E49F2" w14:textId="77777777" w:rsidR="00D26B14" w:rsidRPr="00BF260F" w:rsidRDefault="00D26B14" w:rsidP="00D26B14">
            <w:pPr>
              <w:spacing w:line="360" w:lineRule="auto"/>
              <w:jc w:val="both"/>
              <w:rPr>
                <w:rFonts w:ascii="Cambria" w:hAnsi="Cambria" w:cs="Times New Roman"/>
                <w:b/>
                <w:bCs/>
                <w:sz w:val="28"/>
                <w:szCs w:val="28"/>
              </w:rPr>
            </w:pPr>
          </w:p>
        </w:tc>
      </w:tr>
      <w:tr w:rsidR="00D26B14" w:rsidRPr="00BF260F" w14:paraId="1F41532A" w14:textId="77777777" w:rsidTr="00114BCF">
        <w:trPr>
          <w:trHeight w:val="1417"/>
        </w:trPr>
        <w:tc>
          <w:tcPr>
            <w:tcW w:w="324" w:type="pct"/>
            <w:vAlign w:val="center"/>
          </w:tcPr>
          <w:p w14:paraId="0A19344C" w14:textId="77777777" w:rsidR="00D26B14" w:rsidRPr="00BF260F" w:rsidRDefault="00D26B14" w:rsidP="00D26B14">
            <w:pPr>
              <w:spacing w:line="360" w:lineRule="auto"/>
              <w:jc w:val="center"/>
              <w:rPr>
                <w:rFonts w:ascii="Cambria" w:hAnsi="Cambria" w:cs="Times New Roman"/>
                <w:b/>
                <w:bCs/>
                <w:sz w:val="28"/>
                <w:szCs w:val="28"/>
              </w:rPr>
            </w:pPr>
            <w:r>
              <w:rPr>
                <w:rFonts w:ascii="Cambria" w:hAnsi="Cambria" w:cs="Times New Roman"/>
                <w:b/>
                <w:bCs/>
                <w:sz w:val="28"/>
                <w:szCs w:val="28"/>
              </w:rPr>
              <w:t>3</w:t>
            </w:r>
          </w:p>
        </w:tc>
        <w:tc>
          <w:tcPr>
            <w:tcW w:w="1614" w:type="pct"/>
            <w:vAlign w:val="center"/>
          </w:tcPr>
          <w:p w14:paraId="03F7FE76" w14:textId="36360D1E" w:rsidR="00D26B14" w:rsidRPr="00BF260F" w:rsidRDefault="00D26B14" w:rsidP="00D26B14">
            <w:pPr>
              <w:spacing w:line="276" w:lineRule="auto"/>
              <w:jc w:val="both"/>
              <w:rPr>
                <w:rFonts w:ascii="Cambria" w:eastAsia="Times New Roman" w:hAnsi="Cambria" w:cs="Times New Roman"/>
                <w:sz w:val="28"/>
                <w:szCs w:val="28"/>
              </w:rPr>
            </w:pPr>
            <w:r w:rsidRPr="00D26B14">
              <w:rPr>
                <w:rFonts w:ascii="Cambria" w:eastAsia="Times New Roman" w:hAnsi="Cambria" w:cs="Times New Roman"/>
                <w:sz w:val="28"/>
                <w:szCs w:val="28"/>
              </w:rPr>
              <w:t>Aerobic plate counts of the given food products.</w:t>
            </w:r>
          </w:p>
        </w:tc>
        <w:tc>
          <w:tcPr>
            <w:tcW w:w="455" w:type="pct"/>
            <w:vAlign w:val="center"/>
          </w:tcPr>
          <w:p w14:paraId="5BE9A6D8" w14:textId="77777777" w:rsidR="00D26B14" w:rsidRPr="00BF260F" w:rsidRDefault="00D26B14" w:rsidP="00D26B14">
            <w:pPr>
              <w:spacing w:line="360" w:lineRule="auto"/>
              <w:jc w:val="center"/>
              <w:rPr>
                <w:rFonts w:ascii="Cambria" w:hAnsi="Cambria" w:cs="Times New Roman"/>
                <w:b/>
                <w:bCs/>
                <w:sz w:val="28"/>
                <w:szCs w:val="28"/>
              </w:rPr>
            </w:pPr>
            <w:r>
              <w:rPr>
                <w:rFonts w:ascii="Cambria" w:hAnsi="Cambria" w:cs="Times New Roman"/>
                <w:b/>
                <w:bCs/>
                <w:sz w:val="28"/>
                <w:szCs w:val="28"/>
              </w:rPr>
              <w:t>6</w:t>
            </w:r>
          </w:p>
        </w:tc>
        <w:tc>
          <w:tcPr>
            <w:tcW w:w="1169" w:type="pct"/>
          </w:tcPr>
          <w:p w14:paraId="2DB28C3B" w14:textId="77777777" w:rsidR="00D26B14" w:rsidRPr="00BF260F" w:rsidRDefault="00D26B14" w:rsidP="00D26B14">
            <w:pPr>
              <w:spacing w:line="360" w:lineRule="auto"/>
              <w:jc w:val="both"/>
              <w:rPr>
                <w:rFonts w:ascii="Cambria" w:hAnsi="Cambria" w:cs="Times New Roman"/>
                <w:b/>
                <w:bCs/>
                <w:sz w:val="28"/>
                <w:szCs w:val="28"/>
              </w:rPr>
            </w:pPr>
          </w:p>
        </w:tc>
        <w:tc>
          <w:tcPr>
            <w:tcW w:w="643" w:type="pct"/>
          </w:tcPr>
          <w:p w14:paraId="35BA6C28" w14:textId="77777777" w:rsidR="00D26B14" w:rsidRPr="00BF260F" w:rsidRDefault="00D26B14" w:rsidP="00D26B14">
            <w:pPr>
              <w:spacing w:line="360" w:lineRule="auto"/>
              <w:jc w:val="both"/>
              <w:rPr>
                <w:rFonts w:ascii="Cambria" w:hAnsi="Cambria" w:cs="Times New Roman"/>
                <w:b/>
                <w:bCs/>
                <w:sz w:val="28"/>
                <w:szCs w:val="28"/>
              </w:rPr>
            </w:pPr>
          </w:p>
        </w:tc>
        <w:tc>
          <w:tcPr>
            <w:tcW w:w="794" w:type="pct"/>
          </w:tcPr>
          <w:p w14:paraId="4BD40143" w14:textId="77777777" w:rsidR="00D26B14" w:rsidRPr="00BF260F" w:rsidRDefault="00D26B14" w:rsidP="00D26B14">
            <w:pPr>
              <w:spacing w:line="360" w:lineRule="auto"/>
              <w:jc w:val="both"/>
              <w:rPr>
                <w:rFonts w:ascii="Cambria" w:hAnsi="Cambria" w:cs="Times New Roman"/>
                <w:b/>
                <w:bCs/>
                <w:sz w:val="28"/>
                <w:szCs w:val="28"/>
              </w:rPr>
            </w:pPr>
          </w:p>
        </w:tc>
      </w:tr>
      <w:tr w:rsidR="00D26B14" w:rsidRPr="00BF260F" w14:paraId="6119D5B9" w14:textId="77777777" w:rsidTr="00114BCF">
        <w:trPr>
          <w:trHeight w:val="1417"/>
        </w:trPr>
        <w:tc>
          <w:tcPr>
            <w:tcW w:w="324" w:type="pct"/>
            <w:vAlign w:val="center"/>
          </w:tcPr>
          <w:p w14:paraId="28203459" w14:textId="77777777" w:rsidR="00D26B14" w:rsidRPr="00BF260F" w:rsidRDefault="00D26B14" w:rsidP="00D26B14">
            <w:pPr>
              <w:spacing w:line="360" w:lineRule="auto"/>
              <w:jc w:val="center"/>
              <w:rPr>
                <w:rFonts w:ascii="Cambria" w:hAnsi="Cambria" w:cs="Times New Roman"/>
                <w:b/>
                <w:bCs/>
                <w:sz w:val="28"/>
                <w:szCs w:val="28"/>
              </w:rPr>
            </w:pPr>
            <w:r w:rsidRPr="00BF260F">
              <w:rPr>
                <w:rFonts w:ascii="Cambria" w:hAnsi="Cambria" w:cs="Times New Roman"/>
                <w:b/>
                <w:bCs/>
                <w:sz w:val="28"/>
                <w:szCs w:val="28"/>
              </w:rPr>
              <w:t>4</w:t>
            </w:r>
          </w:p>
        </w:tc>
        <w:tc>
          <w:tcPr>
            <w:tcW w:w="1614" w:type="pct"/>
            <w:vAlign w:val="center"/>
          </w:tcPr>
          <w:p w14:paraId="7684F5BF" w14:textId="15C506BB" w:rsidR="00D26B14" w:rsidRPr="00890729" w:rsidRDefault="00D26B14" w:rsidP="00D26B14">
            <w:pPr>
              <w:spacing w:line="276" w:lineRule="auto"/>
              <w:jc w:val="both"/>
              <w:rPr>
                <w:rFonts w:ascii="Cambria" w:eastAsia="Times New Roman" w:hAnsi="Cambria" w:cs="Times New Roman"/>
                <w:sz w:val="28"/>
                <w:szCs w:val="28"/>
              </w:rPr>
            </w:pPr>
            <w:r w:rsidRPr="00D26B14">
              <w:rPr>
                <w:rFonts w:ascii="Cambria" w:eastAsia="Times New Roman" w:hAnsi="Cambria" w:cs="Times New Roman"/>
                <w:sz w:val="28"/>
                <w:szCs w:val="28"/>
              </w:rPr>
              <w:t>Testing for pathogens in food products.</w:t>
            </w:r>
            <w:r>
              <w:rPr>
                <w:rFonts w:ascii="Cambria" w:eastAsia="Times New Roman" w:hAnsi="Cambria" w:cs="Times New Roman"/>
                <w:sz w:val="28"/>
                <w:szCs w:val="28"/>
              </w:rPr>
              <w:t xml:space="preserve"> </w:t>
            </w:r>
            <w:r w:rsidRPr="00D26B14">
              <w:rPr>
                <w:rFonts w:ascii="Cambria" w:eastAsia="Times New Roman" w:hAnsi="Cambria" w:cs="Times New Roman"/>
                <w:sz w:val="28"/>
                <w:szCs w:val="28"/>
              </w:rPr>
              <w:t>(name of the pathogen/s)</w:t>
            </w:r>
          </w:p>
        </w:tc>
        <w:tc>
          <w:tcPr>
            <w:tcW w:w="455" w:type="pct"/>
            <w:vAlign w:val="center"/>
          </w:tcPr>
          <w:p w14:paraId="65D4A229" w14:textId="77777777" w:rsidR="00D26B14" w:rsidRPr="00BF260F" w:rsidRDefault="00D26B14" w:rsidP="00D26B14">
            <w:pPr>
              <w:spacing w:line="360" w:lineRule="auto"/>
              <w:jc w:val="center"/>
              <w:rPr>
                <w:rFonts w:ascii="Cambria" w:hAnsi="Cambria" w:cs="Times New Roman"/>
                <w:b/>
                <w:bCs/>
                <w:sz w:val="28"/>
                <w:szCs w:val="28"/>
              </w:rPr>
            </w:pPr>
            <w:r>
              <w:rPr>
                <w:rFonts w:ascii="Cambria" w:hAnsi="Cambria" w:cs="Times New Roman"/>
                <w:b/>
                <w:bCs/>
                <w:sz w:val="28"/>
                <w:szCs w:val="28"/>
              </w:rPr>
              <w:t>14</w:t>
            </w:r>
          </w:p>
        </w:tc>
        <w:tc>
          <w:tcPr>
            <w:tcW w:w="1169" w:type="pct"/>
          </w:tcPr>
          <w:p w14:paraId="295DEFD0" w14:textId="77777777" w:rsidR="00D26B14" w:rsidRPr="00BF260F" w:rsidRDefault="00D26B14" w:rsidP="00D26B14">
            <w:pPr>
              <w:spacing w:line="360" w:lineRule="auto"/>
              <w:jc w:val="both"/>
              <w:rPr>
                <w:rFonts w:ascii="Cambria" w:hAnsi="Cambria" w:cs="Times New Roman"/>
                <w:b/>
                <w:bCs/>
                <w:sz w:val="28"/>
                <w:szCs w:val="28"/>
              </w:rPr>
            </w:pPr>
          </w:p>
        </w:tc>
        <w:tc>
          <w:tcPr>
            <w:tcW w:w="643" w:type="pct"/>
          </w:tcPr>
          <w:p w14:paraId="13C5CE24" w14:textId="77777777" w:rsidR="00D26B14" w:rsidRPr="00BF260F" w:rsidRDefault="00D26B14" w:rsidP="00D26B14">
            <w:pPr>
              <w:spacing w:line="360" w:lineRule="auto"/>
              <w:jc w:val="both"/>
              <w:rPr>
                <w:rFonts w:ascii="Cambria" w:hAnsi="Cambria" w:cs="Times New Roman"/>
                <w:b/>
                <w:bCs/>
                <w:sz w:val="28"/>
                <w:szCs w:val="28"/>
              </w:rPr>
            </w:pPr>
          </w:p>
        </w:tc>
        <w:tc>
          <w:tcPr>
            <w:tcW w:w="794" w:type="pct"/>
          </w:tcPr>
          <w:p w14:paraId="2681EACF" w14:textId="77777777" w:rsidR="00D26B14" w:rsidRPr="00BF260F" w:rsidRDefault="00D26B14" w:rsidP="00D26B14">
            <w:pPr>
              <w:spacing w:line="360" w:lineRule="auto"/>
              <w:jc w:val="both"/>
              <w:rPr>
                <w:rFonts w:ascii="Cambria" w:hAnsi="Cambria" w:cs="Times New Roman"/>
                <w:b/>
                <w:bCs/>
                <w:sz w:val="28"/>
                <w:szCs w:val="28"/>
              </w:rPr>
            </w:pPr>
          </w:p>
        </w:tc>
      </w:tr>
      <w:tr w:rsidR="00D26B14" w:rsidRPr="00BF260F" w14:paraId="264599B6" w14:textId="77777777" w:rsidTr="00114BCF">
        <w:trPr>
          <w:trHeight w:val="1417"/>
        </w:trPr>
        <w:tc>
          <w:tcPr>
            <w:tcW w:w="324" w:type="pct"/>
            <w:vAlign w:val="center"/>
          </w:tcPr>
          <w:p w14:paraId="372901D5" w14:textId="77777777" w:rsidR="00D26B14" w:rsidRPr="00BF260F" w:rsidRDefault="00D26B14" w:rsidP="00D26B14">
            <w:pPr>
              <w:spacing w:line="360" w:lineRule="auto"/>
              <w:jc w:val="center"/>
              <w:rPr>
                <w:rFonts w:ascii="Cambria" w:hAnsi="Cambria" w:cs="Times New Roman"/>
                <w:b/>
                <w:bCs/>
                <w:sz w:val="28"/>
                <w:szCs w:val="28"/>
              </w:rPr>
            </w:pPr>
            <w:r w:rsidRPr="00BF260F">
              <w:rPr>
                <w:rFonts w:ascii="Cambria" w:hAnsi="Cambria" w:cs="Times New Roman"/>
                <w:b/>
                <w:bCs/>
                <w:sz w:val="28"/>
                <w:szCs w:val="28"/>
              </w:rPr>
              <w:t>5</w:t>
            </w:r>
          </w:p>
        </w:tc>
        <w:tc>
          <w:tcPr>
            <w:tcW w:w="1614" w:type="pct"/>
            <w:vAlign w:val="center"/>
          </w:tcPr>
          <w:p w14:paraId="3B382A3C" w14:textId="0B03EF8A" w:rsidR="00D26B14" w:rsidRPr="00BF260F" w:rsidRDefault="00D26B14" w:rsidP="00114BCF">
            <w:pPr>
              <w:spacing w:line="276" w:lineRule="auto"/>
              <w:jc w:val="both"/>
              <w:rPr>
                <w:rFonts w:ascii="Cambria" w:hAnsi="Cambria" w:cs="Times New Roman"/>
                <w:b/>
                <w:bCs/>
                <w:sz w:val="28"/>
                <w:szCs w:val="28"/>
              </w:rPr>
            </w:pPr>
            <w:r w:rsidRPr="00D26B14">
              <w:rPr>
                <w:rFonts w:ascii="Cambria" w:eastAsia="Times New Roman" w:hAnsi="Cambria" w:cs="Times New Roman"/>
                <w:sz w:val="28"/>
                <w:szCs w:val="28"/>
              </w:rPr>
              <w:t>Antimicrobial effectiveness testing.</w:t>
            </w:r>
          </w:p>
        </w:tc>
        <w:tc>
          <w:tcPr>
            <w:tcW w:w="455" w:type="pct"/>
            <w:vAlign w:val="center"/>
          </w:tcPr>
          <w:p w14:paraId="74B9222D" w14:textId="77777777" w:rsidR="00D26B14" w:rsidRPr="00BF260F" w:rsidRDefault="00D26B14" w:rsidP="00D26B14">
            <w:pPr>
              <w:spacing w:line="360" w:lineRule="auto"/>
              <w:jc w:val="center"/>
              <w:rPr>
                <w:rFonts w:ascii="Cambria" w:hAnsi="Cambria" w:cs="Times New Roman"/>
                <w:b/>
                <w:bCs/>
                <w:sz w:val="28"/>
                <w:szCs w:val="28"/>
              </w:rPr>
            </w:pPr>
            <w:r>
              <w:rPr>
                <w:rFonts w:ascii="Cambria" w:hAnsi="Cambria" w:cs="Times New Roman"/>
                <w:b/>
                <w:bCs/>
                <w:sz w:val="28"/>
                <w:szCs w:val="28"/>
              </w:rPr>
              <w:t>23</w:t>
            </w:r>
          </w:p>
        </w:tc>
        <w:tc>
          <w:tcPr>
            <w:tcW w:w="1169" w:type="pct"/>
          </w:tcPr>
          <w:p w14:paraId="7D610524" w14:textId="77777777" w:rsidR="00D26B14" w:rsidRPr="00BF260F" w:rsidRDefault="00D26B14" w:rsidP="00D26B14">
            <w:pPr>
              <w:spacing w:line="360" w:lineRule="auto"/>
              <w:jc w:val="both"/>
              <w:rPr>
                <w:rFonts w:ascii="Cambria" w:hAnsi="Cambria" w:cs="Times New Roman"/>
                <w:b/>
                <w:bCs/>
                <w:sz w:val="28"/>
                <w:szCs w:val="28"/>
              </w:rPr>
            </w:pPr>
          </w:p>
        </w:tc>
        <w:tc>
          <w:tcPr>
            <w:tcW w:w="643" w:type="pct"/>
          </w:tcPr>
          <w:p w14:paraId="0E0F2C65" w14:textId="77777777" w:rsidR="00D26B14" w:rsidRPr="00BF260F" w:rsidRDefault="00D26B14" w:rsidP="00D26B14">
            <w:pPr>
              <w:spacing w:line="360" w:lineRule="auto"/>
              <w:jc w:val="both"/>
              <w:rPr>
                <w:rFonts w:ascii="Cambria" w:hAnsi="Cambria" w:cs="Times New Roman"/>
                <w:b/>
                <w:bCs/>
                <w:sz w:val="28"/>
                <w:szCs w:val="28"/>
              </w:rPr>
            </w:pPr>
          </w:p>
        </w:tc>
        <w:tc>
          <w:tcPr>
            <w:tcW w:w="794" w:type="pct"/>
          </w:tcPr>
          <w:p w14:paraId="7726CAF9" w14:textId="77777777" w:rsidR="00D26B14" w:rsidRPr="00BF260F" w:rsidRDefault="00D26B14" w:rsidP="00D26B14">
            <w:pPr>
              <w:spacing w:line="360" w:lineRule="auto"/>
              <w:jc w:val="both"/>
              <w:rPr>
                <w:rFonts w:ascii="Cambria" w:hAnsi="Cambria" w:cs="Times New Roman"/>
                <w:b/>
                <w:bCs/>
                <w:sz w:val="28"/>
                <w:szCs w:val="28"/>
              </w:rPr>
            </w:pPr>
          </w:p>
        </w:tc>
      </w:tr>
      <w:tr w:rsidR="00D26B14" w:rsidRPr="00BF260F" w14:paraId="7AF1AF67" w14:textId="77777777" w:rsidTr="00114BCF">
        <w:trPr>
          <w:trHeight w:val="1417"/>
        </w:trPr>
        <w:tc>
          <w:tcPr>
            <w:tcW w:w="324" w:type="pct"/>
            <w:vAlign w:val="center"/>
          </w:tcPr>
          <w:p w14:paraId="2A986879" w14:textId="687A4496" w:rsidR="00D26B14" w:rsidRPr="00BF260F" w:rsidRDefault="00114BCF" w:rsidP="00D26B14">
            <w:pPr>
              <w:spacing w:line="360" w:lineRule="auto"/>
              <w:jc w:val="center"/>
              <w:rPr>
                <w:rFonts w:ascii="Cambria" w:hAnsi="Cambria" w:cs="Times New Roman"/>
                <w:b/>
                <w:bCs/>
                <w:sz w:val="28"/>
                <w:szCs w:val="28"/>
              </w:rPr>
            </w:pPr>
            <w:r>
              <w:rPr>
                <w:rFonts w:ascii="Cambria" w:hAnsi="Cambria" w:cs="Times New Roman"/>
                <w:b/>
                <w:bCs/>
                <w:sz w:val="28"/>
                <w:szCs w:val="28"/>
              </w:rPr>
              <w:t>6</w:t>
            </w:r>
          </w:p>
        </w:tc>
        <w:tc>
          <w:tcPr>
            <w:tcW w:w="1614" w:type="pct"/>
            <w:vAlign w:val="center"/>
          </w:tcPr>
          <w:p w14:paraId="33ECAF57" w14:textId="3318E728" w:rsidR="00D26B14" w:rsidRPr="00D26B14" w:rsidRDefault="00D26B14" w:rsidP="00D26B14">
            <w:pPr>
              <w:spacing w:line="276" w:lineRule="auto"/>
              <w:jc w:val="both"/>
              <w:rPr>
                <w:rFonts w:ascii="Cambria" w:eastAsia="Times New Roman" w:hAnsi="Cambria" w:cs="Times New Roman"/>
                <w:sz w:val="28"/>
                <w:szCs w:val="28"/>
              </w:rPr>
            </w:pPr>
            <w:r w:rsidRPr="00D26B14">
              <w:rPr>
                <w:rFonts w:ascii="Cambria" w:eastAsia="Times New Roman" w:hAnsi="Cambria" w:cs="Times New Roman"/>
                <w:sz w:val="28"/>
                <w:szCs w:val="28"/>
              </w:rPr>
              <w:t xml:space="preserve">Sterility testing of </w:t>
            </w:r>
            <w:r w:rsidR="00114BCF">
              <w:rPr>
                <w:rFonts w:ascii="Cambria" w:eastAsia="Times New Roman" w:hAnsi="Cambria" w:cs="Times New Roman"/>
                <w:sz w:val="28"/>
                <w:szCs w:val="28"/>
              </w:rPr>
              <w:t xml:space="preserve">a </w:t>
            </w:r>
            <w:r w:rsidRPr="00D26B14">
              <w:rPr>
                <w:rFonts w:ascii="Cambria" w:eastAsia="Times New Roman" w:hAnsi="Cambria" w:cs="Times New Roman"/>
                <w:sz w:val="28"/>
                <w:szCs w:val="28"/>
              </w:rPr>
              <w:t>pharmaceutical Product.</w:t>
            </w:r>
          </w:p>
        </w:tc>
        <w:tc>
          <w:tcPr>
            <w:tcW w:w="455" w:type="pct"/>
            <w:vAlign w:val="center"/>
          </w:tcPr>
          <w:p w14:paraId="1A0F7E17" w14:textId="77777777" w:rsidR="00D26B14" w:rsidRDefault="00D26B14" w:rsidP="00D26B14">
            <w:pPr>
              <w:spacing w:line="360" w:lineRule="auto"/>
              <w:jc w:val="center"/>
              <w:rPr>
                <w:rFonts w:ascii="Cambria" w:hAnsi="Cambria" w:cs="Times New Roman"/>
                <w:b/>
                <w:bCs/>
                <w:sz w:val="28"/>
                <w:szCs w:val="28"/>
              </w:rPr>
            </w:pPr>
          </w:p>
        </w:tc>
        <w:tc>
          <w:tcPr>
            <w:tcW w:w="1169" w:type="pct"/>
          </w:tcPr>
          <w:p w14:paraId="5F64F7E5" w14:textId="77777777" w:rsidR="00D26B14" w:rsidRPr="00BF260F" w:rsidRDefault="00D26B14" w:rsidP="00D26B14">
            <w:pPr>
              <w:spacing w:line="360" w:lineRule="auto"/>
              <w:jc w:val="both"/>
              <w:rPr>
                <w:rFonts w:ascii="Cambria" w:hAnsi="Cambria" w:cs="Times New Roman"/>
                <w:b/>
                <w:bCs/>
                <w:sz w:val="28"/>
                <w:szCs w:val="28"/>
              </w:rPr>
            </w:pPr>
          </w:p>
        </w:tc>
        <w:tc>
          <w:tcPr>
            <w:tcW w:w="643" w:type="pct"/>
          </w:tcPr>
          <w:p w14:paraId="3F86E73B" w14:textId="77777777" w:rsidR="00D26B14" w:rsidRPr="00BF260F" w:rsidRDefault="00D26B14" w:rsidP="00D26B14">
            <w:pPr>
              <w:spacing w:line="360" w:lineRule="auto"/>
              <w:jc w:val="both"/>
              <w:rPr>
                <w:rFonts w:ascii="Cambria" w:hAnsi="Cambria" w:cs="Times New Roman"/>
                <w:b/>
                <w:bCs/>
                <w:sz w:val="28"/>
                <w:szCs w:val="28"/>
              </w:rPr>
            </w:pPr>
          </w:p>
        </w:tc>
        <w:tc>
          <w:tcPr>
            <w:tcW w:w="794" w:type="pct"/>
          </w:tcPr>
          <w:p w14:paraId="35619083" w14:textId="77777777" w:rsidR="00D26B14" w:rsidRPr="00BF260F" w:rsidRDefault="00D26B14" w:rsidP="00D26B14">
            <w:pPr>
              <w:spacing w:line="360" w:lineRule="auto"/>
              <w:jc w:val="both"/>
              <w:rPr>
                <w:rFonts w:ascii="Cambria" w:hAnsi="Cambria" w:cs="Times New Roman"/>
                <w:b/>
                <w:bCs/>
                <w:sz w:val="28"/>
                <w:szCs w:val="28"/>
              </w:rPr>
            </w:pPr>
          </w:p>
        </w:tc>
      </w:tr>
      <w:tr w:rsidR="00D26B14" w:rsidRPr="00BF260F" w14:paraId="2F66EFD1" w14:textId="77777777" w:rsidTr="00114BCF">
        <w:trPr>
          <w:trHeight w:val="1417"/>
        </w:trPr>
        <w:tc>
          <w:tcPr>
            <w:tcW w:w="324" w:type="pct"/>
            <w:vAlign w:val="center"/>
          </w:tcPr>
          <w:p w14:paraId="39A62E30" w14:textId="18DACFCC" w:rsidR="00D26B14" w:rsidRPr="00BF260F" w:rsidRDefault="00D26B14" w:rsidP="00D26B14">
            <w:pPr>
              <w:spacing w:line="360" w:lineRule="auto"/>
              <w:jc w:val="center"/>
              <w:rPr>
                <w:rFonts w:ascii="Cambria" w:hAnsi="Cambria" w:cs="Times New Roman"/>
                <w:b/>
                <w:bCs/>
                <w:sz w:val="28"/>
                <w:szCs w:val="28"/>
              </w:rPr>
            </w:pPr>
            <w:r>
              <w:rPr>
                <w:rFonts w:ascii="Cambria" w:hAnsi="Cambria" w:cs="Times New Roman"/>
                <w:b/>
                <w:bCs/>
                <w:sz w:val="28"/>
                <w:szCs w:val="28"/>
              </w:rPr>
              <w:t>7</w:t>
            </w:r>
          </w:p>
        </w:tc>
        <w:tc>
          <w:tcPr>
            <w:tcW w:w="1614" w:type="pct"/>
            <w:vAlign w:val="center"/>
          </w:tcPr>
          <w:p w14:paraId="3746CC38" w14:textId="77ACE1E9" w:rsidR="00D26B14" w:rsidRPr="00D26B14" w:rsidRDefault="00D26B14" w:rsidP="00D26B14">
            <w:pPr>
              <w:spacing w:line="276" w:lineRule="auto"/>
              <w:jc w:val="both"/>
              <w:rPr>
                <w:rFonts w:ascii="Cambria" w:eastAsia="Times New Roman" w:hAnsi="Cambria" w:cs="Times New Roman"/>
                <w:sz w:val="28"/>
                <w:szCs w:val="28"/>
              </w:rPr>
            </w:pPr>
            <w:r w:rsidRPr="00D26B14">
              <w:rPr>
                <w:rFonts w:ascii="Cambria" w:eastAsia="Times New Roman" w:hAnsi="Cambria" w:cs="Times New Roman"/>
                <w:sz w:val="28"/>
                <w:szCs w:val="28"/>
              </w:rPr>
              <w:t>Evaluation of Surface sterilization by Swab testing.</w:t>
            </w:r>
          </w:p>
        </w:tc>
        <w:tc>
          <w:tcPr>
            <w:tcW w:w="455" w:type="pct"/>
            <w:vAlign w:val="center"/>
          </w:tcPr>
          <w:p w14:paraId="32153F96" w14:textId="77777777" w:rsidR="00D26B14" w:rsidRDefault="00D26B14" w:rsidP="00D26B14">
            <w:pPr>
              <w:spacing w:line="360" w:lineRule="auto"/>
              <w:jc w:val="center"/>
              <w:rPr>
                <w:rFonts w:ascii="Cambria" w:hAnsi="Cambria" w:cs="Times New Roman"/>
                <w:b/>
                <w:bCs/>
                <w:sz w:val="28"/>
                <w:szCs w:val="28"/>
              </w:rPr>
            </w:pPr>
          </w:p>
        </w:tc>
        <w:tc>
          <w:tcPr>
            <w:tcW w:w="1169" w:type="pct"/>
          </w:tcPr>
          <w:p w14:paraId="74351CA7" w14:textId="77777777" w:rsidR="00D26B14" w:rsidRPr="00BF260F" w:rsidRDefault="00D26B14" w:rsidP="00D26B14">
            <w:pPr>
              <w:spacing w:line="360" w:lineRule="auto"/>
              <w:jc w:val="both"/>
              <w:rPr>
                <w:rFonts w:ascii="Cambria" w:hAnsi="Cambria" w:cs="Times New Roman"/>
                <w:b/>
                <w:bCs/>
                <w:sz w:val="28"/>
                <w:szCs w:val="28"/>
              </w:rPr>
            </w:pPr>
          </w:p>
        </w:tc>
        <w:tc>
          <w:tcPr>
            <w:tcW w:w="643" w:type="pct"/>
          </w:tcPr>
          <w:p w14:paraId="34993797" w14:textId="77777777" w:rsidR="00D26B14" w:rsidRPr="00BF260F" w:rsidRDefault="00D26B14" w:rsidP="00D26B14">
            <w:pPr>
              <w:spacing w:line="360" w:lineRule="auto"/>
              <w:jc w:val="both"/>
              <w:rPr>
                <w:rFonts w:ascii="Cambria" w:hAnsi="Cambria" w:cs="Times New Roman"/>
                <w:b/>
                <w:bCs/>
                <w:sz w:val="28"/>
                <w:szCs w:val="28"/>
              </w:rPr>
            </w:pPr>
          </w:p>
        </w:tc>
        <w:tc>
          <w:tcPr>
            <w:tcW w:w="794" w:type="pct"/>
          </w:tcPr>
          <w:p w14:paraId="74F67EAF" w14:textId="77777777" w:rsidR="00D26B14" w:rsidRPr="00BF260F" w:rsidRDefault="00D26B14" w:rsidP="00D26B14">
            <w:pPr>
              <w:spacing w:line="360" w:lineRule="auto"/>
              <w:jc w:val="both"/>
              <w:rPr>
                <w:rFonts w:ascii="Cambria" w:hAnsi="Cambria" w:cs="Times New Roman"/>
                <w:b/>
                <w:bCs/>
                <w:sz w:val="28"/>
                <w:szCs w:val="28"/>
              </w:rPr>
            </w:pPr>
          </w:p>
        </w:tc>
      </w:tr>
      <w:tr w:rsidR="00D26B14" w:rsidRPr="00BF260F" w14:paraId="0060B3B5" w14:textId="77777777" w:rsidTr="00114BCF">
        <w:trPr>
          <w:trHeight w:val="1417"/>
        </w:trPr>
        <w:tc>
          <w:tcPr>
            <w:tcW w:w="324" w:type="pct"/>
            <w:vAlign w:val="center"/>
          </w:tcPr>
          <w:p w14:paraId="3F83D4D8" w14:textId="631D5E67" w:rsidR="00D26B14" w:rsidRPr="00BF260F" w:rsidRDefault="00D26B14" w:rsidP="00D26B14">
            <w:pPr>
              <w:spacing w:line="360" w:lineRule="auto"/>
              <w:jc w:val="center"/>
              <w:rPr>
                <w:rFonts w:ascii="Cambria" w:hAnsi="Cambria" w:cs="Times New Roman"/>
                <w:b/>
                <w:bCs/>
                <w:sz w:val="28"/>
                <w:szCs w:val="28"/>
              </w:rPr>
            </w:pPr>
          </w:p>
        </w:tc>
        <w:tc>
          <w:tcPr>
            <w:tcW w:w="1614" w:type="pct"/>
            <w:vAlign w:val="center"/>
          </w:tcPr>
          <w:p w14:paraId="3F893E8E" w14:textId="46631B5B" w:rsidR="00D26B14" w:rsidRPr="00D26B14" w:rsidRDefault="00D26B14" w:rsidP="00D26B14">
            <w:pPr>
              <w:spacing w:line="276" w:lineRule="auto"/>
              <w:jc w:val="both"/>
              <w:rPr>
                <w:rFonts w:ascii="Cambria" w:eastAsia="Times New Roman" w:hAnsi="Cambria" w:cs="Times New Roman"/>
                <w:sz w:val="28"/>
                <w:szCs w:val="28"/>
              </w:rPr>
            </w:pPr>
          </w:p>
        </w:tc>
        <w:tc>
          <w:tcPr>
            <w:tcW w:w="455" w:type="pct"/>
            <w:vAlign w:val="center"/>
          </w:tcPr>
          <w:p w14:paraId="0F31B07F" w14:textId="77777777" w:rsidR="00D26B14" w:rsidRDefault="00D26B14" w:rsidP="00D26B14">
            <w:pPr>
              <w:spacing w:line="360" w:lineRule="auto"/>
              <w:jc w:val="center"/>
              <w:rPr>
                <w:rFonts w:ascii="Cambria" w:hAnsi="Cambria" w:cs="Times New Roman"/>
                <w:b/>
                <w:bCs/>
                <w:sz w:val="28"/>
                <w:szCs w:val="28"/>
              </w:rPr>
            </w:pPr>
          </w:p>
        </w:tc>
        <w:tc>
          <w:tcPr>
            <w:tcW w:w="1169" w:type="pct"/>
          </w:tcPr>
          <w:p w14:paraId="004CA2A0" w14:textId="77777777" w:rsidR="00D26B14" w:rsidRPr="00BF260F" w:rsidRDefault="00D26B14" w:rsidP="00D26B14">
            <w:pPr>
              <w:spacing w:line="360" w:lineRule="auto"/>
              <w:jc w:val="both"/>
              <w:rPr>
                <w:rFonts w:ascii="Cambria" w:hAnsi="Cambria" w:cs="Times New Roman"/>
                <w:b/>
                <w:bCs/>
                <w:sz w:val="28"/>
                <w:szCs w:val="28"/>
              </w:rPr>
            </w:pPr>
          </w:p>
        </w:tc>
        <w:tc>
          <w:tcPr>
            <w:tcW w:w="643" w:type="pct"/>
          </w:tcPr>
          <w:p w14:paraId="1707873B" w14:textId="77777777" w:rsidR="00D26B14" w:rsidRPr="00BF260F" w:rsidRDefault="00D26B14" w:rsidP="00D26B14">
            <w:pPr>
              <w:spacing w:line="360" w:lineRule="auto"/>
              <w:jc w:val="both"/>
              <w:rPr>
                <w:rFonts w:ascii="Cambria" w:hAnsi="Cambria" w:cs="Times New Roman"/>
                <w:b/>
                <w:bCs/>
                <w:sz w:val="28"/>
                <w:szCs w:val="28"/>
              </w:rPr>
            </w:pPr>
          </w:p>
        </w:tc>
        <w:tc>
          <w:tcPr>
            <w:tcW w:w="794" w:type="pct"/>
          </w:tcPr>
          <w:p w14:paraId="16DB9145" w14:textId="77777777" w:rsidR="00D26B14" w:rsidRPr="00BF260F" w:rsidRDefault="00D26B14" w:rsidP="00D26B14">
            <w:pPr>
              <w:spacing w:line="360" w:lineRule="auto"/>
              <w:jc w:val="both"/>
              <w:rPr>
                <w:rFonts w:ascii="Cambria" w:hAnsi="Cambria" w:cs="Times New Roman"/>
                <w:b/>
                <w:bCs/>
                <w:sz w:val="28"/>
                <w:szCs w:val="28"/>
              </w:rPr>
            </w:pPr>
          </w:p>
        </w:tc>
      </w:tr>
    </w:tbl>
    <w:p w14:paraId="57269A48" w14:textId="77777777" w:rsidR="00D70132" w:rsidRPr="00BF260F" w:rsidRDefault="00D70132">
      <w:pPr>
        <w:rPr>
          <w:rFonts w:ascii="Cambria" w:hAnsi="Cambria"/>
          <w:sz w:val="28"/>
          <w:szCs w:val="28"/>
        </w:rPr>
      </w:pPr>
    </w:p>
    <w:p w14:paraId="7EF99AB6" w14:textId="77777777" w:rsidR="00AA5F68" w:rsidRDefault="00AA5F68"/>
    <w:p w14:paraId="48B14129" w14:textId="77777777" w:rsidR="004C4C39" w:rsidRDefault="00AA5F68">
      <w:pPr>
        <w:spacing w:after="160" w:line="259" w:lineRule="auto"/>
        <w:sectPr w:rsidR="004C4C39" w:rsidSect="004A7664">
          <w:headerReference w:type="default" r:id="rId7"/>
          <w:pgSz w:w="11906" w:h="16838" w:code="9"/>
          <w:pgMar w:top="720" w:right="1008" w:bottom="720" w:left="1728" w:header="720" w:footer="720" w:gutter="0"/>
          <w:cols w:space="720"/>
          <w:docGrid w:linePitch="360"/>
        </w:sectPr>
      </w:pPr>
      <w:r>
        <w:br w:type="page"/>
      </w:r>
    </w:p>
    <w:p w14:paraId="531DA446" w14:textId="77777777" w:rsidR="00AA5F68" w:rsidRDefault="00AA5F68">
      <w:pPr>
        <w:spacing w:after="160" w:line="259" w:lineRule="auto"/>
      </w:pPr>
    </w:p>
    <w:p w14:paraId="3333FE3A" w14:textId="77777777" w:rsidR="00696F8F" w:rsidRPr="00AA5439" w:rsidRDefault="00696F8F" w:rsidP="007E2554">
      <w:pPr>
        <w:jc w:val="right"/>
        <w:rPr>
          <w:rFonts w:ascii="Cambria" w:hAnsi="Cambria"/>
          <w:b/>
          <w:bCs/>
          <w:sz w:val="32"/>
          <w:szCs w:val="32"/>
        </w:rPr>
      </w:pPr>
      <w:r w:rsidRPr="00AA5439">
        <w:rPr>
          <w:rFonts w:ascii="Cambria" w:hAnsi="Cambria"/>
          <w:b/>
          <w:bCs/>
          <w:sz w:val="32"/>
          <w:szCs w:val="32"/>
        </w:rPr>
        <w:t>PRACTICAL 1</w:t>
      </w:r>
    </w:p>
    <w:p w14:paraId="3068EF8D" w14:textId="77777777" w:rsidR="00114BCF" w:rsidRPr="00114BCF" w:rsidRDefault="00114BCF" w:rsidP="007D540D">
      <w:pPr>
        <w:spacing w:before="240" w:line="360" w:lineRule="auto"/>
        <w:jc w:val="both"/>
        <w:rPr>
          <w:rFonts w:ascii="Cambria" w:eastAsia="Times New Roman" w:hAnsi="Cambria" w:cs="Times New Roman"/>
          <w:b/>
          <w:bCs/>
          <w:sz w:val="28"/>
          <w:szCs w:val="28"/>
        </w:rPr>
      </w:pPr>
      <w:r w:rsidRPr="00114BCF">
        <w:rPr>
          <w:rFonts w:ascii="Cambria" w:eastAsia="Times New Roman" w:hAnsi="Cambria" w:cs="Times New Roman"/>
          <w:b/>
          <w:bCs/>
          <w:sz w:val="28"/>
          <w:szCs w:val="28"/>
        </w:rPr>
        <w:t>Analysis of labels of food products and discuss it as a regulation of FSSAI.</w:t>
      </w:r>
    </w:p>
    <w:p w14:paraId="5F38D3E8" w14:textId="2CFCDC60" w:rsidR="00860049" w:rsidRDefault="00696F8F" w:rsidP="005A2024">
      <w:pPr>
        <w:spacing w:before="240" w:line="360" w:lineRule="auto"/>
        <w:jc w:val="both"/>
        <w:rPr>
          <w:rFonts w:ascii="Cambria" w:hAnsi="Cambria"/>
          <w:b/>
          <w:bCs/>
          <w:sz w:val="24"/>
          <w:szCs w:val="24"/>
        </w:rPr>
      </w:pPr>
      <w:r w:rsidRPr="00AA5439">
        <w:rPr>
          <w:rFonts w:ascii="Cambria" w:hAnsi="Cambria"/>
          <w:b/>
          <w:bCs/>
          <w:sz w:val="24"/>
          <w:szCs w:val="24"/>
        </w:rPr>
        <w:t>Aim:</w:t>
      </w:r>
      <w:r w:rsidR="00704EAB" w:rsidRPr="00AA5439">
        <w:rPr>
          <w:rFonts w:ascii="Cambria" w:hAnsi="Cambria"/>
          <w:b/>
          <w:bCs/>
          <w:sz w:val="24"/>
          <w:szCs w:val="24"/>
        </w:rPr>
        <w:t xml:space="preserve"> </w:t>
      </w:r>
    </w:p>
    <w:p w14:paraId="7FC37130" w14:textId="6E1964B1" w:rsidR="00114BCF" w:rsidRPr="00860049" w:rsidRDefault="00114BCF" w:rsidP="003E0255">
      <w:pPr>
        <w:spacing w:after="160" w:line="259" w:lineRule="auto"/>
        <w:rPr>
          <w:rFonts w:ascii="Cambria" w:hAnsi="Cambria"/>
          <w:b/>
          <w:bCs/>
          <w:sz w:val="24"/>
          <w:szCs w:val="24"/>
        </w:rPr>
      </w:pPr>
      <w:r w:rsidRPr="00860049">
        <w:rPr>
          <w:rFonts w:ascii="Cambria" w:hAnsi="Cambria"/>
          <w:b/>
          <w:bCs/>
          <w:sz w:val="24"/>
          <w:szCs w:val="24"/>
        </w:rPr>
        <w:br w:type="page"/>
      </w:r>
    </w:p>
    <w:p w14:paraId="6B64FD10" w14:textId="77777777" w:rsidR="00114BCF" w:rsidRDefault="00114BCF" w:rsidP="007D540D">
      <w:pPr>
        <w:spacing w:before="240" w:line="360" w:lineRule="auto"/>
        <w:jc w:val="both"/>
        <w:rPr>
          <w:rFonts w:ascii="Cambria" w:hAnsi="Cambria"/>
          <w:b/>
          <w:bCs/>
          <w:sz w:val="24"/>
          <w:szCs w:val="24"/>
        </w:rPr>
      </w:pPr>
    </w:p>
    <w:p w14:paraId="4A7151AD" w14:textId="5301775D" w:rsidR="00114BCF" w:rsidRPr="00AA5439" w:rsidRDefault="00114BCF" w:rsidP="00114BCF">
      <w:pPr>
        <w:jc w:val="right"/>
        <w:rPr>
          <w:rFonts w:ascii="Cambria" w:hAnsi="Cambria"/>
          <w:b/>
          <w:bCs/>
          <w:sz w:val="32"/>
          <w:szCs w:val="32"/>
        </w:rPr>
      </w:pPr>
      <w:r w:rsidRPr="00AA5439">
        <w:rPr>
          <w:rFonts w:ascii="Cambria" w:hAnsi="Cambria"/>
          <w:b/>
          <w:bCs/>
          <w:sz w:val="32"/>
          <w:szCs w:val="32"/>
        </w:rPr>
        <w:t xml:space="preserve">PRACTICAL </w:t>
      </w:r>
      <w:r>
        <w:rPr>
          <w:rFonts w:ascii="Cambria" w:hAnsi="Cambria"/>
          <w:b/>
          <w:bCs/>
          <w:sz w:val="32"/>
          <w:szCs w:val="32"/>
        </w:rPr>
        <w:t>2</w:t>
      </w:r>
    </w:p>
    <w:p w14:paraId="785748F7" w14:textId="65B26457" w:rsidR="00114BCF" w:rsidRPr="00114BCF" w:rsidRDefault="00114BCF" w:rsidP="00114BCF">
      <w:pPr>
        <w:spacing w:before="240" w:line="360" w:lineRule="auto"/>
        <w:jc w:val="center"/>
        <w:rPr>
          <w:rFonts w:ascii="Cambria" w:eastAsia="Times New Roman" w:hAnsi="Cambria" w:cs="Times New Roman"/>
          <w:b/>
          <w:bCs/>
          <w:sz w:val="28"/>
          <w:szCs w:val="28"/>
        </w:rPr>
      </w:pPr>
      <w:r w:rsidRPr="00114BCF">
        <w:rPr>
          <w:rFonts w:ascii="Cambria" w:eastAsia="Times New Roman" w:hAnsi="Cambria" w:cs="Times New Roman"/>
          <w:b/>
          <w:bCs/>
          <w:sz w:val="28"/>
          <w:szCs w:val="28"/>
        </w:rPr>
        <w:t>Microscopic examination of food products.</w:t>
      </w:r>
    </w:p>
    <w:p w14:paraId="479713E1" w14:textId="77777777" w:rsidR="00114BCF" w:rsidRDefault="00114BCF" w:rsidP="00114BCF">
      <w:pPr>
        <w:spacing w:before="240" w:line="360" w:lineRule="auto"/>
        <w:jc w:val="both"/>
        <w:rPr>
          <w:rFonts w:ascii="Cambria" w:hAnsi="Cambria"/>
          <w:b/>
          <w:bCs/>
          <w:sz w:val="24"/>
          <w:szCs w:val="24"/>
        </w:rPr>
      </w:pPr>
      <w:r w:rsidRPr="00AA5439">
        <w:rPr>
          <w:rFonts w:ascii="Cambria" w:hAnsi="Cambria"/>
          <w:b/>
          <w:bCs/>
          <w:sz w:val="24"/>
          <w:szCs w:val="24"/>
        </w:rPr>
        <w:t xml:space="preserve">Aim: </w:t>
      </w:r>
      <w:r w:rsidRPr="007D540D">
        <w:rPr>
          <w:rFonts w:ascii="Cambria" w:hAnsi="Cambria"/>
          <w:b/>
          <w:bCs/>
          <w:sz w:val="24"/>
          <w:szCs w:val="24"/>
        </w:rPr>
        <w:t>To identify and understand the various hardware components and peripherals of a computer system, and to learn their specific functions and roles in the overall operation of the system.</w:t>
      </w:r>
    </w:p>
    <w:p w14:paraId="47134CAD" w14:textId="77777777" w:rsidR="00114BCF" w:rsidRDefault="00114BCF" w:rsidP="007D540D">
      <w:pPr>
        <w:spacing w:before="240" w:line="360" w:lineRule="auto"/>
        <w:jc w:val="both"/>
        <w:rPr>
          <w:rFonts w:ascii="Cambria" w:hAnsi="Cambria"/>
          <w:b/>
          <w:bCs/>
          <w:sz w:val="24"/>
          <w:szCs w:val="24"/>
        </w:rPr>
      </w:pPr>
    </w:p>
    <w:p w14:paraId="79B6E8C6" w14:textId="77777777" w:rsidR="00114BCF" w:rsidRDefault="00114BCF" w:rsidP="007D540D">
      <w:pPr>
        <w:spacing w:before="240" w:line="360" w:lineRule="auto"/>
        <w:jc w:val="both"/>
        <w:rPr>
          <w:rFonts w:ascii="Cambria" w:hAnsi="Cambria"/>
          <w:b/>
          <w:bCs/>
          <w:sz w:val="24"/>
          <w:szCs w:val="24"/>
        </w:rPr>
      </w:pPr>
    </w:p>
    <w:p w14:paraId="003B16E6" w14:textId="77777777" w:rsidR="00114BCF" w:rsidRDefault="00114BCF" w:rsidP="007D540D">
      <w:pPr>
        <w:spacing w:before="240" w:line="360" w:lineRule="auto"/>
        <w:jc w:val="both"/>
        <w:rPr>
          <w:rFonts w:ascii="Cambria" w:hAnsi="Cambria"/>
          <w:b/>
          <w:bCs/>
          <w:sz w:val="24"/>
          <w:szCs w:val="24"/>
        </w:rPr>
      </w:pPr>
    </w:p>
    <w:p w14:paraId="30328C3D" w14:textId="1E3ADFD9" w:rsidR="00114BCF" w:rsidRDefault="00114BCF">
      <w:pPr>
        <w:spacing w:after="160" w:line="259" w:lineRule="auto"/>
        <w:rPr>
          <w:rFonts w:ascii="Cambria" w:hAnsi="Cambria"/>
          <w:b/>
          <w:bCs/>
          <w:sz w:val="24"/>
          <w:szCs w:val="24"/>
        </w:rPr>
      </w:pPr>
      <w:r>
        <w:rPr>
          <w:rFonts w:ascii="Cambria" w:hAnsi="Cambria"/>
          <w:b/>
          <w:bCs/>
          <w:sz w:val="24"/>
          <w:szCs w:val="24"/>
        </w:rPr>
        <w:br w:type="page"/>
      </w:r>
    </w:p>
    <w:p w14:paraId="446FFA58" w14:textId="3304DE4B" w:rsidR="00114BCF" w:rsidRPr="00AA5439" w:rsidRDefault="00114BCF" w:rsidP="00114BCF">
      <w:pPr>
        <w:jc w:val="right"/>
        <w:rPr>
          <w:rFonts w:ascii="Cambria" w:hAnsi="Cambria"/>
          <w:b/>
          <w:bCs/>
          <w:sz w:val="32"/>
          <w:szCs w:val="32"/>
        </w:rPr>
      </w:pPr>
      <w:r w:rsidRPr="00AA5439">
        <w:rPr>
          <w:rFonts w:ascii="Cambria" w:hAnsi="Cambria"/>
          <w:b/>
          <w:bCs/>
          <w:sz w:val="32"/>
          <w:szCs w:val="32"/>
        </w:rPr>
        <w:lastRenderedPageBreak/>
        <w:t xml:space="preserve">PRACTICAL </w:t>
      </w:r>
      <w:r>
        <w:rPr>
          <w:rFonts w:ascii="Cambria" w:hAnsi="Cambria"/>
          <w:b/>
          <w:bCs/>
          <w:sz w:val="32"/>
          <w:szCs w:val="32"/>
        </w:rPr>
        <w:t>3</w:t>
      </w:r>
    </w:p>
    <w:p w14:paraId="16D7CAC0" w14:textId="77777777" w:rsidR="00114BCF" w:rsidRPr="00114BCF" w:rsidRDefault="00114BCF" w:rsidP="00114BCF">
      <w:pPr>
        <w:spacing w:before="240" w:line="360" w:lineRule="auto"/>
        <w:jc w:val="center"/>
        <w:rPr>
          <w:rFonts w:ascii="Cambria" w:eastAsia="Times New Roman" w:hAnsi="Cambria" w:cs="Times New Roman"/>
          <w:b/>
          <w:bCs/>
          <w:sz w:val="28"/>
          <w:szCs w:val="28"/>
        </w:rPr>
      </w:pPr>
      <w:r w:rsidRPr="00114BCF">
        <w:rPr>
          <w:rFonts w:ascii="Cambria" w:eastAsia="Times New Roman" w:hAnsi="Cambria" w:cs="Times New Roman"/>
          <w:b/>
          <w:bCs/>
          <w:sz w:val="28"/>
          <w:szCs w:val="28"/>
        </w:rPr>
        <w:t>Aerobic plate counts of the given food products.</w:t>
      </w:r>
    </w:p>
    <w:p w14:paraId="554E679E" w14:textId="3FDD8D25" w:rsidR="005A2024" w:rsidRDefault="00114BCF" w:rsidP="005A2024">
      <w:pPr>
        <w:spacing w:before="240" w:line="360" w:lineRule="auto"/>
        <w:jc w:val="both"/>
        <w:rPr>
          <w:rFonts w:ascii="Cambria" w:hAnsi="Cambria"/>
          <w:b/>
          <w:bCs/>
          <w:sz w:val="24"/>
          <w:szCs w:val="24"/>
        </w:rPr>
      </w:pPr>
      <w:r w:rsidRPr="00AA5439">
        <w:rPr>
          <w:rFonts w:ascii="Cambria" w:hAnsi="Cambria"/>
          <w:b/>
          <w:bCs/>
          <w:sz w:val="24"/>
          <w:szCs w:val="24"/>
        </w:rPr>
        <w:t xml:space="preserve">Aim: </w:t>
      </w:r>
      <w:r w:rsidR="005A2024" w:rsidRPr="003E0255">
        <w:rPr>
          <w:rFonts w:ascii="Cambria" w:hAnsi="Cambria"/>
          <w:b/>
          <w:bCs/>
          <w:sz w:val="24"/>
          <w:szCs w:val="24"/>
        </w:rPr>
        <w:t>To determine the total viable count (TVC) of aerobic mesophilic bacteria present in a given food sample using the pour plate method, following FSSAI microbiological standards.</w:t>
      </w:r>
    </w:p>
    <w:p w14:paraId="3BE9F276" w14:textId="77777777" w:rsidR="005A2024" w:rsidRPr="005A2024" w:rsidRDefault="005A2024" w:rsidP="005A2024">
      <w:pPr>
        <w:spacing w:before="240" w:line="360" w:lineRule="auto"/>
        <w:jc w:val="both"/>
        <w:rPr>
          <w:rFonts w:ascii="Cambria" w:hAnsi="Cambria"/>
          <w:b/>
          <w:bCs/>
          <w:sz w:val="24"/>
          <w:szCs w:val="24"/>
        </w:rPr>
      </w:pPr>
      <w:r w:rsidRPr="005A2024">
        <w:rPr>
          <w:rFonts w:ascii="Cambria" w:hAnsi="Cambria"/>
          <w:b/>
          <w:bCs/>
          <w:sz w:val="24"/>
          <w:szCs w:val="24"/>
        </w:rPr>
        <w:t>Introduction:</w:t>
      </w:r>
    </w:p>
    <w:p w14:paraId="19077F72" w14:textId="340B4239" w:rsidR="005A2024" w:rsidRDefault="005A2024" w:rsidP="005A2024">
      <w:pPr>
        <w:spacing w:line="360" w:lineRule="auto"/>
        <w:jc w:val="both"/>
        <w:rPr>
          <w:rFonts w:ascii="Cambria" w:hAnsi="Cambria"/>
          <w:sz w:val="24"/>
          <w:szCs w:val="24"/>
        </w:rPr>
      </w:pPr>
      <w:r w:rsidRPr="005A2024">
        <w:rPr>
          <w:rFonts w:ascii="Cambria" w:hAnsi="Cambria"/>
          <w:sz w:val="24"/>
          <w:szCs w:val="24"/>
        </w:rPr>
        <w:t xml:space="preserve">The Total Aerobic Mesophilic Plate Count, </w:t>
      </w:r>
      <w:r>
        <w:rPr>
          <w:rFonts w:ascii="Cambria" w:hAnsi="Cambria"/>
          <w:sz w:val="24"/>
          <w:szCs w:val="24"/>
        </w:rPr>
        <w:t>commonly referred to as the Aerobic Plate Count (APC) or Standard Plate Count, is the most widely used general indicator of bacterial populations in food</w:t>
      </w:r>
      <w:r w:rsidRPr="005A2024">
        <w:rPr>
          <w:rFonts w:ascii="Cambria" w:hAnsi="Cambria"/>
          <w:sz w:val="24"/>
          <w:szCs w:val="24"/>
        </w:rPr>
        <w:t>. This method does not differentiate types of bacteria</w:t>
      </w:r>
      <w:r>
        <w:rPr>
          <w:rFonts w:ascii="Cambria" w:hAnsi="Cambria"/>
          <w:sz w:val="24"/>
          <w:szCs w:val="24"/>
        </w:rPr>
        <w:t>. It is</w:t>
      </w:r>
      <w:r w:rsidRPr="005A2024">
        <w:rPr>
          <w:rFonts w:ascii="Cambria" w:hAnsi="Cambria"/>
          <w:sz w:val="24"/>
          <w:szCs w:val="24"/>
        </w:rPr>
        <w:t xml:space="preserve"> only used to obtain general information on the sanitary quality of products, manufacturing practices, raw materials, processing conditions, handling practices and shelf life.</w:t>
      </w:r>
    </w:p>
    <w:p w14:paraId="33159FB0" w14:textId="4A9F523C" w:rsidR="005A2024" w:rsidRDefault="005A2024" w:rsidP="005A2024">
      <w:pPr>
        <w:spacing w:line="360" w:lineRule="auto"/>
        <w:jc w:val="both"/>
        <w:rPr>
          <w:rFonts w:ascii="Cambria" w:hAnsi="Cambria"/>
          <w:sz w:val="24"/>
          <w:szCs w:val="24"/>
        </w:rPr>
      </w:pPr>
      <w:r w:rsidRPr="005A2024">
        <w:rPr>
          <w:rFonts w:ascii="Cambria" w:hAnsi="Cambria"/>
          <w:sz w:val="24"/>
          <w:szCs w:val="24"/>
        </w:rPr>
        <w:t>This method is applicable to those food product categories and their subcategories as mentioned in the Appendix B tables of Food Safety and Standards (Food Products Standards and Food Additives) Regulations, 2011 and amendments (Gazette notifications) issued from time to time.</w:t>
      </w:r>
    </w:p>
    <w:p w14:paraId="4FB10571" w14:textId="402CBEB7" w:rsidR="005A2024" w:rsidRPr="00DD32A4" w:rsidRDefault="00DD32A4" w:rsidP="005A2024">
      <w:pPr>
        <w:spacing w:line="360" w:lineRule="auto"/>
        <w:jc w:val="both"/>
        <w:rPr>
          <w:rFonts w:ascii="Cambria" w:hAnsi="Cambria"/>
          <w:b/>
          <w:bCs/>
          <w:sz w:val="24"/>
          <w:szCs w:val="24"/>
        </w:rPr>
      </w:pPr>
      <w:r w:rsidRPr="00DD32A4">
        <w:rPr>
          <w:rFonts w:ascii="Cambria" w:hAnsi="Cambria"/>
          <w:b/>
          <w:bCs/>
          <w:sz w:val="24"/>
          <w:szCs w:val="24"/>
        </w:rPr>
        <w:t>Method No. FSSAI 15.001:2024</w:t>
      </w:r>
    </w:p>
    <w:p w14:paraId="23B83CED" w14:textId="7E434F58" w:rsidR="005A2024" w:rsidRDefault="005A2024" w:rsidP="005A2024">
      <w:pPr>
        <w:spacing w:before="240" w:line="360" w:lineRule="auto"/>
        <w:jc w:val="both"/>
        <w:rPr>
          <w:rFonts w:ascii="Cambria" w:hAnsi="Cambria"/>
          <w:sz w:val="24"/>
          <w:szCs w:val="24"/>
        </w:rPr>
      </w:pPr>
      <w:r w:rsidRPr="00860049">
        <w:rPr>
          <w:rFonts w:ascii="Cambria" w:hAnsi="Cambria"/>
          <w:b/>
          <w:bCs/>
          <w:sz w:val="24"/>
          <w:szCs w:val="24"/>
        </w:rPr>
        <w:t>Principle:</w:t>
      </w:r>
      <w:r>
        <w:rPr>
          <w:rFonts w:ascii="Cambria" w:hAnsi="Cambria"/>
          <w:sz w:val="24"/>
          <w:szCs w:val="24"/>
        </w:rPr>
        <w:t xml:space="preserve"> </w:t>
      </w:r>
      <w:r w:rsidRPr="005A2024">
        <w:rPr>
          <w:rFonts w:ascii="Cambria" w:hAnsi="Cambria"/>
          <w:sz w:val="24"/>
          <w:szCs w:val="24"/>
        </w:rPr>
        <w:t>A specified quantity of homogenised food sample is either dispensed into an empty Petri dish, mixed with a specified molten agar medium or surface plated on a solid agar culture medium.  Other plates are prepared under the same conditions using decimal dilutions of the test sample or the initial suspension. The plates are incubated under aerobic conditions at 30 ± 1 °C for 72 h. The number of microorganisms per gram or millilitre of sample is calculated from the number of colonies obtained on the plates containing fewer than 300 colonies for 90-100mm plates and 730 colonies for 140mm plates.</w:t>
      </w:r>
    </w:p>
    <w:p w14:paraId="016C80AC" w14:textId="77777777" w:rsidR="005A2024" w:rsidRDefault="005A2024" w:rsidP="005A2024">
      <w:pPr>
        <w:spacing w:before="240" w:line="360" w:lineRule="auto"/>
        <w:jc w:val="both"/>
        <w:rPr>
          <w:rFonts w:ascii="Cambria" w:hAnsi="Cambria"/>
          <w:b/>
          <w:bCs/>
          <w:sz w:val="24"/>
          <w:szCs w:val="24"/>
        </w:rPr>
      </w:pPr>
      <w:r w:rsidRPr="003E0255">
        <w:rPr>
          <w:rFonts w:ascii="Cambria" w:hAnsi="Cambria"/>
          <w:b/>
          <w:bCs/>
          <w:sz w:val="24"/>
          <w:szCs w:val="24"/>
        </w:rPr>
        <w:t>Requirement: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0"/>
        <w:gridCol w:w="4580"/>
      </w:tblGrid>
      <w:tr w:rsidR="005A2024" w14:paraId="263791C7" w14:textId="77777777" w:rsidTr="00E03E73">
        <w:tc>
          <w:tcPr>
            <w:tcW w:w="4580" w:type="dxa"/>
          </w:tcPr>
          <w:p w14:paraId="3A90E62E" w14:textId="77777777" w:rsidR="005A2024" w:rsidRPr="003E0255" w:rsidRDefault="005A2024" w:rsidP="005A2024">
            <w:pPr>
              <w:pStyle w:val="ListParagraph"/>
              <w:numPr>
                <w:ilvl w:val="0"/>
                <w:numId w:val="13"/>
              </w:numPr>
              <w:spacing w:line="360" w:lineRule="auto"/>
              <w:ind w:left="447"/>
              <w:jc w:val="both"/>
              <w:rPr>
                <w:rFonts w:ascii="Cambria" w:hAnsi="Cambria"/>
                <w:sz w:val="24"/>
                <w:szCs w:val="24"/>
              </w:rPr>
            </w:pPr>
            <w:r w:rsidRPr="003E0255">
              <w:rPr>
                <w:rFonts w:ascii="Cambria" w:hAnsi="Cambria"/>
                <w:sz w:val="24"/>
                <w:szCs w:val="24"/>
              </w:rPr>
              <w:t>Food sample (e.g., milk, curd, juice, etc.)</w:t>
            </w:r>
          </w:p>
          <w:p w14:paraId="63DB462E" w14:textId="03EB3700" w:rsidR="005A2024" w:rsidRPr="003E0255" w:rsidRDefault="005A2024" w:rsidP="005A2024">
            <w:pPr>
              <w:pStyle w:val="ListParagraph"/>
              <w:numPr>
                <w:ilvl w:val="0"/>
                <w:numId w:val="13"/>
              </w:numPr>
              <w:spacing w:line="360" w:lineRule="auto"/>
              <w:ind w:left="447"/>
              <w:jc w:val="both"/>
              <w:rPr>
                <w:rFonts w:ascii="Cambria" w:hAnsi="Cambria"/>
                <w:sz w:val="24"/>
                <w:szCs w:val="24"/>
              </w:rPr>
            </w:pPr>
            <w:r>
              <w:rPr>
                <w:rFonts w:ascii="Cambria" w:hAnsi="Cambria"/>
                <w:sz w:val="24"/>
                <w:szCs w:val="24"/>
              </w:rPr>
              <w:t xml:space="preserve">Sterile </w:t>
            </w:r>
            <w:r w:rsidRPr="003E0255">
              <w:rPr>
                <w:rFonts w:ascii="Cambria" w:hAnsi="Cambria"/>
                <w:sz w:val="24"/>
                <w:szCs w:val="24"/>
              </w:rPr>
              <w:t>Peptone water (0.1%)</w:t>
            </w:r>
          </w:p>
          <w:p w14:paraId="6E204559" w14:textId="77777777" w:rsidR="005A2024" w:rsidRPr="003E0255" w:rsidRDefault="005A2024" w:rsidP="005A2024">
            <w:pPr>
              <w:pStyle w:val="ListParagraph"/>
              <w:numPr>
                <w:ilvl w:val="0"/>
                <w:numId w:val="13"/>
              </w:numPr>
              <w:spacing w:line="360" w:lineRule="auto"/>
              <w:ind w:left="447"/>
              <w:jc w:val="both"/>
              <w:rPr>
                <w:rFonts w:ascii="Cambria" w:hAnsi="Cambria"/>
                <w:sz w:val="24"/>
                <w:szCs w:val="24"/>
              </w:rPr>
            </w:pPr>
            <w:r w:rsidRPr="003E0255">
              <w:rPr>
                <w:rFonts w:ascii="Cambria" w:hAnsi="Cambria"/>
                <w:sz w:val="24"/>
                <w:szCs w:val="24"/>
              </w:rPr>
              <w:t>Sterile Plate Count Agar (PCA) plates</w:t>
            </w:r>
          </w:p>
          <w:p w14:paraId="67116416" w14:textId="77777777" w:rsidR="005A2024" w:rsidRPr="003E0255" w:rsidRDefault="005A2024" w:rsidP="005A2024">
            <w:pPr>
              <w:pStyle w:val="ListParagraph"/>
              <w:numPr>
                <w:ilvl w:val="0"/>
                <w:numId w:val="13"/>
              </w:numPr>
              <w:spacing w:line="360" w:lineRule="auto"/>
              <w:ind w:left="447"/>
              <w:jc w:val="both"/>
              <w:rPr>
                <w:rFonts w:ascii="Cambria" w:hAnsi="Cambria"/>
                <w:b/>
                <w:bCs/>
                <w:sz w:val="24"/>
                <w:szCs w:val="24"/>
              </w:rPr>
            </w:pPr>
            <w:r w:rsidRPr="003E0255">
              <w:rPr>
                <w:rFonts w:ascii="Cambria" w:hAnsi="Cambria"/>
                <w:sz w:val="24"/>
                <w:szCs w:val="24"/>
              </w:rPr>
              <w:t>Sterile pipettes (1 ml and 10 ml)</w:t>
            </w:r>
          </w:p>
        </w:tc>
        <w:tc>
          <w:tcPr>
            <w:tcW w:w="4580" w:type="dxa"/>
          </w:tcPr>
          <w:p w14:paraId="21398A78" w14:textId="77777777" w:rsidR="005A2024" w:rsidRPr="003E0255" w:rsidRDefault="005A2024" w:rsidP="005A2024">
            <w:pPr>
              <w:pStyle w:val="ListParagraph"/>
              <w:numPr>
                <w:ilvl w:val="0"/>
                <w:numId w:val="13"/>
              </w:numPr>
              <w:spacing w:line="360" w:lineRule="auto"/>
              <w:jc w:val="both"/>
              <w:rPr>
                <w:rFonts w:ascii="Cambria" w:hAnsi="Cambria"/>
                <w:sz w:val="24"/>
                <w:szCs w:val="24"/>
              </w:rPr>
            </w:pPr>
            <w:r w:rsidRPr="003E0255">
              <w:rPr>
                <w:rFonts w:ascii="Cambria" w:hAnsi="Cambria"/>
                <w:sz w:val="24"/>
                <w:szCs w:val="24"/>
              </w:rPr>
              <w:t>Sterile test tubes</w:t>
            </w:r>
          </w:p>
          <w:p w14:paraId="3781D557" w14:textId="77777777" w:rsidR="005A2024" w:rsidRPr="003E0255" w:rsidRDefault="005A2024" w:rsidP="005A2024">
            <w:pPr>
              <w:pStyle w:val="ListParagraph"/>
              <w:numPr>
                <w:ilvl w:val="0"/>
                <w:numId w:val="13"/>
              </w:numPr>
              <w:spacing w:line="360" w:lineRule="auto"/>
              <w:jc w:val="both"/>
              <w:rPr>
                <w:rFonts w:ascii="Cambria" w:hAnsi="Cambria"/>
                <w:sz w:val="24"/>
                <w:szCs w:val="24"/>
              </w:rPr>
            </w:pPr>
            <w:r w:rsidRPr="003E0255">
              <w:rPr>
                <w:rFonts w:ascii="Cambria" w:hAnsi="Cambria"/>
                <w:sz w:val="24"/>
                <w:szCs w:val="24"/>
              </w:rPr>
              <w:t>Bunsen burner or spirit lamp</w:t>
            </w:r>
          </w:p>
          <w:p w14:paraId="0AE249D8" w14:textId="0D7B3E37" w:rsidR="005A2024" w:rsidRPr="003E0255" w:rsidRDefault="005A2024" w:rsidP="005A2024">
            <w:pPr>
              <w:pStyle w:val="ListParagraph"/>
              <w:numPr>
                <w:ilvl w:val="0"/>
                <w:numId w:val="13"/>
              </w:numPr>
              <w:spacing w:line="360" w:lineRule="auto"/>
              <w:jc w:val="both"/>
              <w:rPr>
                <w:rFonts w:ascii="Cambria" w:hAnsi="Cambria"/>
                <w:b/>
                <w:bCs/>
                <w:sz w:val="24"/>
                <w:szCs w:val="24"/>
              </w:rPr>
            </w:pPr>
            <w:r w:rsidRPr="003E0255">
              <w:rPr>
                <w:rFonts w:ascii="Cambria" w:hAnsi="Cambria"/>
                <w:sz w:val="24"/>
                <w:szCs w:val="24"/>
              </w:rPr>
              <w:t>Incubator</w:t>
            </w:r>
          </w:p>
        </w:tc>
      </w:tr>
    </w:tbl>
    <w:p w14:paraId="6BFE52A0" w14:textId="77777777" w:rsidR="00FD7751" w:rsidRDefault="00FD7751" w:rsidP="005A2024">
      <w:pPr>
        <w:spacing w:before="240" w:line="360" w:lineRule="auto"/>
        <w:jc w:val="both"/>
        <w:rPr>
          <w:rFonts w:ascii="Cambria" w:hAnsi="Cambria"/>
          <w:b/>
          <w:bCs/>
          <w:sz w:val="24"/>
          <w:szCs w:val="24"/>
        </w:rPr>
      </w:pPr>
    </w:p>
    <w:p w14:paraId="3CE03C83" w14:textId="2D3882CA" w:rsidR="005A2024" w:rsidRPr="003E0255" w:rsidRDefault="005A2024" w:rsidP="005A2024">
      <w:pPr>
        <w:spacing w:before="240" w:line="360" w:lineRule="auto"/>
        <w:jc w:val="both"/>
        <w:rPr>
          <w:rFonts w:ascii="Cambria" w:hAnsi="Cambria"/>
          <w:b/>
          <w:bCs/>
          <w:sz w:val="24"/>
          <w:szCs w:val="24"/>
        </w:rPr>
      </w:pPr>
      <w:r w:rsidRPr="003E0255">
        <w:rPr>
          <w:rFonts w:ascii="Cambria" w:hAnsi="Cambria"/>
          <w:b/>
          <w:bCs/>
          <w:sz w:val="24"/>
          <w:szCs w:val="24"/>
        </w:rPr>
        <w:lastRenderedPageBreak/>
        <w:t>Procedure:</w:t>
      </w:r>
    </w:p>
    <w:p w14:paraId="017E306E" w14:textId="77777777" w:rsidR="005A2024" w:rsidRPr="003E0255" w:rsidRDefault="005A2024" w:rsidP="005A2024">
      <w:pPr>
        <w:spacing w:line="360" w:lineRule="auto"/>
        <w:jc w:val="both"/>
        <w:rPr>
          <w:rFonts w:ascii="Cambria" w:hAnsi="Cambria"/>
          <w:sz w:val="24"/>
          <w:szCs w:val="24"/>
        </w:rPr>
      </w:pPr>
      <w:r w:rsidRPr="003E0255">
        <w:rPr>
          <w:rFonts w:ascii="Cambria" w:hAnsi="Cambria"/>
          <w:sz w:val="24"/>
          <w:szCs w:val="24"/>
        </w:rPr>
        <w:t>1. Sample Preparation:</w:t>
      </w:r>
    </w:p>
    <w:p w14:paraId="6114A056" w14:textId="31D1E4DB" w:rsidR="005A2024" w:rsidRPr="003E0255" w:rsidRDefault="005A2024" w:rsidP="005A2024">
      <w:pPr>
        <w:spacing w:line="360" w:lineRule="auto"/>
        <w:ind w:firstLine="426"/>
        <w:jc w:val="both"/>
        <w:rPr>
          <w:rFonts w:ascii="Cambria" w:hAnsi="Cambria"/>
          <w:sz w:val="24"/>
          <w:szCs w:val="24"/>
        </w:rPr>
      </w:pPr>
      <w:r w:rsidRPr="003E0255">
        <w:rPr>
          <w:rFonts w:ascii="Cambria" w:hAnsi="Cambria"/>
          <w:sz w:val="24"/>
          <w:szCs w:val="24"/>
        </w:rPr>
        <w:t xml:space="preserve">a. </w:t>
      </w:r>
      <w:r>
        <w:rPr>
          <w:rFonts w:ascii="Cambria" w:hAnsi="Cambria"/>
          <w:sz w:val="24"/>
          <w:szCs w:val="24"/>
        </w:rPr>
        <w:t>Homogenise</w:t>
      </w:r>
      <w:r w:rsidRPr="003E0255">
        <w:rPr>
          <w:rFonts w:ascii="Cambria" w:hAnsi="Cambria"/>
          <w:sz w:val="24"/>
          <w:szCs w:val="24"/>
        </w:rPr>
        <w:t xml:space="preserve"> 10 g or 10 m</w:t>
      </w:r>
      <w:r>
        <w:rPr>
          <w:rFonts w:ascii="Cambria" w:hAnsi="Cambria"/>
          <w:sz w:val="24"/>
          <w:szCs w:val="24"/>
        </w:rPr>
        <w:t>l</w:t>
      </w:r>
      <w:r w:rsidRPr="003E0255">
        <w:rPr>
          <w:rFonts w:ascii="Cambria" w:hAnsi="Cambria"/>
          <w:sz w:val="24"/>
          <w:szCs w:val="24"/>
        </w:rPr>
        <w:t xml:space="preserve"> of food sample in 90 m</w:t>
      </w:r>
      <w:r w:rsidR="00B514AD">
        <w:rPr>
          <w:rFonts w:ascii="Cambria" w:hAnsi="Cambria"/>
          <w:sz w:val="24"/>
          <w:szCs w:val="24"/>
        </w:rPr>
        <w:t>l</w:t>
      </w:r>
      <w:r w:rsidRPr="003E0255">
        <w:rPr>
          <w:rFonts w:ascii="Cambria" w:hAnsi="Cambria"/>
          <w:sz w:val="24"/>
          <w:szCs w:val="24"/>
        </w:rPr>
        <w:t xml:space="preserve"> of sterile 0.1% peptone water to make a 10⁻¹ dilution.</w:t>
      </w:r>
    </w:p>
    <w:p w14:paraId="6F57DBCE" w14:textId="77777777" w:rsidR="005A2024" w:rsidRPr="003E0255" w:rsidRDefault="005A2024" w:rsidP="005A2024">
      <w:pPr>
        <w:spacing w:line="360" w:lineRule="auto"/>
        <w:ind w:firstLine="426"/>
        <w:jc w:val="both"/>
        <w:rPr>
          <w:rFonts w:ascii="Cambria" w:hAnsi="Cambria"/>
          <w:sz w:val="24"/>
          <w:szCs w:val="24"/>
        </w:rPr>
      </w:pPr>
      <w:r w:rsidRPr="003E0255">
        <w:rPr>
          <w:rFonts w:ascii="Cambria" w:hAnsi="Cambria"/>
          <w:sz w:val="24"/>
          <w:szCs w:val="24"/>
        </w:rPr>
        <w:t>b. Prepare serial decimal dilutions up to 10⁻⁶ depending on expected microbial load.</w:t>
      </w:r>
    </w:p>
    <w:p w14:paraId="18986DF7" w14:textId="77777777" w:rsidR="005A2024" w:rsidRPr="003E0255" w:rsidRDefault="005A2024" w:rsidP="005A2024">
      <w:pPr>
        <w:spacing w:line="360" w:lineRule="auto"/>
        <w:jc w:val="both"/>
        <w:rPr>
          <w:rFonts w:ascii="Cambria" w:hAnsi="Cambria"/>
          <w:sz w:val="24"/>
          <w:szCs w:val="24"/>
        </w:rPr>
      </w:pPr>
      <w:r w:rsidRPr="003E0255">
        <w:rPr>
          <w:rFonts w:ascii="Cambria" w:hAnsi="Cambria"/>
          <w:sz w:val="24"/>
          <w:szCs w:val="24"/>
        </w:rPr>
        <w:t>2. Plate Preparation (Pour Plate Method):</w:t>
      </w:r>
    </w:p>
    <w:p w14:paraId="2ABF6796" w14:textId="77777777" w:rsidR="005A2024" w:rsidRPr="003E0255" w:rsidRDefault="005A2024" w:rsidP="005A2024">
      <w:pPr>
        <w:spacing w:line="360" w:lineRule="auto"/>
        <w:ind w:left="567"/>
        <w:jc w:val="both"/>
        <w:rPr>
          <w:rFonts w:ascii="Cambria" w:hAnsi="Cambria"/>
          <w:sz w:val="24"/>
          <w:szCs w:val="24"/>
        </w:rPr>
      </w:pPr>
      <w:r w:rsidRPr="003E0255">
        <w:rPr>
          <w:rFonts w:ascii="Cambria" w:hAnsi="Cambria"/>
          <w:sz w:val="24"/>
          <w:szCs w:val="24"/>
        </w:rPr>
        <w:t>a. Take 1 m</w:t>
      </w:r>
      <w:r>
        <w:rPr>
          <w:rFonts w:ascii="Cambria" w:hAnsi="Cambria"/>
          <w:sz w:val="24"/>
          <w:szCs w:val="24"/>
        </w:rPr>
        <w:t>l</w:t>
      </w:r>
      <w:r w:rsidRPr="003E0255">
        <w:rPr>
          <w:rFonts w:ascii="Cambria" w:hAnsi="Cambria"/>
          <w:sz w:val="24"/>
          <w:szCs w:val="24"/>
        </w:rPr>
        <w:t xml:space="preserve"> from the appropriate dilution and transfer </w:t>
      </w:r>
      <w:r>
        <w:rPr>
          <w:rFonts w:ascii="Cambria" w:hAnsi="Cambria"/>
          <w:sz w:val="24"/>
          <w:szCs w:val="24"/>
        </w:rPr>
        <w:t xml:space="preserve">it </w:t>
      </w:r>
      <w:r w:rsidRPr="003E0255">
        <w:rPr>
          <w:rFonts w:ascii="Cambria" w:hAnsi="Cambria"/>
          <w:sz w:val="24"/>
          <w:szCs w:val="24"/>
        </w:rPr>
        <w:t>into a sterile Petri dish.</w:t>
      </w:r>
    </w:p>
    <w:p w14:paraId="0BF5AA94" w14:textId="77777777" w:rsidR="005A2024" w:rsidRPr="003E0255" w:rsidRDefault="005A2024" w:rsidP="005A2024">
      <w:pPr>
        <w:spacing w:line="360" w:lineRule="auto"/>
        <w:ind w:left="567"/>
        <w:jc w:val="both"/>
        <w:rPr>
          <w:rFonts w:ascii="Cambria" w:hAnsi="Cambria"/>
          <w:sz w:val="24"/>
          <w:szCs w:val="24"/>
        </w:rPr>
      </w:pPr>
      <w:r w:rsidRPr="003E0255">
        <w:rPr>
          <w:rFonts w:ascii="Cambria" w:hAnsi="Cambria"/>
          <w:sz w:val="24"/>
          <w:szCs w:val="24"/>
        </w:rPr>
        <w:t>b. Pour ~15–20 m</w:t>
      </w:r>
      <w:r>
        <w:rPr>
          <w:rFonts w:ascii="Cambria" w:hAnsi="Cambria"/>
          <w:sz w:val="24"/>
          <w:szCs w:val="24"/>
        </w:rPr>
        <w:t>l</w:t>
      </w:r>
      <w:r w:rsidRPr="003E0255">
        <w:rPr>
          <w:rFonts w:ascii="Cambria" w:hAnsi="Cambria"/>
          <w:sz w:val="24"/>
          <w:szCs w:val="24"/>
        </w:rPr>
        <w:t xml:space="preserve"> of molten Plate Count Agar (PCA) (cooled to 45–50°C) into the dish.</w:t>
      </w:r>
    </w:p>
    <w:p w14:paraId="6A9DB55F" w14:textId="77777777" w:rsidR="005A2024" w:rsidRPr="003E0255" w:rsidRDefault="005A2024" w:rsidP="005A2024">
      <w:pPr>
        <w:spacing w:line="360" w:lineRule="auto"/>
        <w:ind w:left="567"/>
        <w:jc w:val="both"/>
        <w:rPr>
          <w:rFonts w:ascii="Cambria" w:hAnsi="Cambria"/>
          <w:sz w:val="24"/>
          <w:szCs w:val="24"/>
        </w:rPr>
      </w:pPr>
      <w:r w:rsidRPr="003E0255">
        <w:rPr>
          <w:rFonts w:ascii="Cambria" w:hAnsi="Cambria"/>
          <w:sz w:val="24"/>
          <w:szCs w:val="24"/>
        </w:rPr>
        <w:t>c. Gently swirl to mix thoroughly.</w:t>
      </w:r>
    </w:p>
    <w:p w14:paraId="3F43F3E6" w14:textId="77777777" w:rsidR="005A2024" w:rsidRPr="003E0255" w:rsidRDefault="005A2024" w:rsidP="005A2024">
      <w:pPr>
        <w:spacing w:line="360" w:lineRule="auto"/>
        <w:jc w:val="both"/>
        <w:rPr>
          <w:rFonts w:ascii="Cambria" w:hAnsi="Cambria"/>
          <w:sz w:val="24"/>
          <w:szCs w:val="24"/>
        </w:rPr>
      </w:pPr>
      <w:r w:rsidRPr="003E0255">
        <w:rPr>
          <w:rFonts w:ascii="Cambria" w:hAnsi="Cambria"/>
          <w:sz w:val="24"/>
          <w:szCs w:val="24"/>
        </w:rPr>
        <w:t>d. Allow the agar to solidify.</w:t>
      </w:r>
    </w:p>
    <w:p w14:paraId="32801D9D" w14:textId="77777777" w:rsidR="005A2024" w:rsidRPr="003E0255" w:rsidRDefault="005A2024" w:rsidP="005A2024">
      <w:pPr>
        <w:spacing w:line="360" w:lineRule="auto"/>
        <w:jc w:val="both"/>
        <w:rPr>
          <w:rFonts w:ascii="Cambria" w:hAnsi="Cambria"/>
          <w:sz w:val="24"/>
          <w:szCs w:val="24"/>
        </w:rPr>
      </w:pPr>
      <w:r w:rsidRPr="003E0255">
        <w:rPr>
          <w:rFonts w:ascii="Cambria" w:hAnsi="Cambria"/>
          <w:sz w:val="24"/>
          <w:szCs w:val="24"/>
        </w:rPr>
        <w:t>3. Incubation:</w:t>
      </w:r>
    </w:p>
    <w:p w14:paraId="77FCDCC2" w14:textId="75792450" w:rsidR="005A2024" w:rsidRPr="003E0255" w:rsidRDefault="005A2024" w:rsidP="005A2024">
      <w:pPr>
        <w:spacing w:line="360" w:lineRule="auto"/>
        <w:jc w:val="both"/>
        <w:rPr>
          <w:rFonts w:ascii="Cambria" w:hAnsi="Cambria"/>
          <w:sz w:val="24"/>
          <w:szCs w:val="24"/>
        </w:rPr>
      </w:pPr>
      <w:r w:rsidRPr="003E0255">
        <w:rPr>
          <w:rFonts w:ascii="Cambria" w:hAnsi="Cambria"/>
          <w:sz w:val="24"/>
          <w:szCs w:val="24"/>
        </w:rPr>
        <w:t xml:space="preserve">a. Invert the plates and incubate at </w:t>
      </w:r>
      <w:r w:rsidR="00B514AD">
        <w:rPr>
          <w:rFonts w:ascii="Cambria" w:hAnsi="Cambria"/>
          <w:sz w:val="24"/>
          <w:szCs w:val="24"/>
        </w:rPr>
        <w:t>30</w:t>
      </w:r>
      <w:r w:rsidRPr="003E0255">
        <w:rPr>
          <w:rFonts w:ascii="Cambria" w:hAnsi="Cambria"/>
          <w:sz w:val="24"/>
          <w:szCs w:val="24"/>
        </w:rPr>
        <w:t>°C for 48 ± 2 hours.</w:t>
      </w:r>
    </w:p>
    <w:p w14:paraId="3AADFEAE" w14:textId="77777777" w:rsidR="005A2024" w:rsidRDefault="005A2024" w:rsidP="005A2024">
      <w:pPr>
        <w:spacing w:after="160" w:line="259" w:lineRule="auto"/>
        <w:rPr>
          <w:rFonts w:ascii="Cambria" w:hAnsi="Cambria"/>
          <w:b/>
          <w:bCs/>
          <w:sz w:val="24"/>
          <w:szCs w:val="24"/>
        </w:rPr>
      </w:pPr>
    </w:p>
    <w:p w14:paraId="40102AF5" w14:textId="77777777" w:rsidR="005A2024" w:rsidRPr="003E0255" w:rsidRDefault="005A2024" w:rsidP="005A2024">
      <w:pPr>
        <w:spacing w:after="160" w:line="259" w:lineRule="auto"/>
        <w:rPr>
          <w:rFonts w:ascii="Cambria" w:hAnsi="Cambria"/>
          <w:b/>
          <w:bCs/>
          <w:sz w:val="24"/>
          <w:szCs w:val="24"/>
        </w:rPr>
      </w:pPr>
      <w:r w:rsidRPr="003E0255">
        <w:rPr>
          <w:rFonts w:ascii="Cambria" w:hAnsi="Cambria"/>
          <w:b/>
          <w:bCs/>
          <w:sz w:val="24"/>
          <w:szCs w:val="24"/>
        </w:rPr>
        <w:t>Observation:</w:t>
      </w:r>
    </w:p>
    <w:p w14:paraId="474CD95D" w14:textId="77777777" w:rsidR="005A2024" w:rsidRPr="003E0255" w:rsidRDefault="005A2024" w:rsidP="005A2024">
      <w:pPr>
        <w:pStyle w:val="ListParagraph"/>
        <w:numPr>
          <w:ilvl w:val="0"/>
          <w:numId w:val="14"/>
        </w:numPr>
        <w:spacing w:after="160" w:line="259" w:lineRule="auto"/>
        <w:rPr>
          <w:rFonts w:ascii="Cambria" w:hAnsi="Cambria"/>
          <w:sz w:val="24"/>
          <w:szCs w:val="24"/>
        </w:rPr>
      </w:pPr>
      <w:r w:rsidRPr="003E0255">
        <w:rPr>
          <w:rFonts w:ascii="Cambria" w:hAnsi="Cambria"/>
          <w:sz w:val="24"/>
          <w:szCs w:val="24"/>
        </w:rPr>
        <w:t>After incubation, count colonies on plates with 30 to 300 CFU.</w:t>
      </w:r>
    </w:p>
    <w:p w14:paraId="6A3B8EE3" w14:textId="77777777" w:rsidR="005A2024" w:rsidRPr="003E0255" w:rsidRDefault="005A2024" w:rsidP="005A2024">
      <w:pPr>
        <w:pStyle w:val="ListParagraph"/>
        <w:numPr>
          <w:ilvl w:val="0"/>
          <w:numId w:val="14"/>
        </w:numPr>
        <w:spacing w:after="160" w:line="259" w:lineRule="auto"/>
        <w:rPr>
          <w:rFonts w:ascii="Cambria" w:hAnsi="Cambria"/>
          <w:sz w:val="24"/>
          <w:szCs w:val="24"/>
        </w:rPr>
      </w:pPr>
      <w:r w:rsidRPr="003E0255">
        <w:rPr>
          <w:rFonts w:ascii="Cambria" w:hAnsi="Cambria"/>
          <w:sz w:val="24"/>
          <w:szCs w:val="24"/>
        </w:rPr>
        <w:t>Calculate the number of colony-forming units per gram or mL of sample.</w:t>
      </w:r>
    </w:p>
    <w:p w14:paraId="09E58CF5" w14:textId="77777777" w:rsidR="005A2024" w:rsidRDefault="005A2024" w:rsidP="005A2024">
      <w:pPr>
        <w:spacing w:after="160" w:line="259" w:lineRule="auto"/>
        <w:rPr>
          <w:rFonts w:ascii="Cambria" w:hAnsi="Cambria"/>
          <w:b/>
          <w:bCs/>
          <w:sz w:val="24"/>
          <w:szCs w:val="24"/>
        </w:rPr>
      </w:pPr>
    </w:p>
    <w:p w14:paraId="465D5B76" w14:textId="77777777" w:rsidR="005A2024" w:rsidRDefault="005A2024" w:rsidP="005A2024">
      <w:pPr>
        <w:spacing w:after="160" w:line="259" w:lineRule="auto"/>
        <w:rPr>
          <w:rFonts w:ascii="Cambria" w:hAnsi="Cambria"/>
          <w:b/>
          <w:bCs/>
          <w:sz w:val="24"/>
          <w:szCs w:val="24"/>
        </w:rPr>
      </w:pPr>
      <w:r>
        <w:rPr>
          <w:rFonts w:ascii="Cambria" w:hAnsi="Cambria"/>
          <w:b/>
          <w:bCs/>
          <w:sz w:val="24"/>
          <w:szCs w:val="24"/>
        </w:rPr>
        <w:t>Calculation</w:t>
      </w:r>
    </w:p>
    <w:p w14:paraId="068A8A26" w14:textId="77777777" w:rsidR="005A2024" w:rsidRDefault="005A2024" w:rsidP="005A2024">
      <w:pPr>
        <w:spacing w:after="160" w:line="259" w:lineRule="auto"/>
        <w:rPr>
          <w:rFonts w:ascii="Cambria" w:hAnsi="Cambria"/>
          <w:b/>
          <w:bCs/>
          <w:sz w:val="24"/>
          <w:szCs w:val="24"/>
        </w:rPr>
      </w:pPr>
      <m:oMathPara>
        <m:oMath>
          <m:r>
            <m:rPr>
              <m:sty m:val="bi"/>
            </m:rPr>
            <w:rPr>
              <w:rFonts w:ascii="Cambria Math" w:hAnsi="Cambria Math"/>
              <w:sz w:val="24"/>
              <w:szCs w:val="24"/>
            </w:rPr>
            <m:t>CFU per ml or gm=</m:t>
          </m:r>
          <m:f>
            <m:fPr>
              <m:ctrlPr>
                <w:rPr>
                  <w:rFonts w:ascii="Cambria Math" w:hAnsi="Cambria Math"/>
                  <w:b/>
                  <w:bCs/>
                  <w:i/>
                  <w:sz w:val="24"/>
                  <w:szCs w:val="24"/>
                </w:rPr>
              </m:ctrlPr>
            </m:fPr>
            <m:num>
              <m:r>
                <m:rPr>
                  <m:sty m:val="bi"/>
                </m:rPr>
                <w:rPr>
                  <w:rFonts w:ascii="Cambria Math" w:hAnsi="Cambria Math"/>
                  <w:sz w:val="24"/>
                  <w:szCs w:val="24"/>
                </w:rPr>
                <m:t>Number of colonies×Dilution factor​</m:t>
              </m:r>
            </m:num>
            <m:den>
              <m:r>
                <m:rPr>
                  <m:sty m:val="bi"/>
                </m:rPr>
                <w:rPr>
                  <w:rFonts w:ascii="Cambria Math" w:hAnsi="Cambria Math"/>
                  <w:sz w:val="24"/>
                  <w:szCs w:val="24"/>
                </w:rPr>
                <m:t>Volume plates ml</m:t>
              </m:r>
            </m:den>
          </m:f>
        </m:oMath>
      </m:oMathPara>
    </w:p>
    <w:p w14:paraId="0BE283D6" w14:textId="77777777" w:rsidR="005A2024" w:rsidRDefault="005A2024" w:rsidP="005A2024">
      <w:pPr>
        <w:spacing w:after="160" w:line="259" w:lineRule="auto"/>
        <w:rPr>
          <w:rFonts w:ascii="Cambria" w:hAnsi="Cambria"/>
          <w:b/>
          <w:bCs/>
          <w:sz w:val="24"/>
          <w:szCs w:val="24"/>
        </w:rPr>
      </w:pPr>
    </w:p>
    <w:p w14:paraId="0BE86CC8" w14:textId="77777777" w:rsidR="005A2024" w:rsidRDefault="005A2024" w:rsidP="005A2024">
      <w:pPr>
        <w:spacing w:after="160" w:line="259" w:lineRule="auto"/>
        <w:rPr>
          <w:rFonts w:ascii="Cambria" w:hAnsi="Cambria"/>
          <w:b/>
          <w:bCs/>
          <w:sz w:val="24"/>
          <w:szCs w:val="24"/>
        </w:rPr>
      </w:pPr>
      <w:r>
        <w:rPr>
          <w:rFonts w:ascii="Cambria" w:hAnsi="Cambria"/>
          <w:b/>
          <w:bCs/>
          <w:sz w:val="24"/>
          <w:szCs w:val="24"/>
        </w:rPr>
        <w:t>Interpretation</w:t>
      </w:r>
    </w:p>
    <w:p w14:paraId="6EA1E56F" w14:textId="77777777" w:rsidR="005A2024" w:rsidRDefault="005A2024" w:rsidP="005A2024">
      <w:pPr>
        <w:spacing w:after="160" w:line="259" w:lineRule="auto"/>
        <w:rPr>
          <w:rFonts w:ascii="Cambria" w:hAnsi="Cambria"/>
          <w:b/>
          <w:bCs/>
          <w:sz w:val="24"/>
          <w:szCs w:val="24"/>
        </w:rPr>
      </w:pPr>
      <w:r w:rsidRPr="00860049">
        <w:rPr>
          <w:rFonts w:ascii="Cambria" w:hAnsi="Cambria"/>
          <w:b/>
          <w:bCs/>
          <w:sz w:val="24"/>
          <w:szCs w:val="24"/>
        </w:rPr>
        <w:t>FSSAI Appendix B microbiological criteria for milk, fruit juice, and ice cream</w:t>
      </w:r>
      <w:r>
        <w:rPr>
          <w:rFonts w:ascii="Cambria" w:hAnsi="Cambria"/>
          <w:b/>
          <w:bCs/>
          <w:sz w:val="24"/>
          <w:szCs w:val="24"/>
        </w:rPr>
        <w:t>.</w:t>
      </w:r>
    </w:p>
    <w:tbl>
      <w:tblPr>
        <w:tblStyle w:val="TableGrid"/>
        <w:tblW w:w="5000" w:type="pct"/>
        <w:tblLook w:val="04A0" w:firstRow="1" w:lastRow="0" w:firstColumn="1" w:lastColumn="0" w:noHBand="0" w:noVBand="1"/>
      </w:tblPr>
      <w:tblGrid>
        <w:gridCol w:w="1275"/>
        <w:gridCol w:w="1493"/>
        <w:gridCol w:w="786"/>
        <w:gridCol w:w="779"/>
        <w:gridCol w:w="1381"/>
        <w:gridCol w:w="1381"/>
        <w:gridCol w:w="2065"/>
      </w:tblGrid>
      <w:tr w:rsidR="005A2024" w:rsidRPr="00860049" w14:paraId="7BF1F1AB" w14:textId="77777777" w:rsidTr="00E03E73">
        <w:trPr>
          <w:trHeight w:val="20"/>
        </w:trPr>
        <w:tc>
          <w:tcPr>
            <w:tcW w:w="696" w:type="pct"/>
            <w:hideMark/>
          </w:tcPr>
          <w:p w14:paraId="53EBB6AE"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Product</w:t>
            </w:r>
          </w:p>
        </w:tc>
        <w:tc>
          <w:tcPr>
            <w:tcW w:w="815" w:type="pct"/>
            <w:hideMark/>
          </w:tcPr>
          <w:p w14:paraId="14CC05A8"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Test Organism</w:t>
            </w:r>
          </w:p>
        </w:tc>
        <w:tc>
          <w:tcPr>
            <w:tcW w:w="429" w:type="pct"/>
            <w:hideMark/>
          </w:tcPr>
          <w:p w14:paraId="7201CCB4"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n</w:t>
            </w:r>
          </w:p>
        </w:tc>
        <w:tc>
          <w:tcPr>
            <w:tcW w:w="425" w:type="pct"/>
            <w:hideMark/>
          </w:tcPr>
          <w:p w14:paraId="4A170AF4"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c</w:t>
            </w:r>
          </w:p>
        </w:tc>
        <w:tc>
          <w:tcPr>
            <w:tcW w:w="754" w:type="pct"/>
            <w:hideMark/>
          </w:tcPr>
          <w:p w14:paraId="710C0C54"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m (CFU/mL or g)</w:t>
            </w:r>
          </w:p>
        </w:tc>
        <w:tc>
          <w:tcPr>
            <w:tcW w:w="754" w:type="pct"/>
            <w:hideMark/>
          </w:tcPr>
          <w:p w14:paraId="7641DC9C"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M (CFU/mL or g)</w:t>
            </w:r>
          </w:p>
        </w:tc>
        <w:tc>
          <w:tcPr>
            <w:tcW w:w="1127" w:type="pct"/>
            <w:hideMark/>
          </w:tcPr>
          <w:p w14:paraId="57B954AA"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Interpretation Rule</w:t>
            </w:r>
          </w:p>
        </w:tc>
      </w:tr>
      <w:tr w:rsidR="005A2024" w:rsidRPr="00860049" w14:paraId="0BF10457" w14:textId="77777777" w:rsidTr="00E03E73">
        <w:trPr>
          <w:trHeight w:val="20"/>
        </w:trPr>
        <w:tc>
          <w:tcPr>
            <w:tcW w:w="696" w:type="pct"/>
            <w:vAlign w:val="center"/>
            <w:hideMark/>
          </w:tcPr>
          <w:p w14:paraId="0BD12D41"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Milk</w:t>
            </w:r>
          </w:p>
        </w:tc>
        <w:tc>
          <w:tcPr>
            <w:tcW w:w="815" w:type="pct"/>
            <w:vAlign w:val="center"/>
            <w:hideMark/>
          </w:tcPr>
          <w:p w14:paraId="72C1BB1A"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Aerobic Plate Count</w:t>
            </w:r>
          </w:p>
        </w:tc>
        <w:tc>
          <w:tcPr>
            <w:tcW w:w="429" w:type="pct"/>
            <w:vAlign w:val="center"/>
            <w:hideMark/>
          </w:tcPr>
          <w:p w14:paraId="0D33BFE5"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5</w:t>
            </w:r>
          </w:p>
        </w:tc>
        <w:tc>
          <w:tcPr>
            <w:tcW w:w="425" w:type="pct"/>
            <w:vAlign w:val="center"/>
            <w:hideMark/>
          </w:tcPr>
          <w:p w14:paraId="155579F4"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1</w:t>
            </w:r>
          </w:p>
        </w:tc>
        <w:tc>
          <w:tcPr>
            <w:tcW w:w="754" w:type="pct"/>
            <w:vAlign w:val="center"/>
            <w:hideMark/>
          </w:tcPr>
          <w:p w14:paraId="0B343D3E"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5 × 10⁴</w:t>
            </w:r>
          </w:p>
        </w:tc>
        <w:tc>
          <w:tcPr>
            <w:tcW w:w="754" w:type="pct"/>
            <w:vAlign w:val="center"/>
            <w:hideMark/>
          </w:tcPr>
          <w:p w14:paraId="6E1E1E74"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5 × 10⁵</w:t>
            </w:r>
          </w:p>
        </w:tc>
        <w:tc>
          <w:tcPr>
            <w:tcW w:w="1127" w:type="pct"/>
            <w:vAlign w:val="center"/>
            <w:hideMark/>
          </w:tcPr>
          <w:p w14:paraId="14834B6B"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Max 1 sample &gt; m but ≤ M; none &gt; M</w:t>
            </w:r>
          </w:p>
        </w:tc>
      </w:tr>
      <w:tr w:rsidR="005A2024" w:rsidRPr="00860049" w14:paraId="5928A723" w14:textId="77777777" w:rsidTr="00E03E73">
        <w:trPr>
          <w:trHeight w:val="20"/>
        </w:trPr>
        <w:tc>
          <w:tcPr>
            <w:tcW w:w="696" w:type="pct"/>
            <w:vAlign w:val="center"/>
            <w:hideMark/>
          </w:tcPr>
          <w:p w14:paraId="3840477C"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Fruit Juice</w:t>
            </w:r>
          </w:p>
        </w:tc>
        <w:tc>
          <w:tcPr>
            <w:tcW w:w="815" w:type="pct"/>
            <w:vAlign w:val="center"/>
            <w:hideMark/>
          </w:tcPr>
          <w:p w14:paraId="15033DA3"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Aerobic Plate Count</w:t>
            </w:r>
          </w:p>
        </w:tc>
        <w:tc>
          <w:tcPr>
            <w:tcW w:w="429" w:type="pct"/>
            <w:vAlign w:val="center"/>
            <w:hideMark/>
          </w:tcPr>
          <w:p w14:paraId="386044AC"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5</w:t>
            </w:r>
          </w:p>
        </w:tc>
        <w:tc>
          <w:tcPr>
            <w:tcW w:w="425" w:type="pct"/>
            <w:vAlign w:val="center"/>
            <w:hideMark/>
          </w:tcPr>
          <w:p w14:paraId="603745A3"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1</w:t>
            </w:r>
          </w:p>
        </w:tc>
        <w:tc>
          <w:tcPr>
            <w:tcW w:w="754" w:type="pct"/>
            <w:vAlign w:val="center"/>
            <w:hideMark/>
          </w:tcPr>
          <w:p w14:paraId="43775F2C"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1 × 10⁴</w:t>
            </w:r>
          </w:p>
        </w:tc>
        <w:tc>
          <w:tcPr>
            <w:tcW w:w="754" w:type="pct"/>
            <w:vAlign w:val="center"/>
            <w:hideMark/>
          </w:tcPr>
          <w:p w14:paraId="558AF679"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1 × 10⁵</w:t>
            </w:r>
          </w:p>
        </w:tc>
        <w:tc>
          <w:tcPr>
            <w:tcW w:w="1127" w:type="pct"/>
            <w:vAlign w:val="center"/>
            <w:hideMark/>
          </w:tcPr>
          <w:p w14:paraId="4F1E517A"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Same as above</w:t>
            </w:r>
          </w:p>
        </w:tc>
      </w:tr>
      <w:tr w:rsidR="005A2024" w:rsidRPr="00860049" w14:paraId="69B7A483" w14:textId="77777777" w:rsidTr="00E03E73">
        <w:trPr>
          <w:trHeight w:val="20"/>
        </w:trPr>
        <w:tc>
          <w:tcPr>
            <w:tcW w:w="696" w:type="pct"/>
            <w:vAlign w:val="center"/>
            <w:hideMark/>
          </w:tcPr>
          <w:p w14:paraId="07A0C030" w14:textId="77777777" w:rsidR="005A2024" w:rsidRPr="00860049" w:rsidRDefault="005A2024" w:rsidP="00E03E73">
            <w:pPr>
              <w:jc w:val="center"/>
              <w:rPr>
                <w:rFonts w:eastAsia="Times New Roman" w:cs="Calibri"/>
                <w:b/>
                <w:bCs/>
                <w:color w:val="000000"/>
                <w:sz w:val="22"/>
                <w:szCs w:val="22"/>
                <w:lang w:bidi="hi-IN"/>
              </w:rPr>
            </w:pPr>
            <w:r w:rsidRPr="00860049">
              <w:rPr>
                <w:rFonts w:eastAsia="Times New Roman" w:cs="Calibri"/>
                <w:b/>
                <w:bCs/>
                <w:color w:val="000000"/>
                <w:sz w:val="22"/>
                <w:szCs w:val="22"/>
                <w:lang w:bidi="hi-IN"/>
              </w:rPr>
              <w:t>Ice Cream</w:t>
            </w:r>
          </w:p>
        </w:tc>
        <w:tc>
          <w:tcPr>
            <w:tcW w:w="815" w:type="pct"/>
            <w:vAlign w:val="center"/>
            <w:hideMark/>
          </w:tcPr>
          <w:p w14:paraId="3CF99614"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Aerobic Plate Count</w:t>
            </w:r>
          </w:p>
        </w:tc>
        <w:tc>
          <w:tcPr>
            <w:tcW w:w="429" w:type="pct"/>
            <w:vAlign w:val="center"/>
            <w:hideMark/>
          </w:tcPr>
          <w:p w14:paraId="4DFF5049"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5</w:t>
            </w:r>
          </w:p>
        </w:tc>
        <w:tc>
          <w:tcPr>
            <w:tcW w:w="425" w:type="pct"/>
            <w:vAlign w:val="center"/>
            <w:hideMark/>
          </w:tcPr>
          <w:p w14:paraId="56B7E43F"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1</w:t>
            </w:r>
          </w:p>
        </w:tc>
        <w:tc>
          <w:tcPr>
            <w:tcW w:w="754" w:type="pct"/>
            <w:vAlign w:val="center"/>
            <w:hideMark/>
          </w:tcPr>
          <w:p w14:paraId="67BC3C05"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5 × 10³</w:t>
            </w:r>
          </w:p>
        </w:tc>
        <w:tc>
          <w:tcPr>
            <w:tcW w:w="754" w:type="pct"/>
            <w:vAlign w:val="center"/>
            <w:hideMark/>
          </w:tcPr>
          <w:p w14:paraId="3B5784AD"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5 × 10⁴</w:t>
            </w:r>
          </w:p>
        </w:tc>
        <w:tc>
          <w:tcPr>
            <w:tcW w:w="1127" w:type="pct"/>
            <w:vAlign w:val="center"/>
            <w:hideMark/>
          </w:tcPr>
          <w:p w14:paraId="2789BA2A" w14:textId="77777777" w:rsidR="005A2024" w:rsidRPr="00860049" w:rsidRDefault="005A2024" w:rsidP="00E03E73">
            <w:pPr>
              <w:jc w:val="center"/>
              <w:rPr>
                <w:rFonts w:eastAsia="Times New Roman" w:cs="Calibri"/>
                <w:color w:val="000000"/>
                <w:sz w:val="22"/>
                <w:szCs w:val="22"/>
                <w:lang w:bidi="hi-IN"/>
              </w:rPr>
            </w:pPr>
            <w:r w:rsidRPr="00860049">
              <w:rPr>
                <w:rFonts w:eastAsia="Times New Roman" w:cs="Calibri"/>
                <w:color w:val="000000"/>
                <w:sz w:val="22"/>
                <w:szCs w:val="22"/>
                <w:lang w:bidi="hi-IN"/>
              </w:rPr>
              <w:t>Max 1 sample &gt; m but ≤ M</w:t>
            </w:r>
          </w:p>
        </w:tc>
      </w:tr>
    </w:tbl>
    <w:p w14:paraId="452F2BD4" w14:textId="77777777" w:rsidR="005A2024" w:rsidRDefault="005A2024" w:rsidP="005A2024">
      <w:pPr>
        <w:spacing w:line="259" w:lineRule="auto"/>
        <w:rPr>
          <w:rFonts w:ascii="Cambria" w:hAnsi="Cambria"/>
          <w:b/>
          <w:bCs/>
          <w:sz w:val="24"/>
          <w:szCs w:val="24"/>
        </w:rPr>
      </w:pPr>
    </w:p>
    <w:p w14:paraId="3DB12F9E" w14:textId="77777777" w:rsidR="005A2024" w:rsidRPr="00860049" w:rsidRDefault="005A2024" w:rsidP="005A2024">
      <w:pPr>
        <w:spacing w:line="259" w:lineRule="auto"/>
        <w:rPr>
          <w:rFonts w:ascii="Cambria" w:hAnsi="Cambria"/>
          <w:sz w:val="24"/>
          <w:szCs w:val="24"/>
        </w:rPr>
      </w:pPr>
      <w:r w:rsidRPr="00860049">
        <w:rPr>
          <w:rFonts w:ascii="Cambria" w:hAnsi="Cambria"/>
          <w:sz w:val="24"/>
          <w:szCs w:val="24"/>
        </w:rPr>
        <w:t>Note:</w:t>
      </w:r>
    </w:p>
    <w:p w14:paraId="517CA4CD" w14:textId="77777777" w:rsidR="005A2024" w:rsidRPr="00860049" w:rsidRDefault="005A2024" w:rsidP="005A2024">
      <w:pPr>
        <w:spacing w:line="259" w:lineRule="auto"/>
        <w:rPr>
          <w:rFonts w:ascii="Cambria" w:hAnsi="Cambria"/>
          <w:sz w:val="24"/>
          <w:szCs w:val="24"/>
        </w:rPr>
      </w:pPr>
      <w:r w:rsidRPr="00860049">
        <w:rPr>
          <w:rFonts w:ascii="Cambria" w:hAnsi="Cambria"/>
          <w:sz w:val="24"/>
          <w:szCs w:val="24"/>
        </w:rPr>
        <w:t>n: number of samples to test</w:t>
      </w:r>
    </w:p>
    <w:p w14:paraId="35CB3599" w14:textId="77777777" w:rsidR="005A2024" w:rsidRPr="00860049" w:rsidRDefault="005A2024" w:rsidP="005A2024">
      <w:pPr>
        <w:spacing w:line="259" w:lineRule="auto"/>
        <w:rPr>
          <w:rFonts w:ascii="Cambria" w:hAnsi="Cambria"/>
          <w:sz w:val="24"/>
          <w:szCs w:val="24"/>
        </w:rPr>
      </w:pPr>
      <w:r w:rsidRPr="00860049">
        <w:rPr>
          <w:rFonts w:ascii="Cambria" w:hAnsi="Cambria"/>
          <w:sz w:val="24"/>
          <w:szCs w:val="24"/>
        </w:rPr>
        <w:t>c: allowable number of samples with results between m and M</w:t>
      </w:r>
    </w:p>
    <w:p w14:paraId="4FD4025A" w14:textId="77777777" w:rsidR="005A2024" w:rsidRPr="00860049" w:rsidRDefault="005A2024" w:rsidP="005A2024">
      <w:pPr>
        <w:spacing w:line="259" w:lineRule="auto"/>
        <w:rPr>
          <w:rFonts w:ascii="Cambria" w:hAnsi="Cambria"/>
          <w:sz w:val="24"/>
          <w:szCs w:val="24"/>
        </w:rPr>
      </w:pPr>
      <w:r w:rsidRPr="00860049">
        <w:rPr>
          <w:rFonts w:ascii="Cambria" w:hAnsi="Cambria"/>
          <w:sz w:val="24"/>
          <w:szCs w:val="24"/>
        </w:rPr>
        <w:t>m: acceptable limit</w:t>
      </w:r>
    </w:p>
    <w:p w14:paraId="136B1362" w14:textId="77777777" w:rsidR="005A2024" w:rsidRPr="00860049" w:rsidRDefault="005A2024" w:rsidP="005A2024">
      <w:pPr>
        <w:spacing w:line="259" w:lineRule="auto"/>
        <w:rPr>
          <w:rFonts w:ascii="Cambria" w:hAnsi="Cambria"/>
          <w:sz w:val="24"/>
          <w:szCs w:val="24"/>
        </w:rPr>
      </w:pPr>
      <w:r w:rsidRPr="00860049">
        <w:rPr>
          <w:rFonts w:ascii="Cambria" w:hAnsi="Cambria"/>
          <w:sz w:val="24"/>
          <w:szCs w:val="24"/>
        </w:rPr>
        <w:t>M: maximum limit</w:t>
      </w:r>
    </w:p>
    <w:p w14:paraId="0DD36488" w14:textId="77777777" w:rsidR="005A2024" w:rsidRPr="00860049" w:rsidRDefault="005A2024" w:rsidP="005A2024">
      <w:pPr>
        <w:spacing w:line="259" w:lineRule="auto"/>
        <w:rPr>
          <w:rFonts w:ascii="Cambria" w:hAnsi="Cambria"/>
          <w:sz w:val="24"/>
          <w:szCs w:val="24"/>
        </w:rPr>
      </w:pPr>
      <w:r w:rsidRPr="00860049">
        <w:rPr>
          <w:rFonts w:ascii="Cambria" w:hAnsi="Cambria"/>
          <w:sz w:val="24"/>
          <w:szCs w:val="24"/>
        </w:rPr>
        <w:t>If any result &gt; M or if more than c results fall between m and M → unsatisfactory</w:t>
      </w:r>
    </w:p>
    <w:p w14:paraId="01C4654A" w14:textId="77777777" w:rsidR="005A2024" w:rsidRDefault="005A2024" w:rsidP="005A2024">
      <w:pPr>
        <w:spacing w:after="160" w:line="259" w:lineRule="auto"/>
        <w:rPr>
          <w:rFonts w:ascii="Cambria" w:hAnsi="Cambria"/>
          <w:b/>
          <w:bCs/>
          <w:sz w:val="24"/>
          <w:szCs w:val="24"/>
        </w:rPr>
      </w:pPr>
    </w:p>
    <w:p w14:paraId="666E7DFB" w14:textId="77777777" w:rsidR="005A2024" w:rsidRPr="003E0255" w:rsidRDefault="005A2024" w:rsidP="005A2024">
      <w:pPr>
        <w:spacing w:after="160" w:line="259" w:lineRule="auto"/>
        <w:rPr>
          <w:rFonts w:ascii="Cambria" w:hAnsi="Cambria"/>
          <w:b/>
          <w:bCs/>
          <w:sz w:val="24"/>
          <w:szCs w:val="24"/>
        </w:rPr>
      </w:pPr>
      <w:r w:rsidRPr="003E0255">
        <w:rPr>
          <w:rFonts w:ascii="Cambria" w:hAnsi="Cambria"/>
          <w:b/>
          <w:bCs/>
          <w:sz w:val="24"/>
          <w:szCs w:val="24"/>
        </w:rPr>
        <w:t>Result:</w:t>
      </w:r>
    </w:p>
    <w:p w14:paraId="37E3E592" w14:textId="77777777" w:rsidR="005A2024" w:rsidRDefault="005A2024" w:rsidP="005A2024">
      <w:pPr>
        <w:spacing w:after="160" w:line="259" w:lineRule="auto"/>
        <w:rPr>
          <w:rFonts w:ascii="Cambria" w:hAnsi="Cambria"/>
          <w:sz w:val="24"/>
          <w:szCs w:val="24"/>
        </w:rPr>
      </w:pPr>
      <w:r w:rsidRPr="003E0255">
        <w:rPr>
          <w:rFonts w:ascii="Cambria" w:hAnsi="Cambria"/>
          <w:sz w:val="24"/>
          <w:szCs w:val="24"/>
        </w:rPr>
        <w:t>The Aerobic Plate Count of the given food sample is ___</w:t>
      </w:r>
      <w:r>
        <w:rPr>
          <w:rFonts w:ascii="Cambria" w:hAnsi="Cambria"/>
          <w:sz w:val="24"/>
          <w:szCs w:val="24"/>
        </w:rPr>
        <w:t>________</w:t>
      </w:r>
      <w:r w:rsidRPr="003E0255">
        <w:rPr>
          <w:rFonts w:ascii="Cambria" w:hAnsi="Cambria"/>
          <w:sz w:val="24"/>
          <w:szCs w:val="24"/>
        </w:rPr>
        <w:t>CFU/g or CFU/m</w:t>
      </w:r>
      <w:r>
        <w:rPr>
          <w:rFonts w:ascii="Cambria" w:hAnsi="Cambria"/>
          <w:sz w:val="24"/>
          <w:szCs w:val="24"/>
        </w:rPr>
        <w:t>l</w:t>
      </w:r>
      <w:r w:rsidRPr="003E0255">
        <w:rPr>
          <w:rFonts w:ascii="Cambria" w:hAnsi="Cambria"/>
          <w:sz w:val="24"/>
          <w:szCs w:val="24"/>
        </w:rPr>
        <w:t>.</w:t>
      </w:r>
    </w:p>
    <w:p w14:paraId="3CEAE549" w14:textId="77777777" w:rsidR="005A2024" w:rsidRDefault="005A2024" w:rsidP="005A2024">
      <w:pPr>
        <w:spacing w:after="160" w:line="259" w:lineRule="auto"/>
        <w:rPr>
          <w:rFonts w:ascii="Cambria" w:hAnsi="Cambria"/>
          <w:b/>
          <w:bCs/>
          <w:sz w:val="24"/>
          <w:szCs w:val="24"/>
        </w:rPr>
      </w:pPr>
      <w:r w:rsidRPr="00860049">
        <w:rPr>
          <w:rFonts w:ascii="Cambria" w:hAnsi="Cambria"/>
          <w:b/>
          <w:bCs/>
          <w:sz w:val="24"/>
          <w:szCs w:val="24"/>
        </w:rPr>
        <w:t>Interpretation:</w:t>
      </w:r>
    </w:p>
    <w:p w14:paraId="5B61E300" w14:textId="77777777" w:rsidR="005A2024" w:rsidRDefault="005A2024" w:rsidP="00114BCF">
      <w:pPr>
        <w:spacing w:before="240" w:line="360" w:lineRule="auto"/>
        <w:jc w:val="both"/>
        <w:rPr>
          <w:rFonts w:ascii="Cambria" w:hAnsi="Cambria"/>
          <w:b/>
          <w:bCs/>
          <w:sz w:val="24"/>
          <w:szCs w:val="24"/>
        </w:rPr>
      </w:pPr>
    </w:p>
    <w:p w14:paraId="4F4BE2A8" w14:textId="77777777" w:rsidR="00114BCF" w:rsidRDefault="00114BCF" w:rsidP="00114BCF">
      <w:pPr>
        <w:spacing w:before="240" w:line="360" w:lineRule="auto"/>
        <w:jc w:val="both"/>
        <w:rPr>
          <w:rFonts w:ascii="Cambria" w:hAnsi="Cambria"/>
          <w:b/>
          <w:bCs/>
          <w:sz w:val="24"/>
          <w:szCs w:val="24"/>
        </w:rPr>
      </w:pPr>
    </w:p>
    <w:p w14:paraId="0159D352" w14:textId="77777777" w:rsidR="00114BCF" w:rsidRDefault="00114BCF" w:rsidP="00114BCF">
      <w:pPr>
        <w:spacing w:before="240" w:line="360" w:lineRule="auto"/>
        <w:jc w:val="both"/>
        <w:rPr>
          <w:rFonts w:ascii="Cambria" w:hAnsi="Cambria"/>
          <w:b/>
          <w:bCs/>
          <w:sz w:val="24"/>
          <w:szCs w:val="24"/>
        </w:rPr>
      </w:pPr>
    </w:p>
    <w:p w14:paraId="74CD4478" w14:textId="01C8AFCD" w:rsidR="00114BCF" w:rsidRDefault="00114BCF">
      <w:pPr>
        <w:spacing w:after="160" w:line="259" w:lineRule="auto"/>
        <w:rPr>
          <w:rFonts w:ascii="Cambria" w:hAnsi="Cambria"/>
          <w:b/>
          <w:bCs/>
          <w:sz w:val="24"/>
          <w:szCs w:val="24"/>
        </w:rPr>
      </w:pPr>
      <w:r>
        <w:rPr>
          <w:rFonts w:ascii="Cambria" w:hAnsi="Cambria"/>
          <w:b/>
          <w:bCs/>
          <w:sz w:val="24"/>
          <w:szCs w:val="24"/>
        </w:rPr>
        <w:br w:type="page"/>
      </w:r>
    </w:p>
    <w:p w14:paraId="0B670FEC" w14:textId="38BEDA45" w:rsidR="00114BCF" w:rsidRPr="00AA5439" w:rsidRDefault="00114BCF" w:rsidP="00114BCF">
      <w:pPr>
        <w:jc w:val="right"/>
        <w:rPr>
          <w:rFonts w:ascii="Cambria" w:hAnsi="Cambria"/>
          <w:b/>
          <w:bCs/>
          <w:sz w:val="32"/>
          <w:szCs w:val="32"/>
        </w:rPr>
      </w:pPr>
      <w:r w:rsidRPr="00AA5439">
        <w:rPr>
          <w:rFonts w:ascii="Cambria" w:hAnsi="Cambria"/>
          <w:b/>
          <w:bCs/>
          <w:sz w:val="32"/>
          <w:szCs w:val="32"/>
        </w:rPr>
        <w:lastRenderedPageBreak/>
        <w:t xml:space="preserve">PRACTICAL </w:t>
      </w:r>
      <w:r>
        <w:rPr>
          <w:rFonts w:ascii="Cambria" w:hAnsi="Cambria"/>
          <w:b/>
          <w:bCs/>
          <w:sz w:val="32"/>
          <w:szCs w:val="32"/>
        </w:rPr>
        <w:t>4</w:t>
      </w:r>
    </w:p>
    <w:p w14:paraId="0BDA8B79" w14:textId="49088F9D" w:rsidR="00114BCF" w:rsidRPr="00114BCF" w:rsidRDefault="00114BCF" w:rsidP="00114BCF">
      <w:pPr>
        <w:spacing w:before="240" w:line="360" w:lineRule="auto"/>
        <w:jc w:val="center"/>
        <w:rPr>
          <w:rFonts w:ascii="Cambria" w:eastAsia="Times New Roman" w:hAnsi="Cambria" w:cs="Times New Roman"/>
          <w:b/>
          <w:bCs/>
          <w:sz w:val="28"/>
          <w:szCs w:val="28"/>
        </w:rPr>
      </w:pPr>
      <w:r w:rsidRPr="00114BCF">
        <w:rPr>
          <w:rFonts w:ascii="Cambria" w:eastAsia="Times New Roman" w:hAnsi="Cambria" w:cs="Times New Roman"/>
          <w:b/>
          <w:bCs/>
          <w:sz w:val="28"/>
          <w:szCs w:val="28"/>
        </w:rPr>
        <w:t>Testing for pathogens in food products.</w:t>
      </w:r>
    </w:p>
    <w:p w14:paraId="5A2554C2" w14:textId="40E528ED" w:rsidR="00114BCF" w:rsidRDefault="00114BCF" w:rsidP="00114BCF">
      <w:pPr>
        <w:spacing w:before="240" w:line="360" w:lineRule="auto"/>
        <w:jc w:val="both"/>
        <w:rPr>
          <w:rFonts w:ascii="Cambria" w:hAnsi="Cambria"/>
          <w:b/>
          <w:bCs/>
          <w:sz w:val="24"/>
          <w:szCs w:val="24"/>
        </w:rPr>
      </w:pPr>
      <w:r w:rsidRPr="00AA5439">
        <w:rPr>
          <w:rFonts w:ascii="Cambria" w:hAnsi="Cambria"/>
          <w:b/>
          <w:bCs/>
          <w:sz w:val="24"/>
          <w:szCs w:val="24"/>
        </w:rPr>
        <w:t xml:space="preserve">Aim: </w:t>
      </w:r>
      <w:r w:rsidR="00AC28A6" w:rsidRPr="00AC28A6">
        <w:rPr>
          <w:rFonts w:ascii="Cambria" w:hAnsi="Cambria"/>
          <w:sz w:val="24"/>
          <w:szCs w:val="24"/>
        </w:rPr>
        <w:t>To detect the presence of coliform bacteria in water using selective media as per FSSAI guidelines.</w:t>
      </w:r>
    </w:p>
    <w:p w14:paraId="02995C8D" w14:textId="19A11EA2" w:rsidR="00F12BF1" w:rsidRDefault="00F12BF1" w:rsidP="00114BCF">
      <w:pPr>
        <w:spacing w:before="240" w:line="360" w:lineRule="auto"/>
        <w:jc w:val="both"/>
        <w:rPr>
          <w:rFonts w:ascii="Cambria" w:hAnsi="Cambria"/>
          <w:sz w:val="24"/>
          <w:szCs w:val="24"/>
        </w:rPr>
      </w:pPr>
      <w:r w:rsidRPr="00F12BF1">
        <w:rPr>
          <w:rFonts w:ascii="Cambria" w:hAnsi="Cambria"/>
          <w:b/>
          <w:bCs/>
          <w:sz w:val="24"/>
          <w:szCs w:val="24"/>
        </w:rPr>
        <w:t>Introduction:</w:t>
      </w:r>
      <w:r>
        <w:rPr>
          <w:rFonts w:ascii="Cambria" w:hAnsi="Cambria"/>
          <w:sz w:val="24"/>
          <w:szCs w:val="24"/>
        </w:rPr>
        <w:t xml:space="preserve"> </w:t>
      </w:r>
      <w:r w:rsidRPr="00F12BF1">
        <w:rPr>
          <w:rFonts w:ascii="Cambria" w:hAnsi="Cambria"/>
          <w:sz w:val="24"/>
          <w:szCs w:val="24"/>
        </w:rPr>
        <w:t xml:space="preserve">Coliforms are a broad group of aerobic or facultative anaerobic, rod-shaped, gram-negative non-spore forming bacteria which can ferment lactose with the production of acid and gas when incubated at 32–37°C. Coliform are members of </w:t>
      </w:r>
      <w:proofErr w:type="spellStart"/>
      <w:r w:rsidRPr="00F12BF1">
        <w:rPr>
          <w:rFonts w:ascii="Cambria" w:hAnsi="Cambria"/>
          <w:sz w:val="24"/>
          <w:szCs w:val="24"/>
        </w:rPr>
        <w:t>Enterobacteriacae</w:t>
      </w:r>
      <w:proofErr w:type="spellEnd"/>
      <w:r w:rsidRPr="00F12BF1">
        <w:rPr>
          <w:rFonts w:ascii="Cambria" w:hAnsi="Cambria"/>
          <w:sz w:val="24"/>
          <w:szCs w:val="24"/>
        </w:rPr>
        <w:t xml:space="preserve"> family. Most common genera are </w:t>
      </w:r>
      <w:r w:rsidRPr="00F12BF1">
        <w:rPr>
          <w:rFonts w:ascii="Cambria" w:hAnsi="Cambria"/>
          <w:i/>
          <w:iCs/>
          <w:sz w:val="24"/>
          <w:szCs w:val="24"/>
        </w:rPr>
        <w:t>E. coli, Citrobacter, Enterobacter, Klebsiella and Hafnia.</w:t>
      </w:r>
      <w:r>
        <w:rPr>
          <w:rFonts w:ascii="Cambria" w:hAnsi="Cambria"/>
          <w:i/>
          <w:iCs/>
          <w:sz w:val="24"/>
          <w:szCs w:val="24"/>
        </w:rPr>
        <w:t xml:space="preserve"> </w:t>
      </w:r>
      <w:r w:rsidRPr="00F12BF1">
        <w:rPr>
          <w:rFonts w:ascii="Cambria" w:hAnsi="Cambria"/>
          <w:sz w:val="24"/>
          <w:szCs w:val="24"/>
        </w:rPr>
        <w:t xml:space="preserve">This method </w:t>
      </w:r>
      <w:r w:rsidR="00F45B5F">
        <w:rPr>
          <w:rFonts w:ascii="Cambria" w:hAnsi="Cambria"/>
          <w:sz w:val="24"/>
          <w:szCs w:val="24"/>
        </w:rPr>
        <w:t>applies</w:t>
      </w:r>
      <w:r w:rsidRPr="00F12BF1">
        <w:rPr>
          <w:rFonts w:ascii="Cambria" w:hAnsi="Cambria"/>
          <w:sz w:val="24"/>
          <w:szCs w:val="24"/>
        </w:rPr>
        <w:t xml:space="preserve"> to those food product categories and their subcategories as mentioned in the Appendix B tables of Food Safety and Standards (Food Products Standards and Food Additives) Regulations, 2011 and amendments (Gazette notifications) issued from time to time.</w:t>
      </w:r>
    </w:p>
    <w:p w14:paraId="6F8A2820" w14:textId="4E0C060B" w:rsidR="00F12BF1" w:rsidRDefault="00F12BF1" w:rsidP="00114BCF">
      <w:pPr>
        <w:spacing w:before="240" w:line="360" w:lineRule="auto"/>
        <w:jc w:val="both"/>
        <w:rPr>
          <w:rFonts w:ascii="Cambria" w:hAnsi="Cambria"/>
          <w:sz w:val="24"/>
          <w:szCs w:val="24"/>
        </w:rPr>
      </w:pPr>
      <w:r w:rsidRPr="00F12BF1">
        <w:rPr>
          <w:rFonts w:ascii="Cambria" w:hAnsi="Cambria"/>
          <w:sz w:val="24"/>
          <w:szCs w:val="24"/>
        </w:rPr>
        <w:t>Method No. FSSAI 15.004:2024</w:t>
      </w:r>
    </w:p>
    <w:p w14:paraId="0209A8F9" w14:textId="733848BE" w:rsidR="00F12BF1" w:rsidRDefault="00F12BF1" w:rsidP="00114BCF">
      <w:pPr>
        <w:spacing w:before="240" w:line="360" w:lineRule="auto"/>
        <w:jc w:val="both"/>
        <w:rPr>
          <w:rFonts w:ascii="Cambria" w:hAnsi="Cambria"/>
          <w:sz w:val="24"/>
          <w:szCs w:val="24"/>
        </w:rPr>
      </w:pPr>
      <w:r w:rsidRPr="00F12BF1">
        <w:rPr>
          <w:rFonts w:ascii="Cambria" w:hAnsi="Cambria"/>
          <w:b/>
          <w:bCs/>
          <w:sz w:val="24"/>
          <w:szCs w:val="24"/>
        </w:rPr>
        <w:t>Principle</w:t>
      </w:r>
      <w:r>
        <w:rPr>
          <w:rFonts w:ascii="Cambria" w:hAnsi="Cambria"/>
          <w:sz w:val="24"/>
          <w:szCs w:val="24"/>
        </w:rPr>
        <w:t xml:space="preserve">: </w:t>
      </w:r>
      <w:r w:rsidRPr="00F12BF1">
        <w:rPr>
          <w:rFonts w:ascii="Cambria" w:hAnsi="Cambria"/>
          <w:sz w:val="24"/>
          <w:szCs w:val="24"/>
        </w:rPr>
        <w:t>Violet red bile lactose agar (VRBL) medium is used for enumeration of coliforms. VRBL contains selective inhibitors - inhibit the accompanying gram-positive and unrelated flora. Coliforms rapidly ferment lactose and produce red colonies surrounded by red purple halo.  Lactose non</w:t>
      </w:r>
      <w:r>
        <w:rPr>
          <w:rFonts w:ascii="Cambria" w:hAnsi="Cambria"/>
          <w:sz w:val="24"/>
          <w:szCs w:val="24"/>
        </w:rPr>
        <w:t>-</w:t>
      </w:r>
      <w:r w:rsidRPr="00F12BF1">
        <w:rPr>
          <w:rFonts w:ascii="Cambria" w:hAnsi="Cambria"/>
          <w:sz w:val="24"/>
          <w:szCs w:val="24"/>
        </w:rPr>
        <w:t>fermenters and late lactose fermenters produce pale colonies. Confirmation is carried out in brilliant green bile broth medium, which is also having selective components for the growth of coliforms.</w:t>
      </w:r>
    </w:p>
    <w:tbl>
      <w:tblPr>
        <w:tblStyle w:val="TableGrid"/>
        <w:tblW w:w="5000" w:type="pct"/>
        <w:tblLook w:val="04A0" w:firstRow="1" w:lastRow="0" w:firstColumn="1" w:lastColumn="0" w:noHBand="0" w:noVBand="1"/>
      </w:tblPr>
      <w:tblGrid>
        <w:gridCol w:w="2262"/>
        <w:gridCol w:w="1845"/>
        <w:gridCol w:w="5053"/>
      </w:tblGrid>
      <w:tr w:rsidR="00C2181D" w:rsidRPr="00C2181D" w14:paraId="2C98C6E2" w14:textId="4F496BD1" w:rsidTr="008443B3">
        <w:trPr>
          <w:trHeight w:val="20"/>
        </w:trPr>
        <w:tc>
          <w:tcPr>
            <w:tcW w:w="1235" w:type="pct"/>
            <w:noWrap/>
            <w:hideMark/>
          </w:tcPr>
          <w:p w14:paraId="466DE72F" w14:textId="77777777" w:rsidR="00C2181D" w:rsidRPr="00FB42CF" w:rsidRDefault="00C2181D" w:rsidP="00FB42CF">
            <w:pPr>
              <w:rPr>
                <w:rFonts w:ascii="Cambria" w:eastAsia="Times New Roman" w:hAnsi="Cambria" w:cs="Calibri"/>
                <w:b/>
                <w:bCs/>
                <w:color w:val="000000"/>
                <w:sz w:val="24"/>
                <w:szCs w:val="24"/>
                <w:lang w:bidi="hi-IN"/>
              </w:rPr>
            </w:pPr>
            <w:r w:rsidRPr="00FB42CF">
              <w:rPr>
                <w:rFonts w:ascii="Cambria" w:eastAsia="Times New Roman" w:hAnsi="Cambria" w:cs="Calibri"/>
                <w:b/>
                <w:bCs/>
                <w:color w:val="000000"/>
                <w:sz w:val="24"/>
                <w:szCs w:val="24"/>
                <w:lang w:bidi="hi-IN"/>
              </w:rPr>
              <w:t>Ingredients</w:t>
            </w:r>
          </w:p>
        </w:tc>
        <w:tc>
          <w:tcPr>
            <w:tcW w:w="1007" w:type="pct"/>
            <w:noWrap/>
            <w:hideMark/>
          </w:tcPr>
          <w:p w14:paraId="014AC5F4" w14:textId="77777777" w:rsidR="00C2181D" w:rsidRPr="00FB42CF" w:rsidRDefault="00C2181D" w:rsidP="00B23C73">
            <w:pPr>
              <w:jc w:val="center"/>
              <w:rPr>
                <w:rFonts w:ascii="Cambria" w:eastAsia="Times New Roman" w:hAnsi="Cambria" w:cs="Calibri"/>
                <w:b/>
                <w:bCs/>
                <w:color w:val="000000"/>
                <w:sz w:val="24"/>
                <w:szCs w:val="24"/>
                <w:lang w:bidi="hi-IN"/>
              </w:rPr>
            </w:pPr>
            <w:r w:rsidRPr="00FB42CF">
              <w:rPr>
                <w:rFonts w:ascii="Cambria" w:eastAsia="Times New Roman" w:hAnsi="Cambria" w:cs="Calibri"/>
                <w:b/>
                <w:bCs/>
                <w:color w:val="000000"/>
                <w:sz w:val="24"/>
                <w:szCs w:val="24"/>
                <w:lang w:bidi="hi-IN"/>
              </w:rPr>
              <w:t>g/L</w:t>
            </w:r>
          </w:p>
        </w:tc>
        <w:tc>
          <w:tcPr>
            <w:tcW w:w="2758" w:type="pct"/>
            <w:vMerge w:val="restart"/>
            <w:vAlign w:val="center"/>
          </w:tcPr>
          <w:p w14:paraId="42644490" w14:textId="77777777" w:rsidR="00C2181D" w:rsidRPr="00C2181D" w:rsidRDefault="00C2181D" w:rsidP="00C2181D">
            <w:pPr>
              <w:spacing w:line="360" w:lineRule="auto"/>
              <w:jc w:val="center"/>
              <w:rPr>
                <w:rFonts w:ascii="Cambria" w:eastAsia="Times New Roman" w:hAnsi="Cambria" w:cs="Calibri"/>
                <w:b/>
                <w:bCs/>
                <w:color w:val="000000"/>
                <w:sz w:val="24"/>
                <w:szCs w:val="24"/>
                <w:lang w:bidi="hi-IN"/>
              </w:rPr>
            </w:pPr>
            <w:r w:rsidRPr="00C2181D">
              <w:rPr>
                <w:rFonts w:ascii="Cambria" w:eastAsia="Times New Roman" w:hAnsi="Cambria" w:cs="Calibri"/>
                <w:b/>
                <w:bCs/>
                <w:color w:val="000000"/>
                <w:sz w:val="24"/>
                <w:szCs w:val="24"/>
                <w:lang w:bidi="hi-IN"/>
              </w:rPr>
              <w:t xml:space="preserve">Heat to boiling to dissolve the medium completely. </w:t>
            </w:r>
          </w:p>
          <w:p w14:paraId="73663FE7" w14:textId="77777777" w:rsidR="00C2181D" w:rsidRPr="00C2181D" w:rsidRDefault="00C2181D" w:rsidP="00C2181D">
            <w:pPr>
              <w:spacing w:line="360" w:lineRule="auto"/>
              <w:jc w:val="center"/>
              <w:rPr>
                <w:rFonts w:ascii="Cambria" w:eastAsia="Times New Roman" w:hAnsi="Cambria" w:cs="Calibri"/>
                <w:b/>
                <w:bCs/>
                <w:color w:val="000000"/>
                <w:sz w:val="24"/>
                <w:szCs w:val="24"/>
                <w:lang w:bidi="hi-IN"/>
              </w:rPr>
            </w:pPr>
            <w:r w:rsidRPr="00C2181D">
              <w:rPr>
                <w:rFonts w:ascii="Cambria" w:eastAsia="Times New Roman" w:hAnsi="Cambria" w:cs="Calibri"/>
                <w:b/>
                <w:bCs/>
                <w:color w:val="000000"/>
                <w:sz w:val="24"/>
                <w:szCs w:val="24"/>
                <w:lang w:bidi="hi-IN"/>
              </w:rPr>
              <w:t xml:space="preserve">DO NOT AUTOCLAVE. </w:t>
            </w:r>
          </w:p>
          <w:p w14:paraId="4EBA1734" w14:textId="1BA711E5" w:rsidR="00C2181D" w:rsidRPr="00C2181D" w:rsidRDefault="00C2181D" w:rsidP="00C2181D">
            <w:pPr>
              <w:spacing w:line="360" w:lineRule="auto"/>
              <w:jc w:val="center"/>
              <w:rPr>
                <w:rFonts w:ascii="Cambria" w:eastAsia="Times New Roman" w:hAnsi="Cambria" w:cs="Calibri"/>
                <w:b/>
                <w:bCs/>
                <w:color w:val="000000"/>
                <w:sz w:val="24"/>
                <w:szCs w:val="24"/>
                <w:lang w:bidi="hi-IN"/>
              </w:rPr>
            </w:pPr>
            <w:r w:rsidRPr="00C2181D">
              <w:rPr>
                <w:rFonts w:ascii="Cambria" w:eastAsia="Times New Roman" w:hAnsi="Cambria" w:cs="Calibri"/>
                <w:b/>
                <w:bCs/>
                <w:color w:val="000000"/>
                <w:sz w:val="24"/>
                <w:szCs w:val="24"/>
                <w:lang w:bidi="hi-IN"/>
              </w:rPr>
              <w:t>Cool to 45-50°C.</w:t>
            </w:r>
          </w:p>
        </w:tc>
      </w:tr>
      <w:tr w:rsidR="00C2181D" w:rsidRPr="00C2181D" w14:paraId="3A788AEC" w14:textId="5418FD68" w:rsidTr="008443B3">
        <w:trPr>
          <w:trHeight w:val="20"/>
        </w:trPr>
        <w:tc>
          <w:tcPr>
            <w:tcW w:w="1235" w:type="pct"/>
            <w:noWrap/>
            <w:hideMark/>
          </w:tcPr>
          <w:p w14:paraId="7C128A24"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Peptone</w:t>
            </w:r>
          </w:p>
        </w:tc>
        <w:tc>
          <w:tcPr>
            <w:tcW w:w="1007" w:type="pct"/>
            <w:noWrap/>
            <w:hideMark/>
          </w:tcPr>
          <w:p w14:paraId="6E4A7BB4"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7</w:t>
            </w:r>
          </w:p>
        </w:tc>
        <w:tc>
          <w:tcPr>
            <w:tcW w:w="2758" w:type="pct"/>
            <w:vMerge/>
          </w:tcPr>
          <w:p w14:paraId="5DBE5E9D" w14:textId="77777777" w:rsidR="00C2181D" w:rsidRPr="00C2181D" w:rsidRDefault="00C2181D" w:rsidP="00B23C73">
            <w:pPr>
              <w:jc w:val="center"/>
              <w:rPr>
                <w:rFonts w:ascii="Cambria" w:eastAsia="Times New Roman" w:hAnsi="Cambria" w:cs="Calibri"/>
                <w:b/>
                <w:bCs/>
                <w:color w:val="000000"/>
                <w:sz w:val="24"/>
                <w:szCs w:val="24"/>
                <w:lang w:bidi="hi-IN"/>
              </w:rPr>
            </w:pPr>
          </w:p>
        </w:tc>
      </w:tr>
      <w:tr w:rsidR="00C2181D" w:rsidRPr="00C2181D" w14:paraId="27C1A02A" w14:textId="6B409316" w:rsidTr="008443B3">
        <w:trPr>
          <w:trHeight w:val="20"/>
        </w:trPr>
        <w:tc>
          <w:tcPr>
            <w:tcW w:w="1235" w:type="pct"/>
            <w:noWrap/>
            <w:hideMark/>
          </w:tcPr>
          <w:p w14:paraId="3D76542E"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Yeast extract</w:t>
            </w:r>
          </w:p>
        </w:tc>
        <w:tc>
          <w:tcPr>
            <w:tcW w:w="1007" w:type="pct"/>
            <w:noWrap/>
            <w:hideMark/>
          </w:tcPr>
          <w:p w14:paraId="7F883762"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3</w:t>
            </w:r>
          </w:p>
        </w:tc>
        <w:tc>
          <w:tcPr>
            <w:tcW w:w="2758" w:type="pct"/>
            <w:vMerge/>
          </w:tcPr>
          <w:p w14:paraId="27579BF8"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74226EB8" w14:textId="67073F00" w:rsidTr="008443B3">
        <w:trPr>
          <w:trHeight w:val="20"/>
        </w:trPr>
        <w:tc>
          <w:tcPr>
            <w:tcW w:w="1235" w:type="pct"/>
            <w:noWrap/>
            <w:hideMark/>
          </w:tcPr>
          <w:p w14:paraId="4A2A44F2"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Sodium v</w:t>
            </w:r>
          </w:p>
        </w:tc>
        <w:tc>
          <w:tcPr>
            <w:tcW w:w="1007" w:type="pct"/>
            <w:noWrap/>
            <w:hideMark/>
          </w:tcPr>
          <w:p w14:paraId="52A3E203"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5</w:t>
            </w:r>
          </w:p>
        </w:tc>
        <w:tc>
          <w:tcPr>
            <w:tcW w:w="2758" w:type="pct"/>
            <w:vMerge/>
          </w:tcPr>
          <w:p w14:paraId="1C08CEE6"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50738314" w14:textId="18F6169D" w:rsidTr="008443B3">
        <w:trPr>
          <w:trHeight w:val="20"/>
        </w:trPr>
        <w:tc>
          <w:tcPr>
            <w:tcW w:w="1235" w:type="pct"/>
            <w:noWrap/>
            <w:hideMark/>
          </w:tcPr>
          <w:p w14:paraId="67FE7CAE"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Bile salts</w:t>
            </w:r>
          </w:p>
        </w:tc>
        <w:tc>
          <w:tcPr>
            <w:tcW w:w="1007" w:type="pct"/>
            <w:noWrap/>
            <w:hideMark/>
          </w:tcPr>
          <w:p w14:paraId="29021886"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1.5</w:t>
            </w:r>
          </w:p>
        </w:tc>
        <w:tc>
          <w:tcPr>
            <w:tcW w:w="2758" w:type="pct"/>
            <w:vMerge/>
          </w:tcPr>
          <w:p w14:paraId="33CE3C55"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2626344B" w14:textId="09ED64AB" w:rsidTr="008443B3">
        <w:trPr>
          <w:trHeight w:val="20"/>
        </w:trPr>
        <w:tc>
          <w:tcPr>
            <w:tcW w:w="1235" w:type="pct"/>
            <w:noWrap/>
            <w:hideMark/>
          </w:tcPr>
          <w:p w14:paraId="7A786B28"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Glucose</w:t>
            </w:r>
          </w:p>
        </w:tc>
        <w:tc>
          <w:tcPr>
            <w:tcW w:w="1007" w:type="pct"/>
            <w:noWrap/>
            <w:hideMark/>
          </w:tcPr>
          <w:p w14:paraId="78B3D603"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10</w:t>
            </w:r>
          </w:p>
        </w:tc>
        <w:tc>
          <w:tcPr>
            <w:tcW w:w="2758" w:type="pct"/>
            <w:vMerge/>
          </w:tcPr>
          <w:p w14:paraId="733BBB26"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0272BC12" w14:textId="5587A880" w:rsidTr="008443B3">
        <w:trPr>
          <w:trHeight w:val="20"/>
        </w:trPr>
        <w:tc>
          <w:tcPr>
            <w:tcW w:w="1235" w:type="pct"/>
            <w:noWrap/>
            <w:hideMark/>
          </w:tcPr>
          <w:p w14:paraId="22B0D6D2"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Lactose</w:t>
            </w:r>
          </w:p>
        </w:tc>
        <w:tc>
          <w:tcPr>
            <w:tcW w:w="1007" w:type="pct"/>
            <w:noWrap/>
            <w:hideMark/>
          </w:tcPr>
          <w:p w14:paraId="752E0B41"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10</w:t>
            </w:r>
          </w:p>
        </w:tc>
        <w:tc>
          <w:tcPr>
            <w:tcW w:w="2758" w:type="pct"/>
            <w:vMerge/>
          </w:tcPr>
          <w:p w14:paraId="50580E8A"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3F7C928A" w14:textId="5D32AE61" w:rsidTr="008443B3">
        <w:trPr>
          <w:trHeight w:val="20"/>
        </w:trPr>
        <w:tc>
          <w:tcPr>
            <w:tcW w:w="1235" w:type="pct"/>
            <w:noWrap/>
            <w:hideMark/>
          </w:tcPr>
          <w:p w14:paraId="06A5B0F8"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Neutral red</w:t>
            </w:r>
          </w:p>
        </w:tc>
        <w:tc>
          <w:tcPr>
            <w:tcW w:w="1007" w:type="pct"/>
            <w:noWrap/>
            <w:hideMark/>
          </w:tcPr>
          <w:p w14:paraId="1D82D6F1"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0.03</w:t>
            </w:r>
          </w:p>
        </w:tc>
        <w:tc>
          <w:tcPr>
            <w:tcW w:w="2758" w:type="pct"/>
            <w:vMerge/>
          </w:tcPr>
          <w:p w14:paraId="7C58AECE"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727F0B8A" w14:textId="7137006E" w:rsidTr="008443B3">
        <w:trPr>
          <w:trHeight w:val="20"/>
        </w:trPr>
        <w:tc>
          <w:tcPr>
            <w:tcW w:w="1235" w:type="pct"/>
            <w:noWrap/>
            <w:hideMark/>
          </w:tcPr>
          <w:p w14:paraId="290E8F2A"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Crystal violet</w:t>
            </w:r>
          </w:p>
        </w:tc>
        <w:tc>
          <w:tcPr>
            <w:tcW w:w="1007" w:type="pct"/>
            <w:noWrap/>
            <w:hideMark/>
          </w:tcPr>
          <w:p w14:paraId="2E9703F1"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0.002</w:t>
            </w:r>
          </w:p>
        </w:tc>
        <w:tc>
          <w:tcPr>
            <w:tcW w:w="2758" w:type="pct"/>
            <w:vMerge/>
          </w:tcPr>
          <w:p w14:paraId="661875DE"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64FEBBD9" w14:textId="536EB3DE" w:rsidTr="008443B3">
        <w:trPr>
          <w:trHeight w:val="20"/>
        </w:trPr>
        <w:tc>
          <w:tcPr>
            <w:tcW w:w="1235" w:type="pct"/>
            <w:noWrap/>
            <w:hideMark/>
          </w:tcPr>
          <w:p w14:paraId="0EEAA8EB"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Agar</w:t>
            </w:r>
          </w:p>
        </w:tc>
        <w:tc>
          <w:tcPr>
            <w:tcW w:w="1007" w:type="pct"/>
            <w:noWrap/>
            <w:hideMark/>
          </w:tcPr>
          <w:p w14:paraId="5B5EF58B"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12</w:t>
            </w:r>
          </w:p>
        </w:tc>
        <w:tc>
          <w:tcPr>
            <w:tcW w:w="2758" w:type="pct"/>
            <w:vMerge/>
          </w:tcPr>
          <w:p w14:paraId="58F72CE7" w14:textId="77777777" w:rsidR="00C2181D" w:rsidRPr="00C2181D" w:rsidRDefault="00C2181D" w:rsidP="00B23C73">
            <w:pPr>
              <w:jc w:val="center"/>
              <w:rPr>
                <w:rFonts w:ascii="Cambria" w:eastAsia="Times New Roman" w:hAnsi="Cambria" w:cs="Calibri"/>
                <w:color w:val="000000"/>
                <w:sz w:val="24"/>
                <w:szCs w:val="24"/>
                <w:lang w:bidi="hi-IN"/>
              </w:rPr>
            </w:pPr>
          </w:p>
        </w:tc>
      </w:tr>
      <w:tr w:rsidR="00C2181D" w:rsidRPr="00C2181D" w14:paraId="7ACC2A23" w14:textId="1D829148" w:rsidTr="008443B3">
        <w:trPr>
          <w:trHeight w:val="20"/>
        </w:trPr>
        <w:tc>
          <w:tcPr>
            <w:tcW w:w="1235" w:type="pct"/>
            <w:noWrap/>
            <w:hideMark/>
          </w:tcPr>
          <w:p w14:paraId="1B795252" w14:textId="77777777" w:rsidR="00C2181D" w:rsidRPr="00FB42CF" w:rsidRDefault="00C2181D" w:rsidP="00FB42CF">
            <w:pP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pH</w:t>
            </w:r>
          </w:p>
        </w:tc>
        <w:tc>
          <w:tcPr>
            <w:tcW w:w="1007" w:type="pct"/>
            <w:noWrap/>
            <w:hideMark/>
          </w:tcPr>
          <w:p w14:paraId="1857C924" w14:textId="77777777" w:rsidR="00C2181D" w:rsidRPr="00FB42CF" w:rsidRDefault="00C2181D" w:rsidP="00B23C73">
            <w:pPr>
              <w:jc w:val="center"/>
              <w:rPr>
                <w:rFonts w:ascii="Cambria" w:eastAsia="Times New Roman" w:hAnsi="Cambria" w:cs="Calibri"/>
                <w:color w:val="000000"/>
                <w:sz w:val="24"/>
                <w:szCs w:val="24"/>
                <w:lang w:bidi="hi-IN"/>
              </w:rPr>
            </w:pPr>
            <w:r w:rsidRPr="00FB42CF">
              <w:rPr>
                <w:rFonts w:ascii="Cambria" w:eastAsia="Times New Roman" w:hAnsi="Cambria" w:cs="Calibri"/>
                <w:color w:val="000000"/>
                <w:sz w:val="24"/>
                <w:szCs w:val="24"/>
                <w:lang w:bidi="hi-IN"/>
              </w:rPr>
              <w:t>7.4±0.2</w:t>
            </w:r>
          </w:p>
        </w:tc>
        <w:tc>
          <w:tcPr>
            <w:tcW w:w="2758" w:type="pct"/>
            <w:vMerge/>
          </w:tcPr>
          <w:p w14:paraId="350C3832" w14:textId="77777777" w:rsidR="00C2181D" w:rsidRPr="00C2181D" w:rsidRDefault="00C2181D" w:rsidP="00B23C73">
            <w:pPr>
              <w:jc w:val="center"/>
              <w:rPr>
                <w:rFonts w:ascii="Cambria" w:eastAsia="Times New Roman" w:hAnsi="Cambria" w:cs="Calibri"/>
                <w:color w:val="000000"/>
                <w:sz w:val="24"/>
                <w:szCs w:val="24"/>
                <w:lang w:bidi="hi-IN"/>
              </w:rPr>
            </w:pPr>
          </w:p>
        </w:tc>
      </w:tr>
    </w:tbl>
    <w:p w14:paraId="0123E0D1" w14:textId="6975A6AC" w:rsidR="00F12BF1" w:rsidRDefault="008443B3" w:rsidP="00114BCF">
      <w:pPr>
        <w:spacing w:before="240" w:line="360" w:lineRule="auto"/>
        <w:jc w:val="both"/>
        <w:rPr>
          <w:rFonts w:ascii="Cambria" w:hAnsi="Cambria"/>
          <w:sz w:val="24"/>
          <w:szCs w:val="24"/>
        </w:rPr>
      </w:pPr>
      <w:r w:rsidRPr="008443B3">
        <w:rPr>
          <w:rFonts w:ascii="Cambria" w:hAnsi="Cambria"/>
          <w:sz w:val="24"/>
          <w:szCs w:val="24"/>
        </w:rPr>
        <w:t>Violet Red Bile Agar w</w:t>
      </w:r>
      <w:r>
        <w:rPr>
          <w:rFonts w:ascii="Cambria" w:hAnsi="Cambria"/>
          <w:sz w:val="24"/>
          <w:szCs w:val="24"/>
        </w:rPr>
        <w:t>ith</w:t>
      </w:r>
      <w:r w:rsidRPr="008443B3">
        <w:rPr>
          <w:rFonts w:ascii="Cambria" w:hAnsi="Cambria"/>
          <w:sz w:val="24"/>
          <w:szCs w:val="24"/>
        </w:rPr>
        <w:t xml:space="preserve"> Glucose and Lactose is a selective medium recommended for </w:t>
      </w:r>
      <w:r w:rsidR="002E57A9">
        <w:rPr>
          <w:rFonts w:ascii="Cambria" w:hAnsi="Cambria"/>
          <w:sz w:val="24"/>
          <w:szCs w:val="24"/>
        </w:rPr>
        <w:t xml:space="preserve">the </w:t>
      </w:r>
      <w:r w:rsidRPr="008443B3">
        <w:rPr>
          <w:rFonts w:ascii="Cambria" w:hAnsi="Cambria"/>
          <w:sz w:val="24"/>
          <w:szCs w:val="24"/>
        </w:rPr>
        <w:t xml:space="preserve">detection of Enterobacteriaceae species. </w:t>
      </w:r>
      <w:r w:rsidR="002E57A9">
        <w:rPr>
          <w:rFonts w:ascii="Cambria" w:hAnsi="Cambria"/>
          <w:sz w:val="24"/>
          <w:szCs w:val="24"/>
        </w:rPr>
        <w:t>The addition</w:t>
      </w:r>
      <w:r>
        <w:rPr>
          <w:rFonts w:ascii="Cambria" w:hAnsi="Cambria"/>
          <w:sz w:val="24"/>
          <w:szCs w:val="24"/>
        </w:rPr>
        <w:t xml:space="preserve"> of</w:t>
      </w:r>
      <w:r w:rsidRPr="008443B3">
        <w:rPr>
          <w:rFonts w:ascii="Cambria" w:hAnsi="Cambria"/>
          <w:sz w:val="24"/>
          <w:szCs w:val="24"/>
        </w:rPr>
        <w:t xml:space="preserve"> glucose to the </w:t>
      </w:r>
      <w:r>
        <w:rPr>
          <w:rFonts w:ascii="Cambria" w:hAnsi="Cambria"/>
          <w:sz w:val="24"/>
          <w:szCs w:val="24"/>
        </w:rPr>
        <w:t xml:space="preserve">can </w:t>
      </w:r>
      <w:r w:rsidRPr="008443B3">
        <w:rPr>
          <w:rFonts w:ascii="Cambria" w:hAnsi="Cambria"/>
          <w:sz w:val="24"/>
          <w:szCs w:val="24"/>
        </w:rPr>
        <w:t xml:space="preserve">improve detection of coliforms. Incubation can be carried out at different temperatures and incubation </w:t>
      </w:r>
      <w:r w:rsidR="002E57A9">
        <w:rPr>
          <w:rFonts w:ascii="Cambria" w:hAnsi="Cambria"/>
          <w:sz w:val="24"/>
          <w:szCs w:val="24"/>
        </w:rPr>
        <w:t>times</w:t>
      </w:r>
      <w:r w:rsidRPr="008443B3">
        <w:rPr>
          <w:rFonts w:ascii="Cambria" w:hAnsi="Cambria"/>
          <w:sz w:val="24"/>
          <w:szCs w:val="24"/>
        </w:rPr>
        <w:t xml:space="preserve"> depending upon the group of Enterobacteriaceae to be recovered (3). </w:t>
      </w:r>
      <w:r w:rsidRPr="008443B3">
        <w:rPr>
          <w:rFonts w:ascii="Cambria" w:hAnsi="Cambria"/>
          <w:sz w:val="24"/>
          <w:szCs w:val="24"/>
        </w:rPr>
        <w:lastRenderedPageBreak/>
        <w:t>Peptone and yeast extract provide nitrogenous and carbonaceous compounds, long chain amino acids, vitamins and other nutrients essential for bacterial metabolism. This media is selective due to presence of the inhibitors; bile salts mixture and crystal violet. Crystal violet inhibits gram-positive organisms especially staphylococci. Neutral red indicator helps to detect lactose and glucose fermentation. Lactose and glucose fermenting strains grow as red or pink coloured colonies and may be surrounded by a zone of acid precipitated bile. Sodium chloride maintains the osmotic equilibrium in the medium. The red colour is due to absorption of neutral red and a subsequent colour change of the dye when the pH of medium falls below 6.8.</w:t>
      </w:r>
    </w:p>
    <w:p w14:paraId="568B6C78" w14:textId="00591308" w:rsidR="00F12BF1" w:rsidRDefault="00F12BF1" w:rsidP="00114BCF">
      <w:pPr>
        <w:spacing w:before="240" w:line="360" w:lineRule="auto"/>
        <w:jc w:val="both"/>
        <w:rPr>
          <w:rFonts w:ascii="Cambria" w:hAnsi="Cambria"/>
          <w:b/>
          <w:bCs/>
          <w:sz w:val="24"/>
          <w:szCs w:val="24"/>
        </w:rPr>
      </w:pPr>
      <w:r>
        <w:rPr>
          <w:rFonts w:ascii="Cambria" w:hAnsi="Cambria"/>
          <w:b/>
          <w:bCs/>
          <w:sz w:val="24"/>
          <w:szCs w:val="24"/>
        </w:rPr>
        <w:t>Requirements:</w:t>
      </w:r>
    </w:p>
    <w:p w14:paraId="2767114C" w14:textId="77777777" w:rsidR="00F12BF1" w:rsidRDefault="00F12BF1" w:rsidP="00F12BF1">
      <w:pPr>
        <w:pStyle w:val="ListParagraph"/>
        <w:numPr>
          <w:ilvl w:val="0"/>
          <w:numId w:val="15"/>
        </w:numPr>
        <w:spacing w:line="360" w:lineRule="auto"/>
        <w:jc w:val="both"/>
        <w:rPr>
          <w:rFonts w:ascii="Cambria" w:hAnsi="Cambria"/>
          <w:sz w:val="24"/>
          <w:szCs w:val="24"/>
        </w:rPr>
      </w:pPr>
      <w:r w:rsidRPr="00F12BF1">
        <w:rPr>
          <w:rFonts w:ascii="Cambria" w:hAnsi="Cambria"/>
          <w:sz w:val="24"/>
          <w:szCs w:val="24"/>
        </w:rPr>
        <w:t>Food sample (milk, juice, ice cream, etc.)</w:t>
      </w:r>
    </w:p>
    <w:p w14:paraId="0443FB8C" w14:textId="2579221B" w:rsidR="00F12BF1" w:rsidRDefault="00F12BF1" w:rsidP="00F12BF1">
      <w:pPr>
        <w:pStyle w:val="ListParagraph"/>
        <w:numPr>
          <w:ilvl w:val="0"/>
          <w:numId w:val="15"/>
        </w:numPr>
        <w:spacing w:line="360" w:lineRule="auto"/>
        <w:jc w:val="both"/>
        <w:rPr>
          <w:rFonts w:ascii="Cambria" w:hAnsi="Cambria"/>
          <w:sz w:val="24"/>
          <w:szCs w:val="24"/>
        </w:rPr>
      </w:pPr>
      <w:r>
        <w:rPr>
          <w:rFonts w:ascii="Cambria" w:hAnsi="Cambria"/>
          <w:sz w:val="24"/>
          <w:szCs w:val="24"/>
        </w:rPr>
        <w:t>Sterile Test tubes</w:t>
      </w:r>
    </w:p>
    <w:p w14:paraId="477D1AC7" w14:textId="77777777" w:rsidR="00F12BF1" w:rsidRPr="00F12BF1" w:rsidRDefault="00F12BF1" w:rsidP="00F12BF1">
      <w:pPr>
        <w:pStyle w:val="ListParagraph"/>
        <w:numPr>
          <w:ilvl w:val="0"/>
          <w:numId w:val="15"/>
        </w:numPr>
        <w:spacing w:line="360" w:lineRule="auto"/>
        <w:jc w:val="both"/>
        <w:rPr>
          <w:rFonts w:ascii="Cambria" w:hAnsi="Cambria"/>
          <w:sz w:val="24"/>
          <w:szCs w:val="24"/>
        </w:rPr>
      </w:pPr>
      <w:r w:rsidRPr="00F12BF1">
        <w:rPr>
          <w:rFonts w:ascii="Cambria" w:hAnsi="Cambria"/>
          <w:sz w:val="24"/>
          <w:szCs w:val="24"/>
        </w:rPr>
        <w:t>Sterile pipettes.</w:t>
      </w:r>
    </w:p>
    <w:p w14:paraId="3F15EE92" w14:textId="66D4F63F" w:rsidR="00F12BF1" w:rsidRDefault="00F12BF1" w:rsidP="00F12BF1">
      <w:pPr>
        <w:pStyle w:val="ListParagraph"/>
        <w:numPr>
          <w:ilvl w:val="0"/>
          <w:numId w:val="15"/>
        </w:numPr>
        <w:spacing w:line="360" w:lineRule="auto"/>
        <w:jc w:val="both"/>
        <w:rPr>
          <w:rFonts w:ascii="Cambria" w:hAnsi="Cambria"/>
          <w:sz w:val="24"/>
          <w:szCs w:val="24"/>
        </w:rPr>
      </w:pPr>
      <w:r w:rsidRPr="00F12BF1">
        <w:rPr>
          <w:rFonts w:ascii="Cambria" w:hAnsi="Cambria"/>
          <w:sz w:val="24"/>
          <w:szCs w:val="24"/>
        </w:rPr>
        <w:t>Sterile Petri plates</w:t>
      </w:r>
      <w:r>
        <w:rPr>
          <w:rFonts w:ascii="Cambria" w:hAnsi="Cambria"/>
          <w:sz w:val="24"/>
          <w:szCs w:val="24"/>
        </w:rPr>
        <w:t>.</w:t>
      </w:r>
    </w:p>
    <w:p w14:paraId="4555651B" w14:textId="1833B780" w:rsidR="00F12BF1" w:rsidRPr="00F12BF1" w:rsidRDefault="00F12BF1" w:rsidP="00F12BF1">
      <w:pPr>
        <w:pStyle w:val="ListParagraph"/>
        <w:numPr>
          <w:ilvl w:val="0"/>
          <w:numId w:val="15"/>
        </w:numPr>
        <w:spacing w:line="360" w:lineRule="auto"/>
        <w:jc w:val="both"/>
        <w:rPr>
          <w:rFonts w:ascii="Cambria" w:hAnsi="Cambria"/>
          <w:sz w:val="24"/>
          <w:szCs w:val="24"/>
        </w:rPr>
      </w:pPr>
      <w:r>
        <w:rPr>
          <w:rFonts w:ascii="Cambria" w:hAnsi="Cambria"/>
          <w:sz w:val="24"/>
          <w:szCs w:val="24"/>
        </w:rPr>
        <w:t xml:space="preserve">Sterile </w:t>
      </w:r>
      <w:r w:rsidRPr="00F12BF1">
        <w:rPr>
          <w:rFonts w:ascii="Cambria" w:hAnsi="Cambria"/>
          <w:sz w:val="24"/>
          <w:szCs w:val="24"/>
        </w:rPr>
        <w:t>Violet red bile lactose agar (VRBL) medium</w:t>
      </w:r>
      <w:r>
        <w:rPr>
          <w:rFonts w:ascii="Cambria" w:hAnsi="Cambria"/>
          <w:sz w:val="24"/>
          <w:szCs w:val="24"/>
        </w:rPr>
        <w:t xml:space="preserve"> </w:t>
      </w:r>
      <w:r w:rsidR="003C60EE">
        <w:rPr>
          <w:rFonts w:ascii="Cambria" w:hAnsi="Cambria"/>
          <w:sz w:val="24"/>
          <w:szCs w:val="24"/>
        </w:rPr>
        <w:t>molten tubes</w:t>
      </w:r>
      <w:r>
        <w:rPr>
          <w:rFonts w:ascii="Cambria" w:hAnsi="Cambria"/>
          <w:sz w:val="24"/>
          <w:szCs w:val="24"/>
        </w:rPr>
        <w:t xml:space="preserve"> 15 ml &amp; </w:t>
      </w:r>
      <w:r w:rsidR="00C555F9">
        <w:rPr>
          <w:rFonts w:ascii="Cambria" w:hAnsi="Cambria"/>
          <w:sz w:val="24"/>
          <w:szCs w:val="24"/>
        </w:rPr>
        <w:t>5</w:t>
      </w:r>
      <w:r>
        <w:rPr>
          <w:rFonts w:ascii="Cambria" w:hAnsi="Cambria"/>
          <w:sz w:val="24"/>
          <w:szCs w:val="24"/>
        </w:rPr>
        <w:t xml:space="preserve"> ml.</w:t>
      </w:r>
    </w:p>
    <w:p w14:paraId="5599B1B9" w14:textId="1FC7F2C0" w:rsidR="00F12BF1" w:rsidRPr="00F12BF1" w:rsidRDefault="00F12BF1" w:rsidP="00F12BF1">
      <w:pPr>
        <w:pStyle w:val="ListParagraph"/>
        <w:numPr>
          <w:ilvl w:val="0"/>
          <w:numId w:val="15"/>
        </w:numPr>
        <w:spacing w:line="360" w:lineRule="auto"/>
        <w:jc w:val="both"/>
        <w:rPr>
          <w:rFonts w:ascii="Cambria" w:hAnsi="Cambria"/>
          <w:sz w:val="24"/>
          <w:szCs w:val="24"/>
        </w:rPr>
      </w:pPr>
      <w:r>
        <w:rPr>
          <w:rFonts w:ascii="Cambria" w:hAnsi="Cambria"/>
          <w:sz w:val="24"/>
          <w:szCs w:val="24"/>
        </w:rPr>
        <w:t xml:space="preserve">Sterile </w:t>
      </w:r>
      <w:r w:rsidRPr="00F12BF1">
        <w:rPr>
          <w:rFonts w:ascii="Cambria" w:hAnsi="Cambria"/>
          <w:sz w:val="24"/>
          <w:szCs w:val="24"/>
        </w:rPr>
        <w:t>Brilliant Green Lactose Bile Broth (BGBB)</w:t>
      </w:r>
    </w:p>
    <w:p w14:paraId="40EBB321" w14:textId="58B447E5" w:rsidR="00F12BF1" w:rsidRPr="00F12BF1" w:rsidRDefault="00F12BF1" w:rsidP="00F12BF1">
      <w:pPr>
        <w:pStyle w:val="ListParagraph"/>
        <w:numPr>
          <w:ilvl w:val="0"/>
          <w:numId w:val="15"/>
        </w:numPr>
        <w:spacing w:line="360" w:lineRule="auto"/>
        <w:jc w:val="both"/>
        <w:rPr>
          <w:rFonts w:ascii="Cambria" w:hAnsi="Cambria"/>
          <w:sz w:val="24"/>
          <w:szCs w:val="24"/>
        </w:rPr>
      </w:pPr>
      <w:r w:rsidRPr="00F12BF1">
        <w:rPr>
          <w:rFonts w:ascii="Cambria" w:hAnsi="Cambria"/>
          <w:sz w:val="24"/>
          <w:szCs w:val="24"/>
        </w:rPr>
        <w:t>Incubator</w:t>
      </w:r>
    </w:p>
    <w:p w14:paraId="2D43BFA6" w14:textId="77777777" w:rsidR="00F12BF1" w:rsidRPr="00F12BF1" w:rsidRDefault="00F12BF1" w:rsidP="00F12BF1">
      <w:pPr>
        <w:spacing w:before="240" w:line="360" w:lineRule="auto"/>
        <w:jc w:val="both"/>
        <w:rPr>
          <w:rFonts w:ascii="Cambria" w:hAnsi="Cambria"/>
          <w:sz w:val="24"/>
          <w:szCs w:val="24"/>
        </w:rPr>
      </w:pPr>
    </w:p>
    <w:p w14:paraId="3511754E" w14:textId="4FA98543" w:rsidR="00114BCF" w:rsidRDefault="00C555F9" w:rsidP="00F45B5F">
      <w:pPr>
        <w:spacing w:after="160" w:line="360" w:lineRule="auto"/>
        <w:rPr>
          <w:rFonts w:ascii="Cambria" w:hAnsi="Cambria"/>
          <w:b/>
          <w:bCs/>
          <w:sz w:val="24"/>
          <w:szCs w:val="24"/>
        </w:rPr>
      </w:pPr>
      <w:r>
        <w:rPr>
          <w:rFonts w:ascii="Cambria" w:hAnsi="Cambria"/>
          <w:b/>
          <w:bCs/>
          <w:sz w:val="24"/>
          <w:szCs w:val="24"/>
        </w:rPr>
        <w:t>Procedure</w:t>
      </w:r>
    </w:p>
    <w:p w14:paraId="2685887D" w14:textId="77777777" w:rsidR="00C555F9" w:rsidRPr="00C555F9" w:rsidRDefault="00C555F9" w:rsidP="00F45B5F">
      <w:pPr>
        <w:pStyle w:val="ListParagraph"/>
        <w:numPr>
          <w:ilvl w:val="0"/>
          <w:numId w:val="16"/>
        </w:numPr>
        <w:spacing w:after="160" w:line="360" w:lineRule="auto"/>
        <w:jc w:val="both"/>
        <w:rPr>
          <w:rFonts w:ascii="Cambria" w:hAnsi="Cambria"/>
          <w:sz w:val="24"/>
          <w:szCs w:val="24"/>
        </w:rPr>
      </w:pPr>
      <w:r w:rsidRPr="00C555F9">
        <w:rPr>
          <w:rFonts w:ascii="Cambria" w:hAnsi="Cambria"/>
          <w:sz w:val="24"/>
          <w:szCs w:val="24"/>
        </w:rPr>
        <w:t xml:space="preserve">Pipette 1ml of the test sample (if the product is liquid), or 1 ml of primary suspension (if prepared) to the centre of each petri dishes. </w:t>
      </w:r>
    </w:p>
    <w:p w14:paraId="6F0D7307" w14:textId="77777777" w:rsidR="00C555F9" w:rsidRPr="00C555F9" w:rsidRDefault="00C555F9" w:rsidP="00F45B5F">
      <w:pPr>
        <w:pStyle w:val="ListParagraph"/>
        <w:numPr>
          <w:ilvl w:val="0"/>
          <w:numId w:val="16"/>
        </w:numPr>
        <w:spacing w:after="160" w:line="360" w:lineRule="auto"/>
        <w:jc w:val="both"/>
        <w:rPr>
          <w:rFonts w:ascii="Cambria" w:hAnsi="Cambria"/>
          <w:sz w:val="24"/>
          <w:szCs w:val="24"/>
        </w:rPr>
      </w:pPr>
      <w:r w:rsidRPr="00C555F9">
        <w:rPr>
          <w:rFonts w:ascii="Cambria" w:hAnsi="Cambria"/>
          <w:sz w:val="24"/>
          <w:szCs w:val="24"/>
        </w:rPr>
        <w:t xml:space="preserve">Similarly prepare plates from subsequent dilution as required. 2. Pour approximately 15 ml of the molten VRBL agar, (cooled at 44 °C to 47 °C) into each petri dishes. </w:t>
      </w:r>
    </w:p>
    <w:p w14:paraId="6E96B9C1" w14:textId="77777777" w:rsidR="00C555F9" w:rsidRPr="00C555F9" w:rsidRDefault="00C555F9" w:rsidP="00F45B5F">
      <w:pPr>
        <w:pStyle w:val="ListParagraph"/>
        <w:numPr>
          <w:ilvl w:val="0"/>
          <w:numId w:val="16"/>
        </w:numPr>
        <w:spacing w:after="160" w:line="360" w:lineRule="auto"/>
        <w:jc w:val="both"/>
        <w:rPr>
          <w:rFonts w:ascii="Cambria" w:hAnsi="Cambria"/>
          <w:sz w:val="24"/>
          <w:szCs w:val="24"/>
        </w:rPr>
      </w:pPr>
      <w:r w:rsidRPr="00C555F9">
        <w:rPr>
          <w:rFonts w:ascii="Cambria" w:hAnsi="Cambria"/>
          <w:sz w:val="24"/>
          <w:szCs w:val="24"/>
        </w:rPr>
        <w:t xml:space="preserve">Time elapse between inoculation and addition of agar into plates shall not exceed 15 mins.  </w:t>
      </w:r>
    </w:p>
    <w:p w14:paraId="7F7BB8DA" w14:textId="68CE4EAB" w:rsidR="00C555F9" w:rsidRPr="00C555F9" w:rsidRDefault="00C555F9" w:rsidP="00F45B5F">
      <w:pPr>
        <w:pStyle w:val="ListParagraph"/>
        <w:numPr>
          <w:ilvl w:val="0"/>
          <w:numId w:val="16"/>
        </w:numPr>
        <w:spacing w:after="160" w:line="360" w:lineRule="auto"/>
        <w:jc w:val="both"/>
        <w:rPr>
          <w:rFonts w:ascii="Cambria" w:hAnsi="Cambria"/>
          <w:sz w:val="24"/>
          <w:szCs w:val="24"/>
        </w:rPr>
      </w:pPr>
      <w:r w:rsidRPr="00C555F9">
        <w:rPr>
          <w:rFonts w:ascii="Cambria" w:hAnsi="Cambria"/>
          <w:sz w:val="24"/>
          <w:szCs w:val="24"/>
        </w:rPr>
        <w:t xml:space="preserve">Carefully mix the inoculum with the medium and allow the medium to solidify. Also prepare a control plate with 15 ml of the medium for checking its sterility. </w:t>
      </w:r>
    </w:p>
    <w:p w14:paraId="460BFF7B" w14:textId="1EDB5C70" w:rsidR="00C555F9" w:rsidRPr="00C555F9" w:rsidRDefault="00C555F9" w:rsidP="00F45B5F">
      <w:pPr>
        <w:pStyle w:val="ListParagraph"/>
        <w:numPr>
          <w:ilvl w:val="0"/>
          <w:numId w:val="16"/>
        </w:numPr>
        <w:spacing w:after="160" w:line="360" w:lineRule="auto"/>
        <w:jc w:val="both"/>
        <w:rPr>
          <w:rFonts w:ascii="Cambria" w:hAnsi="Cambria"/>
          <w:sz w:val="24"/>
          <w:szCs w:val="24"/>
        </w:rPr>
      </w:pPr>
      <w:r w:rsidRPr="00C555F9">
        <w:rPr>
          <w:rFonts w:ascii="Cambria" w:hAnsi="Cambria"/>
          <w:sz w:val="24"/>
          <w:szCs w:val="24"/>
        </w:rPr>
        <w:t>After complete solidification, pour about 5 ml of molten VRBL agar (cooled at 44 °C to 47 °C) onto the surface of inoculated medium and allow to solidify.</w:t>
      </w:r>
    </w:p>
    <w:p w14:paraId="46EB92DB" w14:textId="76D78B68" w:rsidR="00C555F9" w:rsidRDefault="00C555F9" w:rsidP="00F45B5F">
      <w:pPr>
        <w:pStyle w:val="ListParagraph"/>
        <w:numPr>
          <w:ilvl w:val="0"/>
          <w:numId w:val="16"/>
        </w:numPr>
        <w:spacing w:after="160" w:line="360" w:lineRule="auto"/>
        <w:jc w:val="both"/>
        <w:rPr>
          <w:rFonts w:ascii="Cambria" w:hAnsi="Cambria"/>
          <w:sz w:val="24"/>
          <w:szCs w:val="24"/>
        </w:rPr>
      </w:pPr>
      <w:r w:rsidRPr="00C555F9">
        <w:rPr>
          <w:rFonts w:ascii="Cambria" w:hAnsi="Cambria"/>
          <w:sz w:val="24"/>
          <w:szCs w:val="24"/>
        </w:rPr>
        <w:t>Invert the inoculated plates and incubate them at 30 °C or 37 °C for 24 ± 2 h.</w:t>
      </w:r>
    </w:p>
    <w:p w14:paraId="1A5EE9E7" w14:textId="5F6284C1" w:rsidR="002E57A9" w:rsidRDefault="002E57A9" w:rsidP="00F45B5F">
      <w:pPr>
        <w:pStyle w:val="ListParagraph"/>
        <w:numPr>
          <w:ilvl w:val="0"/>
          <w:numId w:val="16"/>
        </w:numPr>
        <w:spacing w:after="160" w:line="360" w:lineRule="auto"/>
        <w:jc w:val="both"/>
        <w:rPr>
          <w:rFonts w:ascii="Cambria" w:hAnsi="Cambria"/>
          <w:sz w:val="24"/>
          <w:szCs w:val="24"/>
        </w:rPr>
      </w:pPr>
      <w:r w:rsidRPr="002E57A9">
        <w:rPr>
          <w:rFonts w:ascii="Cambria" w:hAnsi="Cambria"/>
          <w:sz w:val="24"/>
          <w:szCs w:val="24"/>
        </w:rPr>
        <w:t xml:space="preserve">After completion of incubation period, count purplish red colonies with a diameter of at least 0.5 mm (sometimes surrounded by a reddish zone of precipitated bile). </w:t>
      </w:r>
      <w:r w:rsidRPr="002E57A9">
        <w:rPr>
          <w:rFonts w:ascii="Cambria" w:hAnsi="Cambria"/>
          <w:sz w:val="24"/>
          <w:szCs w:val="24"/>
        </w:rPr>
        <w:lastRenderedPageBreak/>
        <w:t>Consider all these as typical colonies of coliform and do not require further confirmation. Count other atypical colonies (smaller size) also and all colonies derived from milk products that contain sugar other than lactose, immediately after the incubation and confirm</w:t>
      </w:r>
      <w:r>
        <w:rPr>
          <w:rFonts w:ascii="Cambria" w:hAnsi="Cambria"/>
          <w:sz w:val="24"/>
          <w:szCs w:val="24"/>
        </w:rPr>
        <w:t>.</w:t>
      </w:r>
    </w:p>
    <w:p w14:paraId="4A8BD5BE" w14:textId="783E0BBB" w:rsidR="002E57A9" w:rsidRDefault="002E57A9" w:rsidP="00F45B5F">
      <w:pPr>
        <w:pStyle w:val="ListParagraph"/>
        <w:numPr>
          <w:ilvl w:val="0"/>
          <w:numId w:val="16"/>
        </w:numPr>
        <w:spacing w:after="160" w:line="360" w:lineRule="auto"/>
        <w:jc w:val="both"/>
        <w:rPr>
          <w:rFonts w:ascii="Cambria" w:hAnsi="Cambria"/>
          <w:sz w:val="24"/>
          <w:szCs w:val="24"/>
        </w:rPr>
      </w:pPr>
      <w:r w:rsidRPr="002E57A9">
        <w:rPr>
          <w:rFonts w:ascii="Cambria" w:hAnsi="Cambria"/>
          <w:sz w:val="24"/>
          <w:szCs w:val="24"/>
        </w:rPr>
        <w:t xml:space="preserve">Select colonies of each atypical </w:t>
      </w:r>
      <w:r>
        <w:rPr>
          <w:rFonts w:ascii="Cambria" w:hAnsi="Cambria"/>
          <w:sz w:val="24"/>
          <w:szCs w:val="24"/>
        </w:rPr>
        <w:t>type</w:t>
      </w:r>
      <w:r w:rsidRPr="002E57A9">
        <w:rPr>
          <w:rFonts w:ascii="Cambria" w:hAnsi="Cambria"/>
          <w:sz w:val="24"/>
          <w:szCs w:val="24"/>
        </w:rPr>
        <w:t xml:space="preserve"> and inoculate into tubes of brilliant green lactose bile broth and incubate at 30 °C or 37 °C for 24 ± 2 h. Consider all colonies as coliforms that show gas formation in Durham tubes.</w:t>
      </w:r>
    </w:p>
    <w:p w14:paraId="093A5E7A" w14:textId="05BA8E5D" w:rsidR="002E57A9" w:rsidRDefault="002E57A9" w:rsidP="002E57A9">
      <w:pPr>
        <w:spacing w:after="160" w:line="259" w:lineRule="auto"/>
        <w:jc w:val="both"/>
        <w:rPr>
          <w:rFonts w:ascii="Cambria" w:hAnsi="Cambria"/>
          <w:sz w:val="24"/>
          <w:szCs w:val="24"/>
        </w:rPr>
      </w:pPr>
    </w:p>
    <w:p w14:paraId="526C0228" w14:textId="6A284615" w:rsidR="002E57A9" w:rsidRPr="002E57A9" w:rsidRDefault="002E57A9" w:rsidP="002E57A9">
      <w:pPr>
        <w:spacing w:after="160" w:line="259" w:lineRule="auto"/>
        <w:jc w:val="both"/>
        <w:rPr>
          <w:rFonts w:ascii="Cambria" w:hAnsi="Cambria"/>
          <w:b/>
          <w:bCs/>
          <w:sz w:val="24"/>
          <w:szCs w:val="24"/>
        </w:rPr>
      </w:pPr>
      <w:r w:rsidRPr="002E57A9">
        <w:rPr>
          <w:rFonts w:ascii="Cambria" w:hAnsi="Cambria"/>
          <w:b/>
          <w:bCs/>
          <w:sz w:val="24"/>
          <w:szCs w:val="24"/>
        </w:rPr>
        <w:t>Result:</w:t>
      </w:r>
    </w:p>
    <w:p w14:paraId="202F1998" w14:textId="77777777" w:rsidR="002E57A9" w:rsidRDefault="002E57A9" w:rsidP="002E57A9">
      <w:pPr>
        <w:spacing w:after="160" w:line="259" w:lineRule="auto"/>
        <w:jc w:val="both"/>
        <w:rPr>
          <w:rFonts w:ascii="Cambria" w:hAnsi="Cambria"/>
          <w:sz w:val="24"/>
          <w:szCs w:val="24"/>
        </w:rPr>
      </w:pPr>
    </w:p>
    <w:p w14:paraId="6F3CD2D0" w14:textId="77777777" w:rsidR="002E57A9" w:rsidRDefault="002E57A9" w:rsidP="002E57A9">
      <w:pPr>
        <w:spacing w:after="160" w:line="259" w:lineRule="auto"/>
        <w:jc w:val="both"/>
        <w:rPr>
          <w:rFonts w:ascii="Cambria" w:hAnsi="Cambria"/>
          <w:sz w:val="24"/>
          <w:szCs w:val="24"/>
        </w:rPr>
      </w:pPr>
    </w:p>
    <w:p w14:paraId="50C43FD4" w14:textId="5DE111B5" w:rsidR="002E57A9" w:rsidRDefault="002E57A9" w:rsidP="002E57A9">
      <w:pPr>
        <w:spacing w:after="160" w:line="259" w:lineRule="auto"/>
        <w:jc w:val="both"/>
        <w:rPr>
          <w:rFonts w:ascii="Cambria" w:hAnsi="Cambria"/>
          <w:sz w:val="24"/>
          <w:szCs w:val="24"/>
        </w:rPr>
      </w:pPr>
      <w:r w:rsidRPr="002E57A9">
        <w:rPr>
          <w:rFonts w:ascii="Cambria" w:hAnsi="Cambria"/>
          <w:b/>
          <w:bCs/>
          <w:sz w:val="24"/>
          <w:szCs w:val="24"/>
        </w:rPr>
        <w:t>Interpretation:</w:t>
      </w:r>
      <w:r>
        <w:rPr>
          <w:rFonts w:ascii="Cambria" w:hAnsi="Cambria"/>
          <w:sz w:val="24"/>
          <w:szCs w:val="24"/>
        </w:rPr>
        <w:t xml:space="preserve"> Coliforms are Present / Absent.</w:t>
      </w:r>
    </w:p>
    <w:p w14:paraId="63BF4110" w14:textId="77777777" w:rsidR="002E57A9" w:rsidRDefault="002E57A9" w:rsidP="002E57A9">
      <w:pPr>
        <w:spacing w:after="160" w:line="259" w:lineRule="auto"/>
        <w:jc w:val="both"/>
        <w:rPr>
          <w:rFonts w:ascii="Cambria" w:hAnsi="Cambria"/>
          <w:sz w:val="24"/>
          <w:szCs w:val="24"/>
        </w:rPr>
      </w:pPr>
    </w:p>
    <w:p w14:paraId="16687B88" w14:textId="77777777" w:rsidR="002E57A9" w:rsidRDefault="002E57A9" w:rsidP="002E57A9">
      <w:pPr>
        <w:spacing w:after="160" w:line="259" w:lineRule="auto"/>
        <w:jc w:val="both"/>
        <w:rPr>
          <w:rFonts w:ascii="Cambria" w:hAnsi="Cambria"/>
          <w:sz w:val="24"/>
          <w:szCs w:val="24"/>
        </w:rPr>
      </w:pPr>
    </w:p>
    <w:p w14:paraId="5045B5C5" w14:textId="77777777" w:rsidR="002E57A9" w:rsidRDefault="002E57A9" w:rsidP="002E57A9">
      <w:pPr>
        <w:spacing w:after="160" w:line="259" w:lineRule="auto"/>
        <w:jc w:val="both"/>
        <w:rPr>
          <w:rFonts w:ascii="Cambria" w:hAnsi="Cambria"/>
          <w:sz w:val="24"/>
          <w:szCs w:val="24"/>
        </w:rPr>
      </w:pPr>
    </w:p>
    <w:p w14:paraId="4F91BDF0" w14:textId="19631368" w:rsidR="00F45B5F" w:rsidRDefault="00F45B5F">
      <w:pPr>
        <w:spacing w:after="160" w:line="259" w:lineRule="auto"/>
        <w:rPr>
          <w:rFonts w:ascii="Cambria" w:hAnsi="Cambria"/>
          <w:sz w:val="24"/>
          <w:szCs w:val="24"/>
        </w:rPr>
      </w:pPr>
      <w:r>
        <w:rPr>
          <w:rFonts w:ascii="Cambria" w:hAnsi="Cambria"/>
          <w:sz w:val="24"/>
          <w:szCs w:val="24"/>
        </w:rPr>
        <w:br w:type="page"/>
      </w:r>
    </w:p>
    <w:p w14:paraId="27FD0857" w14:textId="77777777" w:rsidR="00C555F9" w:rsidRDefault="00C555F9">
      <w:pPr>
        <w:spacing w:after="160" w:line="259" w:lineRule="auto"/>
        <w:rPr>
          <w:rFonts w:ascii="Cambria" w:hAnsi="Cambria"/>
          <w:b/>
          <w:bCs/>
          <w:sz w:val="24"/>
          <w:szCs w:val="24"/>
        </w:rPr>
      </w:pPr>
    </w:p>
    <w:p w14:paraId="1DE95DE8" w14:textId="022873E4" w:rsidR="00114BCF" w:rsidRPr="00AA5439" w:rsidRDefault="00114BCF" w:rsidP="00114BCF">
      <w:pPr>
        <w:jc w:val="right"/>
        <w:rPr>
          <w:rFonts w:ascii="Cambria" w:hAnsi="Cambria"/>
          <w:b/>
          <w:bCs/>
          <w:sz w:val="32"/>
          <w:szCs w:val="32"/>
        </w:rPr>
      </w:pPr>
      <w:r w:rsidRPr="00AA5439">
        <w:rPr>
          <w:rFonts w:ascii="Cambria" w:hAnsi="Cambria"/>
          <w:b/>
          <w:bCs/>
          <w:sz w:val="32"/>
          <w:szCs w:val="32"/>
        </w:rPr>
        <w:t xml:space="preserve">PRACTICAL </w:t>
      </w:r>
      <w:r>
        <w:rPr>
          <w:rFonts w:ascii="Cambria" w:hAnsi="Cambria"/>
          <w:b/>
          <w:bCs/>
          <w:sz w:val="32"/>
          <w:szCs w:val="32"/>
        </w:rPr>
        <w:t>5</w:t>
      </w:r>
    </w:p>
    <w:p w14:paraId="68A7E216" w14:textId="10AF6095" w:rsidR="00114BCF" w:rsidRPr="00114BCF" w:rsidRDefault="00114BCF" w:rsidP="00114BCF">
      <w:pPr>
        <w:spacing w:before="240" w:line="360" w:lineRule="auto"/>
        <w:jc w:val="center"/>
        <w:rPr>
          <w:rFonts w:ascii="Cambria" w:eastAsia="Times New Roman" w:hAnsi="Cambria" w:cs="Times New Roman"/>
          <w:b/>
          <w:bCs/>
          <w:sz w:val="28"/>
          <w:szCs w:val="28"/>
        </w:rPr>
      </w:pPr>
      <w:r w:rsidRPr="00114BCF">
        <w:rPr>
          <w:rFonts w:ascii="Cambria" w:eastAsia="Times New Roman" w:hAnsi="Cambria" w:cs="Times New Roman"/>
          <w:b/>
          <w:bCs/>
          <w:sz w:val="28"/>
          <w:szCs w:val="28"/>
        </w:rPr>
        <w:t>Antimicrobial Effectiveness Testing.</w:t>
      </w:r>
    </w:p>
    <w:p w14:paraId="31FA8CDF" w14:textId="56C8B06D" w:rsidR="00114BCF" w:rsidRPr="00F45B5F" w:rsidRDefault="00114BCF" w:rsidP="00114BCF">
      <w:pPr>
        <w:spacing w:before="240" w:line="360" w:lineRule="auto"/>
        <w:jc w:val="both"/>
        <w:rPr>
          <w:rFonts w:ascii="Cambria" w:hAnsi="Cambria"/>
          <w:sz w:val="24"/>
          <w:szCs w:val="24"/>
        </w:rPr>
      </w:pPr>
      <w:r w:rsidRPr="00AA5439">
        <w:rPr>
          <w:rFonts w:ascii="Cambria" w:hAnsi="Cambria"/>
          <w:b/>
          <w:bCs/>
          <w:sz w:val="24"/>
          <w:szCs w:val="24"/>
        </w:rPr>
        <w:t xml:space="preserve">Aim: </w:t>
      </w:r>
      <w:r w:rsidR="00F45B5F" w:rsidRPr="00F45B5F">
        <w:rPr>
          <w:rFonts w:ascii="Cambria" w:hAnsi="Cambria"/>
          <w:sz w:val="24"/>
          <w:szCs w:val="24"/>
        </w:rPr>
        <w:t>To evaluate the effectiveness of antimicrobial preservatives in a pharmaceutical product by assessing their ability to reduce microbial load over time, as per USP &lt;51&gt; guidelines.</w:t>
      </w:r>
    </w:p>
    <w:p w14:paraId="47B1F0E3" w14:textId="29FCB798" w:rsidR="00F45B5F" w:rsidRDefault="00F45B5F" w:rsidP="00114BCF">
      <w:pPr>
        <w:spacing w:before="240" w:line="360" w:lineRule="auto"/>
        <w:jc w:val="both"/>
        <w:rPr>
          <w:rFonts w:ascii="Cambria" w:hAnsi="Cambria"/>
          <w:b/>
          <w:bCs/>
          <w:sz w:val="24"/>
          <w:szCs w:val="24"/>
        </w:rPr>
      </w:pPr>
      <w:r>
        <w:rPr>
          <w:rFonts w:ascii="Cambria" w:hAnsi="Cambria"/>
          <w:b/>
          <w:bCs/>
          <w:sz w:val="24"/>
          <w:szCs w:val="24"/>
        </w:rPr>
        <w:t>Introduction:</w:t>
      </w:r>
    </w:p>
    <w:p w14:paraId="48EF8C4B" w14:textId="77777777" w:rsidR="00F45B5F" w:rsidRPr="00F45B5F" w:rsidRDefault="00F45B5F" w:rsidP="00F45B5F">
      <w:pPr>
        <w:spacing w:before="240" w:line="360" w:lineRule="auto"/>
        <w:jc w:val="both"/>
        <w:rPr>
          <w:rFonts w:ascii="Cambria" w:hAnsi="Cambria"/>
          <w:sz w:val="24"/>
          <w:szCs w:val="24"/>
        </w:rPr>
      </w:pPr>
      <w:r w:rsidRPr="00F45B5F">
        <w:rPr>
          <w:rFonts w:ascii="Cambria" w:hAnsi="Cambria"/>
          <w:sz w:val="24"/>
          <w:szCs w:val="24"/>
        </w:rPr>
        <w:t>Microbial contamination of pharmaceutical and cosmetic products poses a serious threat to product safety and patient health. Many of these products, especially those that are aqueous or used over extended periods (e.g., eye drops, creams, syrups), are prone to microbial growth once opened or during storage. To mitigate this, antimicrobial preservatives are added to inhibit or kill a wide range of microorganisms that may be introduced inadvertently during manufacturing or by the user.</w:t>
      </w:r>
    </w:p>
    <w:p w14:paraId="1A7D0FB7" w14:textId="6A522701" w:rsidR="00F45B5F" w:rsidRPr="00F45B5F" w:rsidRDefault="00F45B5F" w:rsidP="00F45B5F">
      <w:pPr>
        <w:spacing w:before="240" w:line="360" w:lineRule="auto"/>
        <w:jc w:val="both"/>
        <w:rPr>
          <w:rFonts w:ascii="Cambria" w:hAnsi="Cambria"/>
          <w:sz w:val="24"/>
          <w:szCs w:val="24"/>
        </w:rPr>
      </w:pPr>
      <w:r w:rsidRPr="00F45B5F">
        <w:rPr>
          <w:rFonts w:ascii="Cambria" w:hAnsi="Cambria"/>
          <w:sz w:val="24"/>
          <w:szCs w:val="24"/>
        </w:rPr>
        <w:t xml:space="preserve">The United States </w:t>
      </w:r>
      <w:r>
        <w:rPr>
          <w:rFonts w:ascii="Cambria" w:hAnsi="Cambria"/>
          <w:sz w:val="24"/>
          <w:szCs w:val="24"/>
        </w:rPr>
        <w:t>Pharmacopoeia</w:t>
      </w:r>
      <w:r w:rsidRPr="00F45B5F">
        <w:rPr>
          <w:rFonts w:ascii="Cambria" w:hAnsi="Cambria"/>
          <w:sz w:val="24"/>
          <w:szCs w:val="24"/>
        </w:rPr>
        <w:t xml:space="preserve"> (USP) outlines a standard test method in Chapter &lt;51&gt;—Antimicrobial Effectiveness Testing (AET)—to evaluate the capability of a product's preservative system to resist microbial contamination. This test is mandatory for many pharmaceuticals, personal care, and cosmetic formulations to ensure they maintain their microbiological integrity throughout their shelf life.</w:t>
      </w:r>
    </w:p>
    <w:p w14:paraId="386C7F37" w14:textId="1D2C559A" w:rsidR="00F45B5F" w:rsidRPr="00F45B5F" w:rsidRDefault="00F45B5F" w:rsidP="00F45B5F">
      <w:pPr>
        <w:spacing w:before="240" w:line="360" w:lineRule="auto"/>
        <w:jc w:val="both"/>
        <w:rPr>
          <w:rFonts w:ascii="Cambria" w:hAnsi="Cambria"/>
          <w:sz w:val="24"/>
          <w:szCs w:val="24"/>
        </w:rPr>
      </w:pPr>
      <w:r w:rsidRPr="00F45B5F">
        <w:rPr>
          <w:rFonts w:ascii="Cambria" w:hAnsi="Cambria"/>
          <w:sz w:val="24"/>
          <w:szCs w:val="24"/>
        </w:rPr>
        <w:t>In this test, the product is intentionally inoculated with a high level of specific microorganisms representing bacteria (</w:t>
      </w:r>
      <w:r w:rsidRPr="00F45B5F">
        <w:rPr>
          <w:rFonts w:ascii="Cambria" w:hAnsi="Cambria"/>
          <w:i/>
          <w:iCs/>
          <w:sz w:val="24"/>
          <w:szCs w:val="24"/>
        </w:rPr>
        <w:t>Escherichia coli, Staphylococcus aureus</w:t>
      </w:r>
      <w:r w:rsidRPr="00F45B5F">
        <w:rPr>
          <w:rFonts w:ascii="Cambria" w:hAnsi="Cambria"/>
          <w:sz w:val="24"/>
          <w:szCs w:val="24"/>
        </w:rPr>
        <w:t xml:space="preserve">, </w:t>
      </w:r>
      <w:r w:rsidRPr="00F45B5F">
        <w:rPr>
          <w:rFonts w:ascii="Cambria" w:hAnsi="Cambria"/>
          <w:i/>
          <w:iCs/>
          <w:sz w:val="24"/>
          <w:szCs w:val="24"/>
        </w:rPr>
        <w:t>Pseudomonas aeruginosa</w:t>
      </w:r>
      <w:r w:rsidRPr="00F45B5F">
        <w:rPr>
          <w:rFonts w:ascii="Cambria" w:hAnsi="Cambria"/>
          <w:sz w:val="24"/>
          <w:szCs w:val="24"/>
        </w:rPr>
        <w:t>), yeast (</w:t>
      </w:r>
      <w:r w:rsidRPr="00F45B5F">
        <w:rPr>
          <w:rFonts w:ascii="Cambria" w:hAnsi="Cambria"/>
          <w:i/>
          <w:iCs/>
          <w:sz w:val="24"/>
          <w:szCs w:val="24"/>
        </w:rPr>
        <w:t>Candida albicans</w:t>
      </w:r>
      <w:r w:rsidRPr="00F45B5F">
        <w:rPr>
          <w:rFonts w:ascii="Cambria" w:hAnsi="Cambria"/>
          <w:sz w:val="24"/>
          <w:szCs w:val="24"/>
        </w:rPr>
        <w:t xml:space="preserve">), and </w:t>
      </w:r>
      <w:proofErr w:type="spellStart"/>
      <w:r w:rsidRPr="00F45B5F">
        <w:rPr>
          <w:rFonts w:ascii="Cambria" w:hAnsi="Cambria"/>
          <w:sz w:val="24"/>
          <w:szCs w:val="24"/>
        </w:rPr>
        <w:t>mold</w:t>
      </w:r>
      <w:proofErr w:type="spellEnd"/>
      <w:r w:rsidRPr="00F45B5F">
        <w:rPr>
          <w:rFonts w:ascii="Cambria" w:hAnsi="Cambria"/>
          <w:sz w:val="24"/>
          <w:szCs w:val="24"/>
        </w:rPr>
        <w:t xml:space="preserve"> (</w:t>
      </w:r>
      <w:r w:rsidRPr="00F45B5F">
        <w:rPr>
          <w:rFonts w:ascii="Cambria" w:hAnsi="Cambria"/>
          <w:i/>
          <w:iCs/>
          <w:sz w:val="24"/>
          <w:szCs w:val="24"/>
        </w:rPr>
        <w:t xml:space="preserve">Aspergillus </w:t>
      </w:r>
      <w:proofErr w:type="spellStart"/>
      <w:r w:rsidRPr="00F45B5F">
        <w:rPr>
          <w:rFonts w:ascii="Cambria" w:hAnsi="Cambria"/>
          <w:i/>
          <w:iCs/>
          <w:sz w:val="24"/>
          <w:szCs w:val="24"/>
        </w:rPr>
        <w:t>brasiliensis</w:t>
      </w:r>
      <w:proofErr w:type="spellEnd"/>
      <w:r w:rsidRPr="00F45B5F">
        <w:rPr>
          <w:rFonts w:ascii="Cambria" w:hAnsi="Cambria"/>
          <w:sz w:val="24"/>
          <w:szCs w:val="24"/>
        </w:rPr>
        <w:t>). The survival of these organisms is monitored over 0, 7, 14, and 28 days. A log reduction in microbial count within specific timeframes is required for the preservative system to be deemed effective.</w:t>
      </w:r>
      <w:r>
        <w:rPr>
          <w:rFonts w:ascii="Cambria" w:hAnsi="Cambria"/>
          <w:sz w:val="24"/>
          <w:szCs w:val="24"/>
        </w:rPr>
        <w:t xml:space="preserve"> </w:t>
      </w:r>
      <w:r w:rsidRPr="00F45B5F">
        <w:rPr>
          <w:rFonts w:ascii="Cambria" w:hAnsi="Cambria"/>
          <w:sz w:val="24"/>
          <w:szCs w:val="24"/>
        </w:rPr>
        <w:t>AET not only assesses the broad-spectrum activity of the preservatives but also ensures that the product is safe for use under expected storage and handling conditions. It is an essential part of product stability studies and regulatory submissions, and its results directly influence product approval and consumer safety.</w:t>
      </w:r>
    </w:p>
    <w:p w14:paraId="3BBC55C1" w14:textId="55627143" w:rsidR="00F45B5F" w:rsidRPr="00F45B5F" w:rsidRDefault="00F45B5F" w:rsidP="00F45B5F">
      <w:pPr>
        <w:spacing w:before="240" w:line="360" w:lineRule="auto"/>
        <w:jc w:val="both"/>
        <w:rPr>
          <w:rFonts w:ascii="Cambria" w:hAnsi="Cambria"/>
          <w:sz w:val="24"/>
          <w:szCs w:val="24"/>
        </w:rPr>
      </w:pPr>
      <w:r w:rsidRPr="00F45B5F">
        <w:rPr>
          <w:rFonts w:ascii="Cambria" w:hAnsi="Cambria"/>
          <w:sz w:val="24"/>
          <w:szCs w:val="24"/>
        </w:rPr>
        <w:t>Why It's Important:</w:t>
      </w:r>
    </w:p>
    <w:p w14:paraId="4332A082" w14:textId="77777777" w:rsidR="00F45B5F" w:rsidRPr="00F45B5F" w:rsidRDefault="00F45B5F" w:rsidP="00F45B5F">
      <w:pPr>
        <w:pStyle w:val="ListParagraph"/>
        <w:numPr>
          <w:ilvl w:val="0"/>
          <w:numId w:val="17"/>
        </w:numPr>
        <w:spacing w:line="360" w:lineRule="auto"/>
        <w:jc w:val="both"/>
        <w:rPr>
          <w:rFonts w:ascii="Cambria" w:hAnsi="Cambria"/>
          <w:sz w:val="24"/>
          <w:szCs w:val="24"/>
        </w:rPr>
      </w:pPr>
      <w:r w:rsidRPr="00F45B5F">
        <w:rPr>
          <w:rFonts w:ascii="Cambria" w:hAnsi="Cambria"/>
          <w:sz w:val="24"/>
          <w:szCs w:val="24"/>
        </w:rPr>
        <w:t>Ensures microbiological stability of the product during storage and use.</w:t>
      </w:r>
    </w:p>
    <w:p w14:paraId="464033DB" w14:textId="77777777" w:rsidR="00F45B5F" w:rsidRPr="00F45B5F" w:rsidRDefault="00F45B5F" w:rsidP="00F45B5F">
      <w:pPr>
        <w:pStyle w:val="ListParagraph"/>
        <w:numPr>
          <w:ilvl w:val="0"/>
          <w:numId w:val="17"/>
        </w:numPr>
        <w:spacing w:line="360" w:lineRule="auto"/>
        <w:jc w:val="both"/>
        <w:rPr>
          <w:rFonts w:ascii="Cambria" w:hAnsi="Cambria"/>
          <w:sz w:val="24"/>
          <w:szCs w:val="24"/>
        </w:rPr>
      </w:pPr>
      <w:r w:rsidRPr="00F45B5F">
        <w:rPr>
          <w:rFonts w:ascii="Cambria" w:hAnsi="Cambria"/>
          <w:sz w:val="24"/>
          <w:szCs w:val="24"/>
        </w:rPr>
        <w:t>Verifies efficacy of preservatives against a range of common contaminants.</w:t>
      </w:r>
    </w:p>
    <w:p w14:paraId="5C526E2A" w14:textId="77777777" w:rsidR="00F45B5F" w:rsidRPr="00F45B5F" w:rsidRDefault="00F45B5F" w:rsidP="00F45B5F">
      <w:pPr>
        <w:pStyle w:val="ListParagraph"/>
        <w:numPr>
          <w:ilvl w:val="0"/>
          <w:numId w:val="17"/>
        </w:numPr>
        <w:spacing w:line="360" w:lineRule="auto"/>
        <w:jc w:val="both"/>
        <w:rPr>
          <w:rFonts w:ascii="Cambria" w:hAnsi="Cambria"/>
          <w:sz w:val="24"/>
          <w:szCs w:val="24"/>
        </w:rPr>
      </w:pPr>
      <w:r w:rsidRPr="00F45B5F">
        <w:rPr>
          <w:rFonts w:ascii="Cambria" w:hAnsi="Cambria"/>
          <w:sz w:val="24"/>
          <w:szCs w:val="24"/>
        </w:rPr>
        <w:lastRenderedPageBreak/>
        <w:t>Aids in regulatory compliance (e.g., US FDA, USP, FSSAI, CDSCO).</w:t>
      </w:r>
    </w:p>
    <w:p w14:paraId="17314516" w14:textId="0437B3FA" w:rsidR="00F45B5F" w:rsidRPr="00F45B5F" w:rsidRDefault="00F45B5F" w:rsidP="00F45B5F">
      <w:pPr>
        <w:pStyle w:val="ListParagraph"/>
        <w:numPr>
          <w:ilvl w:val="0"/>
          <w:numId w:val="17"/>
        </w:numPr>
        <w:spacing w:line="360" w:lineRule="auto"/>
        <w:jc w:val="both"/>
        <w:rPr>
          <w:rFonts w:ascii="Cambria" w:hAnsi="Cambria"/>
          <w:sz w:val="24"/>
          <w:szCs w:val="24"/>
        </w:rPr>
      </w:pPr>
      <w:r w:rsidRPr="00F45B5F">
        <w:rPr>
          <w:rFonts w:ascii="Cambria" w:hAnsi="Cambria"/>
          <w:sz w:val="24"/>
          <w:szCs w:val="24"/>
        </w:rPr>
        <w:t xml:space="preserve">Helps manufacturers choose or </w:t>
      </w:r>
      <w:r>
        <w:rPr>
          <w:rFonts w:ascii="Cambria" w:hAnsi="Cambria"/>
          <w:sz w:val="24"/>
          <w:szCs w:val="24"/>
        </w:rPr>
        <w:t>optimise</w:t>
      </w:r>
      <w:r w:rsidRPr="00F45B5F">
        <w:rPr>
          <w:rFonts w:ascii="Cambria" w:hAnsi="Cambria"/>
          <w:sz w:val="24"/>
          <w:szCs w:val="24"/>
        </w:rPr>
        <w:t xml:space="preserve"> preservative systems.</w:t>
      </w:r>
    </w:p>
    <w:p w14:paraId="5361E926" w14:textId="6F14D601" w:rsidR="00F45B5F" w:rsidRPr="00F45B5F" w:rsidRDefault="00F45B5F" w:rsidP="00F45B5F">
      <w:pPr>
        <w:spacing w:before="240" w:line="360" w:lineRule="auto"/>
        <w:jc w:val="both"/>
        <w:rPr>
          <w:rFonts w:ascii="Cambria" w:hAnsi="Cambria"/>
          <w:sz w:val="24"/>
          <w:szCs w:val="24"/>
        </w:rPr>
      </w:pPr>
      <w:r w:rsidRPr="00F45B5F">
        <w:rPr>
          <w:rFonts w:ascii="Cambria" w:hAnsi="Cambria"/>
          <w:sz w:val="24"/>
          <w:szCs w:val="24"/>
        </w:rPr>
        <w:t xml:space="preserve">This test involves deliberate inoculation of the product with specified microorganisms and monitoring their survival over </w:t>
      </w:r>
      <w:r>
        <w:rPr>
          <w:rFonts w:ascii="Cambria" w:hAnsi="Cambria"/>
          <w:sz w:val="24"/>
          <w:szCs w:val="24"/>
        </w:rPr>
        <w:t>28 days</w:t>
      </w:r>
      <w:r w:rsidRPr="00F45B5F">
        <w:rPr>
          <w:rFonts w:ascii="Cambria" w:hAnsi="Cambria"/>
          <w:sz w:val="24"/>
          <w:szCs w:val="24"/>
        </w:rPr>
        <w:t xml:space="preserve">. The test </w:t>
      </w:r>
      <w:r>
        <w:rPr>
          <w:rFonts w:ascii="Cambria" w:hAnsi="Cambria"/>
          <w:sz w:val="24"/>
          <w:szCs w:val="24"/>
        </w:rPr>
        <w:t>assures</w:t>
      </w:r>
      <w:r w:rsidRPr="00F45B5F">
        <w:rPr>
          <w:rFonts w:ascii="Cambria" w:hAnsi="Cambria"/>
          <w:sz w:val="24"/>
          <w:szCs w:val="24"/>
        </w:rPr>
        <w:t xml:space="preserve"> that the preservative system is capable of controlling microbial contamination, thereby ensuring product safety, stability, and regulatory compliance.</w:t>
      </w:r>
    </w:p>
    <w:p w14:paraId="5177A9DF" w14:textId="77777777" w:rsidR="00F45B5F" w:rsidRDefault="00F45B5F" w:rsidP="00114BCF">
      <w:pPr>
        <w:spacing w:before="240" w:line="360" w:lineRule="auto"/>
        <w:jc w:val="both"/>
        <w:rPr>
          <w:rFonts w:ascii="Cambria" w:hAnsi="Cambria"/>
          <w:b/>
          <w:bCs/>
          <w:sz w:val="24"/>
          <w:szCs w:val="24"/>
        </w:rPr>
      </w:pPr>
    </w:p>
    <w:p w14:paraId="3F9BD88E" w14:textId="687334FA" w:rsidR="00F45B5F" w:rsidRDefault="00F45B5F" w:rsidP="00F45B5F">
      <w:pPr>
        <w:spacing w:before="240" w:line="360" w:lineRule="auto"/>
        <w:jc w:val="both"/>
        <w:rPr>
          <w:rFonts w:ascii="Cambria" w:hAnsi="Cambria"/>
          <w:sz w:val="24"/>
          <w:szCs w:val="24"/>
        </w:rPr>
      </w:pPr>
      <w:r w:rsidRPr="00F45B5F">
        <w:rPr>
          <w:rFonts w:ascii="Cambria" w:hAnsi="Cambria"/>
          <w:b/>
          <w:bCs/>
          <w:sz w:val="24"/>
          <w:szCs w:val="24"/>
        </w:rPr>
        <w:t>Principle:</w:t>
      </w:r>
      <w:r>
        <w:rPr>
          <w:rFonts w:ascii="Cambria" w:hAnsi="Cambria"/>
          <w:b/>
          <w:bCs/>
          <w:sz w:val="24"/>
          <w:szCs w:val="24"/>
        </w:rPr>
        <w:t xml:space="preserve"> </w:t>
      </w:r>
      <w:r w:rsidRPr="00F45B5F">
        <w:rPr>
          <w:rFonts w:ascii="Cambria" w:hAnsi="Cambria"/>
          <w:sz w:val="24"/>
          <w:szCs w:val="24"/>
        </w:rPr>
        <w:t>Antimicrobial Effectiveness Testing determines whether a product’s preservative system can prevent microbial growth. Test microorganisms are introduced into the product</w:t>
      </w:r>
      <w:r>
        <w:rPr>
          <w:rFonts w:ascii="Cambria" w:hAnsi="Cambria"/>
          <w:sz w:val="24"/>
          <w:szCs w:val="24"/>
        </w:rPr>
        <w:t>,</w:t>
      </w:r>
      <w:r w:rsidRPr="00F45B5F">
        <w:rPr>
          <w:rFonts w:ascii="Cambria" w:hAnsi="Cambria"/>
          <w:sz w:val="24"/>
          <w:szCs w:val="24"/>
        </w:rPr>
        <w:t xml:space="preserve"> and their survival is monitored over a period (up to 28 days). A significant reduction in microbial count indicates preservative efficacy.</w:t>
      </w:r>
    </w:p>
    <w:p w14:paraId="3CE19172" w14:textId="5D35158A" w:rsidR="00441A63" w:rsidRDefault="00441A63" w:rsidP="00F45B5F">
      <w:pPr>
        <w:spacing w:before="240" w:line="360" w:lineRule="auto"/>
        <w:jc w:val="both"/>
        <w:rPr>
          <w:rFonts w:ascii="Cambria" w:hAnsi="Cambria"/>
          <w:sz w:val="24"/>
          <w:szCs w:val="24"/>
        </w:rPr>
      </w:pPr>
      <w:r>
        <w:rPr>
          <w:rFonts w:ascii="Cambria" w:hAnsi="Cambria"/>
          <w:sz w:val="24"/>
          <w:szCs w:val="24"/>
        </w:rPr>
        <w:t>E</w:t>
      </w:r>
      <w:r w:rsidRPr="00441A63">
        <w:rPr>
          <w:rFonts w:ascii="Cambria" w:hAnsi="Cambria"/>
          <w:sz w:val="24"/>
          <w:szCs w:val="24"/>
        </w:rPr>
        <w:t xml:space="preserve">xamples of </w:t>
      </w:r>
      <w:r w:rsidR="004C1660">
        <w:rPr>
          <w:rFonts w:ascii="Cambria" w:hAnsi="Cambria"/>
          <w:sz w:val="24"/>
          <w:szCs w:val="24"/>
        </w:rPr>
        <w:t>Neutralising</w:t>
      </w:r>
      <w:r w:rsidRPr="00441A63">
        <w:rPr>
          <w:rFonts w:ascii="Cambria" w:hAnsi="Cambria"/>
          <w:sz w:val="24"/>
          <w:szCs w:val="24"/>
        </w:rPr>
        <w:t xml:space="preserve"> Agents Used in AET (USP &lt;51&gt;</w:t>
      </w:r>
    </w:p>
    <w:tbl>
      <w:tblPr>
        <w:tblStyle w:val="TableGrid"/>
        <w:tblW w:w="5000" w:type="pct"/>
        <w:tblLook w:val="04A0" w:firstRow="1" w:lastRow="0" w:firstColumn="1" w:lastColumn="0" w:noHBand="0" w:noVBand="1"/>
      </w:tblPr>
      <w:tblGrid>
        <w:gridCol w:w="2405"/>
        <w:gridCol w:w="1700"/>
        <w:gridCol w:w="286"/>
        <w:gridCol w:w="2266"/>
        <w:gridCol w:w="2503"/>
      </w:tblGrid>
      <w:tr w:rsidR="00441A63" w:rsidRPr="00441A63" w14:paraId="1DFEFB40" w14:textId="7568CB51" w:rsidTr="00441A63">
        <w:trPr>
          <w:trHeight w:val="20"/>
        </w:trPr>
        <w:tc>
          <w:tcPr>
            <w:tcW w:w="1313" w:type="pct"/>
            <w:hideMark/>
          </w:tcPr>
          <w:p w14:paraId="77AAEE02" w14:textId="77777777" w:rsidR="00441A63" w:rsidRPr="00441A63" w:rsidRDefault="00441A63" w:rsidP="00441A63">
            <w:pPr>
              <w:jc w:val="center"/>
              <w:rPr>
                <w:rFonts w:eastAsia="Times New Roman" w:cs="Calibri"/>
                <w:color w:val="000000"/>
                <w:sz w:val="22"/>
                <w:szCs w:val="22"/>
                <w:lang w:bidi="hi-IN"/>
              </w:rPr>
            </w:pPr>
            <w:r w:rsidRPr="00441A63">
              <w:rPr>
                <w:rFonts w:eastAsia="Times New Roman" w:cs="Calibri"/>
                <w:color w:val="000000"/>
                <w:sz w:val="22"/>
                <w:szCs w:val="22"/>
                <w:lang w:bidi="hi-IN"/>
              </w:rPr>
              <w:t>Preservative Type</w:t>
            </w:r>
          </w:p>
        </w:tc>
        <w:tc>
          <w:tcPr>
            <w:tcW w:w="928" w:type="pct"/>
            <w:hideMark/>
          </w:tcPr>
          <w:p w14:paraId="7379AD6C" w14:textId="77777777" w:rsidR="00441A63" w:rsidRPr="00441A63" w:rsidRDefault="00441A63" w:rsidP="00441A63">
            <w:pPr>
              <w:jc w:val="center"/>
              <w:rPr>
                <w:rFonts w:eastAsia="Times New Roman" w:cs="Calibri"/>
                <w:color w:val="000000"/>
                <w:sz w:val="22"/>
                <w:szCs w:val="22"/>
                <w:lang w:bidi="hi-IN"/>
              </w:rPr>
            </w:pPr>
            <w:r w:rsidRPr="00441A63">
              <w:rPr>
                <w:rFonts w:eastAsia="Times New Roman" w:cs="Calibri"/>
                <w:color w:val="000000"/>
                <w:sz w:val="22"/>
                <w:szCs w:val="22"/>
                <w:lang w:bidi="hi-IN"/>
              </w:rPr>
              <w:t>Common Neutralizers</w:t>
            </w:r>
          </w:p>
        </w:tc>
        <w:tc>
          <w:tcPr>
            <w:tcW w:w="156" w:type="pct"/>
          </w:tcPr>
          <w:p w14:paraId="0B801C83" w14:textId="77777777" w:rsidR="00441A63" w:rsidRPr="00441A63" w:rsidRDefault="00441A63" w:rsidP="00441A63">
            <w:pPr>
              <w:jc w:val="center"/>
              <w:rPr>
                <w:rFonts w:eastAsia="Times New Roman" w:cs="Calibri"/>
                <w:color w:val="000000"/>
                <w:sz w:val="22"/>
                <w:szCs w:val="22"/>
                <w:lang w:bidi="hi-IN"/>
              </w:rPr>
            </w:pPr>
          </w:p>
        </w:tc>
        <w:tc>
          <w:tcPr>
            <w:tcW w:w="1237" w:type="pct"/>
          </w:tcPr>
          <w:p w14:paraId="67F1C334" w14:textId="65BB403F" w:rsidR="00441A63" w:rsidRPr="00441A63" w:rsidRDefault="00441A63" w:rsidP="00441A63">
            <w:pPr>
              <w:jc w:val="center"/>
              <w:rPr>
                <w:rFonts w:eastAsia="Times New Roman" w:cs="Calibri"/>
                <w:color w:val="000000"/>
                <w:sz w:val="22"/>
                <w:szCs w:val="22"/>
                <w:lang w:bidi="hi-IN"/>
              </w:rPr>
            </w:pPr>
            <w:r w:rsidRPr="00441A63">
              <w:rPr>
                <w:rFonts w:eastAsia="Times New Roman" w:cs="Calibri"/>
                <w:color w:val="000000"/>
                <w:sz w:val="22"/>
                <w:szCs w:val="22"/>
                <w:lang w:bidi="hi-IN"/>
              </w:rPr>
              <w:t>Preservative Type</w:t>
            </w:r>
          </w:p>
        </w:tc>
        <w:tc>
          <w:tcPr>
            <w:tcW w:w="1366" w:type="pct"/>
          </w:tcPr>
          <w:p w14:paraId="504CEBD8" w14:textId="5B9C9956" w:rsidR="00441A63" w:rsidRPr="00441A63" w:rsidRDefault="00441A63" w:rsidP="00441A63">
            <w:pPr>
              <w:jc w:val="center"/>
              <w:rPr>
                <w:rFonts w:eastAsia="Times New Roman" w:cs="Calibri"/>
                <w:color w:val="000000"/>
                <w:sz w:val="22"/>
                <w:szCs w:val="22"/>
                <w:lang w:bidi="hi-IN"/>
              </w:rPr>
            </w:pPr>
            <w:r w:rsidRPr="00441A63">
              <w:rPr>
                <w:rFonts w:eastAsia="Times New Roman" w:cs="Calibri"/>
                <w:color w:val="000000"/>
                <w:sz w:val="22"/>
                <w:szCs w:val="22"/>
                <w:lang w:bidi="hi-IN"/>
              </w:rPr>
              <w:t>Common Neutralizers</w:t>
            </w:r>
          </w:p>
        </w:tc>
      </w:tr>
      <w:tr w:rsidR="00441A63" w:rsidRPr="00441A63" w14:paraId="08DF2BFF" w14:textId="32009C67" w:rsidTr="00441A63">
        <w:trPr>
          <w:trHeight w:val="20"/>
        </w:trPr>
        <w:tc>
          <w:tcPr>
            <w:tcW w:w="1313" w:type="pct"/>
            <w:hideMark/>
          </w:tcPr>
          <w:p w14:paraId="59F99932"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Parabens (e.g., methyl/propyl paraben)</w:t>
            </w:r>
          </w:p>
        </w:tc>
        <w:tc>
          <w:tcPr>
            <w:tcW w:w="928" w:type="pct"/>
            <w:hideMark/>
          </w:tcPr>
          <w:p w14:paraId="5776EFED"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Polysorbate 80 (Tween 80), Lecithin</w:t>
            </w:r>
          </w:p>
        </w:tc>
        <w:tc>
          <w:tcPr>
            <w:tcW w:w="156" w:type="pct"/>
          </w:tcPr>
          <w:p w14:paraId="4101EE1E" w14:textId="77777777" w:rsidR="00441A63" w:rsidRPr="00441A63" w:rsidRDefault="00441A63" w:rsidP="00441A63">
            <w:pPr>
              <w:rPr>
                <w:rFonts w:eastAsia="Times New Roman" w:cs="Calibri"/>
                <w:color w:val="000000"/>
                <w:sz w:val="22"/>
                <w:szCs w:val="22"/>
                <w:lang w:bidi="hi-IN"/>
              </w:rPr>
            </w:pPr>
          </w:p>
        </w:tc>
        <w:tc>
          <w:tcPr>
            <w:tcW w:w="1237" w:type="pct"/>
          </w:tcPr>
          <w:p w14:paraId="1B366AAC" w14:textId="50927FD6"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Oxidizing agents (e.g., hydrogen peroxide)</w:t>
            </w:r>
          </w:p>
        </w:tc>
        <w:tc>
          <w:tcPr>
            <w:tcW w:w="1366" w:type="pct"/>
          </w:tcPr>
          <w:p w14:paraId="5C7CFA93" w14:textId="1F3F1C98"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Catalase, Sodium thiosulfate</w:t>
            </w:r>
          </w:p>
        </w:tc>
      </w:tr>
      <w:tr w:rsidR="00441A63" w:rsidRPr="00441A63" w14:paraId="1CE802FC" w14:textId="41A5CD77" w:rsidTr="00441A63">
        <w:trPr>
          <w:trHeight w:val="20"/>
        </w:trPr>
        <w:tc>
          <w:tcPr>
            <w:tcW w:w="1313" w:type="pct"/>
            <w:hideMark/>
          </w:tcPr>
          <w:p w14:paraId="74A78164"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Phenolics (e.g., phenol, chlorocresol)</w:t>
            </w:r>
          </w:p>
        </w:tc>
        <w:tc>
          <w:tcPr>
            <w:tcW w:w="928" w:type="pct"/>
            <w:hideMark/>
          </w:tcPr>
          <w:p w14:paraId="591BDC87"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Lecithin, Sodium thiosulfate</w:t>
            </w:r>
          </w:p>
        </w:tc>
        <w:tc>
          <w:tcPr>
            <w:tcW w:w="156" w:type="pct"/>
          </w:tcPr>
          <w:p w14:paraId="0CB75AB9" w14:textId="77777777" w:rsidR="00441A63" w:rsidRPr="00441A63" w:rsidRDefault="00441A63" w:rsidP="00441A63">
            <w:pPr>
              <w:rPr>
                <w:rFonts w:eastAsia="Times New Roman" w:cs="Calibri"/>
                <w:color w:val="000000"/>
                <w:sz w:val="22"/>
                <w:szCs w:val="22"/>
                <w:lang w:bidi="hi-IN"/>
              </w:rPr>
            </w:pPr>
          </w:p>
        </w:tc>
        <w:tc>
          <w:tcPr>
            <w:tcW w:w="1237" w:type="pct"/>
          </w:tcPr>
          <w:p w14:paraId="52A06A0D" w14:textId="5338C39E"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Alcohols (e.g., ethanol, isopropyl alcohol)</w:t>
            </w:r>
          </w:p>
        </w:tc>
        <w:tc>
          <w:tcPr>
            <w:tcW w:w="1366" w:type="pct"/>
          </w:tcPr>
          <w:p w14:paraId="10C835EF" w14:textId="43B55A6B"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Often do not require neutralization (due to rapid evaporation)</w:t>
            </w:r>
          </w:p>
        </w:tc>
      </w:tr>
      <w:tr w:rsidR="00441A63" w:rsidRPr="00441A63" w14:paraId="560495B1" w14:textId="6BC9D449" w:rsidTr="00441A63">
        <w:trPr>
          <w:trHeight w:val="20"/>
        </w:trPr>
        <w:tc>
          <w:tcPr>
            <w:tcW w:w="1313" w:type="pct"/>
            <w:hideMark/>
          </w:tcPr>
          <w:p w14:paraId="0BC72C28"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Quaternary ammonium compounds (e.g., benzalkonium chloride)</w:t>
            </w:r>
          </w:p>
        </w:tc>
        <w:tc>
          <w:tcPr>
            <w:tcW w:w="928" w:type="pct"/>
            <w:hideMark/>
          </w:tcPr>
          <w:p w14:paraId="72F5AD41"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Lecithin, Polysorbate 80</w:t>
            </w:r>
          </w:p>
        </w:tc>
        <w:tc>
          <w:tcPr>
            <w:tcW w:w="156" w:type="pct"/>
          </w:tcPr>
          <w:p w14:paraId="7A0F13AC" w14:textId="77777777" w:rsidR="00441A63" w:rsidRPr="00441A63" w:rsidRDefault="00441A63" w:rsidP="00441A63">
            <w:pPr>
              <w:rPr>
                <w:rFonts w:eastAsia="Times New Roman" w:cs="Calibri"/>
                <w:color w:val="000000"/>
                <w:sz w:val="22"/>
                <w:szCs w:val="22"/>
                <w:lang w:bidi="hi-IN"/>
              </w:rPr>
            </w:pPr>
          </w:p>
        </w:tc>
        <w:tc>
          <w:tcPr>
            <w:tcW w:w="1237" w:type="pct"/>
          </w:tcPr>
          <w:p w14:paraId="04E048EC" w14:textId="1F5A826E" w:rsidR="00441A63" w:rsidRPr="00441A63" w:rsidRDefault="00441A63" w:rsidP="00441A63">
            <w:pPr>
              <w:rPr>
                <w:rFonts w:eastAsia="Times New Roman" w:cs="Calibri"/>
                <w:color w:val="000000"/>
                <w:sz w:val="22"/>
                <w:szCs w:val="22"/>
                <w:lang w:bidi="hi-IN"/>
              </w:rPr>
            </w:pPr>
            <w:proofErr w:type="spellStart"/>
            <w:r w:rsidRPr="00441A63">
              <w:rPr>
                <w:rFonts w:eastAsia="Times New Roman" w:cs="Calibri"/>
                <w:color w:val="000000"/>
                <w:sz w:val="22"/>
                <w:szCs w:val="22"/>
                <w:lang w:bidi="hi-IN"/>
              </w:rPr>
              <w:t>Mercurials</w:t>
            </w:r>
            <w:proofErr w:type="spellEnd"/>
            <w:r w:rsidRPr="00441A63">
              <w:rPr>
                <w:rFonts w:eastAsia="Times New Roman" w:cs="Calibri"/>
                <w:color w:val="000000"/>
                <w:sz w:val="22"/>
                <w:szCs w:val="22"/>
                <w:lang w:bidi="hi-IN"/>
              </w:rPr>
              <w:t xml:space="preserve"> (e.g., thiomersal)</w:t>
            </w:r>
          </w:p>
        </w:tc>
        <w:tc>
          <w:tcPr>
            <w:tcW w:w="1366" w:type="pct"/>
          </w:tcPr>
          <w:p w14:paraId="38E1D2C8" w14:textId="6E4A7B58"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Sodium thiosulfate</w:t>
            </w:r>
          </w:p>
        </w:tc>
      </w:tr>
      <w:tr w:rsidR="00441A63" w:rsidRPr="00441A63" w14:paraId="02E1C2A5" w14:textId="4A60099D" w:rsidTr="00441A63">
        <w:trPr>
          <w:trHeight w:val="20"/>
        </w:trPr>
        <w:tc>
          <w:tcPr>
            <w:tcW w:w="1313" w:type="pct"/>
            <w:hideMark/>
          </w:tcPr>
          <w:p w14:paraId="08EF838B"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Aldehydes (e.g., formaldehyde)</w:t>
            </w:r>
          </w:p>
        </w:tc>
        <w:tc>
          <w:tcPr>
            <w:tcW w:w="928" w:type="pct"/>
            <w:hideMark/>
          </w:tcPr>
          <w:p w14:paraId="67960F9C" w14:textId="77777777" w:rsidR="00441A63" w:rsidRPr="00441A63" w:rsidRDefault="00441A63" w:rsidP="00441A63">
            <w:pPr>
              <w:rPr>
                <w:rFonts w:eastAsia="Times New Roman" w:cs="Calibri"/>
                <w:color w:val="000000"/>
                <w:sz w:val="22"/>
                <w:szCs w:val="22"/>
                <w:lang w:bidi="hi-IN"/>
              </w:rPr>
            </w:pPr>
            <w:r w:rsidRPr="00441A63">
              <w:rPr>
                <w:rFonts w:eastAsia="Times New Roman" w:cs="Calibri"/>
                <w:color w:val="000000"/>
                <w:sz w:val="22"/>
                <w:szCs w:val="22"/>
                <w:lang w:bidi="hi-IN"/>
              </w:rPr>
              <w:t xml:space="preserve">Sodium </w:t>
            </w:r>
            <w:proofErr w:type="spellStart"/>
            <w:r w:rsidRPr="00441A63">
              <w:rPr>
                <w:rFonts w:eastAsia="Times New Roman" w:cs="Calibri"/>
                <w:color w:val="000000"/>
                <w:sz w:val="22"/>
                <w:szCs w:val="22"/>
                <w:lang w:bidi="hi-IN"/>
              </w:rPr>
              <w:t>bisulfite</w:t>
            </w:r>
            <w:proofErr w:type="spellEnd"/>
            <w:r w:rsidRPr="00441A63">
              <w:rPr>
                <w:rFonts w:eastAsia="Times New Roman" w:cs="Calibri"/>
                <w:color w:val="000000"/>
                <w:sz w:val="22"/>
                <w:szCs w:val="22"/>
                <w:lang w:bidi="hi-IN"/>
              </w:rPr>
              <w:t>, Sodium thiosulfate</w:t>
            </w:r>
          </w:p>
        </w:tc>
        <w:tc>
          <w:tcPr>
            <w:tcW w:w="156" w:type="pct"/>
          </w:tcPr>
          <w:p w14:paraId="5F163852" w14:textId="77777777" w:rsidR="00441A63" w:rsidRPr="00441A63" w:rsidRDefault="00441A63" w:rsidP="00441A63">
            <w:pPr>
              <w:rPr>
                <w:rFonts w:eastAsia="Times New Roman" w:cs="Calibri"/>
                <w:color w:val="000000"/>
                <w:sz w:val="22"/>
                <w:szCs w:val="22"/>
                <w:lang w:bidi="hi-IN"/>
              </w:rPr>
            </w:pPr>
          </w:p>
        </w:tc>
        <w:tc>
          <w:tcPr>
            <w:tcW w:w="1237" w:type="pct"/>
          </w:tcPr>
          <w:p w14:paraId="3DCAAFE1" w14:textId="77777777" w:rsidR="00441A63" w:rsidRPr="00441A63" w:rsidRDefault="00441A63" w:rsidP="00441A63">
            <w:pPr>
              <w:rPr>
                <w:rFonts w:eastAsia="Times New Roman" w:cs="Calibri"/>
                <w:color w:val="000000"/>
                <w:sz w:val="22"/>
                <w:szCs w:val="22"/>
                <w:lang w:bidi="hi-IN"/>
              </w:rPr>
            </w:pPr>
          </w:p>
        </w:tc>
        <w:tc>
          <w:tcPr>
            <w:tcW w:w="1366" w:type="pct"/>
          </w:tcPr>
          <w:p w14:paraId="615DA666" w14:textId="77777777" w:rsidR="00441A63" w:rsidRPr="00441A63" w:rsidRDefault="00441A63" w:rsidP="00441A63">
            <w:pPr>
              <w:rPr>
                <w:rFonts w:eastAsia="Times New Roman" w:cs="Calibri"/>
                <w:color w:val="000000"/>
                <w:sz w:val="22"/>
                <w:szCs w:val="22"/>
                <w:lang w:bidi="hi-IN"/>
              </w:rPr>
            </w:pPr>
          </w:p>
        </w:tc>
      </w:tr>
    </w:tbl>
    <w:p w14:paraId="061CE8AD" w14:textId="19AEAA10" w:rsidR="00612CFA" w:rsidRDefault="00612CFA" w:rsidP="00612CFA">
      <w:pPr>
        <w:spacing w:before="240" w:line="360" w:lineRule="auto"/>
        <w:jc w:val="both"/>
        <w:rPr>
          <w:rFonts w:ascii="Cambria" w:hAnsi="Cambria"/>
          <w:sz w:val="24"/>
          <w:szCs w:val="24"/>
        </w:rPr>
      </w:pPr>
      <w:r w:rsidRPr="00612CFA">
        <w:rPr>
          <w:rFonts w:ascii="Cambria" w:hAnsi="Cambria"/>
          <w:b/>
          <w:bCs/>
          <w:sz w:val="24"/>
          <w:szCs w:val="24"/>
        </w:rPr>
        <w:t>Log Reduction</w:t>
      </w:r>
      <w:r>
        <w:rPr>
          <w:rFonts w:ascii="Cambria" w:hAnsi="Cambria"/>
          <w:b/>
          <w:bCs/>
          <w:sz w:val="24"/>
          <w:szCs w:val="24"/>
        </w:rPr>
        <w:t xml:space="preserve">: </w:t>
      </w:r>
      <w:r w:rsidRPr="00612CFA">
        <w:rPr>
          <w:rFonts w:ascii="Cambria" w:hAnsi="Cambria"/>
          <w:sz w:val="24"/>
          <w:szCs w:val="24"/>
        </w:rPr>
        <w:t>Log reduction is a mathematical term used to show how much a microbial population has been reduced during disinfection, sterilization, or antimicrobial testing (USP &lt;51&gt;).</w:t>
      </w:r>
      <w:r>
        <w:rPr>
          <w:rFonts w:ascii="Cambria" w:hAnsi="Cambria"/>
          <w:sz w:val="24"/>
          <w:szCs w:val="24"/>
        </w:rPr>
        <w:t xml:space="preserve"> </w:t>
      </w:r>
    </w:p>
    <w:p w14:paraId="6A7C4912" w14:textId="741F3C4C" w:rsidR="00D835ED" w:rsidRDefault="00D835ED" w:rsidP="00612CFA">
      <w:pPr>
        <w:spacing w:before="240" w:line="360" w:lineRule="auto"/>
        <w:jc w:val="both"/>
        <w:rPr>
          <w:rFonts w:ascii="Cambria" w:hAnsi="Cambria"/>
          <w:b/>
          <w:bCs/>
          <w:sz w:val="24"/>
          <w:szCs w:val="24"/>
        </w:rPr>
      </w:pPr>
      <w:r w:rsidRPr="00D835ED">
        <w:rPr>
          <w:rFonts w:ascii="Cambria" w:hAnsi="Cambria"/>
          <w:b/>
          <w:bCs/>
          <w:sz w:val="24"/>
          <w:szCs w:val="24"/>
        </w:rPr>
        <w:t>How Log Reduction Works</w:t>
      </w:r>
    </w:p>
    <w:tbl>
      <w:tblPr>
        <w:tblStyle w:val="TableGrid"/>
        <w:tblW w:w="5000" w:type="pct"/>
        <w:tblLook w:val="04A0" w:firstRow="1" w:lastRow="0" w:firstColumn="1" w:lastColumn="0" w:noHBand="0" w:noVBand="1"/>
      </w:tblPr>
      <w:tblGrid>
        <w:gridCol w:w="3071"/>
        <w:gridCol w:w="2909"/>
        <w:gridCol w:w="3180"/>
      </w:tblGrid>
      <w:tr w:rsidR="00D835ED" w:rsidRPr="00D835ED" w14:paraId="5C42863E" w14:textId="77777777" w:rsidTr="00D835ED">
        <w:trPr>
          <w:trHeight w:val="20"/>
        </w:trPr>
        <w:tc>
          <w:tcPr>
            <w:tcW w:w="1676" w:type="pct"/>
            <w:hideMark/>
          </w:tcPr>
          <w:p w14:paraId="4614AF9B" w14:textId="77777777" w:rsidR="00D835ED" w:rsidRPr="00D835ED" w:rsidRDefault="00D835ED" w:rsidP="00D835ED">
            <w:pPr>
              <w:jc w:val="center"/>
              <w:rPr>
                <w:rFonts w:eastAsia="Times New Roman" w:cs="Calibri"/>
                <w:b/>
                <w:bCs/>
                <w:color w:val="000000"/>
                <w:sz w:val="22"/>
                <w:szCs w:val="22"/>
                <w:lang w:bidi="hi-IN"/>
              </w:rPr>
            </w:pPr>
            <w:r w:rsidRPr="00D835ED">
              <w:rPr>
                <w:rFonts w:eastAsia="Times New Roman" w:cs="Calibri"/>
                <w:b/>
                <w:bCs/>
                <w:color w:val="000000"/>
                <w:sz w:val="22"/>
                <w:szCs w:val="22"/>
                <w:lang w:bidi="hi-IN"/>
              </w:rPr>
              <w:t>Log Reduction</w:t>
            </w:r>
          </w:p>
        </w:tc>
        <w:tc>
          <w:tcPr>
            <w:tcW w:w="1588" w:type="pct"/>
            <w:hideMark/>
          </w:tcPr>
          <w:p w14:paraId="22A1AAE5" w14:textId="77777777" w:rsidR="00D835ED" w:rsidRPr="00D835ED" w:rsidRDefault="00D835ED" w:rsidP="00D835ED">
            <w:pPr>
              <w:jc w:val="center"/>
              <w:rPr>
                <w:rFonts w:eastAsia="Times New Roman" w:cs="Calibri"/>
                <w:b/>
                <w:bCs/>
                <w:color w:val="000000"/>
                <w:sz w:val="22"/>
                <w:szCs w:val="22"/>
                <w:lang w:bidi="hi-IN"/>
              </w:rPr>
            </w:pPr>
            <w:r w:rsidRPr="00D835ED">
              <w:rPr>
                <w:rFonts w:eastAsia="Times New Roman" w:cs="Calibri"/>
                <w:b/>
                <w:bCs/>
                <w:color w:val="000000"/>
                <w:sz w:val="22"/>
                <w:szCs w:val="22"/>
                <w:lang w:bidi="hi-IN"/>
              </w:rPr>
              <w:t>Microbial Kill (%)</w:t>
            </w:r>
          </w:p>
        </w:tc>
        <w:tc>
          <w:tcPr>
            <w:tcW w:w="1736" w:type="pct"/>
            <w:hideMark/>
          </w:tcPr>
          <w:p w14:paraId="2F25E803" w14:textId="77777777" w:rsidR="00D835ED" w:rsidRPr="00D835ED" w:rsidRDefault="00D835ED" w:rsidP="00D835ED">
            <w:pPr>
              <w:jc w:val="center"/>
              <w:rPr>
                <w:rFonts w:eastAsia="Times New Roman" w:cs="Calibri"/>
                <w:b/>
                <w:bCs/>
                <w:color w:val="000000"/>
                <w:sz w:val="22"/>
                <w:szCs w:val="22"/>
                <w:lang w:bidi="hi-IN"/>
              </w:rPr>
            </w:pPr>
            <w:r w:rsidRPr="00D835ED">
              <w:rPr>
                <w:rFonts w:eastAsia="Times New Roman" w:cs="Calibri"/>
                <w:b/>
                <w:bCs/>
                <w:color w:val="000000"/>
                <w:sz w:val="22"/>
                <w:szCs w:val="22"/>
                <w:lang w:bidi="hi-IN"/>
              </w:rPr>
              <w:t>Remaining Viable Organisms (from 1,000,000 CFU)</w:t>
            </w:r>
          </w:p>
        </w:tc>
      </w:tr>
      <w:tr w:rsidR="00D835ED" w:rsidRPr="00D835ED" w14:paraId="0E39A28E" w14:textId="77777777" w:rsidTr="00D835ED">
        <w:trPr>
          <w:trHeight w:val="20"/>
        </w:trPr>
        <w:tc>
          <w:tcPr>
            <w:tcW w:w="1676" w:type="pct"/>
            <w:vAlign w:val="center"/>
            <w:hideMark/>
          </w:tcPr>
          <w:p w14:paraId="7F24D97A"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1 log</w:t>
            </w:r>
          </w:p>
        </w:tc>
        <w:tc>
          <w:tcPr>
            <w:tcW w:w="1588" w:type="pct"/>
            <w:vAlign w:val="center"/>
            <w:hideMark/>
          </w:tcPr>
          <w:p w14:paraId="43B81F2C"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90%</w:t>
            </w:r>
          </w:p>
        </w:tc>
        <w:tc>
          <w:tcPr>
            <w:tcW w:w="1736" w:type="pct"/>
            <w:vAlign w:val="center"/>
            <w:hideMark/>
          </w:tcPr>
          <w:p w14:paraId="0990AC96"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1,00,000</w:t>
            </w:r>
          </w:p>
        </w:tc>
      </w:tr>
      <w:tr w:rsidR="00D835ED" w:rsidRPr="00D835ED" w14:paraId="5B9790A2" w14:textId="77777777" w:rsidTr="00D835ED">
        <w:trPr>
          <w:trHeight w:val="20"/>
        </w:trPr>
        <w:tc>
          <w:tcPr>
            <w:tcW w:w="1676" w:type="pct"/>
            <w:vAlign w:val="center"/>
            <w:hideMark/>
          </w:tcPr>
          <w:p w14:paraId="541DCD91"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2 log</w:t>
            </w:r>
          </w:p>
        </w:tc>
        <w:tc>
          <w:tcPr>
            <w:tcW w:w="1588" w:type="pct"/>
            <w:vAlign w:val="center"/>
            <w:hideMark/>
          </w:tcPr>
          <w:p w14:paraId="1664256B"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99%</w:t>
            </w:r>
          </w:p>
        </w:tc>
        <w:tc>
          <w:tcPr>
            <w:tcW w:w="1736" w:type="pct"/>
            <w:vAlign w:val="center"/>
            <w:hideMark/>
          </w:tcPr>
          <w:p w14:paraId="1AFC495F"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10,000</w:t>
            </w:r>
          </w:p>
        </w:tc>
      </w:tr>
      <w:tr w:rsidR="00D835ED" w:rsidRPr="00D835ED" w14:paraId="3B030B69" w14:textId="77777777" w:rsidTr="00D835ED">
        <w:trPr>
          <w:trHeight w:val="20"/>
        </w:trPr>
        <w:tc>
          <w:tcPr>
            <w:tcW w:w="1676" w:type="pct"/>
            <w:vAlign w:val="center"/>
            <w:hideMark/>
          </w:tcPr>
          <w:p w14:paraId="60948FDC"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3 log</w:t>
            </w:r>
          </w:p>
        </w:tc>
        <w:tc>
          <w:tcPr>
            <w:tcW w:w="1588" w:type="pct"/>
            <w:vAlign w:val="center"/>
            <w:hideMark/>
          </w:tcPr>
          <w:p w14:paraId="3E5FD22C"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99.90%</w:t>
            </w:r>
          </w:p>
        </w:tc>
        <w:tc>
          <w:tcPr>
            <w:tcW w:w="1736" w:type="pct"/>
            <w:vAlign w:val="center"/>
            <w:hideMark/>
          </w:tcPr>
          <w:p w14:paraId="7D0EC75C"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1,000</w:t>
            </w:r>
          </w:p>
        </w:tc>
      </w:tr>
      <w:tr w:rsidR="00D835ED" w:rsidRPr="00D835ED" w14:paraId="3FE2CAC1" w14:textId="77777777" w:rsidTr="00D835ED">
        <w:trPr>
          <w:trHeight w:val="20"/>
        </w:trPr>
        <w:tc>
          <w:tcPr>
            <w:tcW w:w="1676" w:type="pct"/>
            <w:vAlign w:val="center"/>
            <w:hideMark/>
          </w:tcPr>
          <w:p w14:paraId="7ED97FB3"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4 log</w:t>
            </w:r>
          </w:p>
        </w:tc>
        <w:tc>
          <w:tcPr>
            <w:tcW w:w="1588" w:type="pct"/>
            <w:vAlign w:val="center"/>
            <w:hideMark/>
          </w:tcPr>
          <w:p w14:paraId="7904FDF2"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99.99%</w:t>
            </w:r>
          </w:p>
        </w:tc>
        <w:tc>
          <w:tcPr>
            <w:tcW w:w="1736" w:type="pct"/>
            <w:vAlign w:val="center"/>
            <w:hideMark/>
          </w:tcPr>
          <w:p w14:paraId="4F8F19EF"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100</w:t>
            </w:r>
          </w:p>
        </w:tc>
      </w:tr>
      <w:tr w:rsidR="00D835ED" w:rsidRPr="00D835ED" w14:paraId="12CF910C" w14:textId="77777777" w:rsidTr="00D835ED">
        <w:trPr>
          <w:trHeight w:val="20"/>
        </w:trPr>
        <w:tc>
          <w:tcPr>
            <w:tcW w:w="1676" w:type="pct"/>
            <w:vAlign w:val="center"/>
            <w:hideMark/>
          </w:tcPr>
          <w:p w14:paraId="7A891B49"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5 log</w:t>
            </w:r>
          </w:p>
        </w:tc>
        <w:tc>
          <w:tcPr>
            <w:tcW w:w="1588" w:type="pct"/>
            <w:vAlign w:val="center"/>
            <w:hideMark/>
          </w:tcPr>
          <w:p w14:paraId="78E8C32A"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100.00%</w:t>
            </w:r>
          </w:p>
        </w:tc>
        <w:tc>
          <w:tcPr>
            <w:tcW w:w="1736" w:type="pct"/>
            <w:vAlign w:val="center"/>
            <w:hideMark/>
          </w:tcPr>
          <w:p w14:paraId="14942802" w14:textId="77777777" w:rsidR="00D835ED" w:rsidRPr="00D835ED" w:rsidRDefault="00D835ED" w:rsidP="00D835ED">
            <w:pPr>
              <w:jc w:val="center"/>
              <w:rPr>
                <w:rFonts w:eastAsia="Times New Roman" w:cs="Calibri"/>
                <w:color w:val="000000"/>
                <w:sz w:val="22"/>
                <w:szCs w:val="22"/>
                <w:lang w:bidi="hi-IN"/>
              </w:rPr>
            </w:pPr>
            <w:r w:rsidRPr="00D835ED">
              <w:rPr>
                <w:rFonts w:eastAsia="Times New Roman" w:cs="Calibri"/>
                <w:color w:val="000000"/>
                <w:sz w:val="22"/>
                <w:szCs w:val="22"/>
                <w:lang w:bidi="hi-IN"/>
              </w:rPr>
              <w:t>10</w:t>
            </w:r>
          </w:p>
        </w:tc>
      </w:tr>
    </w:tbl>
    <w:p w14:paraId="6AD1B8B2" w14:textId="7225EF70" w:rsidR="00441A63" w:rsidRDefault="00612CFA" w:rsidP="00612CFA">
      <w:pPr>
        <w:spacing w:before="240" w:line="360" w:lineRule="auto"/>
        <w:jc w:val="both"/>
        <w:rPr>
          <w:rFonts w:ascii="Cambria" w:hAnsi="Cambria"/>
          <w:b/>
          <w:bCs/>
          <w:sz w:val="24"/>
          <w:szCs w:val="24"/>
        </w:rPr>
      </w:pPr>
      <w:r w:rsidRPr="00612CFA">
        <w:rPr>
          <w:rFonts w:ascii="Cambria" w:hAnsi="Cambria"/>
          <w:b/>
          <w:bCs/>
          <w:sz w:val="24"/>
          <w:szCs w:val="24"/>
        </w:rPr>
        <w:lastRenderedPageBreak/>
        <w:t>It expresses fold reduction in terms of powers of 10 (logarithms).</w:t>
      </w:r>
    </w:p>
    <w:p w14:paraId="50B680D9" w14:textId="29F6E653" w:rsidR="00612CFA" w:rsidRPr="00D835ED" w:rsidRDefault="00D835ED" w:rsidP="00D835ED">
      <w:pPr>
        <w:spacing w:line="360" w:lineRule="auto"/>
        <w:jc w:val="both"/>
        <w:rPr>
          <w:rFonts w:ascii="Cambria" w:hAnsi="Cambria"/>
          <w:sz w:val="24"/>
          <w:szCs w:val="24"/>
        </w:rPr>
      </w:pPr>
      <w:r w:rsidRPr="00D835ED">
        <w:rPr>
          <w:rFonts w:ascii="Cambria" w:hAnsi="Cambria"/>
          <w:sz w:val="24"/>
          <w:szCs w:val="24"/>
        </w:rPr>
        <w:t>Example:</w:t>
      </w:r>
    </w:p>
    <w:p w14:paraId="76DDB12D" w14:textId="0803EFBC" w:rsidR="00D835ED" w:rsidRPr="00D835ED" w:rsidRDefault="00D835ED" w:rsidP="00D835ED">
      <w:pPr>
        <w:pStyle w:val="ListParagraph"/>
        <w:numPr>
          <w:ilvl w:val="0"/>
          <w:numId w:val="21"/>
        </w:numPr>
        <w:spacing w:line="360" w:lineRule="auto"/>
        <w:jc w:val="both"/>
        <w:rPr>
          <w:rFonts w:ascii="Cambria" w:hAnsi="Cambria"/>
          <w:sz w:val="24"/>
          <w:szCs w:val="24"/>
        </w:rPr>
      </w:pPr>
      <w:r w:rsidRPr="00D835ED">
        <w:rPr>
          <w:rFonts w:ascii="Cambria" w:hAnsi="Cambria"/>
          <w:sz w:val="24"/>
          <w:szCs w:val="24"/>
        </w:rPr>
        <w:t>If a sample has:</w:t>
      </w:r>
      <w:r>
        <w:rPr>
          <w:rFonts w:ascii="Cambria" w:hAnsi="Cambria"/>
          <w:sz w:val="24"/>
          <w:szCs w:val="24"/>
        </w:rPr>
        <w:t xml:space="preserve"> </w:t>
      </w:r>
      <w:r w:rsidRPr="00D835ED">
        <w:rPr>
          <w:rFonts w:ascii="Cambria" w:hAnsi="Cambria"/>
          <w:sz w:val="24"/>
          <w:szCs w:val="24"/>
        </w:rPr>
        <w:t>Initial count (Day 0) = 100,000 CFU/mL</w:t>
      </w:r>
    </w:p>
    <w:p w14:paraId="6CD4C243" w14:textId="77777777" w:rsidR="00D835ED" w:rsidRPr="00D835ED" w:rsidRDefault="00D835ED" w:rsidP="00D835ED">
      <w:pPr>
        <w:pStyle w:val="ListParagraph"/>
        <w:numPr>
          <w:ilvl w:val="0"/>
          <w:numId w:val="21"/>
        </w:numPr>
        <w:spacing w:line="360" w:lineRule="auto"/>
        <w:jc w:val="both"/>
        <w:rPr>
          <w:rFonts w:ascii="Cambria" w:hAnsi="Cambria"/>
          <w:sz w:val="24"/>
          <w:szCs w:val="24"/>
        </w:rPr>
      </w:pPr>
      <w:r w:rsidRPr="00D835ED">
        <w:rPr>
          <w:rFonts w:ascii="Cambria" w:hAnsi="Cambria"/>
          <w:sz w:val="24"/>
          <w:szCs w:val="24"/>
        </w:rPr>
        <w:t>Count after 7 days = 100 CFU/mL</w:t>
      </w:r>
    </w:p>
    <w:p w14:paraId="20908DB3" w14:textId="77777777" w:rsidR="00D835ED" w:rsidRPr="00D835ED" w:rsidRDefault="00D835ED" w:rsidP="00D835ED">
      <w:pPr>
        <w:pStyle w:val="ListParagraph"/>
        <w:numPr>
          <w:ilvl w:val="0"/>
          <w:numId w:val="21"/>
        </w:numPr>
        <w:spacing w:line="360" w:lineRule="auto"/>
        <w:jc w:val="both"/>
        <w:rPr>
          <w:rFonts w:ascii="Cambria" w:hAnsi="Cambria"/>
          <w:sz w:val="24"/>
          <w:szCs w:val="24"/>
        </w:rPr>
      </w:pPr>
      <w:r w:rsidRPr="00D835ED">
        <w:rPr>
          <w:rFonts w:ascii="Cambria" w:hAnsi="Cambria"/>
          <w:sz w:val="24"/>
          <w:szCs w:val="24"/>
        </w:rPr>
        <w:t>Then log reduction =</w:t>
      </w:r>
    </w:p>
    <w:p w14:paraId="6498C785" w14:textId="77777777" w:rsidR="00D835ED" w:rsidRPr="00D835ED" w:rsidRDefault="00D835ED" w:rsidP="00D835ED">
      <w:pPr>
        <w:spacing w:line="360" w:lineRule="auto"/>
        <w:ind w:firstLine="360"/>
        <w:jc w:val="both"/>
        <w:rPr>
          <w:rFonts w:ascii="Cambria" w:hAnsi="Cambria"/>
          <w:sz w:val="24"/>
          <w:szCs w:val="24"/>
        </w:rPr>
      </w:pPr>
      <w:r w:rsidRPr="00D835ED">
        <w:rPr>
          <w:rFonts w:ascii="Cambria" w:hAnsi="Cambria"/>
          <w:sz w:val="24"/>
          <w:szCs w:val="24"/>
        </w:rPr>
        <w:t>log10(Initial) - log10(Final)</w:t>
      </w:r>
    </w:p>
    <w:p w14:paraId="542B1BB2" w14:textId="77777777" w:rsidR="00D835ED" w:rsidRPr="00D835ED" w:rsidRDefault="00D835ED" w:rsidP="00D835ED">
      <w:pPr>
        <w:spacing w:line="360" w:lineRule="auto"/>
        <w:ind w:left="720" w:firstLine="360"/>
        <w:jc w:val="both"/>
        <w:rPr>
          <w:rFonts w:ascii="Cambria" w:hAnsi="Cambria"/>
          <w:sz w:val="24"/>
          <w:szCs w:val="24"/>
        </w:rPr>
      </w:pPr>
      <w:r w:rsidRPr="00D835ED">
        <w:rPr>
          <w:rFonts w:ascii="Cambria" w:hAnsi="Cambria"/>
          <w:sz w:val="24"/>
          <w:szCs w:val="24"/>
        </w:rPr>
        <w:t>= log10(100,000) - log10(100)</w:t>
      </w:r>
    </w:p>
    <w:p w14:paraId="14D26877" w14:textId="77777777" w:rsidR="00D835ED" w:rsidRPr="00D835ED" w:rsidRDefault="00D835ED" w:rsidP="00D835ED">
      <w:pPr>
        <w:pStyle w:val="ListParagraph"/>
        <w:spacing w:line="360" w:lineRule="auto"/>
        <w:ind w:firstLine="360"/>
        <w:jc w:val="both"/>
        <w:rPr>
          <w:rFonts w:ascii="Cambria" w:hAnsi="Cambria"/>
          <w:sz w:val="24"/>
          <w:szCs w:val="24"/>
        </w:rPr>
      </w:pPr>
      <w:r w:rsidRPr="00D835ED">
        <w:rPr>
          <w:rFonts w:ascii="Cambria" w:hAnsi="Cambria"/>
          <w:sz w:val="24"/>
          <w:szCs w:val="24"/>
        </w:rPr>
        <w:t>= 5 - 2 = 3 log reduction</w:t>
      </w:r>
    </w:p>
    <w:p w14:paraId="43EF927F" w14:textId="6DADAC47" w:rsidR="00D835ED" w:rsidRPr="00D835ED" w:rsidRDefault="00D835ED" w:rsidP="00D835ED">
      <w:pPr>
        <w:spacing w:before="240" w:line="360" w:lineRule="auto"/>
        <w:jc w:val="both"/>
        <w:rPr>
          <w:rFonts w:ascii="Cambria" w:hAnsi="Cambria"/>
          <w:b/>
          <w:bCs/>
          <w:sz w:val="24"/>
          <w:szCs w:val="24"/>
        </w:rPr>
      </w:pPr>
      <w:r w:rsidRPr="00D835ED">
        <w:rPr>
          <w:rFonts w:ascii="Cambria" w:hAnsi="Cambria"/>
          <w:b/>
          <w:bCs/>
          <w:sz w:val="24"/>
          <w:szCs w:val="24"/>
        </w:rPr>
        <w:t xml:space="preserve"> This means a 99.9% reduction in microbial count.</w:t>
      </w:r>
    </w:p>
    <w:p w14:paraId="5607DC5E" w14:textId="7C8D8E6E" w:rsidR="00D835ED" w:rsidRPr="00D835ED" w:rsidRDefault="00D835ED" w:rsidP="00D835ED">
      <w:pPr>
        <w:spacing w:before="240" w:line="360" w:lineRule="auto"/>
        <w:jc w:val="both"/>
        <w:rPr>
          <w:rFonts w:ascii="Cambria" w:hAnsi="Cambria"/>
          <w:b/>
          <w:bCs/>
          <w:sz w:val="24"/>
          <w:szCs w:val="24"/>
        </w:rPr>
      </w:pPr>
      <w:r w:rsidRPr="00D835ED">
        <w:rPr>
          <w:rFonts w:ascii="Cambria" w:hAnsi="Cambria"/>
          <w:b/>
          <w:bCs/>
          <w:sz w:val="24"/>
          <w:szCs w:val="24"/>
        </w:rPr>
        <w:t>Why It's Important in USP &lt;51&gt;:</w:t>
      </w:r>
    </w:p>
    <w:p w14:paraId="069DF8C4" w14:textId="77777777" w:rsidR="00D835ED" w:rsidRPr="00D835ED" w:rsidRDefault="00D835ED" w:rsidP="00D835ED">
      <w:pPr>
        <w:pStyle w:val="ListParagraph"/>
        <w:numPr>
          <w:ilvl w:val="0"/>
          <w:numId w:val="22"/>
        </w:numPr>
        <w:spacing w:line="360" w:lineRule="auto"/>
        <w:jc w:val="both"/>
        <w:rPr>
          <w:rFonts w:ascii="Cambria" w:hAnsi="Cambria"/>
          <w:sz w:val="24"/>
          <w:szCs w:val="24"/>
        </w:rPr>
      </w:pPr>
      <w:r w:rsidRPr="00D835ED">
        <w:rPr>
          <w:rFonts w:ascii="Cambria" w:hAnsi="Cambria"/>
          <w:sz w:val="24"/>
          <w:szCs w:val="24"/>
        </w:rPr>
        <w:t>Shows how well a preservative works.</w:t>
      </w:r>
    </w:p>
    <w:p w14:paraId="0F91E589" w14:textId="77777777" w:rsidR="00D835ED" w:rsidRPr="00D835ED" w:rsidRDefault="00D835ED" w:rsidP="00D835ED">
      <w:pPr>
        <w:pStyle w:val="ListParagraph"/>
        <w:numPr>
          <w:ilvl w:val="0"/>
          <w:numId w:val="22"/>
        </w:numPr>
        <w:spacing w:line="360" w:lineRule="auto"/>
        <w:jc w:val="both"/>
        <w:rPr>
          <w:rFonts w:ascii="Cambria" w:hAnsi="Cambria"/>
          <w:sz w:val="24"/>
          <w:szCs w:val="24"/>
        </w:rPr>
      </w:pPr>
      <w:r w:rsidRPr="00D835ED">
        <w:rPr>
          <w:rFonts w:ascii="Cambria" w:hAnsi="Cambria"/>
          <w:sz w:val="24"/>
          <w:szCs w:val="24"/>
        </w:rPr>
        <w:t>Specific minimum log reductions are required to pass:</w:t>
      </w:r>
    </w:p>
    <w:p w14:paraId="321DA0D1" w14:textId="77777777" w:rsidR="00D835ED" w:rsidRPr="00D835ED" w:rsidRDefault="00D835ED" w:rsidP="00D835ED">
      <w:pPr>
        <w:pStyle w:val="ListParagraph"/>
        <w:numPr>
          <w:ilvl w:val="0"/>
          <w:numId w:val="22"/>
        </w:numPr>
        <w:spacing w:line="360" w:lineRule="auto"/>
        <w:jc w:val="both"/>
        <w:rPr>
          <w:rFonts w:ascii="Cambria" w:hAnsi="Cambria"/>
          <w:sz w:val="24"/>
          <w:szCs w:val="24"/>
        </w:rPr>
      </w:pPr>
      <w:r w:rsidRPr="00D835ED">
        <w:rPr>
          <w:rFonts w:ascii="Cambria" w:hAnsi="Cambria"/>
          <w:sz w:val="24"/>
          <w:szCs w:val="24"/>
        </w:rPr>
        <w:t>Bacteria: ≥ 3.0 log in 7 days.</w:t>
      </w:r>
    </w:p>
    <w:p w14:paraId="1CD89F78" w14:textId="77777777" w:rsidR="00D835ED" w:rsidRPr="00D835ED" w:rsidRDefault="00D835ED" w:rsidP="00D835ED">
      <w:pPr>
        <w:pStyle w:val="ListParagraph"/>
        <w:numPr>
          <w:ilvl w:val="0"/>
          <w:numId w:val="22"/>
        </w:numPr>
        <w:spacing w:line="360" w:lineRule="auto"/>
        <w:jc w:val="both"/>
        <w:rPr>
          <w:rFonts w:ascii="Cambria" w:hAnsi="Cambria"/>
          <w:sz w:val="24"/>
          <w:szCs w:val="24"/>
        </w:rPr>
      </w:pPr>
      <w:r w:rsidRPr="00D835ED">
        <w:rPr>
          <w:rFonts w:ascii="Cambria" w:hAnsi="Cambria"/>
          <w:sz w:val="24"/>
          <w:szCs w:val="24"/>
        </w:rPr>
        <w:t xml:space="preserve">Fungi (yeast &amp; </w:t>
      </w:r>
      <w:proofErr w:type="spellStart"/>
      <w:r w:rsidRPr="00D835ED">
        <w:rPr>
          <w:rFonts w:ascii="Cambria" w:hAnsi="Cambria"/>
          <w:sz w:val="24"/>
          <w:szCs w:val="24"/>
        </w:rPr>
        <w:t>mold</w:t>
      </w:r>
      <w:proofErr w:type="spellEnd"/>
      <w:r w:rsidRPr="00D835ED">
        <w:rPr>
          <w:rFonts w:ascii="Cambria" w:hAnsi="Cambria"/>
          <w:sz w:val="24"/>
          <w:szCs w:val="24"/>
        </w:rPr>
        <w:t>): ≤ 1.0 log reduction in 14 days, and no increase by Day 28.</w:t>
      </w:r>
    </w:p>
    <w:p w14:paraId="7C80DBE2" w14:textId="77777777" w:rsidR="00D835ED" w:rsidRPr="00D835ED" w:rsidRDefault="00D835ED" w:rsidP="00D835ED">
      <w:pPr>
        <w:spacing w:line="360" w:lineRule="auto"/>
        <w:jc w:val="both"/>
        <w:rPr>
          <w:rFonts w:ascii="Cambria" w:hAnsi="Cambria"/>
          <w:sz w:val="24"/>
          <w:szCs w:val="24"/>
        </w:rPr>
      </w:pPr>
    </w:p>
    <w:p w14:paraId="6C4B4029" w14:textId="0CF43F2B" w:rsidR="00114BCF" w:rsidRDefault="00F45B5F" w:rsidP="00114BCF">
      <w:pPr>
        <w:spacing w:before="240" w:line="360" w:lineRule="auto"/>
        <w:jc w:val="both"/>
        <w:rPr>
          <w:rFonts w:ascii="Cambria" w:hAnsi="Cambria"/>
          <w:b/>
          <w:bCs/>
          <w:sz w:val="24"/>
          <w:szCs w:val="24"/>
        </w:rPr>
      </w:pPr>
      <w:r>
        <w:rPr>
          <w:rFonts w:ascii="Cambria" w:hAnsi="Cambria"/>
          <w:b/>
          <w:bCs/>
          <w:sz w:val="24"/>
          <w:szCs w:val="24"/>
        </w:rPr>
        <w:t>Requirements:</w:t>
      </w:r>
    </w:p>
    <w:p w14:paraId="40053C6F" w14:textId="77777777" w:rsidR="00441A63" w:rsidRPr="00441A63" w:rsidRDefault="00441A63" w:rsidP="00441A63">
      <w:pPr>
        <w:pStyle w:val="ListParagraph"/>
        <w:numPr>
          <w:ilvl w:val="0"/>
          <w:numId w:val="18"/>
        </w:numPr>
        <w:spacing w:before="240" w:line="360" w:lineRule="auto"/>
        <w:jc w:val="both"/>
        <w:rPr>
          <w:rFonts w:ascii="Cambria" w:hAnsi="Cambria"/>
          <w:sz w:val="24"/>
          <w:szCs w:val="24"/>
        </w:rPr>
      </w:pPr>
      <w:r w:rsidRPr="00441A63">
        <w:rPr>
          <w:rFonts w:ascii="Cambria" w:hAnsi="Cambria"/>
          <w:sz w:val="24"/>
          <w:szCs w:val="24"/>
        </w:rPr>
        <w:t>Product to be tested (aqueous-based pharmaceuticals, cosmetics)</w:t>
      </w:r>
    </w:p>
    <w:p w14:paraId="37466B36" w14:textId="77777777" w:rsidR="00441A63" w:rsidRPr="00441A63" w:rsidRDefault="00441A63" w:rsidP="00441A63">
      <w:pPr>
        <w:pStyle w:val="ListParagraph"/>
        <w:numPr>
          <w:ilvl w:val="0"/>
          <w:numId w:val="18"/>
        </w:numPr>
        <w:spacing w:before="240" w:line="360" w:lineRule="auto"/>
        <w:jc w:val="both"/>
        <w:rPr>
          <w:rFonts w:ascii="Cambria" w:hAnsi="Cambria"/>
          <w:sz w:val="24"/>
          <w:szCs w:val="24"/>
        </w:rPr>
      </w:pPr>
      <w:r w:rsidRPr="00441A63">
        <w:rPr>
          <w:rFonts w:ascii="Cambria" w:hAnsi="Cambria"/>
          <w:sz w:val="24"/>
          <w:szCs w:val="24"/>
        </w:rPr>
        <w:t>Culture suspensions (10⁵–10⁶ CFU/mL)</w:t>
      </w:r>
    </w:p>
    <w:p w14:paraId="448CB867" w14:textId="77777777" w:rsidR="00441A63" w:rsidRPr="00441A63" w:rsidRDefault="00441A63" w:rsidP="00441A63">
      <w:pPr>
        <w:pStyle w:val="ListParagraph"/>
        <w:numPr>
          <w:ilvl w:val="0"/>
          <w:numId w:val="18"/>
        </w:numPr>
        <w:spacing w:before="240" w:line="360" w:lineRule="auto"/>
        <w:jc w:val="both"/>
        <w:rPr>
          <w:rFonts w:ascii="Cambria" w:hAnsi="Cambria"/>
          <w:sz w:val="24"/>
          <w:szCs w:val="24"/>
        </w:rPr>
      </w:pPr>
      <w:r w:rsidRPr="00441A63">
        <w:rPr>
          <w:rFonts w:ascii="Cambria" w:hAnsi="Cambria"/>
          <w:sz w:val="24"/>
          <w:szCs w:val="24"/>
        </w:rPr>
        <w:t>Sterile saline or diluent</w:t>
      </w:r>
    </w:p>
    <w:p w14:paraId="24683F95" w14:textId="77777777" w:rsidR="00441A63" w:rsidRPr="00441A63" w:rsidRDefault="00441A63" w:rsidP="00441A63">
      <w:pPr>
        <w:pStyle w:val="ListParagraph"/>
        <w:numPr>
          <w:ilvl w:val="0"/>
          <w:numId w:val="18"/>
        </w:numPr>
        <w:spacing w:before="240" w:line="360" w:lineRule="auto"/>
        <w:jc w:val="both"/>
        <w:rPr>
          <w:rFonts w:ascii="Cambria" w:hAnsi="Cambria"/>
          <w:sz w:val="24"/>
          <w:szCs w:val="24"/>
        </w:rPr>
      </w:pPr>
      <w:r w:rsidRPr="00441A63">
        <w:rPr>
          <w:rFonts w:ascii="Cambria" w:hAnsi="Cambria"/>
          <w:sz w:val="24"/>
          <w:szCs w:val="24"/>
        </w:rPr>
        <w:t>Incubator (20–25°C and 30–35°C)</w:t>
      </w:r>
    </w:p>
    <w:p w14:paraId="3B771D9D" w14:textId="77777777" w:rsidR="00441A63" w:rsidRPr="00441A63" w:rsidRDefault="00441A63" w:rsidP="00441A63">
      <w:pPr>
        <w:pStyle w:val="ListParagraph"/>
        <w:numPr>
          <w:ilvl w:val="0"/>
          <w:numId w:val="18"/>
        </w:numPr>
        <w:spacing w:before="240" w:line="360" w:lineRule="auto"/>
        <w:jc w:val="both"/>
        <w:rPr>
          <w:rFonts w:ascii="Cambria" w:hAnsi="Cambria"/>
          <w:sz w:val="24"/>
          <w:szCs w:val="24"/>
        </w:rPr>
      </w:pPr>
      <w:r w:rsidRPr="00441A63">
        <w:rPr>
          <w:rFonts w:ascii="Cambria" w:hAnsi="Cambria"/>
          <w:sz w:val="24"/>
          <w:szCs w:val="24"/>
        </w:rPr>
        <w:t>Neutralizing agents (if needed)</w:t>
      </w:r>
    </w:p>
    <w:p w14:paraId="20801477" w14:textId="77777777" w:rsidR="00441A63" w:rsidRPr="00441A63" w:rsidRDefault="00441A63" w:rsidP="00441A63">
      <w:pPr>
        <w:pStyle w:val="ListParagraph"/>
        <w:numPr>
          <w:ilvl w:val="0"/>
          <w:numId w:val="18"/>
        </w:numPr>
        <w:spacing w:before="240" w:line="360" w:lineRule="auto"/>
        <w:jc w:val="both"/>
        <w:rPr>
          <w:rFonts w:ascii="Cambria" w:hAnsi="Cambria"/>
          <w:sz w:val="24"/>
          <w:szCs w:val="24"/>
        </w:rPr>
      </w:pPr>
      <w:r w:rsidRPr="00441A63">
        <w:rPr>
          <w:rFonts w:ascii="Cambria" w:hAnsi="Cambria"/>
          <w:sz w:val="24"/>
          <w:szCs w:val="24"/>
        </w:rPr>
        <w:t xml:space="preserve">Plate Count Agar, </w:t>
      </w:r>
      <w:proofErr w:type="spellStart"/>
      <w:r w:rsidRPr="00441A63">
        <w:rPr>
          <w:rFonts w:ascii="Cambria" w:hAnsi="Cambria"/>
          <w:sz w:val="24"/>
          <w:szCs w:val="24"/>
        </w:rPr>
        <w:t>Sabouraud</w:t>
      </w:r>
      <w:proofErr w:type="spellEnd"/>
      <w:r w:rsidRPr="00441A63">
        <w:rPr>
          <w:rFonts w:ascii="Cambria" w:hAnsi="Cambria"/>
          <w:sz w:val="24"/>
          <w:szCs w:val="24"/>
        </w:rPr>
        <w:t xml:space="preserve"> Dextrose Agar</w:t>
      </w:r>
    </w:p>
    <w:p w14:paraId="486F5162" w14:textId="7E7DB982" w:rsidR="00F45B5F" w:rsidRDefault="00441A63" w:rsidP="00441A63">
      <w:pPr>
        <w:pStyle w:val="ListParagraph"/>
        <w:numPr>
          <w:ilvl w:val="0"/>
          <w:numId w:val="18"/>
        </w:numPr>
        <w:spacing w:before="240" w:line="360" w:lineRule="auto"/>
        <w:jc w:val="both"/>
        <w:rPr>
          <w:rFonts w:ascii="Cambria" w:hAnsi="Cambria"/>
          <w:sz w:val="24"/>
          <w:szCs w:val="24"/>
        </w:rPr>
      </w:pPr>
      <w:r w:rsidRPr="00441A63">
        <w:rPr>
          <w:rFonts w:ascii="Cambria" w:hAnsi="Cambria"/>
          <w:sz w:val="24"/>
          <w:szCs w:val="24"/>
        </w:rPr>
        <w:t>Sterile test tubes, pipettes, Petri plates</w:t>
      </w:r>
    </w:p>
    <w:p w14:paraId="345B3144" w14:textId="5B80A424" w:rsidR="00441A63" w:rsidRPr="00441A63" w:rsidRDefault="00441A63" w:rsidP="00441A63">
      <w:pPr>
        <w:spacing w:before="240" w:line="360" w:lineRule="auto"/>
        <w:jc w:val="both"/>
        <w:rPr>
          <w:rFonts w:ascii="Cambria" w:hAnsi="Cambria"/>
          <w:b/>
          <w:bCs/>
          <w:sz w:val="24"/>
          <w:szCs w:val="24"/>
        </w:rPr>
      </w:pPr>
      <w:r w:rsidRPr="00441A63">
        <w:rPr>
          <w:rFonts w:ascii="Cambria" w:hAnsi="Cambria"/>
          <w:b/>
          <w:bCs/>
          <w:sz w:val="24"/>
          <w:szCs w:val="24"/>
        </w:rPr>
        <w:t>Procedure:</w:t>
      </w:r>
    </w:p>
    <w:p w14:paraId="52187591" w14:textId="77777777" w:rsidR="00441A63" w:rsidRPr="00441A63" w:rsidRDefault="00441A63" w:rsidP="00441A63">
      <w:pPr>
        <w:pStyle w:val="ListParagraph"/>
        <w:numPr>
          <w:ilvl w:val="0"/>
          <w:numId w:val="19"/>
        </w:numPr>
        <w:spacing w:line="360" w:lineRule="auto"/>
        <w:jc w:val="both"/>
        <w:rPr>
          <w:rFonts w:ascii="Cambria" w:hAnsi="Cambria"/>
          <w:sz w:val="24"/>
          <w:szCs w:val="24"/>
        </w:rPr>
      </w:pPr>
      <w:r w:rsidRPr="00441A63">
        <w:rPr>
          <w:rFonts w:ascii="Cambria" w:hAnsi="Cambria"/>
          <w:sz w:val="24"/>
          <w:szCs w:val="24"/>
        </w:rPr>
        <w:t>Inoculate the product with ~10⁵–10⁶ CFU/mL of each microorganism separately.</w:t>
      </w:r>
    </w:p>
    <w:p w14:paraId="676298F1" w14:textId="77777777" w:rsidR="00441A63" w:rsidRPr="00441A63" w:rsidRDefault="00441A63" w:rsidP="00441A63">
      <w:pPr>
        <w:pStyle w:val="ListParagraph"/>
        <w:numPr>
          <w:ilvl w:val="0"/>
          <w:numId w:val="19"/>
        </w:numPr>
        <w:spacing w:line="360" w:lineRule="auto"/>
        <w:jc w:val="both"/>
        <w:rPr>
          <w:rFonts w:ascii="Cambria" w:hAnsi="Cambria"/>
          <w:sz w:val="24"/>
          <w:szCs w:val="24"/>
        </w:rPr>
      </w:pPr>
      <w:r w:rsidRPr="00441A63">
        <w:rPr>
          <w:rFonts w:ascii="Cambria" w:hAnsi="Cambria"/>
          <w:sz w:val="24"/>
          <w:szCs w:val="24"/>
        </w:rPr>
        <w:t>Ensure no more than 1% of the product volume is added to prevent dilution of preservatives.</w:t>
      </w:r>
    </w:p>
    <w:p w14:paraId="30CD35FE" w14:textId="77777777" w:rsidR="00441A63" w:rsidRPr="00441A63" w:rsidRDefault="00441A63" w:rsidP="00441A63">
      <w:pPr>
        <w:pStyle w:val="ListParagraph"/>
        <w:numPr>
          <w:ilvl w:val="0"/>
          <w:numId w:val="19"/>
        </w:numPr>
        <w:spacing w:line="360" w:lineRule="auto"/>
        <w:jc w:val="both"/>
        <w:rPr>
          <w:rFonts w:ascii="Cambria" w:hAnsi="Cambria"/>
          <w:sz w:val="24"/>
          <w:szCs w:val="24"/>
        </w:rPr>
      </w:pPr>
      <w:r w:rsidRPr="00441A63">
        <w:rPr>
          <w:rFonts w:ascii="Cambria" w:hAnsi="Cambria"/>
          <w:sz w:val="24"/>
          <w:szCs w:val="24"/>
        </w:rPr>
        <w:t>Store inoculated product at 20–25°C, protected from light.</w:t>
      </w:r>
    </w:p>
    <w:p w14:paraId="6680753B" w14:textId="77777777" w:rsidR="00441A63" w:rsidRPr="00441A63" w:rsidRDefault="00441A63" w:rsidP="00441A63">
      <w:pPr>
        <w:pStyle w:val="ListParagraph"/>
        <w:numPr>
          <w:ilvl w:val="0"/>
          <w:numId w:val="19"/>
        </w:numPr>
        <w:spacing w:line="360" w:lineRule="auto"/>
        <w:jc w:val="both"/>
        <w:rPr>
          <w:rFonts w:ascii="Cambria" w:hAnsi="Cambria"/>
          <w:sz w:val="24"/>
          <w:szCs w:val="24"/>
        </w:rPr>
      </w:pPr>
      <w:r w:rsidRPr="00441A63">
        <w:rPr>
          <w:rFonts w:ascii="Cambria" w:hAnsi="Cambria"/>
          <w:sz w:val="24"/>
          <w:szCs w:val="24"/>
        </w:rPr>
        <w:t>At time points 0, 7, 14, and 28 days, withdraw samples.</w:t>
      </w:r>
    </w:p>
    <w:p w14:paraId="2715DC8E" w14:textId="77777777" w:rsidR="00441A63" w:rsidRPr="00441A63" w:rsidRDefault="00441A63" w:rsidP="00441A63">
      <w:pPr>
        <w:pStyle w:val="ListParagraph"/>
        <w:numPr>
          <w:ilvl w:val="0"/>
          <w:numId w:val="19"/>
        </w:numPr>
        <w:spacing w:line="360" w:lineRule="auto"/>
        <w:jc w:val="both"/>
        <w:rPr>
          <w:rFonts w:ascii="Cambria" w:hAnsi="Cambria"/>
          <w:sz w:val="24"/>
          <w:szCs w:val="24"/>
        </w:rPr>
      </w:pPr>
      <w:r w:rsidRPr="00441A63">
        <w:rPr>
          <w:rFonts w:ascii="Cambria" w:hAnsi="Cambria"/>
          <w:sz w:val="24"/>
          <w:szCs w:val="24"/>
        </w:rPr>
        <w:t>Perform viable count using serial dilution and plating.</w:t>
      </w:r>
    </w:p>
    <w:p w14:paraId="55BCD4A6" w14:textId="7CF0D7EF" w:rsidR="00441A63" w:rsidRPr="00441A63" w:rsidRDefault="00441A63" w:rsidP="00441A63">
      <w:pPr>
        <w:pStyle w:val="ListParagraph"/>
        <w:numPr>
          <w:ilvl w:val="0"/>
          <w:numId w:val="19"/>
        </w:numPr>
        <w:spacing w:line="360" w:lineRule="auto"/>
        <w:jc w:val="both"/>
        <w:rPr>
          <w:rFonts w:ascii="Cambria" w:hAnsi="Cambria"/>
          <w:sz w:val="24"/>
          <w:szCs w:val="24"/>
        </w:rPr>
      </w:pPr>
      <w:r w:rsidRPr="00441A63">
        <w:rPr>
          <w:rFonts w:ascii="Cambria" w:hAnsi="Cambria"/>
          <w:sz w:val="24"/>
          <w:szCs w:val="24"/>
        </w:rPr>
        <w:t>Use neutralizing agents if required to counter preservative effects.</w:t>
      </w:r>
    </w:p>
    <w:p w14:paraId="037D69C8" w14:textId="77777777" w:rsidR="00114BCF" w:rsidRDefault="00114BCF" w:rsidP="00114BCF">
      <w:pPr>
        <w:spacing w:before="240" w:line="360" w:lineRule="auto"/>
        <w:jc w:val="both"/>
        <w:rPr>
          <w:rFonts w:ascii="Cambria" w:hAnsi="Cambria"/>
          <w:b/>
          <w:bCs/>
          <w:sz w:val="24"/>
          <w:szCs w:val="24"/>
        </w:rPr>
      </w:pPr>
    </w:p>
    <w:p w14:paraId="6E7E761D" w14:textId="77777777" w:rsidR="004C1660" w:rsidRDefault="004C1660">
      <w:pPr>
        <w:spacing w:after="160" w:line="259" w:lineRule="auto"/>
        <w:rPr>
          <w:rFonts w:ascii="Cambria" w:hAnsi="Cambria"/>
          <w:b/>
          <w:bCs/>
          <w:sz w:val="24"/>
          <w:szCs w:val="24"/>
        </w:rPr>
      </w:pPr>
      <w:r>
        <w:rPr>
          <w:rFonts w:ascii="Cambria" w:hAnsi="Cambria"/>
          <w:b/>
          <w:bCs/>
          <w:sz w:val="24"/>
          <w:szCs w:val="24"/>
        </w:rPr>
        <w:t>Result</w:t>
      </w:r>
    </w:p>
    <w:tbl>
      <w:tblPr>
        <w:tblStyle w:val="TableGrid"/>
        <w:tblW w:w="5000" w:type="pct"/>
        <w:tblLook w:val="04A0" w:firstRow="1" w:lastRow="0" w:firstColumn="1" w:lastColumn="0" w:noHBand="0" w:noVBand="1"/>
      </w:tblPr>
      <w:tblGrid>
        <w:gridCol w:w="2080"/>
        <w:gridCol w:w="1008"/>
        <w:gridCol w:w="1511"/>
        <w:gridCol w:w="1511"/>
        <w:gridCol w:w="1511"/>
        <w:gridCol w:w="1539"/>
      </w:tblGrid>
      <w:tr w:rsidR="004C1660" w:rsidRPr="004C1660" w14:paraId="596158CF" w14:textId="77777777" w:rsidTr="004C1660">
        <w:trPr>
          <w:trHeight w:val="20"/>
        </w:trPr>
        <w:tc>
          <w:tcPr>
            <w:tcW w:w="1135" w:type="pct"/>
            <w:hideMark/>
          </w:tcPr>
          <w:p w14:paraId="7A99E553" w14:textId="77777777" w:rsidR="004C1660" w:rsidRPr="004C1660" w:rsidRDefault="004C1660" w:rsidP="004C1660">
            <w:pPr>
              <w:jc w:val="center"/>
              <w:rPr>
                <w:rFonts w:eastAsia="Times New Roman" w:cs="Calibri"/>
                <w:b/>
                <w:bCs/>
                <w:color w:val="000000"/>
                <w:sz w:val="22"/>
                <w:szCs w:val="22"/>
                <w:lang w:bidi="hi-IN"/>
              </w:rPr>
            </w:pPr>
            <w:r w:rsidRPr="004C1660">
              <w:rPr>
                <w:rFonts w:eastAsia="Times New Roman" w:cs="Calibri"/>
                <w:b/>
                <w:bCs/>
                <w:color w:val="000000"/>
                <w:sz w:val="22"/>
                <w:szCs w:val="22"/>
                <w:lang w:bidi="hi-IN"/>
              </w:rPr>
              <w:t>Test Organism</w:t>
            </w:r>
          </w:p>
        </w:tc>
        <w:tc>
          <w:tcPr>
            <w:tcW w:w="550" w:type="pct"/>
            <w:hideMark/>
          </w:tcPr>
          <w:p w14:paraId="7CFF9CEE" w14:textId="77777777" w:rsidR="004C1660" w:rsidRPr="004C1660" w:rsidRDefault="004C1660" w:rsidP="004C1660">
            <w:pPr>
              <w:jc w:val="center"/>
              <w:rPr>
                <w:rFonts w:eastAsia="Times New Roman" w:cs="Calibri"/>
                <w:b/>
                <w:bCs/>
                <w:color w:val="000000"/>
                <w:sz w:val="22"/>
                <w:szCs w:val="22"/>
                <w:lang w:bidi="hi-IN"/>
              </w:rPr>
            </w:pPr>
            <w:r w:rsidRPr="004C1660">
              <w:rPr>
                <w:rFonts w:eastAsia="Times New Roman" w:cs="Calibri"/>
                <w:b/>
                <w:bCs/>
                <w:color w:val="000000"/>
                <w:sz w:val="22"/>
                <w:szCs w:val="22"/>
                <w:lang w:bidi="hi-IN"/>
              </w:rPr>
              <w:t>Initial Count (Day 0)</w:t>
            </w:r>
          </w:p>
        </w:tc>
        <w:tc>
          <w:tcPr>
            <w:tcW w:w="825" w:type="pct"/>
            <w:hideMark/>
          </w:tcPr>
          <w:p w14:paraId="7534595C" w14:textId="77777777" w:rsidR="004C1660" w:rsidRPr="004C1660" w:rsidRDefault="004C1660" w:rsidP="004C1660">
            <w:pPr>
              <w:jc w:val="center"/>
              <w:rPr>
                <w:rFonts w:eastAsia="Times New Roman" w:cs="Calibri"/>
                <w:b/>
                <w:bCs/>
                <w:color w:val="000000"/>
                <w:sz w:val="22"/>
                <w:szCs w:val="22"/>
                <w:lang w:bidi="hi-IN"/>
              </w:rPr>
            </w:pPr>
            <w:r w:rsidRPr="004C1660">
              <w:rPr>
                <w:rFonts w:eastAsia="Times New Roman" w:cs="Calibri"/>
                <w:b/>
                <w:bCs/>
                <w:color w:val="000000"/>
                <w:sz w:val="22"/>
                <w:szCs w:val="22"/>
                <w:lang w:bidi="hi-IN"/>
              </w:rPr>
              <w:t>Log Reduction at Day 7</w:t>
            </w:r>
          </w:p>
        </w:tc>
        <w:tc>
          <w:tcPr>
            <w:tcW w:w="825" w:type="pct"/>
            <w:hideMark/>
          </w:tcPr>
          <w:p w14:paraId="745504D9" w14:textId="77777777" w:rsidR="004C1660" w:rsidRPr="004C1660" w:rsidRDefault="004C1660" w:rsidP="004C1660">
            <w:pPr>
              <w:jc w:val="center"/>
              <w:rPr>
                <w:rFonts w:eastAsia="Times New Roman" w:cs="Calibri"/>
                <w:b/>
                <w:bCs/>
                <w:color w:val="000000"/>
                <w:sz w:val="22"/>
                <w:szCs w:val="22"/>
                <w:lang w:bidi="hi-IN"/>
              </w:rPr>
            </w:pPr>
            <w:r w:rsidRPr="004C1660">
              <w:rPr>
                <w:rFonts w:eastAsia="Times New Roman" w:cs="Calibri"/>
                <w:b/>
                <w:bCs/>
                <w:color w:val="000000"/>
                <w:sz w:val="22"/>
                <w:szCs w:val="22"/>
                <w:lang w:bidi="hi-IN"/>
              </w:rPr>
              <w:t>Log Reduction at Day 14</w:t>
            </w:r>
          </w:p>
        </w:tc>
        <w:tc>
          <w:tcPr>
            <w:tcW w:w="825" w:type="pct"/>
            <w:hideMark/>
          </w:tcPr>
          <w:p w14:paraId="7CA7DE5B" w14:textId="77777777" w:rsidR="004C1660" w:rsidRPr="004C1660" w:rsidRDefault="004C1660" w:rsidP="004C1660">
            <w:pPr>
              <w:jc w:val="center"/>
              <w:rPr>
                <w:rFonts w:eastAsia="Times New Roman" w:cs="Calibri"/>
                <w:b/>
                <w:bCs/>
                <w:color w:val="000000"/>
                <w:sz w:val="22"/>
                <w:szCs w:val="22"/>
                <w:lang w:bidi="hi-IN"/>
              </w:rPr>
            </w:pPr>
            <w:r w:rsidRPr="004C1660">
              <w:rPr>
                <w:rFonts w:eastAsia="Times New Roman" w:cs="Calibri"/>
                <w:b/>
                <w:bCs/>
                <w:color w:val="000000"/>
                <w:sz w:val="22"/>
                <w:szCs w:val="22"/>
                <w:lang w:bidi="hi-IN"/>
              </w:rPr>
              <w:t>Log Reduction at Day 28</w:t>
            </w:r>
          </w:p>
        </w:tc>
        <w:tc>
          <w:tcPr>
            <w:tcW w:w="840" w:type="pct"/>
            <w:hideMark/>
          </w:tcPr>
          <w:p w14:paraId="4F0A4E0E" w14:textId="77777777" w:rsidR="004C1660" w:rsidRPr="004C1660" w:rsidRDefault="004C1660" w:rsidP="004C1660">
            <w:pPr>
              <w:jc w:val="center"/>
              <w:rPr>
                <w:rFonts w:eastAsia="Times New Roman" w:cs="Calibri"/>
                <w:b/>
                <w:bCs/>
                <w:color w:val="000000"/>
                <w:sz w:val="22"/>
                <w:szCs w:val="22"/>
                <w:lang w:bidi="hi-IN"/>
              </w:rPr>
            </w:pPr>
            <w:r w:rsidRPr="004C1660">
              <w:rPr>
                <w:rFonts w:eastAsia="Times New Roman" w:cs="Calibri"/>
                <w:b/>
                <w:bCs/>
                <w:color w:val="000000"/>
                <w:sz w:val="22"/>
                <w:szCs w:val="22"/>
                <w:lang w:bidi="hi-IN"/>
              </w:rPr>
              <w:t>Result (Pass/Fail)</w:t>
            </w:r>
          </w:p>
        </w:tc>
      </w:tr>
      <w:tr w:rsidR="004C1660" w:rsidRPr="004C1660" w14:paraId="48E77F8C" w14:textId="77777777" w:rsidTr="004C1660">
        <w:trPr>
          <w:trHeight w:val="20"/>
        </w:trPr>
        <w:tc>
          <w:tcPr>
            <w:tcW w:w="1135" w:type="pct"/>
          </w:tcPr>
          <w:p w14:paraId="0698E25B" w14:textId="4B2BCB8A" w:rsidR="004C1660" w:rsidRPr="004C1660" w:rsidRDefault="004C1660" w:rsidP="004C1660">
            <w:pPr>
              <w:rPr>
                <w:rFonts w:eastAsia="Times New Roman" w:cs="Calibri"/>
                <w:i/>
                <w:iCs/>
                <w:color w:val="000000"/>
                <w:sz w:val="22"/>
                <w:szCs w:val="22"/>
                <w:lang w:bidi="hi-IN"/>
              </w:rPr>
            </w:pPr>
          </w:p>
        </w:tc>
        <w:tc>
          <w:tcPr>
            <w:tcW w:w="550" w:type="pct"/>
            <w:hideMark/>
          </w:tcPr>
          <w:p w14:paraId="323078C7" w14:textId="77777777" w:rsidR="004C1660" w:rsidRPr="004C1660" w:rsidRDefault="004C1660" w:rsidP="004C1660">
            <w:pPr>
              <w:rPr>
                <w:rFonts w:eastAsia="Times New Roman" w:cs="Calibri"/>
                <w:i/>
                <w:iCs/>
                <w:color w:val="000000"/>
                <w:sz w:val="22"/>
                <w:szCs w:val="22"/>
                <w:lang w:bidi="hi-IN"/>
              </w:rPr>
            </w:pPr>
          </w:p>
        </w:tc>
        <w:tc>
          <w:tcPr>
            <w:tcW w:w="825" w:type="pct"/>
            <w:hideMark/>
          </w:tcPr>
          <w:p w14:paraId="08963B38"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066A8D6B"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40BFEC95" w14:textId="77777777" w:rsidR="004C1660" w:rsidRPr="004C1660" w:rsidRDefault="004C1660" w:rsidP="004C1660">
            <w:pPr>
              <w:rPr>
                <w:rFonts w:ascii="Times New Roman" w:eastAsia="Times New Roman" w:hAnsi="Times New Roman" w:cs="Times New Roman"/>
                <w:lang w:bidi="hi-IN"/>
              </w:rPr>
            </w:pPr>
          </w:p>
        </w:tc>
        <w:tc>
          <w:tcPr>
            <w:tcW w:w="840" w:type="pct"/>
            <w:hideMark/>
          </w:tcPr>
          <w:p w14:paraId="1DE3D823" w14:textId="77777777" w:rsidR="004C1660" w:rsidRPr="004C1660" w:rsidRDefault="004C1660" w:rsidP="004C1660">
            <w:pPr>
              <w:rPr>
                <w:rFonts w:ascii="Times New Roman" w:eastAsia="Times New Roman" w:hAnsi="Times New Roman" w:cs="Times New Roman"/>
                <w:lang w:bidi="hi-IN"/>
              </w:rPr>
            </w:pPr>
          </w:p>
        </w:tc>
      </w:tr>
      <w:tr w:rsidR="004C1660" w:rsidRPr="004C1660" w14:paraId="4DE6343F" w14:textId="77777777" w:rsidTr="004C1660">
        <w:trPr>
          <w:trHeight w:val="20"/>
        </w:trPr>
        <w:tc>
          <w:tcPr>
            <w:tcW w:w="1135" w:type="pct"/>
          </w:tcPr>
          <w:p w14:paraId="7414E69D" w14:textId="6A2C5D00" w:rsidR="004C1660" w:rsidRPr="004C1660" w:rsidRDefault="004C1660" w:rsidP="004C1660">
            <w:pPr>
              <w:rPr>
                <w:rFonts w:eastAsia="Times New Roman" w:cs="Calibri"/>
                <w:i/>
                <w:iCs/>
                <w:color w:val="000000"/>
                <w:sz w:val="22"/>
                <w:szCs w:val="22"/>
                <w:lang w:bidi="hi-IN"/>
              </w:rPr>
            </w:pPr>
          </w:p>
        </w:tc>
        <w:tc>
          <w:tcPr>
            <w:tcW w:w="550" w:type="pct"/>
            <w:hideMark/>
          </w:tcPr>
          <w:p w14:paraId="60DFFD2F" w14:textId="77777777" w:rsidR="004C1660" w:rsidRPr="004C1660" w:rsidRDefault="004C1660" w:rsidP="004C1660">
            <w:pPr>
              <w:rPr>
                <w:rFonts w:eastAsia="Times New Roman" w:cs="Calibri"/>
                <w:i/>
                <w:iCs/>
                <w:color w:val="000000"/>
                <w:sz w:val="22"/>
                <w:szCs w:val="22"/>
                <w:lang w:bidi="hi-IN"/>
              </w:rPr>
            </w:pPr>
          </w:p>
        </w:tc>
        <w:tc>
          <w:tcPr>
            <w:tcW w:w="825" w:type="pct"/>
            <w:hideMark/>
          </w:tcPr>
          <w:p w14:paraId="0C00E080"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18B13B9C"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6248907C" w14:textId="77777777" w:rsidR="004C1660" w:rsidRPr="004C1660" w:rsidRDefault="004C1660" w:rsidP="004C1660">
            <w:pPr>
              <w:rPr>
                <w:rFonts w:ascii="Times New Roman" w:eastAsia="Times New Roman" w:hAnsi="Times New Roman" w:cs="Times New Roman"/>
                <w:lang w:bidi="hi-IN"/>
              </w:rPr>
            </w:pPr>
          </w:p>
        </w:tc>
        <w:tc>
          <w:tcPr>
            <w:tcW w:w="840" w:type="pct"/>
            <w:hideMark/>
          </w:tcPr>
          <w:p w14:paraId="14DBC376" w14:textId="77777777" w:rsidR="004C1660" w:rsidRPr="004C1660" w:rsidRDefault="004C1660" w:rsidP="004C1660">
            <w:pPr>
              <w:rPr>
                <w:rFonts w:ascii="Times New Roman" w:eastAsia="Times New Roman" w:hAnsi="Times New Roman" w:cs="Times New Roman"/>
                <w:lang w:bidi="hi-IN"/>
              </w:rPr>
            </w:pPr>
          </w:p>
        </w:tc>
      </w:tr>
      <w:tr w:rsidR="004C1660" w:rsidRPr="004C1660" w14:paraId="1D5B1ADB" w14:textId="77777777" w:rsidTr="004C1660">
        <w:trPr>
          <w:trHeight w:val="20"/>
        </w:trPr>
        <w:tc>
          <w:tcPr>
            <w:tcW w:w="1135" w:type="pct"/>
          </w:tcPr>
          <w:p w14:paraId="136F3F70" w14:textId="42F8AA1B" w:rsidR="004C1660" w:rsidRPr="004C1660" w:rsidRDefault="004C1660" w:rsidP="004C1660">
            <w:pPr>
              <w:rPr>
                <w:rFonts w:eastAsia="Times New Roman" w:cs="Calibri"/>
                <w:i/>
                <w:iCs/>
                <w:color w:val="000000"/>
                <w:sz w:val="22"/>
                <w:szCs w:val="22"/>
                <w:lang w:bidi="hi-IN"/>
              </w:rPr>
            </w:pPr>
          </w:p>
        </w:tc>
        <w:tc>
          <w:tcPr>
            <w:tcW w:w="550" w:type="pct"/>
            <w:hideMark/>
          </w:tcPr>
          <w:p w14:paraId="2DE16A67" w14:textId="77777777" w:rsidR="004C1660" w:rsidRPr="004C1660" w:rsidRDefault="004C1660" w:rsidP="004C1660">
            <w:pPr>
              <w:rPr>
                <w:rFonts w:eastAsia="Times New Roman" w:cs="Calibri"/>
                <w:i/>
                <w:iCs/>
                <w:color w:val="000000"/>
                <w:sz w:val="22"/>
                <w:szCs w:val="22"/>
                <w:lang w:bidi="hi-IN"/>
              </w:rPr>
            </w:pPr>
          </w:p>
        </w:tc>
        <w:tc>
          <w:tcPr>
            <w:tcW w:w="825" w:type="pct"/>
            <w:hideMark/>
          </w:tcPr>
          <w:p w14:paraId="3BBBCC88"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2EA25274"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2441E5D6" w14:textId="77777777" w:rsidR="004C1660" w:rsidRPr="004C1660" w:rsidRDefault="004C1660" w:rsidP="004C1660">
            <w:pPr>
              <w:rPr>
                <w:rFonts w:ascii="Times New Roman" w:eastAsia="Times New Roman" w:hAnsi="Times New Roman" w:cs="Times New Roman"/>
                <w:lang w:bidi="hi-IN"/>
              </w:rPr>
            </w:pPr>
          </w:p>
        </w:tc>
        <w:tc>
          <w:tcPr>
            <w:tcW w:w="840" w:type="pct"/>
            <w:hideMark/>
          </w:tcPr>
          <w:p w14:paraId="0F1B1757" w14:textId="77777777" w:rsidR="004C1660" w:rsidRPr="004C1660" w:rsidRDefault="004C1660" w:rsidP="004C1660">
            <w:pPr>
              <w:rPr>
                <w:rFonts w:ascii="Times New Roman" w:eastAsia="Times New Roman" w:hAnsi="Times New Roman" w:cs="Times New Roman"/>
                <w:lang w:bidi="hi-IN"/>
              </w:rPr>
            </w:pPr>
          </w:p>
        </w:tc>
      </w:tr>
      <w:tr w:rsidR="004C1660" w:rsidRPr="004C1660" w14:paraId="22E7F07D" w14:textId="77777777" w:rsidTr="004C1660">
        <w:trPr>
          <w:trHeight w:val="20"/>
        </w:trPr>
        <w:tc>
          <w:tcPr>
            <w:tcW w:w="1135" w:type="pct"/>
          </w:tcPr>
          <w:p w14:paraId="4B220A84" w14:textId="58A2B73B" w:rsidR="004C1660" w:rsidRPr="004C1660" w:rsidRDefault="004C1660" w:rsidP="004C1660">
            <w:pPr>
              <w:rPr>
                <w:rFonts w:eastAsia="Times New Roman" w:cs="Calibri"/>
                <w:i/>
                <w:iCs/>
                <w:color w:val="000000"/>
                <w:sz w:val="22"/>
                <w:szCs w:val="22"/>
                <w:lang w:bidi="hi-IN"/>
              </w:rPr>
            </w:pPr>
          </w:p>
        </w:tc>
        <w:tc>
          <w:tcPr>
            <w:tcW w:w="550" w:type="pct"/>
            <w:hideMark/>
          </w:tcPr>
          <w:p w14:paraId="73FA4450" w14:textId="77777777" w:rsidR="004C1660" w:rsidRPr="004C1660" w:rsidRDefault="004C1660" w:rsidP="004C1660">
            <w:pPr>
              <w:rPr>
                <w:rFonts w:eastAsia="Times New Roman" w:cs="Calibri"/>
                <w:i/>
                <w:iCs/>
                <w:color w:val="000000"/>
                <w:sz w:val="22"/>
                <w:szCs w:val="22"/>
                <w:lang w:bidi="hi-IN"/>
              </w:rPr>
            </w:pPr>
          </w:p>
        </w:tc>
        <w:tc>
          <w:tcPr>
            <w:tcW w:w="825" w:type="pct"/>
            <w:hideMark/>
          </w:tcPr>
          <w:p w14:paraId="631BB383"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38C28B92"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1A7137DC" w14:textId="77777777" w:rsidR="004C1660" w:rsidRPr="004C1660" w:rsidRDefault="004C1660" w:rsidP="004C1660">
            <w:pPr>
              <w:rPr>
                <w:rFonts w:ascii="Times New Roman" w:eastAsia="Times New Roman" w:hAnsi="Times New Roman" w:cs="Times New Roman"/>
                <w:lang w:bidi="hi-IN"/>
              </w:rPr>
            </w:pPr>
          </w:p>
        </w:tc>
        <w:tc>
          <w:tcPr>
            <w:tcW w:w="840" w:type="pct"/>
            <w:hideMark/>
          </w:tcPr>
          <w:p w14:paraId="0478A1E8" w14:textId="77777777" w:rsidR="004C1660" w:rsidRPr="004C1660" w:rsidRDefault="004C1660" w:rsidP="004C1660">
            <w:pPr>
              <w:rPr>
                <w:rFonts w:ascii="Times New Roman" w:eastAsia="Times New Roman" w:hAnsi="Times New Roman" w:cs="Times New Roman"/>
                <w:lang w:bidi="hi-IN"/>
              </w:rPr>
            </w:pPr>
          </w:p>
        </w:tc>
      </w:tr>
      <w:tr w:rsidR="004C1660" w:rsidRPr="004C1660" w14:paraId="08019EB5" w14:textId="77777777" w:rsidTr="004C1660">
        <w:trPr>
          <w:trHeight w:val="20"/>
        </w:trPr>
        <w:tc>
          <w:tcPr>
            <w:tcW w:w="1135" w:type="pct"/>
          </w:tcPr>
          <w:p w14:paraId="3701AF85" w14:textId="755C4213" w:rsidR="004C1660" w:rsidRPr="004C1660" w:rsidRDefault="004C1660" w:rsidP="004C1660">
            <w:pPr>
              <w:rPr>
                <w:rFonts w:eastAsia="Times New Roman" w:cs="Calibri"/>
                <w:i/>
                <w:iCs/>
                <w:color w:val="000000"/>
                <w:sz w:val="22"/>
                <w:szCs w:val="22"/>
                <w:lang w:bidi="hi-IN"/>
              </w:rPr>
            </w:pPr>
          </w:p>
        </w:tc>
        <w:tc>
          <w:tcPr>
            <w:tcW w:w="550" w:type="pct"/>
            <w:hideMark/>
          </w:tcPr>
          <w:p w14:paraId="56B75F6D" w14:textId="77777777" w:rsidR="004C1660" w:rsidRPr="004C1660" w:rsidRDefault="004C1660" w:rsidP="004C1660">
            <w:pPr>
              <w:rPr>
                <w:rFonts w:eastAsia="Times New Roman" w:cs="Calibri"/>
                <w:i/>
                <w:iCs/>
                <w:color w:val="000000"/>
                <w:sz w:val="22"/>
                <w:szCs w:val="22"/>
                <w:lang w:bidi="hi-IN"/>
              </w:rPr>
            </w:pPr>
          </w:p>
        </w:tc>
        <w:tc>
          <w:tcPr>
            <w:tcW w:w="825" w:type="pct"/>
            <w:hideMark/>
          </w:tcPr>
          <w:p w14:paraId="53D4B7D5"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229D3B0D" w14:textId="77777777" w:rsidR="004C1660" w:rsidRPr="004C1660" w:rsidRDefault="004C1660" w:rsidP="004C1660">
            <w:pPr>
              <w:rPr>
                <w:rFonts w:ascii="Times New Roman" w:eastAsia="Times New Roman" w:hAnsi="Times New Roman" w:cs="Times New Roman"/>
                <w:lang w:bidi="hi-IN"/>
              </w:rPr>
            </w:pPr>
          </w:p>
        </w:tc>
        <w:tc>
          <w:tcPr>
            <w:tcW w:w="825" w:type="pct"/>
            <w:hideMark/>
          </w:tcPr>
          <w:p w14:paraId="04EF1EF1" w14:textId="77777777" w:rsidR="004C1660" w:rsidRPr="004C1660" w:rsidRDefault="004C1660" w:rsidP="004C1660">
            <w:pPr>
              <w:rPr>
                <w:rFonts w:ascii="Times New Roman" w:eastAsia="Times New Roman" w:hAnsi="Times New Roman" w:cs="Times New Roman"/>
                <w:lang w:bidi="hi-IN"/>
              </w:rPr>
            </w:pPr>
          </w:p>
        </w:tc>
        <w:tc>
          <w:tcPr>
            <w:tcW w:w="840" w:type="pct"/>
            <w:hideMark/>
          </w:tcPr>
          <w:p w14:paraId="6482C663" w14:textId="77777777" w:rsidR="004C1660" w:rsidRPr="004C1660" w:rsidRDefault="004C1660" w:rsidP="004C1660">
            <w:pPr>
              <w:rPr>
                <w:rFonts w:ascii="Times New Roman" w:eastAsia="Times New Roman" w:hAnsi="Times New Roman" w:cs="Times New Roman"/>
                <w:lang w:bidi="hi-IN"/>
              </w:rPr>
            </w:pPr>
          </w:p>
        </w:tc>
      </w:tr>
    </w:tbl>
    <w:p w14:paraId="48275C18" w14:textId="77777777" w:rsidR="004C1660" w:rsidRDefault="004C1660">
      <w:pPr>
        <w:spacing w:after="160" w:line="259" w:lineRule="auto"/>
        <w:rPr>
          <w:rFonts w:ascii="Cambria" w:hAnsi="Cambria"/>
          <w:b/>
          <w:bCs/>
          <w:sz w:val="24"/>
          <w:szCs w:val="24"/>
        </w:rPr>
      </w:pPr>
    </w:p>
    <w:p w14:paraId="11B9868F" w14:textId="77777777" w:rsidR="004C1660" w:rsidRDefault="004C1660">
      <w:pPr>
        <w:spacing w:after="160" w:line="259" w:lineRule="auto"/>
        <w:rPr>
          <w:rFonts w:ascii="Cambria" w:hAnsi="Cambria"/>
          <w:b/>
          <w:bCs/>
          <w:sz w:val="24"/>
          <w:szCs w:val="24"/>
        </w:rPr>
      </w:pPr>
      <w:r>
        <w:rPr>
          <w:rFonts w:ascii="Cambria" w:hAnsi="Cambria"/>
          <w:b/>
          <w:bCs/>
          <w:sz w:val="24"/>
          <w:szCs w:val="24"/>
        </w:rPr>
        <w:t>Interpretation:</w:t>
      </w:r>
    </w:p>
    <w:p w14:paraId="774B1739" w14:textId="56BC5298" w:rsidR="00114BCF" w:rsidRDefault="00114BCF">
      <w:pPr>
        <w:spacing w:after="160" w:line="259" w:lineRule="auto"/>
        <w:rPr>
          <w:rFonts w:ascii="Cambria" w:hAnsi="Cambria"/>
          <w:b/>
          <w:bCs/>
          <w:sz w:val="24"/>
          <w:szCs w:val="24"/>
        </w:rPr>
      </w:pPr>
      <w:r>
        <w:rPr>
          <w:rFonts w:ascii="Cambria" w:hAnsi="Cambria"/>
          <w:b/>
          <w:bCs/>
          <w:sz w:val="24"/>
          <w:szCs w:val="24"/>
        </w:rPr>
        <w:br w:type="page"/>
      </w:r>
    </w:p>
    <w:p w14:paraId="6CBA8856" w14:textId="67E9E419" w:rsidR="00114BCF" w:rsidRPr="00AA5439" w:rsidRDefault="00114BCF" w:rsidP="00114BCF">
      <w:pPr>
        <w:jc w:val="right"/>
        <w:rPr>
          <w:rFonts w:ascii="Cambria" w:hAnsi="Cambria"/>
          <w:b/>
          <w:bCs/>
          <w:sz w:val="32"/>
          <w:szCs w:val="32"/>
        </w:rPr>
      </w:pPr>
      <w:r w:rsidRPr="00AA5439">
        <w:rPr>
          <w:rFonts w:ascii="Cambria" w:hAnsi="Cambria"/>
          <w:b/>
          <w:bCs/>
          <w:sz w:val="32"/>
          <w:szCs w:val="32"/>
        </w:rPr>
        <w:lastRenderedPageBreak/>
        <w:t xml:space="preserve">PRACTICAL </w:t>
      </w:r>
      <w:r>
        <w:rPr>
          <w:rFonts w:ascii="Cambria" w:hAnsi="Cambria"/>
          <w:b/>
          <w:bCs/>
          <w:sz w:val="32"/>
          <w:szCs w:val="32"/>
        </w:rPr>
        <w:t>6</w:t>
      </w:r>
    </w:p>
    <w:p w14:paraId="4B0D2FDF" w14:textId="46ED22D6" w:rsidR="00114BCF" w:rsidRPr="00114BCF" w:rsidRDefault="00114BCF" w:rsidP="00114BCF">
      <w:pPr>
        <w:spacing w:before="240" w:line="360" w:lineRule="auto"/>
        <w:jc w:val="center"/>
        <w:rPr>
          <w:rFonts w:ascii="Cambria" w:eastAsia="Times New Roman" w:hAnsi="Cambria" w:cs="Times New Roman"/>
          <w:b/>
          <w:bCs/>
          <w:sz w:val="28"/>
          <w:szCs w:val="28"/>
        </w:rPr>
      </w:pPr>
      <w:r w:rsidRPr="00114BCF">
        <w:rPr>
          <w:rFonts w:ascii="Cambria" w:eastAsia="Times New Roman" w:hAnsi="Cambria" w:cs="Times New Roman"/>
          <w:b/>
          <w:bCs/>
          <w:sz w:val="28"/>
          <w:szCs w:val="28"/>
        </w:rPr>
        <w:t>Sterility testing of a pharmaceutical Product.</w:t>
      </w:r>
    </w:p>
    <w:p w14:paraId="53F255C0" w14:textId="5C6A70CF" w:rsidR="00114BCF" w:rsidRDefault="00114BCF" w:rsidP="00114BCF">
      <w:pPr>
        <w:spacing w:before="240" w:line="360" w:lineRule="auto"/>
        <w:jc w:val="both"/>
        <w:rPr>
          <w:rFonts w:ascii="Cambria" w:hAnsi="Cambria"/>
          <w:sz w:val="24"/>
          <w:szCs w:val="24"/>
        </w:rPr>
      </w:pPr>
      <w:r w:rsidRPr="00AA5439">
        <w:rPr>
          <w:rFonts w:ascii="Cambria" w:hAnsi="Cambria"/>
          <w:b/>
          <w:bCs/>
          <w:sz w:val="24"/>
          <w:szCs w:val="24"/>
        </w:rPr>
        <w:t xml:space="preserve">Aim: </w:t>
      </w:r>
      <w:r w:rsidR="00C01B21" w:rsidRPr="002E7C9D">
        <w:rPr>
          <w:rFonts w:ascii="Cambria" w:hAnsi="Cambria"/>
          <w:sz w:val="24"/>
          <w:szCs w:val="24"/>
        </w:rPr>
        <w:t>To determine the sterility of a pharmaceutical product by directly inoculating it into culture media and observing microbial growth over 14 days.</w:t>
      </w:r>
    </w:p>
    <w:p w14:paraId="1EB24748" w14:textId="285B1B67" w:rsidR="007915E0" w:rsidRPr="007915E0" w:rsidRDefault="007915E0" w:rsidP="007915E0">
      <w:pPr>
        <w:spacing w:before="240" w:line="360" w:lineRule="auto"/>
        <w:jc w:val="both"/>
        <w:rPr>
          <w:rFonts w:ascii="Cambria" w:hAnsi="Cambria"/>
          <w:b/>
          <w:bCs/>
          <w:sz w:val="24"/>
          <w:szCs w:val="24"/>
        </w:rPr>
      </w:pPr>
      <w:r>
        <w:rPr>
          <w:rFonts w:ascii="Cambria" w:hAnsi="Cambria"/>
          <w:b/>
          <w:bCs/>
          <w:sz w:val="24"/>
          <w:szCs w:val="24"/>
        </w:rPr>
        <w:t>P</w:t>
      </w:r>
      <w:r w:rsidRPr="007915E0">
        <w:rPr>
          <w:rFonts w:ascii="Cambria" w:hAnsi="Cambria"/>
          <w:b/>
          <w:bCs/>
          <w:sz w:val="24"/>
          <w:szCs w:val="24"/>
        </w:rPr>
        <w:t>rinciple:</w:t>
      </w:r>
    </w:p>
    <w:p w14:paraId="3865451C" w14:textId="77777777" w:rsidR="007915E0" w:rsidRPr="007915E0" w:rsidRDefault="007915E0" w:rsidP="007915E0">
      <w:pPr>
        <w:spacing w:before="240" w:line="360" w:lineRule="auto"/>
        <w:jc w:val="both"/>
        <w:rPr>
          <w:rFonts w:ascii="Cambria" w:hAnsi="Cambria"/>
          <w:b/>
          <w:bCs/>
          <w:sz w:val="24"/>
          <w:szCs w:val="24"/>
        </w:rPr>
      </w:pPr>
      <w:r w:rsidRPr="007915E0">
        <w:rPr>
          <w:rFonts w:ascii="Cambria" w:hAnsi="Cambria"/>
          <w:b/>
          <w:bCs/>
          <w:sz w:val="24"/>
          <w:szCs w:val="24"/>
        </w:rPr>
        <w:t>In this method, the sample is directly inoculated into two types of sterile culture media:</w:t>
      </w:r>
    </w:p>
    <w:p w14:paraId="2019269B" w14:textId="77777777" w:rsidR="007915E0" w:rsidRPr="007915E0" w:rsidRDefault="007915E0" w:rsidP="007915E0">
      <w:pPr>
        <w:spacing w:before="240" w:line="360" w:lineRule="auto"/>
        <w:jc w:val="both"/>
        <w:rPr>
          <w:rFonts w:ascii="Cambria" w:hAnsi="Cambria"/>
          <w:b/>
          <w:bCs/>
          <w:sz w:val="24"/>
          <w:szCs w:val="24"/>
        </w:rPr>
      </w:pPr>
    </w:p>
    <w:p w14:paraId="7FEABD34" w14:textId="77777777" w:rsidR="007915E0" w:rsidRPr="007915E0" w:rsidRDefault="007915E0" w:rsidP="007915E0">
      <w:pPr>
        <w:spacing w:before="240" w:line="360" w:lineRule="auto"/>
        <w:jc w:val="both"/>
        <w:rPr>
          <w:rFonts w:ascii="Cambria" w:hAnsi="Cambria"/>
          <w:b/>
          <w:bCs/>
          <w:sz w:val="24"/>
          <w:szCs w:val="24"/>
        </w:rPr>
      </w:pPr>
      <w:r w:rsidRPr="007915E0">
        <w:rPr>
          <w:rFonts w:ascii="Cambria" w:hAnsi="Cambria"/>
          <w:b/>
          <w:bCs/>
          <w:sz w:val="24"/>
          <w:szCs w:val="24"/>
        </w:rPr>
        <w:t xml:space="preserve">Fluid </w:t>
      </w:r>
      <w:proofErr w:type="spellStart"/>
      <w:r w:rsidRPr="007915E0">
        <w:rPr>
          <w:rFonts w:ascii="Cambria" w:hAnsi="Cambria"/>
          <w:b/>
          <w:bCs/>
          <w:sz w:val="24"/>
          <w:szCs w:val="24"/>
        </w:rPr>
        <w:t>Thioglycollate</w:t>
      </w:r>
      <w:proofErr w:type="spellEnd"/>
      <w:r w:rsidRPr="007915E0">
        <w:rPr>
          <w:rFonts w:ascii="Cambria" w:hAnsi="Cambria"/>
          <w:b/>
          <w:bCs/>
          <w:sz w:val="24"/>
          <w:szCs w:val="24"/>
        </w:rPr>
        <w:t xml:space="preserve"> Medium (FTM): For anaerobic and some aerobic bacteria</w:t>
      </w:r>
    </w:p>
    <w:p w14:paraId="6B697D3B" w14:textId="77777777" w:rsidR="007915E0" w:rsidRPr="007915E0" w:rsidRDefault="007915E0" w:rsidP="007915E0">
      <w:pPr>
        <w:spacing w:before="240" w:line="360" w:lineRule="auto"/>
        <w:jc w:val="both"/>
        <w:rPr>
          <w:rFonts w:ascii="Cambria" w:hAnsi="Cambria"/>
          <w:b/>
          <w:bCs/>
          <w:sz w:val="24"/>
          <w:szCs w:val="24"/>
        </w:rPr>
      </w:pPr>
    </w:p>
    <w:p w14:paraId="48F63EB0" w14:textId="77777777" w:rsidR="007915E0" w:rsidRPr="007915E0" w:rsidRDefault="007915E0" w:rsidP="007915E0">
      <w:pPr>
        <w:spacing w:before="240" w:line="360" w:lineRule="auto"/>
        <w:jc w:val="both"/>
        <w:rPr>
          <w:rFonts w:ascii="Cambria" w:hAnsi="Cambria"/>
          <w:b/>
          <w:bCs/>
          <w:sz w:val="24"/>
          <w:szCs w:val="24"/>
        </w:rPr>
      </w:pPr>
      <w:r w:rsidRPr="007915E0">
        <w:rPr>
          <w:rFonts w:ascii="Cambria" w:hAnsi="Cambria"/>
          <w:b/>
          <w:bCs/>
          <w:sz w:val="24"/>
          <w:szCs w:val="24"/>
        </w:rPr>
        <w:t>Soybean Casein Digest Medium (SCDM or TSB): For aerobic bacteria and fungi</w:t>
      </w:r>
    </w:p>
    <w:p w14:paraId="29CFC253" w14:textId="77777777" w:rsidR="007915E0" w:rsidRPr="007915E0" w:rsidRDefault="007915E0" w:rsidP="007915E0">
      <w:pPr>
        <w:spacing w:before="240" w:line="360" w:lineRule="auto"/>
        <w:jc w:val="both"/>
        <w:rPr>
          <w:rFonts w:ascii="Cambria" w:hAnsi="Cambria"/>
          <w:b/>
          <w:bCs/>
          <w:sz w:val="24"/>
          <w:szCs w:val="24"/>
        </w:rPr>
      </w:pPr>
    </w:p>
    <w:p w14:paraId="086EF522" w14:textId="225EC292" w:rsidR="007915E0" w:rsidRDefault="007915E0" w:rsidP="007915E0">
      <w:pPr>
        <w:spacing w:before="240" w:line="360" w:lineRule="auto"/>
        <w:jc w:val="both"/>
        <w:rPr>
          <w:rFonts w:ascii="Cambria" w:hAnsi="Cambria"/>
          <w:b/>
          <w:bCs/>
          <w:sz w:val="24"/>
          <w:szCs w:val="24"/>
        </w:rPr>
      </w:pPr>
      <w:r w:rsidRPr="007915E0">
        <w:rPr>
          <w:rFonts w:ascii="Cambria" w:hAnsi="Cambria"/>
          <w:b/>
          <w:bCs/>
          <w:sz w:val="24"/>
          <w:szCs w:val="24"/>
        </w:rPr>
        <w:t>The inoculated media are incubated for 14 days under specified temperatures. Absence of turbidity or microbial growth indicates a sterile product.</w:t>
      </w:r>
    </w:p>
    <w:p w14:paraId="492F2F58" w14:textId="77777777" w:rsidR="00114BCF" w:rsidRDefault="00114BCF" w:rsidP="00114BCF">
      <w:pPr>
        <w:spacing w:before="240" w:line="360" w:lineRule="auto"/>
        <w:jc w:val="both"/>
        <w:rPr>
          <w:rFonts w:ascii="Cambria" w:hAnsi="Cambria"/>
          <w:b/>
          <w:bCs/>
          <w:sz w:val="24"/>
          <w:szCs w:val="24"/>
        </w:rPr>
      </w:pPr>
    </w:p>
    <w:p w14:paraId="2BDBB836" w14:textId="77777777" w:rsidR="00114BCF" w:rsidRDefault="00114BCF" w:rsidP="00114BCF">
      <w:pPr>
        <w:spacing w:before="240" w:line="360" w:lineRule="auto"/>
        <w:jc w:val="both"/>
        <w:rPr>
          <w:rFonts w:ascii="Cambria" w:hAnsi="Cambria"/>
          <w:b/>
          <w:bCs/>
          <w:sz w:val="24"/>
          <w:szCs w:val="24"/>
        </w:rPr>
      </w:pPr>
    </w:p>
    <w:p w14:paraId="7A34D22F" w14:textId="77777777" w:rsidR="00114BCF" w:rsidRDefault="00114BCF" w:rsidP="00114BCF">
      <w:pPr>
        <w:spacing w:before="240" w:line="360" w:lineRule="auto"/>
        <w:jc w:val="both"/>
        <w:rPr>
          <w:rFonts w:ascii="Cambria" w:hAnsi="Cambria"/>
          <w:b/>
          <w:bCs/>
          <w:sz w:val="24"/>
          <w:szCs w:val="24"/>
        </w:rPr>
      </w:pPr>
    </w:p>
    <w:p w14:paraId="0A3F853B" w14:textId="41E6EEB7" w:rsidR="00114BCF" w:rsidRDefault="00114BCF">
      <w:pPr>
        <w:spacing w:after="160" w:line="259" w:lineRule="auto"/>
        <w:rPr>
          <w:rFonts w:ascii="Cambria" w:hAnsi="Cambria"/>
          <w:b/>
          <w:bCs/>
          <w:sz w:val="24"/>
          <w:szCs w:val="24"/>
        </w:rPr>
      </w:pPr>
      <w:r>
        <w:rPr>
          <w:rFonts w:ascii="Cambria" w:hAnsi="Cambria"/>
          <w:b/>
          <w:bCs/>
          <w:sz w:val="24"/>
          <w:szCs w:val="24"/>
        </w:rPr>
        <w:br w:type="page"/>
      </w:r>
    </w:p>
    <w:p w14:paraId="43530E5F" w14:textId="477138C5" w:rsidR="00114BCF" w:rsidRPr="00AA5439" w:rsidRDefault="00114BCF" w:rsidP="00114BCF">
      <w:pPr>
        <w:jc w:val="right"/>
        <w:rPr>
          <w:rFonts w:ascii="Cambria" w:hAnsi="Cambria"/>
          <w:b/>
          <w:bCs/>
          <w:sz w:val="32"/>
          <w:szCs w:val="32"/>
        </w:rPr>
      </w:pPr>
      <w:r w:rsidRPr="00AA5439">
        <w:rPr>
          <w:rFonts w:ascii="Cambria" w:hAnsi="Cambria"/>
          <w:b/>
          <w:bCs/>
          <w:sz w:val="32"/>
          <w:szCs w:val="32"/>
        </w:rPr>
        <w:lastRenderedPageBreak/>
        <w:t xml:space="preserve">PRACTICAL </w:t>
      </w:r>
      <w:r>
        <w:rPr>
          <w:rFonts w:ascii="Cambria" w:hAnsi="Cambria"/>
          <w:b/>
          <w:bCs/>
          <w:sz w:val="32"/>
          <w:szCs w:val="32"/>
        </w:rPr>
        <w:t>7</w:t>
      </w:r>
    </w:p>
    <w:p w14:paraId="645B320B" w14:textId="2EB285F1" w:rsidR="00114BCF" w:rsidRPr="00114BCF" w:rsidRDefault="00114BCF" w:rsidP="00114BCF">
      <w:pPr>
        <w:spacing w:before="240" w:line="360" w:lineRule="auto"/>
        <w:jc w:val="center"/>
        <w:rPr>
          <w:rFonts w:ascii="Cambria" w:eastAsia="Times New Roman" w:hAnsi="Cambria" w:cs="Times New Roman"/>
          <w:b/>
          <w:bCs/>
          <w:sz w:val="28"/>
          <w:szCs w:val="28"/>
        </w:rPr>
      </w:pPr>
      <w:r w:rsidRPr="00114BCF">
        <w:rPr>
          <w:rFonts w:ascii="Cambria" w:eastAsia="Times New Roman" w:hAnsi="Cambria" w:cs="Times New Roman"/>
          <w:b/>
          <w:bCs/>
          <w:sz w:val="28"/>
          <w:szCs w:val="28"/>
        </w:rPr>
        <w:t>Evaluation of Surface sterilization by Swab testing.</w:t>
      </w:r>
    </w:p>
    <w:p w14:paraId="199BC08B" w14:textId="77777777" w:rsidR="00114BCF" w:rsidRDefault="00114BCF" w:rsidP="00114BCF">
      <w:pPr>
        <w:spacing w:before="240" w:line="360" w:lineRule="auto"/>
        <w:jc w:val="both"/>
        <w:rPr>
          <w:rFonts w:ascii="Cambria" w:hAnsi="Cambria"/>
          <w:b/>
          <w:bCs/>
          <w:sz w:val="24"/>
          <w:szCs w:val="24"/>
        </w:rPr>
      </w:pPr>
      <w:r w:rsidRPr="00AA5439">
        <w:rPr>
          <w:rFonts w:ascii="Cambria" w:hAnsi="Cambria"/>
          <w:b/>
          <w:bCs/>
          <w:sz w:val="24"/>
          <w:szCs w:val="24"/>
        </w:rPr>
        <w:t xml:space="preserve">Aim: </w:t>
      </w:r>
      <w:r w:rsidRPr="007D540D">
        <w:rPr>
          <w:rFonts w:ascii="Cambria" w:hAnsi="Cambria"/>
          <w:b/>
          <w:bCs/>
          <w:sz w:val="24"/>
          <w:szCs w:val="24"/>
        </w:rPr>
        <w:t>To identify and understand the various hardware components and peripherals of a computer system, and to learn their specific functions and roles in the overall operation of the system.</w:t>
      </w:r>
    </w:p>
    <w:p w14:paraId="37DDF937" w14:textId="77777777" w:rsidR="00114BCF" w:rsidRDefault="00114BCF" w:rsidP="00114BCF">
      <w:pPr>
        <w:spacing w:before="240" w:line="360" w:lineRule="auto"/>
        <w:jc w:val="both"/>
        <w:rPr>
          <w:rFonts w:ascii="Cambria" w:hAnsi="Cambria"/>
          <w:b/>
          <w:bCs/>
          <w:sz w:val="24"/>
          <w:szCs w:val="24"/>
        </w:rPr>
      </w:pPr>
    </w:p>
    <w:p w14:paraId="17C1ECF3" w14:textId="77777777" w:rsidR="00114BCF" w:rsidRDefault="00114BCF" w:rsidP="00114BCF">
      <w:pPr>
        <w:spacing w:before="240" w:line="360" w:lineRule="auto"/>
        <w:jc w:val="both"/>
        <w:rPr>
          <w:rFonts w:ascii="Cambria" w:hAnsi="Cambria"/>
          <w:b/>
          <w:bCs/>
          <w:sz w:val="24"/>
          <w:szCs w:val="24"/>
        </w:rPr>
      </w:pPr>
    </w:p>
    <w:p w14:paraId="2B9720C1" w14:textId="77777777" w:rsidR="00114BCF" w:rsidRDefault="00114BCF" w:rsidP="00114BCF">
      <w:pPr>
        <w:spacing w:before="240" w:line="360" w:lineRule="auto"/>
        <w:jc w:val="both"/>
        <w:rPr>
          <w:rFonts w:ascii="Cambria" w:hAnsi="Cambria"/>
          <w:b/>
          <w:bCs/>
          <w:sz w:val="24"/>
          <w:szCs w:val="24"/>
        </w:rPr>
      </w:pPr>
    </w:p>
    <w:p w14:paraId="56886E78" w14:textId="4B02E06A" w:rsidR="00114BCF" w:rsidRDefault="00114BCF">
      <w:pPr>
        <w:spacing w:after="160" w:line="259" w:lineRule="auto"/>
        <w:rPr>
          <w:rFonts w:ascii="Cambria" w:hAnsi="Cambria"/>
          <w:b/>
          <w:bCs/>
          <w:sz w:val="24"/>
          <w:szCs w:val="24"/>
        </w:rPr>
      </w:pPr>
      <w:r>
        <w:rPr>
          <w:rFonts w:ascii="Cambria" w:hAnsi="Cambria"/>
          <w:b/>
          <w:bCs/>
          <w:sz w:val="24"/>
          <w:szCs w:val="24"/>
        </w:rPr>
        <w:br w:type="page"/>
      </w:r>
    </w:p>
    <w:p w14:paraId="48680EC9" w14:textId="77777777" w:rsidR="00114BCF" w:rsidRDefault="00114BCF" w:rsidP="00114BCF">
      <w:pPr>
        <w:spacing w:before="240" w:line="360" w:lineRule="auto"/>
        <w:jc w:val="both"/>
        <w:rPr>
          <w:rFonts w:ascii="Cambria" w:hAnsi="Cambria"/>
          <w:b/>
          <w:bCs/>
          <w:sz w:val="24"/>
          <w:szCs w:val="24"/>
        </w:rPr>
      </w:pPr>
    </w:p>
    <w:p w14:paraId="5360CADB" w14:textId="77777777" w:rsidR="00114BCF" w:rsidRDefault="00114BCF" w:rsidP="00114BCF">
      <w:pPr>
        <w:spacing w:before="240" w:line="360" w:lineRule="auto"/>
        <w:jc w:val="both"/>
        <w:rPr>
          <w:rFonts w:ascii="Cambria" w:hAnsi="Cambria"/>
          <w:b/>
          <w:bCs/>
          <w:sz w:val="24"/>
          <w:szCs w:val="24"/>
        </w:rPr>
      </w:pPr>
    </w:p>
    <w:p w14:paraId="65EDBEB8" w14:textId="77777777" w:rsidR="00114BCF" w:rsidRDefault="00114BCF" w:rsidP="00114BCF">
      <w:pPr>
        <w:spacing w:before="240" w:line="360" w:lineRule="auto"/>
        <w:jc w:val="both"/>
        <w:rPr>
          <w:rFonts w:ascii="Cambria" w:hAnsi="Cambria"/>
          <w:b/>
          <w:bCs/>
          <w:sz w:val="24"/>
          <w:szCs w:val="24"/>
        </w:rPr>
      </w:pPr>
    </w:p>
    <w:p w14:paraId="0B0CF6DC" w14:textId="77777777" w:rsidR="00114BCF" w:rsidRDefault="00114BCF" w:rsidP="00114BCF">
      <w:pPr>
        <w:spacing w:before="240" w:line="360" w:lineRule="auto"/>
        <w:jc w:val="both"/>
        <w:rPr>
          <w:rFonts w:ascii="Cambria" w:hAnsi="Cambria"/>
          <w:b/>
          <w:bCs/>
          <w:sz w:val="24"/>
          <w:szCs w:val="24"/>
        </w:rPr>
      </w:pPr>
    </w:p>
    <w:p w14:paraId="53AA3995" w14:textId="77777777" w:rsidR="00114BCF" w:rsidRDefault="00114BCF" w:rsidP="007D540D">
      <w:pPr>
        <w:spacing w:before="240" w:line="360" w:lineRule="auto"/>
        <w:jc w:val="both"/>
        <w:rPr>
          <w:rFonts w:ascii="Cambria" w:hAnsi="Cambria"/>
          <w:b/>
          <w:bCs/>
          <w:sz w:val="24"/>
          <w:szCs w:val="24"/>
        </w:rPr>
      </w:pPr>
    </w:p>
    <w:sectPr w:rsidR="00114BCF" w:rsidSect="00425A4E">
      <w:headerReference w:type="default" r:id="rId8"/>
      <w:footerReference w:type="default" r:id="rId9"/>
      <w:pgSz w:w="11906" w:h="16838" w:code="9"/>
      <w:pgMar w:top="720" w:right="1008" w:bottom="720" w:left="172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A72E" w14:textId="77777777" w:rsidR="006139F6" w:rsidRDefault="006139F6" w:rsidP="00425A4E">
      <w:r>
        <w:separator/>
      </w:r>
    </w:p>
  </w:endnote>
  <w:endnote w:type="continuationSeparator" w:id="0">
    <w:p w14:paraId="7805910E" w14:textId="77777777" w:rsidR="006139F6" w:rsidRDefault="006139F6" w:rsidP="00425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283349"/>
      <w:docPartObj>
        <w:docPartGallery w:val="Page Numbers (Bottom of Page)"/>
        <w:docPartUnique/>
      </w:docPartObj>
    </w:sdtPr>
    <w:sdtContent>
      <w:p w14:paraId="567ED30E" w14:textId="77777777" w:rsidR="00140A35" w:rsidRDefault="00140A35">
        <w:pPr>
          <w:pStyle w:val="Footer"/>
          <w:jc w:val="right"/>
        </w:pPr>
        <w:r>
          <w:t xml:space="preserve">Page | </w:t>
        </w:r>
        <w:r>
          <w:fldChar w:fldCharType="begin"/>
        </w:r>
        <w:r>
          <w:instrText xml:space="preserve"> PAGE   \* MERGEFORMAT </w:instrText>
        </w:r>
        <w:r>
          <w:fldChar w:fldCharType="separate"/>
        </w:r>
        <w:r w:rsidR="008523D2">
          <w:rPr>
            <w:noProof/>
          </w:rPr>
          <w:t>19</w:t>
        </w:r>
        <w:r>
          <w:rPr>
            <w:noProof/>
          </w:rPr>
          <w:fldChar w:fldCharType="end"/>
        </w:r>
        <w:r>
          <w:t xml:space="preserve"> </w:t>
        </w:r>
      </w:p>
    </w:sdtContent>
  </w:sdt>
  <w:p w14:paraId="5A73AF34" w14:textId="77777777" w:rsidR="00140A35" w:rsidRDefault="00140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B049" w14:textId="77777777" w:rsidR="006139F6" w:rsidRDefault="006139F6" w:rsidP="00425A4E">
      <w:r>
        <w:separator/>
      </w:r>
    </w:p>
  </w:footnote>
  <w:footnote w:type="continuationSeparator" w:id="0">
    <w:p w14:paraId="2254BF51" w14:textId="77777777" w:rsidR="006139F6" w:rsidRDefault="006139F6" w:rsidP="00425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37B2" w14:textId="77777777" w:rsidR="00140A35" w:rsidRDefault="00140A35" w:rsidP="00425A4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9C09" w14:textId="7E1397C2" w:rsidR="00140A35" w:rsidRPr="00114BCF" w:rsidRDefault="00114BCF" w:rsidP="00114BCF">
    <w:pPr>
      <w:pStyle w:val="Header"/>
      <w:jc w:val="center"/>
    </w:pPr>
    <w:r w:rsidRPr="00114BCF">
      <w:rPr>
        <w:b/>
        <w:bCs/>
      </w:rPr>
      <w:t>Microbial Quality Control in Food and Pharmaceutical Industries</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EB1"/>
    <w:multiLevelType w:val="hybridMultilevel"/>
    <w:tmpl w:val="9D08BA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52EF"/>
    <w:multiLevelType w:val="hybridMultilevel"/>
    <w:tmpl w:val="AF3AC7C8"/>
    <w:lvl w:ilvl="0" w:tplc="40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DB7D3E"/>
    <w:multiLevelType w:val="hybridMultilevel"/>
    <w:tmpl w:val="25AEF6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0329B"/>
    <w:multiLevelType w:val="hybridMultilevel"/>
    <w:tmpl w:val="598CD8E8"/>
    <w:lvl w:ilvl="0" w:tplc="77D6DD12">
      <w:start w:val="1"/>
      <w:numFmt w:val="decimal"/>
      <w:lvlText w:val="%1."/>
      <w:lvlJc w:val="left"/>
      <w:pPr>
        <w:ind w:left="720" w:hanging="360"/>
      </w:pPr>
      <w:rPr>
        <w:rFonts w:ascii="Times New Roman" w:hAnsi="Times New Roman" w:cs="Microsoft Sans Serif" w:hint="default"/>
        <w:bCs w:val="0"/>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258EA"/>
    <w:multiLevelType w:val="hybridMultilevel"/>
    <w:tmpl w:val="BBBC92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73B16"/>
    <w:multiLevelType w:val="hybridMultilevel"/>
    <w:tmpl w:val="E26E2E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B0957"/>
    <w:multiLevelType w:val="hybridMultilevel"/>
    <w:tmpl w:val="155CB90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E16DC4"/>
    <w:multiLevelType w:val="hybridMultilevel"/>
    <w:tmpl w:val="89EA7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886C08"/>
    <w:multiLevelType w:val="hybridMultilevel"/>
    <w:tmpl w:val="8E582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1902D0"/>
    <w:multiLevelType w:val="hybridMultilevel"/>
    <w:tmpl w:val="4BF68C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B8530D"/>
    <w:multiLevelType w:val="hybridMultilevel"/>
    <w:tmpl w:val="CA720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4043A6"/>
    <w:multiLevelType w:val="hybridMultilevel"/>
    <w:tmpl w:val="ECE46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7B1691"/>
    <w:multiLevelType w:val="hybridMultilevel"/>
    <w:tmpl w:val="E750A2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F438A3"/>
    <w:multiLevelType w:val="hybridMultilevel"/>
    <w:tmpl w:val="0F3601BE"/>
    <w:lvl w:ilvl="0" w:tplc="77D6DD12">
      <w:start w:val="1"/>
      <w:numFmt w:val="decimal"/>
      <w:lvlText w:val="%1."/>
      <w:lvlJc w:val="left"/>
      <w:pPr>
        <w:ind w:left="720" w:hanging="360"/>
      </w:pPr>
      <w:rPr>
        <w:rFonts w:ascii="Times New Roman" w:hAnsi="Times New Roman" w:cs="Microsoft Sans Serif" w:hint="default"/>
        <w:bCs w:val="0"/>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28484A"/>
    <w:multiLevelType w:val="hybridMultilevel"/>
    <w:tmpl w:val="4FA61D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3D4785"/>
    <w:multiLevelType w:val="hybridMultilevel"/>
    <w:tmpl w:val="EDDEE8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4C2BF0"/>
    <w:multiLevelType w:val="hybridMultilevel"/>
    <w:tmpl w:val="B18CE04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3F2C3C"/>
    <w:multiLevelType w:val="hybridMultilevel"/>
    <w:tmpl w:val="5D1A0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592B56"/>
    <w:multiLevelType w:val="hybridMultilevel"/>
    <w:tmpl w:val="7BAE57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A47687"/>
    <w:multiLevelType w:val="hybridMultilevel"/>
    <w:tmpl w:val="C7EC4386"/>
    <w:lvl w:ilvl="0" w:tplc="77D6DD12">
      <w:start w:val="1"/>
      <w:numFmt w:val="decimal"/>
      <w:lvlText w:val="%1."/>
      <w:lvlJc w:val="left"/>
      <w:pPr>
        <w:ind w:left="720" w:hanging="360"/>
      </w:pPr>
      <w:rPr>
        <w:rFonts w:ascii="Times New Roman" w:hAnsi="Times New Roman" w:cs="Microsoft Sans Serif" w:hint="default"/>
        <w:bCs w:val="0"/>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6305D1"/>
    <w:multiLevelType w:val="hybridMultilevel"/>
    <w:tmpl w:val="A8B0F3D6"/>
    <w:lvl w:ilvl="0" w:tplc="77D6DD12">
      <w:start w:val="1"/>
      <w:numFmt w:val="decimal"/>
      <w:lvlText w:val="%1."/>
      <w:lvlJc w:val="left"/>
      <w:pPr>
        <w:ind w:left="720" w:hanging="360"/>
      </w:pPr>
      <w:rPr>
        <w:rFonts w:ascii="Times New Roman" w:hAnsi="Times New Roman" w:cs="Microsoft Sans Serif" w:hint="default"/>
        <w:bCs w:val="0"/>
        <w:iCs w:val="0"/>
        <w:sz w:val="2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D15228"/>
    <w:multiLevelType w:val="hybridMultilevel"/>
    <w:tmpl w:val="295879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9519188">
    <w:abstractNumId w:val="19"/>
  </w:num>
  <w:num w:numId="2" w16cid:durableId="1435898857">
    <w:abstractNumId w:val="4"/>
  </w:num>
  <w:num w:numId="3" w16cid:durableId="1174228683">
    <w:abstractNumId w:val="17"/>
  </w:num>
  <w:num w:numId="4" w16cid:durableId="321354500">
    <w:abstractNumId w:val="8"/>
  </w:num>
  <w:num w:numId="5" w16cid:durableId="997920347">
    <w:abstractNumId w:val="3"/>
  </w:num>
  <w:num w:numId="6" w16cid:durableId="510417144">
    <w:abstractNumId w:val="20"/>
  </w:num>
  <w:num w:numId="7" w16cid:durableId="179853451">
    <w:abstractNumId w:val="13"/>
  </w:num>
  <w:num w:numId="8" w16cid:durableId="1902864953">
    <w:abstractNumId w:val="2"/>
  </w:num>
  <w:num w:numId="9" w16cid:durableId="293218561">
    <w:abstractNumId w:val="5"/>
  </w:num>
  <w:num w:numId="10" w16cid:durableId="1390762349">
    <w:abstractNumId w:val="0"/>
  </w:num>
  <w:num w:numId="11" w16cid:durableId="1137065488">
    <w:abstractNumId w:val="12"/>
  </w:num>
  <w:num w:numId="12" w16cid:durableId="1417632751">
    <w:abstractNumId w:val="18"/>
  </w:num>
  <w:num w:numId="13" w16cid:durableId="1732465417">
    <w:abstractNumId w:val="14"/>
  </w:num>
  <w:num w:numId="14" w16cid:durableId="1166899761">
    <w:abstractNumId w:val="21"/>
  </w:num>
  <w:num w:numId="15" w16cid:durableId="45764046">
    <w:abstractNumId w:val="9"/>
  </w:num>
  <w:num w:numId="16" w16cid:durableId="1392918916">
    <w:abstractNumId w:val="10"/>
  </w:num>
  <w:num w:numId="17" w16cid:durableId="623925847">
    <w:abstractNumId w:val="6"/>
  </w:num>
  <w:num w:numId="18" w16cid:durableId="1593927619">
    <w:abstractNumId w:val="16"/>
  </w:num>
  <w:num w:numId="19" w16cid:durableId="698896042">
    <w:abstractNumId w:val="7"/>
  </w:num>
  <w:num w:numId="20" w16cid:durableId="427694886">
    <w:abstractNumId w:val="11"/>
  </w:num>
  <w:num w:numId="21" w16cid:durableId="1864436041">
    <w:abstractNumId w:val="1"/>
  </w:num>
  <w:num w:numId="22" w16cid:durableId="467554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132"/>
    <w:rsid w:val="00012C85"/>
    <w:rsid w:val="000221E1"/>
    <w:rsid w:val="00022FD3"/>
    <w:rsid w:val="00043E2A"/>
    <w:rsid w:val="00057CF2"/>
    <w:rsid w:val="000819C8"/>
    <w:rsid w:val="00085504"/>
    <w:rsid w:val="000A13F9"/>
    <w:rsid w:val="000C4286"/>
    <w:rsid w:val="000F66F6"/>
    <w:rsid w:val="00112BE0"/>
    <w:rsid w:val="00114BCF"/>
    <w:rsid w:val="001164A1"/>
    <w:rsid w:val="00123FD2"/>
    <w:rsid w:val="00140A35"/>
    <w:rsid w:val="00160075"/>
    <w:rsid w:val="00163BB1"/>
    <w:rsid w:val="00163D44"/>
    <w:rsid w:val="00185336"/>
    <w:rsid w:val="00197DBC"/>
    <w:rsid w:val="001D1BA8"/>
    <w:rsid w:val="001D51F4"/>
    <w:rsid w:val="001E20A2"/>
    <w:rsid w:val="001F0758"/>
    <w:rsid w:val="00241A81"/>
    <w:rsid w:val="002502D3"/>
    <w:rsid w:val="00271DAC"/>
    <w:rsid w:val="00277F8C"/>
    <w:rsid w:val="002C07CE"/>
    <w:rsid w:val="002E3C54"/>
    <w:rsid w:val="002E57A9"/>
    <w:rsid w:val="002E7C9D"/>
    <w:rsid w:val="00305B9B"/>
    <w:rsid w:val="00324FFE"/>
    <w:rsid w:val="003308D0"/>
    <w:rsid w:val="00335E0F"/>
    <w:rsid w:val="00376182"/>
    <w:rsid w:val="00377091"/>
    <w:rsid w:val="003878C4"/>
    <w:rsid w:val="003C4652"/>
    <w:rsid w:val="003C46B6"/>
    <w:rsid w:val="003C60EE"/>
    <w:rsid w:val="003E0255"/>
    <w:rsid w:val="003E59A6"/>
    <w:rsid w:val="003F31E8"/>
    <w:rsid w:val="004038C8"/>
    <w:rsid w:val="004160DC"/>
    <w:rsid w:val="004216C5"/>
    <w:rsid w:val="00425A4E"/>
    <w:rsid w:val="004328B4"/>
    <w:rsid w:val="00434160"/>
    <w:rsid w:val="00441A63"/>
    <w:rsid w:val="00454B6F"/>
    <w:rsid w:val="004737C7"/>
    <w:rsid w:val="004A248A"/>
    <w:rsid w:val="004A7664"/>
    <w:rsid w:val="004C1000"/>
    <w:rsid w:val="004C1660"/>
    <w:rsid w:val="004C4C39"/>
    <w:rsid w:val="004E42B1"/>
    <w:rsid w:val="004F386D"/>
    <w:rsid w:val="005011EF"/>
    <w:rsid w:val="005054E2"/>
    <w:rsid w:val="005320C6"/>
    <w:rsid w:val="0053555D"/>
    <w:rsid w:val="005A2024"/>
    <w:rsid w:val="005B4DCC"/>
    <w:rsid w:val="005D55B8"/>
    <w:rsid w:val="005D7CBA"/>
    <w:rsid w:val="005E2185"/>
    <w:rsid w:val="00612CFA"/>
    <w:rsid w:val="006139F6"/>
    <w:rsid w:val="0062050C"/>
    <w:rsid w:val="0063220F"/>
    <w:rsid w:val="00655272"/>
    <w:rsid w:val="00660589"/>
    <w:rsid w:val="00692007"/>
    <w:rsid w:val="00692610"/>
    <w:rsid w:val="00696F8F"/>
    <w:rsid w:val="006A1FFC"/>
    <w:rsid w:val="006A3375"/>
    <w:rsid w:val="006B5D4A"/>
    <w:rsid w:val="006C659B"/>
    <w:rsid w:val="00704EAB"/>
    <w:rsid w:val="0078018E"/>
    <w:rsid w:val="007915E0"/>
    <w:rsid w:val="007A7489"/>
    <w:rsid w:val="007B54F3"/>
    <w:rsid w:val="007C25FC"/>
    <w:rsid w:val="007D540D"/>
    <w:rsid w:val="007E2554"/>
    <w:rsid w:val="00801915"/>
    <w:rsid w:val="008443B3"/>
    <w:rsid w:val="008523D2"/>
    <w:rsid w:val="00860049"/>
    <w:rsid w:val="00880578"/>
    <w:rsid w:val="00890729"/>
    <w:rsid w:val="008926C2"/>
    <w:rsid w:val="008A12F4"/>
    <w:rsid w:val="008C1BBB"/>
    <w:rsid w:val="008C473F"/>
    <w:rsid w:val="008C655D"/>
    <w:rsid w:val="008E1FEF"/>
    <w:rsid w:val="0092377E"/>
    <w:rsid w:val="0094716F"/>
    <w:rsid w:val="009530E4"/>
    <w:rsid w:val="009541DD"/>
    <w:rsid w:val="00974880"/>
    <w:rsid w:val="009749DB"/>
    <w:rsid w:val="00977411"/>
    <w:rsid w:val="00990747"/>
    <w:rsid w:val="009A1CB3"/>
    <w:rsid w:val="009A58BC"/>
    <w:rsid w:val="009D74DC"/>
    <w:rsid w:val="009E23E2"/>
    <w:rsid w:val="009F05FD"/>
    <w:rsid w:val="009F17F8"/>
    <w:rsid w:val="00A07AAE"/>
    <w:rsid w:val="00A730A3"/>
    <w:rsid w:val="00A75847"/>
    <w:rsid w:val="00A9533F"/>
    <w:rsid w:val="00AA4720"/>
    <w:rsid w:val="00AA5439"/>
    <w:rsid w:val="00AA5F68"/>
    <w:rsid w:val="00AB0BE7"/>
    <w:rsid w:val="00AC28A6"/>
    <w:rsid w:val="00AD2030"/>
    <w:rsid w:val="00B23C73"/>
    <w:rsid w:val="00B514AD"/>
    <w:rsid w:val="00B804F5"/>
    <w:rsid w:val="00B9561F"/>
    <w:rsid w:val="00BC7266"/>
    <w:rsid w:val="00BD4CFB"/>
    <w:rsid w:val="00BF260F"/>
    <w:rsid w:val="00C01B21"/>
    <w:rsid w:val="00C2181D"/>
    <w:rsid w:val="00C555F9"/>
    <w:rsid w:val="00C61316"/>
    <w:rsid w:val="00C81DE6"/>
    <w:rsid w:val="00C95AD6"/>
    <w:rsid w:val="00CB059F"/>
    <w:rsid w:val="00CB34CD"/>
    <w:rsid w:val="00CE04D6"/>
    <w:rsid w:val="00CE1498"/>
    <w:rsid w:val="00CF2E08"/>
    <w:rsid w:val="00D26B14"/>
    <w:rsid w:val="00D26F75"/>
    <w:rsid w:val="00D53B8F"/>
    <w:rsid w:val="00D61557"/>
    <w:rsid w:val="00D70132"/>
    <w:rsid w:val="00D741DF"/>
    <w:rsid w:val="00D7504D"/>
    <w:rsid w:val="00D835ED"/>
    <w:rsid w:val="00D8673A"/>
    <w:rsid w:val="00DD32A4"/>
    <w:rsid w:val="00DE48AC"/>
    <w:rsid w:val="00DF7A7A"/>
    <w:rsid w:val="00E005A9"/>
    <w:rsid w:val="00E4748E"/>
    <w:rsid w:val="00E72603"/>
    <w:rsid w:val="00EA54DD"/>
    <w:rsid w:val="00F12BF1"/>
    <w:rsid w:val="00F45B5F"/>
    <w:rsid w:val="00F773BB"/>
    <w:rsid w:val="00FB42CF"/>
    <w:rsid w:val="00FD6E64"/>
    <w:rsid w:val="00FD775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240FC"/>
  <w15:chartTrackingRefBased/>
  <w15:docId w15:val="{78F654A8-7587-4D0D-9429-2B746032E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132"/>
    <w:pPr>
      <w:spacing w:after="0" w:line="240" w:lineRule="auto"/>
    </w:pPr>
    <w:rPr>
      <w:rFonts w:ascii="Calibri" w:eastAsia="Calibri" w:hAnsi="Calibri" w:cs="Arial"/>
      <w:sz w:val="20"/>
      <w:szCs w:val="20"/>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9E23E2"/>
    <w:pPr>
      <w:spacing w:after="200" w:line="360" w:lineRule="auto"/>
      <w:jc w:val="both"/>
    </w:pPr>
    <w:rPr>
      <w:rFonts w:ascii="Bookman Old Style" w:eastAsiaTheme="minorHAnsi" w:hAnsi="Bookman Old Style" w:cstheme="minorBidi"/>
      <w:sz w:val="22"/>
      <w:szCs w:val="22"/>
      <w:lang w:val="en-US" w:eastAsia="en-US" w:bidi="gu-IN"/>
    </w:rPr>
  </w:style>
  <w:style w:type="character" w:customStyle="1" w:styleId="Style1Char">
    <w:name w:val="Style1 Char"/>
    <w:basedOn w:val="DefaultParagraphFont"/>
    <w:link w:val="Style1"/>
    <w:rsid w:val="009E23E2"/>
    <w:rPr>
      <w:rFonts w:ascii="Bookman Old Style" w:hAnsi="Bookman Old Style"/>
    </w:rPr>
  </w:style>
  <w:style w:type="paragraph" w:customStyle="1" w:styleId="bookman">
    <w:name w:val="bookman"/>
    <w:basedOn w:val="Normal"/>
    <w:link w:val="bookmanChar"/>
    <w:autoRedefine/>
    <w:qFormat/>
    <w:rsid w:val="001164A1"/>
    <w:pPr>
      <w:spacing w:after="200" w:line="360" w:lineRule="auto"/>
      <w:jc w:val="both"/>
    </w:pPr>
    <w:rPr>
      <w:rFonts w:ascii="Bookman Old Style" w:eastAsiaTheme="minorHAnsi" w:hAnsi="Bookman Old Style" w:cstheme="minorBidi"/>
      <w:sz w:val="22"/>
      <w:szCs w:val="22"/>
      <w:lang w:val="en-US" w:eastAsia="en-US" w:bidi="gu-IN"/>
    </w:rPr>
  </w:style>
  <w:style w:type="character" w:customStyle="1" w:styleId="bookmanChar">
    <w:name w:val="bookman Char"/>
    <w:basedOn w:val="DefaultParagraphFont"/>
    <w:link w:val="bookman"/>
    <w:rsid w:val="001164A1"/>
    <w:rPr>
      <w:rFonts w:ascii="Bookman Old Style" w:hAnsi="Bookman Old Style"/>
    </w:rPr>
  </w:style>
  <w:style w:type="table" w:styleId="TableGrid">
    <w:name w:val="Table Grid"/>
    <w:basedOn w:val="TableNormal"/>
    <w:uiPriority w:val="39"/>
    <w:rsid w:val="00D70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3BB1"/>
    <w:pPr>
      <w:ind w:left="720"/>
      <w:contextualSpacing/>
    </w:pPr>
  </w:style>
  <w:style w:type="character" w:styleId="PlaceholderText">
    <w:name w:val="Placeholder Text"/>
    <w:basedOn w:val="DefaultParagraphFont"/>
    <w:uiPriority w:val="99"/>
    <w:semiHidden/>
    <w:rsid w:val="00163BB1"/>
    <w:rPr>
      <w:color w:val="808080"/>
    </w:rPr>
  </w:style>
  <w:style w:type="paragraph" w:customStyle="1" w:styleId="Default">
    <w:name w:val="Default"/>
    <w:rsid w:val="00C95AD6"/>
    <w:pPr>
      <w:autoSpaceDE w:val="0"/>
      <w:autoSpaceDN w:val="0"/>
      <w:adjustRightInd w:val="0"/>
      <w:spacing w:after="0" w:line="240" w:lineRule="auto"/>
    </w:pPr>
    <w:rPr>
      <w:rFonts w:ascii="Cambria" w:hAnsi="Cambria" w:cs="Cambria"/>
      <w:color w:val="000000"/>
      <w:sz w:val="24"/>
      <w:szCs w:val="24"/>
    </w:rPr>
  </w:style>
  <w:style w:type="paragraph" w:customStyle="1" w:styleId="TableParagraph">
    <w:name w:val="Table Paragraph"/>
    <w:basedOn w:val="Normal"/>
    <w:uiPriority w:val="1"/>
    <w:qFormat/>
    <w:rsid w:val="00335E0F"/>
    <w:pPr>
      <w:widowControl w:val="0"/>
      <w:autoSpaceDE w:val="0"/>
      <w:autoSpaceDN w:val="0"/>
    </w:pPr>
    <w:rPr>
      <w:rFonts w:ascii="Arial" w:eastAsia="Arial" w:hAnsi="Arial"/>
      <w:sz w:val="22"/>
      <w:szCs w:val="22"/>
      <w:lang w:val="en-US" w:eastAsia="en-US"/>
    </w:rPr>
  </w:style>
  <w:style w:type="paragraph" w:styleId="Header">
    <w:name w:val="header"/>
    <w:basedOn w:val="Normal"/>
    <w:link w:val="HeaderChar"/>
    <w:uiPriority w:val="99"/>
    <w:unhideWhenUsed/>
    <w:rsid w:val="00425A4E"/>
    <w:pPr>
      <w:tabs>
        <w:tab w:val="center" w:pos="4680"/>
        <w:tab w:val="right" w:pos="9360"/>
      </w:tabs>
    </w:pPr>
  </w:style>
  <w:style w:type="character" w:customStyle="1" w:styleId="HeaderChar">
    <w:name w:val="Header Char"/>
    <w:basedOn w:val="DefaultParagraphFont"/>
    <w:link w:val="Header"/>
    <w:uiPriority w:val="99"/>
    <w:rsid w:val="00425A4E"/>
    <w:rPr>
      <w:rFonts w:ascii="Calibri" w:eastAsia="Calibri" w:hAnsi="Calibri" w:cs="Arial"/>
      <w:sz w:val="20"/>
      <w:szCs w:val="20"/>
      <w:lang w:val="en-IN" w:eastAsia="en-IN" w:bidi="ar-SA"/>
    </w:rPr>
  </w:style>
  <w:style w:type="paragraph" w:styleId="Footer">
    <w:name w:val="footer"/>
    <w:basedOn w:val="Normal"/>
    <w:link w:val="FooterChar"/>
    <w:uiPriority w:val="99"/>
    <w:unhideWhenUsed/>
    <w:rsid w:val="00425A4E"/>
    <w:pPr>
      <w:tabs>
        <w:tab w:val="center" w:pos="4680"/>
        <w:tab w:val="right" w:pos="9360"/>
      </w:tabs>
    </w:pPr>
  </w:style>
  <w:style w:type="character" w:customStyle="1" w:styleId="FooterChar">
    <w:name w:val="Footer Char"/>
    <w:basedOn w:val="DefaultParagraphFont"/>
    <w:link w:val="Footer"/>
    <w:uiPriority w:val="99"/>
    <w:rsid w:val="00425A4E"/>
    <w:rPr>
      <w:rFonts w:ascii="Calibri" w:eastAsia="Calibri" w:hAnsi="Calibri" w:cs="Arial"/>
      <w:sz w:val="20"/>
      <w:szCs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2472">
      <w:bodyDiv w:val="1"/>
      <w:marLeft w:val="0"/>
      <w:marRight w:val="0"/>
      <w:marTop w:val="0"/>
      <w:marBottom w:val="0"/>
      <w:divBdr>
        <w:top w:val="none" w:sz="0" w:space="0" w:color="auto"/>
        <w:left w:val="none" w:sz="0" w:space="0" w:color="auto"/>
        <w:bottom w:val="none" w:sz="0" w:space="0" w:color="auto"/>
        <w:right w:val="none" w:sz="0" w:space="0" w:color="auto"/>
      </w:divBdr>
      <w:divsChild>
        <w:div w:id="1331324615">
          <w:marLeft w:val="0"/>
          <w:marRight w:val="0"/>
          <w:marTop w:val="0"/>
          <w:marBottom w:val="0"/>
          <w:divBdr>
            <w:top w:val="none" w:sz="0" w:space="0" w:color="auto"/>
            <w:left w:val="none" w:sz="0" w:space="0" w:color="auto"/>
            <w:bottom w:val="none" w:sz="0" w:space="0" w:color="auto"/>
            <w:right w:val="none" w:sz="0" w:space="0" w:color="auto"/>
          </w:divBdr>
        </w:div>
      </w:divsChild>
    </w:div>
    <w:div w:id="666710092">
      <w:bodyDiv w:val="1"/>
      <w:marLeft w:val="0"/>
      <w:marRight w:val="0"/>
      <w:marTop w:val="0"/>
      <w:marBottom w:val="0"/>
      <w:divBdr>
        <w:top w:val="none" w:sz="0" w:space="0" w:color="auto"/>
        <w:left w:val="none" w:sz="0" w:space="0" w:color="auto"/>
        <w:bottom w:val="none" w:sz="0" w:space="0" w:color="auto"/>
        <w:right w:val="none" w:sz="0" w:space="0" w:color="auto"/>
      </w:divBdr>
    </w:div>
    <w:div w:id="682979684">
      <w:bodyDiv w:val="1"/>
      <w:marLeft w:val="0"/>
      <w:marRight w:val="0"/>
      <w:marTop w:val="0"/>
      <w:marBottom w:val="0"/>
      <w:divBdr>
        <w:top w:val="none" w:sz="0" w:space="0" w:color="auto"/>
        <w:left w:val="none" w:sz="0" w:space="0" w:color="auto"/>
        <w:bottom w:val="none" w:sz="0" w:space="0" w:color="auto"/>
        <w:right w:val="none" w:sz="0" w:space="0" w:color="auto"/>
      </w:divBdr>
    </w:div>
    <w:div w:id="783231138">
      <w:bodyDiv w:val="1"/>
      <w:marLeft w:val="0"/>
      <w:marRight w:val="0"/>
      <w:marTop w:val="0"/>
      <w:marBottom w:val="0"/>
      <w:divBdr>
        <w:top w:val="none" w:sz="0" w:space="0" w:color="auto"/>
        <w:left w:val="none" w:sz="0" w:space="0" w:color="auto"/>
        <w:bottom w:val="none" w:sz="0" w:space="0" w:color="auto"/>
        <w:right w:val="none" w:sz="0" w:space="0" w:color="auto"/>
      </w:divBdr>
    </w:div>
    <w:div w:id="1067337282">
      <w:bodyDiv w:val="1"/>
      <w:marLeft w:val="0"/>
      <w:marRight w:val="0"/>
      <w:marTop w:val="0"/>
      <w:marBottom w:val="0"/>
      <w:divBdr>
        <w:top w:val="none" w:sz="0" w:space="0" w:color="auto"/>
        <w:left w:val="none" w:sz="0" w:space="0" w:color="auto"/>
        <w:bottom w:val="none" w:sz="0" w:space="0" w:color="auto"/>
        <w:right w:val="none" w:sz="0" w:space="0" w:color="auto"/>
      </w:divBdr>
    </w:div>
    <w:div w:id="1471098825">
      <w:bodyDiv w:val="1"/>
      <w:marLeft w:val="0"/>
      <w:marRight w:val="0"/>
      <w:marTop w:val="0"/>
      <w:marBottom w:val="0"/>
      <w:divBdr>
        <w:top w:val="none" w:sz="0" w:space="0" w:color="auto"/>
        <w:left w:val="none" w:sz="0" w:space="0" w:color="auto"/>
        <w:bottom w:val="none" w:sz="0" w:space="0" w:color="auto"/>
        <w:right w:val="none" w:sz="0" w:space="0" w:color="auto"/>
      </w:divBdr>
      <w:divsChild>
        <w:div w:id="1953591279">
          <w:marLeft w:val="0"/>
          <w:marRight w:val="0"/>
          <w:marTop w:val="0"/>
          <w:marBottom w:val="0"/>
          <w:divBdr>
            <w:top w:val="none" w:sz="0" w:space="0" w:color="auto"/>
            <w:left w:val="none" w:sz="0" w:space="0" w:color="auto"/>
            <w:bottom w:val="none" w:sz="0" w:space="0" w:color="auto"/>
            <w:right w:val="none" w:sz="0" w:space="0" w:color="auto"/>
          </w:divBdr>
        </w:div>
      </w:divsChild>
    </w:div>
    <w:div w:id="1616712144">
      <w:bodyDiv w:val="1"/>
      <w:marLeft w:val="0"/>
      <w:marRight w:val="0"/>
      <w:marTop w:val="0"/>
      <w:marBottom w:val="0"/>
      <w:divBdr>
        <w:top w:val="none" w:sz="0" w:space="0" w:color="auto"/>
        <w:left w:val="none" w:sz="0" w:space="0" w:color="auto"/>
        <w:bottom w:val="none" w:sz="0" w:space="0" w:color="auto"/>
        <w:right w:val="none" w:sz="0" w:space="0" w:color="auto"/>
      </w:divBdr>
      <w:divsChild>
        <w:div w:id="20445921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FD46CF-15CB-4AC6-96B8-3A116BB680B2}">
  <we:reference id="wa200001841" version="1.0.0.0" store="en-IN" storeType="OMEX"/>
  <we:alternateReferences>
    <we:reference id="wa200001841" version="1.0.0.0" store="WA20000184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401</TotalTime>
  <Pages>16</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Pattani</dc:creator>
  <cp:keywords/>
  <dc:description/>
  <cp:lastModifiedBy>Vivek Pattani</cp:lastModifiedBy>
  <cp:revision>148</cp:revision>
  <cp:lastPrinted>2024-06-22T05:19:00Z</cp:lastPrinted>
  <dcterms:created xsi:type="dcterms:W3CDTF">2024-06-20T03:58:00Z</dcterms:created>
  <dcterms:modified xsi:type="dcterms:W3CDTF">2026-06-06T05:59:00Z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983047ab-a336-420c-aa29-4e2a1b21cb4d</vt:lpwstr>
  </property>
</Properties>
</file>