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50D52B" w14:textId="096254EE" w:rsidR="00311CE8" w:rsidRPr="00311CE8" w:rsidRDefault="00A75FAF" w:rsidP="004E47AC">
      <w:pPr>
        <w:pStyle w:val="Title"/>
        <w:snapToGrid w:val="0"/>
        <w:jc w:val="left"/>
      </w:pPr>
      <w:r>
        <w:rPr>
          <w:rFonts w:ascii="Book Antiqua" w:hAnsi="Book Antiqua"/>
          <w:i/>
          <w:color w:val="FF5F1F"/>
          <w:sz w:val="20"/>
          <w:szCs w:val="20"/>
          <w:u w:val="none"/>
        </w:rPr>
        <w:pict w14:anchorId="0C94F0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7.25pt;height:46.95pt;mso-position-horizontal-relative:char;mso-position-vertical-relative:line">
            <v:imagedata r:id="rId8" o:title=""/>
          </v:shape>
        </w:pict>
      </w:r>
      <w:r w:rsidR="00B664D0" w:rsidRPr="00E27D38">
        <w:rPr>
          <w:rFonts w:ascii="Book Antiqua" w:hAnsi="Book Antiqua"/>
          <w:i/>
          <w:color w:val="FF5F1F"/>
          <w:sz w:val="20"/>
          <w:szCs w:val="20"/>
          <w:u w:val="none"/>
        </w:rPr>
        <w:t xml:space="preserve">      </w:t>
      </w:r>
      <w:r w:rsidR="00E27D38">
        <w:rPr>
          <w:rFonts w:ascii="Book Antiqua" w:hAnsi="Book Antiqua"/>
          <w:i/>
          <w:color w:val="FF5F1F"/>
          <w:sz w:val="20"/>
          <w:szCs w:val="20"/>
          <w:u w:val="none"/>
        </w:rPr>
        <w:t xml:space="preserve"> </w:t>
      </w:r>
      <w:r>
        <w:rPr>
          <w:rFonts w:ascii="Tunga" w:hAnsi="Tunga" w:cs="Tunga"/>
          <w:i/>
          <w:color w:val="FF5F1F"/>
          <w:sz w:val="20"/>
          <w:szCs w:val="20"/>
          <w:u w:val="none"/>
        </w:rPr>
        <w:pict w14:anchorId="6955BE67">
          <v:shape id="_x0000_i1026" type="#_x0000_t75" style="width:67.6pt;height:51.95pt" filled="t">
            <v:fill color2="black"/>
            <v:imagedata r:id="rId9" o:title=""/>
          </v:shape>
        </w:pict>
      </w:r>
      <w:r w:rsidR="00B85B1D">
        <w:rPr>
          <w:rFonts w:ascii="Tunga" w:hAnsi="Tunga" w:cs="Tunga"/>
          <w:i/>
          <w:color w:val="FF5F1F"/>
          <w:sz w:val="20"/>
          <w:szCs w:val="20"/>
          <w:u w:val="none"/>
        </w:rPr>
        <w:t xml:space="preserve">    </w:t>
      </w:r>
      <w:r w:rsidR="003B01B5">
        <w:rPr>
          <w:rFonts w:ascii="Tunga" w:hAnsi="Tunga" w:cs="Tunga"/>
          <w:i/>
          <w:color w:val="FF5F1F"/>
          <w:sz w:val="20"/>
          <w:szCs w:val="20"/>
          <w:u w:val="none"/>
        </w:rPr>
        <w:t xml:space="preserve"> </w:t>
      </w:r>
      <w:r w:rsidR="00B85B1D">
        <w:rPr>
          <w:rFonts w:ascii="Tunga" w:hAnsi="Tunga" w:cs="Tunga"/>
          <w:i/>
          <w:color w:val="FF5F1F"/>
          <w:sz w:val="20"/>
          <w:szCs w:val="20"/>
          <w:u w:val="none"/>
        </w:rPr>
        <w:t xml:space="preserve"> </w:t>
      </w:r>
      <w:r w:rsidR="00B5093A">
        <w:rPr>
          <w:rFonts w:ascii="Tunga" w:hAnsi="Tunga" w:cs="Tunga"/>
          <w:i/>
          <w:color w:val="FF5F1F"/>
          <w:sz w:val="20"/>
          <w:szCs w:val="20"/>
          <w:u w:val="none"/>
        </w:rPr>
        <w:t xml:space="preserve">  </w:t>
      </w:r>
      <w:r w:rsidR="00AF39AC" w:rsidRPr="00E27D38">
        <w:rPr>
          <w:rFonts w:ascii="Book Antiqua" w:hAnsi="Book Antiqua"/>
          <w:i/>
          <w:color w:val="FF5F1F"/>
          <w:sz w:val="20"/>
          <w:szCs w:val="20"/>
          <w:u w:val="none"/>
        </w:rPr>
        <w:t xml:space="preserve"> </w:t>
      </w:r>
      <w:r>
        <w:rPr>
          <w:rFonts w:ascii="Tunga" w:hAnsi="Tunga" w:cs="Tunga"/>
          <w:i/>
          <w:color w:val="FF5F1F"/>
          <w:sz w:val="20"/>
          <w:szCs w:val="20"/>
          <w:u w:val="none"/>
        </w:rPr>
        <w:pict w14:anchorId="265F96B5">
          <v:shape id="_x0000_i1027" type="#_x0000_t75" style="width:56.95pt;height:36.3pt" filled="t">
            <v:fill color2="black"/>
            <v:imagedata r:id="rId10" o:title=""/>
          </v:shape>
        </w:pict>
      </w:r>
      <w:r w:rsidR="00B85B1D">
        <w:rPr>
          <w:rFonts w:ascii="Tunga" w:hAnsi="Tunga" w:cs="Tunga"/>
          <w:i/>
          <w:color w:val="FF5F1F"/>
          <w:sz w:val="20"/>
          <w:szCs w:val="20"/>
          <w:u w:val="none"/>
        </w:rPr>
        <w:t xml:space="preserve">        </w:t>
      </w:r>
      <w:r>
        <w:rPr>
          <w:rFonts w:ascii="Book Antiqua" w:hAnsi="Book Antiqua"/>
          <w:i/>
          <w:color w:val="FF5F1F"/>
          <w:sz w:val="20"/>
          <w:szCs w:val="20"/>
          <w:u w:val="none"/>
        </w:rPr>
        <w:pict w14:anchorId="0383BDC2">
          <v:shape id="_x0000_i1028" type="#_x0000_t75" style="width:121.45pt;height:45.7pt">
            <v:imagedata r:id="rId11" o:title="98474892927405"/>
          </v:shape>
        </w:pict>
      </w:r>
    </w:p>
    <w:p w14:paraId="04752C6D" w14:textId="72F6019C" w:rsidR="00AF39AC" w:rsidRPr="00ED7E41" w:rsidRDefault="00AF39AC" w:rsidP="007F61D6">
      <w:pPr>
        <w:pStyle w:val="SectionTitle"/>
        <w:jc w:val="center"/>
        <w:rPr>
          <w:rFonts w:ascii="Daytona" w:hAnsi="Daytona"/>
          <w:i/>
          <w:iCs/>
          <w:color w:val="002060"/>
          <w:sz w:val="22"/>
          <w:szCs w:val="22"/>
        </w:rPr>
      </w:pPr>
      <w:bookmarkStart w:id="0" w:name="_Hlk192071932"/>
      <w:r w:rsidRPr="00ED7E41">
        <w:rPr>
          <w:rFonts w:ascii="Daytona" w:hAnsi="Daytona"/>
          <w:i/>
          <w:iCs/>
          <w:color w:val="002060"/>
          <w:sz w:val="22"/>
          <w:szCs w:val="22"/>
        </w:rPr>
        <w:t>Curriculum Vitae</w:t>
      </w:r>
    </w:p>
    <w:bookmarkEnd w:id="0"/>
    <w:p w14:paraId="1E35F3FE" w14:textId="4314E686" w:rsidR="005C0322" w:rsidRPr="00111AD7" w:rsidRDefault="00957236" w:rsidP="005C0322">
      <w:pPr>
        <w:pStyle w:val="BodyText"/>
        <w:contextualSpacing/>
        <w:rPr>
          <w:rFonts w:ascii="Daytona" w:hAnsi="Daytona"/>
          <w:color w:val="002060"/>
          <w:sz w:val="18"/>
          <w:szCs w:val="18"/>
        </w:rPr>
      </w:pPr>
      <w:r w:rsidRPr="00111AD7">
        <w:rPr>
          <w:rFonts w:ascii="Daytona" w:hAnsi="Daytona"/>
          <w:b/>
          <w:color w:val="002060"/>
          <w:sz w:val="18"/>
          <w:szCs w:val="18"/>
        </w:rPr>
        <w:t xml:space="preserve">Vivek </w:t>
      </w:r>
      <w:r w:rsidR="00AF39AC" w:rsidRPr="00111AD7">
        <w:rPr>
          <w:rFonts w:ascii="Daytona" w:hAnsi="Daytona"/>
          <w:b/>
          <w:color w:val="002060"/>
          <w:sz w:val="18"/>
          <w:szCs w:val="18"/>
        </w:rPr>
        <w:t>Kadam</w:t>
      </w:r>
      <w:r w:rsidR="00AF39AC" w:rsidRPr="00111AD7">
        <w:rPr>
          <w:rFonts w:ascii="Daytona" w:hAnsi="Daytona"/>
          <w:b/>
          <w:bCs/>
          <w:color w:val="002060"/>
          <w:sz w:val="18"/>
          <w:szCs w:val="18"/>
        </w:rPr>
        <w:t xml:space="preserve"> </w:t>
      </w:r>
      <w:r w:rsidR="006A22AB" w:rsidRPr="00111AD7">
        <w:rPr>
          <w:rFonts w:ascii="Daytona" w:hAnsi="Daytona"/>
          <w:bCs/>
          <w:color w:val="002060"/>
          <w:sz w:val="18"/>
          <w:szCs w:val="18"/>
        </w:rPr>
        <w:t>(Associate Id - 314368)</w:t>
      </w:r>
      <w:r w:rsidR="00257B19" w:rsidRPr="00111AD7">
        <w:rPr>
          <w:rFonts w:ascii="Daytona" w:hAnsi="Daytona"/>
          <w:bCs/>
          <w:color w:val="002060"/>
          <w:sz w:val="18"/>
          <w:szCs w:val="18"/>
        </w:rPr>
        <w:t xml:space="preserve">   </w:t>
      </w:r>
      <w:r w:rsidR="005C0322" w:rsidRPr="00111AD7">
        <w:rPr>
          <w:rFonts w:ascii="Daytona" w:hAnsi="Daytona"/>
          <w:bCs/>
          <w:color w:val="002060"/>
          <w:sz w:val="18"/>
          <w:szCs w:val="18"/>
        </w:rPr>
        <w:t xml:space="preserve">                                           </w:t>
      </w:r>
      <w:r w:rsidR="00D60F40" w:rsidRPr="00111AD7">
        <w:rPr>
          <w:rFonts w:ascii="Daytona" w:hAnsi="Daytona"/>
          <w:bCs/>
          <w:color w:val="002060"/>
          <w:sz w:val="18"/>
          <w:szCs w:val="18"/>
        </w:rPr>
        <w:t xml:space="preserve">                        </w:t>
      </w:r>
      <w:r w:rsidR="00C14A87" w:rsidRPr="00111AD7">
        <w:rPr>
          <w:rFonts w:ascii="Daytona" w:hAnsi="Daytona"/>
          <w:bCs/>
          <w:color w:val="002060"/>
          <w:sz w:val="18"/>
          <w:szCs w:val="18"/>
        </w:rPr>
        <w:t xml:space="preserve">              </w:t>
      </w:r>
      <w:r w:rsidR="005C0322" w:rsidRPr="00111AD7">
        <w:rPr>
          <w:rFonts w:ascii="Daytona" w:hAnsi="Daytona"/>
          <w:b/>
          <w:color w:val="002060"/>
          <w:sz w:val="18"/>
          <w:szCs w:val="18"/>
        </w:rPr>
        <w:t xml:space="preserve">Mobile: </w:t>
      </w:r>
      <w:r w:rsidR="005C0322" w:rsidRPr="00111AD7">
        <w:rPr>
          <w:rFonts w:ascii="Daytona" w:hAnsi="Daytona"/>
          <w:color w:val="002060"/>
          <w:sz w:val="18"/>
          <w:szCs w:val="18"/>
        </w:rPr>
        <w:t>+91</w:t>
      </w:r>
      <w:r w:rsidR="00F77C4E" w:rsidRPr="00111AD7">
        <w:rPr>
          <w:rFonts w:ascii="Daytona" w:hAnsi="Daytona"/>
          <w:bCs/>
          <w:color w:val="002060"/>
          <w:sz w:val="18"/>
          <w:szCs w:val="18"/>
        </w:rPr>
        <w:t xml:space="preserve"> - </w:t>
      </w:r>
      <w:r w:rsidR="005C0322" w:rsidRPr="00111AD7">
        <w:rPr>
          <w:rFonts w:ascii="Daytona" w:hAnsi="Daytona"/>
          <w:color w:val="002060"/>
          <w:sz w:val="18"/>
          <w:szCs w:val="18"/>
        </w:rPr>
        <w:t>9850220482</w:t>
      </w:r>
    </w:p>
    <w:p w14:paraId="16DE1910" w14:textId="5EC83485" w:rsidR="00987482" w:rsidRPr="00111AD7" w:rsidRDefault="00987482" w:rsidP="00860273">
      <w:pPr>
        <w:pStyle w:val="Objective"/>
        <w:tabs>
          <w:tab w:val="left" w:pos="7055"/>
          <w:tab w:val="left" w:pos="9900"/>
        </w:tabs>
        <w:snapToGrid w:val="0"/>
        <w:spacing w:before="0" w:after="0" w:line="240" w:lineRule="auto"/>
        <w:contextualSpacing/>
        <w:rPr>
          <w:rFonts w:ascii="Daytona" w:hAnsi="Daytona"/>
          <w:bCs/>
          <w:color w:val="002060"/>
          <w:sz w:val="18"/>
          <w:szCs w:val="18"/>
        </w:rPr>
      </w:pPr>
      <w:hyperlink r:id="rId12" w:history="1">
        <w:r w:rsidRPr="00111AD7">
          <w:rPr>
            <w:rStyle w:val="Hyperlink"/>
            <w:rFonts w:ascii="Daytona" w:hAnsi="Daytona"/>
            <w:bCs/>
            <w:color w:val="002060"/>
            <w:sz w:val="18"/>
            <w:szCs w:val="18"/>
          </w:rPr>
          <w:t>vivek.kadam@cognizant.com</w:t>
        </w:r>
      </w:hyperlink>
      <w:r w:rsidR="004C7A47" w:rsidRPr="00111AD7">
        <w:rPr>
          <w:rFonts w:ascii="Daytona" w:hAnsi="Daytona"/>
          <w:color w:val="002060"/>
          <w:sz w:val="18"/>
          <w:szCs w:val="18"/>
        </w:rPr>
        <w:tab/>
        <w:t xml:space="preserve">                  </w:t>
      </w:r>
      <w:r w:rsidR="002338B2" w:rsidRPr="00111AD7">
        <w:rPr>
          <w:rFonts w:ascii="Daytona" w:hAnsi="Daytona"/>
          <w:color w:val="002060"/>
          <w:sz w:val="18"/>
          <w:szCs w:val="18"/>
        </w:rPr>
        <w:t xml:space="preserve">       </w:t>
      </w:r>
      <w:r w:rsidR="00C86BF4" w:rsidRPr="00111AD7">
        <w:rPr>
          <w:rFonts w:ascii="Daytona" w:hAnsi="Daytona"/>
          <w:color w:val="002060"/>
          <w:sz w:val="18"/>
          <w:szCs w:val="18"/>
        </w:rPr>
        <w:t xml:space="preserve"> </w:t>
      </w:r>
      <w:r w:rsidR="004C7A47" w:rsidRPr="00111AD7">
        <w:rPr>
          <w:rFonts w:ascii="Daytona" w:hAnsi="Daytona"/>
          <w:b/>
          <w:color w:val="002060"/>
          <w:sz w:val="18"/>
          <w:szCs w:val="18"/>
        </w:rPr>
        <w:t>Passport</w:t>
      </w:r>
      <w:r w:rsidR="004C7A47" w:rsidRPr="00111AD7">
        <w:rPr>
          <w:rFonts w:ascii="Daytona" w:hAnsi="Daytona"/>
          <w:b/>
          <w:bCs/>
          <w:color w:val="002060"/>
          <w:sz w:val="18"/>
          <w:szCs w:val="18"/>
        </w:rPr>
        <w:t>:</w:t>
      </w:r>
      <w:r w:rsidR="004C7A47" w:rsidRPr="00111AD7">
        <w:rPr>
          <w:rFonts w:ascii="Daytona" w:hAnsi="Daytona"/>
          <w:color w:val="002060"/>
          <w:sz w:val="18"/>
          <w:szCs w:val="18"/>
        </w:rPr>
        <w:t xml:space="preserve">  </w:t>
      </w:r>
      <w:r w:rsidR="00F77C4E" w:rsidRPr="00111AD7">
        <w:rPr>
          <w:rFonts w:ascii="Daytona" w:hAnsi="Daytona"/>
          <w:color w:val="002060"/>
          <w:sz w:val="18"/>
          <w:szCs w:val="18"/>
        </w:rPr>
        <w:t>C1184383</w:t>
      </w:r>
    </w:p>
    <w:p w14:paraId="43E3BEBE" w14:textId="55E8DCBF" w:rsidR="00AF39AC" w:rsidRPr="00BF357C" w:rsidRDefault="00A75FAF" w:rsidP="00BF357C">
      <w:pPr>
        <w:pStyle w:val="BodyText"/>
        <w:rPr>
          <w:rFonts w:ascii="Daytona" w:hAnsi="Daytona"/>
          <w:sz w:val="20"/>
          <w:szCs w:val="20"/>
        </w:rPr>
      </w:pPr>
      <w:r>
        <w:rPr>
          <w:rFonts w:ascii="Daytona" w:hAnsi="Daytona"/>
          <w:noProof/>
          <w:color w:val="002060"/>
          <w:sz w:val="20"/>
          <w:szCs w:val="20"/>
          <w:lang w:eastAsia="en-US"/>
        </w:rPr>
        <w:pict w14:anchorId="614273A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margin-left:-3.65pt;margin-top:5.45pt;width:530.9pt;height:1.3pt;flip:y;z-index:251651072" o:connectortype="straight" strokecolor="#002060" strokeweight="3pt">
            <v:shadow color="#868686"/>
          </v:shape>
        </w:pict>
      </w:r>
    </w:p>
    <w:p w14:paraId="13194815" w14:textId="77777777" w:rsidR="00AF39AC" w:rsidRPr="00B71693" w:rsidRDefault="00987482">
      <w:pPr>
        <w:pStyle w:val="SectionTitle"/>
        <w:rPr>
          <w:rFonts w:ascii="Daytona" w:hAnsi="Daytona"/>
          <w:color w:val="002060"/>
          <w:sz w:val="22"/>
          <w:szCs w:val="22"/>
        </w:rPr>
      </w:pPr>
      <w:r w:rsidRPr="00B71693">
        <w:rPr>
          <w:rFonts w:ascii="Daytona" w:hAnsi="Daytona"/>
          <w:color w:val="002060"/>
          <w:sz w:val="22"/>
          <w:szCs w:val="22"/>
        </w:rPr>
        <w:t>Professional Summary:</w:t>
      </w:r>
    </w:p>
    <w:p w14:paraId="188E250B" w14:textId="68F24207" w:rsidR="00C903B3" w:rsidRPr="00C903B3" w:rsidRDefault="00C903B3" w:rsidP="00C903B3">
      <w:pPr>
        <w:ind w:left="360"/>
        <w:rPr>
          <w:rFonts w:ascii="Daytona" w:hAnsi="Daytona"/>
          <w:b/>
          <w:color w:val="002060"/>
          <w:sz w:val="18"/>
          <w:szCs w:val="18"/>
        </w:rPr>
      </w:pPr>
    </w:p>
    <w:p w14:paraId="2C4DEB72" w14:textId="22B51909" w:rsidR="00263E25" w:rsidRDefault="00263E25" w:rsidP="009C3BA1">
      <w:pPr>
        <w:numPr>
          <w:ilvl w:val="0"/>
          <w:numId w:val="3"/>
        </w:numPr>
        <w:ind w:left="360"/>
        <w:rPr>
          <w:rFonts w:ascii="Daytona" w:hAnsi="Daytona"/>
          <w:b/>
          <w:color w:val="002060"/>
          <w:sz w:val="18"/>
          <w:szCs w:val="18"/>
        </w:rPr>
      </w:pPr>
      <w:r w:rsidRPr="00FA5110">
        <w:rPr>
          <w:rFonts w:ascii="Daytona" w:hAnsi="Daytona"/>
          <w:bCs/>
          <w:color w:val="002060"/>
          <w:sz w:val="18"/>
          <w:szCs w:val="18"/>
        </w:rPr>
        <w:t xml:space="preserve">With over </w:t>
      </w:r>
      <w:r w:rsidRPr="00FA5110">
        <w:rPr>
          <w:rFonts w:ascii="Daytona" w:hAnsi="Daytona"/>
          <w:b/>
          <w:color w:val="002060"/>
          <w:sz w:val="18"/>
          <w:szCs w:val="18"/>
        </w:rPr>
        <w:t>18 years</w:t>
      </w:r>
      <w:r w:rsidRPr="00FA5110">
        <w:rPr>
          <w:rFonts w:ascii="Daytona" w:hAnsi="Daytona"/>
          <w:bCs/>
          <w:color w:val="002060"/>
          <w:sz w:val="18"/>
          <w:szCs w:val="18"/>
        </w:rPr>
        <w:t xml:space="preserve"> of experience in </w:t>
      </w:r>
      <w:r w:rsidRPr="00FA5110">
        <w:rPr>
          <w:rFonts w:ascii="Daytona" w:hAnsi="Daytona"/>
          <w:b/>
          <w:color w:val="002060"/>
          <w:sz w:val="18"/>
          <w:szCs w:val="18"/>
        </w:rPr>
        <w:t>Software Testing &amp; Quality Assurance</w:t>
      </w:r>
      <w:r w:rsidRPr="00FA5110">
        <w:rPr>
          <w:rFonts w:ascii="Daytona" w:hAnsi="Daytona"/>
          <w:bCs/>
          <w:color w:val="002060"/>
          <w:sz w:val="18"/>
          <w:szCs w:val="18"/>
        </w:rPr>
        <w:t xml:space="preserve"> within </w:t>
      </w:r>
      <w:r w:rsidRPr="00FA5110">
        <w:rPr>
          <w:rFonts w:ascii="Daytona" w:hAnsi="Daytona"/>
          <w:b/>
          <w:color w:val="002060"/>
          <w:sz w:val="18"/>
          <w:szCs w:val="18"/>
        </w:rPr>
        <w:t>Agile frameworks</w:t>
      </w:r>
      <w:r w:rsidRPr="00FA5110">
        <w:rPr>
          <w:rFonts w:ascii="Daytona" w:hAnsi="Daytona"/>
          <w:bCs/>
          <w:color w:val="002060"/>
          <w:sz w:val="18"/>
          <w:szCs w:val="18"/>
        </w:rPr>
        <w:t xml:space="preserve">, I have served </w:t>
      </w:r>
      <w:r w:rsidR="00297CD6">
        <w:rPr>
          <w:rFonts w:ascii="Daytona" w:hAnsi="Daytona"/>
          <w:bCs/>
          <w:color w:val="002060"/>
          <w:sz w:val="18"/>
          <w:szCs w:val="18"/>
        </w:rPr>
        <w:t xml:space="preserve">in the roles of </w:t>
      </w:r>
      <w:r w:rsidR="00000FED" w:rsidRPr="00E66C84">
        <w:rPr>
          <w:rFonts w:ascii="Daytona" w:hAnsi="Daytona"/>
          <w:b/>
          <w:color w:val="002060"/>
          <w:sz w:val="18"/>
          <w:szCs w:val="18"/>
        </w:rPr>
        <w:t xml:space="preserve">Project Management </w:t>
      </w:r>
      <w:r w:rsidR="00297CD6" w:rsidRPr="00E66C84">
        <w:rPr>
          <w:rFonts w:ascii="Daytona" w:hAnsi="Daytona"/>
          <w:b/>
          <w:color w:val="002060"/>
          <w:sz w:val="18"/>
          <w:szCs w:val="18"/>
        </w:rPr>
        <w:t>– Support &amp; Coordination,</w:t>
      </w:r>
      <w:r w:rsidR="00297CD6">
        <w:rPr>
          <w:rFonts w:ascii="Daytona" w:hAnsi="Daytona"/>
          <w:bCs/>
          <w:color w:val="002060"/>
          <w:sz w:val="18"/>
          <w:szCs w:val="18"/>
        </w:rPr>
        <w:t xml:space="preserve"> </w:t>
      </w:r>
      <w:r w:rsidR="000509CF">
        <w:rPr>
          <w:rFonts w:ascii="Daytona" w:hAnsi="Daytona"/>
          <w:b/>
          <w:color w:val="002060"/>
          <w:sz w:val="18"/>
          <w:szCs w:val="18"/>
        </w:rPr>
        <w:t xml:space="preserve">Validation </w:t>
      </w:r>
      <w:r w:rsidRPr="00FA5110">
        <w:rPr>
          <w:rFonts w:ascii="Daytona" w:hAnsi="Daytona"/>
          <w:b/>
          <w:color w:val="002060"/>
          <w:sz w:val="18"/>
          <w:szCs w:val="18"/>
        </w:rPr>
        <w:t xml:space="preserve">Lead </w:t>
      </w:r>
      <w:r w:rsidRPr="00FA5110">
        <w:rPr>
          <w:rFonts w:ascii="Daytona" w:hAnsi="Daytona"/>
          <w:bCs/>
          <w:color w:val="002060"/>
          <w:sz w:val="18"/>
          <w:szCs w:val="18"/>
        </w:rPr>
        <w:t xml:space="preserve">in an </w:t>
      </w:r>
      <w:r w:rsidRPr="00FA5110">
        <w:rPr>
          <w:rFonts w:ascii="Daytona" w:hAnsi="Daytona"/>
          <w:b/>
          <w:color w:val="002060"/>
          <w:sz w:val="18"/>
          <w:szCs w:val="18"/>
        </w:rPr>
        <w:t>Offshore-Onshore</w:t>
      </w:r>
      <w:r w:rsidRPr="00FA5110">
        <w:rPr>
          <w:rFonts w:ascii="Daytona" w:hAnsi="Daytona"/>
          <w:bCs/>
          <w:color w:val="002060"/>
          <w:sz w:val="18"/>
          <w:szCs w:val="18"/>
        </w:rPr>
        <w:t xml:space="preserve"> model involving </w:t>
      </w:r>
      <w:r w:rsidRPr="00FA5110">
        <w:rPr>
          <w:rFonts w:ascii="Daytona" w:hAnsi="Daytona"/>
          <w:b/>
          <w:color w:val="002060"/>
          <w:sz w:val="18"/>
          <w:szCs w:val="18"/>
        </w:rPr>
        <w:t>POD structures</w:t>
      </w:r>
      <w:r w:rsidRPr="00FA5110">
        <w:rPr>
          <w:rFonts w:ascii="Daytona" w:hAnsi="Daytona"/>
          <w:bCs/>
          <w:color w:val="002060"/>
          <w:sz w:val="18"/>
          <w:szCs w:val="18"/>
        </w:rPr>
        <w:t xml:space="preserve">. My role involves ensuring that products meet the </w:t>
      </w:r>
      <w:r w:rsidRPr="00537166">
        <w:rPr>
          <w:rFonts w:ascii="Daytona" w:hAnsi="Daytona"/>
          <w:b/>
          <w:color w:val="002060"/>
          <w:sz w:val="18"/>
          <w:szCs w:val="18"/>
        </w:rPr>
        <w:t>highest standards of quality</w:t>
      </w:r>
      <w:r w:rsidRPr="00FA5110">
        <w:rPr>
          <w:rFonts w:ascii="Daytona" w:hAnsi="Daytona"/>
          <w:bCs/>
          <w:color w:val="002060"/>
          <w:sz w:val="18"/>
          <w:szCs w:val="18"/>
        </w:rPr>
        <w:t xml:space="preserve"> and fully comply with </w:t>
      </w:r>
      <w:r w:rsidRPr="00537166">
        <w:rPr>
          <w:rFonts w:ascii="Daytona" w:hAnsi="Daytona"/>
          <w:b/>
          <w:color w:val="002060"/>
          <w:sz w:val="18"/>
          <w:szCs w:val="18"/>
        </w:rPr>
        <w:t>customer expectations and requirements.</w:t>
      </w:r>
    </w:p>
    <w:p w14:paraId="2DC5B9BB" w14:textId="77777777" w:rsidR="009C32D7" w:rsidRDefault="009C32D7" w:rsidP="009C32D7">
      <w:pPr>
        <w:ind w:left="360"/>
        <w:rPr>
          <w:rFonts w:ascii="Daytona" w:hAnsi="Daytona"/>
          <w:b/>
          <w:color w:val="002060"/>
          <w:sz w:val="18"/>
          <w:szCs w:val="18"/>
        </w:rPr>
      </w:pPr>
    </w:p>
    <w:p w14:paraId="37E4DDD0" w14:textId="52506F15" w:rsidR="00EA3273" w:rsidRPr="00EA3273" w:rsidRDefault="00EA3273" w:rsidP="00EA3273">
      <w:pPr>
        <w:numPr>
          <w:ilvl w:val="0"/>
          <w:numId w:val="3"/>
        </w:numPr>
        <w:ind w:left="360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color w:val="002060"/>
          <w:sz w:val="18"/>
          <w:szCs w:val="18"/>
        </w:rPr>
        <w:t xml:space="preserve">Experienced working in the capacity of </w:t>
      </w:r>
      <w:r w:rsidRPr="009509DC">
        <w:rPr>
          <w:rFonts w:ascii="Daytona" w:hAnsi="Daytona"/>
          <w:b/>
          <w:color w:val="002060"/>
          <w:sz w:val="18"/>
          <w:szCs w:val="18"/>
        </w:rPr>
        <w:t>Project Management</w:t>
      </w:r>
      <w:r w:rsidR="002C7B93">
        <w:rPr>
          <w:rFonts w:ascii="Daytona" w:hAnsi="Daytona"/>
          <w:b/>
          <w:color w:val="002060"/>
          <w:sz w:val="18"/>
          <w:szCs w:val="18"/>
        </w:rPr>
        <w:t xml:space="preserve"> -</w:t>
      </w:r>
      <w:r>
        <w:rPr>
          <w:rFonts w:ascii="Daytona" w:hAnsi="Daytona"/>
          <w:bCs/>
          <w:color w:val="002060"/>
          <w:sz w:val="18"/>
          <w:szCs w:val="18"/>
        </w:rPr>
        <w:t xml:space="preserve"> </w:t>
      </w:r>
      <w:r w:rsidRPr="002C7B93">
        <w:rPr>
          <w:rFonts w:ascii="Daytona" w:hAnsi="Daytona"/>
          <w:b/>
          <w:color w:val="002060"/>
          <w:sz w:val="18"/>
          <w:szCs w:val="18"/>
        </w:rPr>
        <w:t>Support &amp; Co-ordination</w:t>
      </w:r>
      <w:r>
        <w:rPr>
          <w:rFonts w:ascii="Daytona" w:hAnsi="Daytona"/>
          <w:bCs/>
          <w:color w:val="002060"/>
          <w:sz w:val="18"/>
          <w:szCs w:val="18"/>
        </w:rPr>
        <w:t xml:space="preserve"> function that involved </w:t>
      </w:r>
      <w:r w:rsidRPr="00181383">
        <w:rPr>
          <w:rFonts w:ascii="Daytona" w:hAnsi="Daytona"/>
          <w:bCs/>
          <w:color w:val="002060"/>
          <w:sz w:val="18"/>
          <w:szCs w:val="18"/>
        </w:rPr>
        <w:t xml:space="preserve">maintaining documentation, preparing reports, and ensuring timely scheduling and planning. It </w:t>
      </w:r>
      <w:r>
        <w:rPr>
          <w:rFonts w:ascii="Daytona" w:hAnsi="Daytona"/>
          <w:bCs/>
          <w:color w:val="002060"/>
          <w:sz w:val="18"/>
          <w:szCs w:val="18"/>
        </w:rPr>
        <w:t xml:space="preserve">also </w:t>
      </w:r>
      <w:r w:rsidRPr="00181383">
        <w:rPr>
          <w:rFonts w:ascii="Daytona" w:hAnsi="Daytona"/>
          <w:bCs/>
          <w:color w:val="002060"/>
          <w:sz w:val="18"/>
          <w:szCs w:val="18"/>
        </w:rPr>
        <w:t>include</w:t>
      </w:r>
      <w:r>
        <w:rPr>
          <w:rFonts w:ascii="Daytona" w:hAnsi="Daytona"/>
          <w:bCs/>
          <w:color w:val="002060"/>
          <w:sz w:val="18"/>
          <w:szCs w:val="18"/>
        </w:rPr>
        <w:t xml:space="preserve">d </w:t>
      </w:r>
      <w:r w:rsidRPr="00181383">
        <w:rPr>
          <w:rFonts w:ascii="Daytona" w:hAnsi="Daytona"/>
          <w:bCs/>
          <w:color w:val="002060"/>
          <w:sz w:val="18"/>
          <w:szCs w:val="18"/>
        </w:rPr>
        <w:t xml:space="preserve">resource allocation, risk and issue management, and facilitating communication among stakeholders. The role </w:t>
      </w:r>
      <w:r>
        <w:rPr>
          <w:rFonts w:ascii="Daytona" w:hAnsi="Daytona"/>
          <w:bCs/>
          <w:color w:val="002060"/>
          <w:sz w:val="18"/>
          <w:szCs w:val="18"/>
        </w:rPr>
        <w:t xml:space="preserve">required me to </w:t>
      </w:r>
      <w:r w:rsidRPr="00181383">
        <w:rPr>
          <w:rFonts w:ascii="Daytona" w:hAnsi="Daytona"/>
          <w:bCs/>
          <w:color w:val="002060"/>
          <w:sz w:val="18"/>
          <w:szCs w:val="18"/>
        </w:rPr>
        <w:t xml:space="preserve">cover quality assurance, administrative support, and budget tracking. Additionally, </w:t>
      </w:r>
      <w:r w:rsidRPr="00EA3273">
        <w:rPr>
          <w:rFonts w:ascii="Daytona" w:hAnsi="Daytona"/>
          <w:bCs/>
          <w:color w:val="002060"/>
          <w:sz w:val="18"/>
          <w:szCs w:val="18"/>
        </w:rPr>
        <w:t>to ensure smooth task coordination, monitor progress, and supports change management initiatives.</w:t>
      </w:r>
    </w:p>
    <w:p w14:paraId="1AC2A29B" w14:textId="77777777" w:rsidR="00EA3273" w:rsidRDefault="00EA3273" w:rsidP="00EA3273">
      <w:pPr>
        <w:pStyle w:val="ListParagraph"/>
        <w:rPr>
          <w:rFonts w:ascii="Daytona" w:hAnsi="Daytona"/>
          <w:bCs/>
          <w:color w:val="002060"/>
          <w:sz w:val="18"/>
          <w:szCs w:val="18"/>
        </w:rPr>
      </w:pPr>
    </w:p>
    <w:p w14:paraId="3B18473E" w14:textId="273BE469" w:rsidR="00134F70" w:rsidRPr="00432D98" w:rsidRDefault="00134F70" w:rsidP="0066124E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432D98">
        <w:rPr>
          <w:rFonts w:ascii="Daytona" w:hAnsi="Daytona"/>
          <w:color w:val="002060"/>
          <w:sz w:val="18"/>
          <w:szCs w:val="18"/>
        </w:rPr>
        <w:t xml:space="preserve">Possess experience in projects involving </w:t>
      </w:r>
      <w:r w:rsidRPr="00432D98">
        <w:rPr>
          <w:rFonts w:ascii="Daytona" w:hAnsi="Daytona"/>
          <w:b/>
          <w:color w:val="002060"/>
          <w:sz w:val="18"/>
          <w:szCs w:val="18"/>
        </w:rPr>
        <w:t>Adobe Experience Manager</w:t>
      </w:r>
      <w:r w:rsidRPr="00432D98">
        <w:rPr>
          <w:rFonts w:ascii="Daytona" w:hAnsi="Daytona"/>
          <w:color w:val="002060"/>
          <w:sz w:val="18"/>
          <w:szCs w:val="18"/>
        </w:rPr>
        <w:t xml:space="preserve"> (AEM) content management systems on </w:t>
      </w:r>
      <w:r w:rsidRPr="00432D98">
        <w:rPr>
          <w:rFonts w:ascii="Daytona" w:hAnsi="Daytona"/>
          <w:b/>
          <w:color w:val="002060"/>
          <w:sz w:val="18"/>
          <w:szCs w:val="18"/>
        </w:rPr>
        <w:t>AEM as a Cloud Service</w:t>
      </w:r>
      <w:r w:rsidRPr="00432D98">
        <w:rPr>
          <w:rFonts w:ascii="Daytona" w:hAnsi="Daytona"/>
          <w:color w:val="002060"/>
          <w:sz w:val="18"/>
          <w:szCs w:val="18"/>
        </w:rPr>
        <w:t>, which assists businesses in creating and managing websites, mobile applications, and forms.</w:t>
      </w:r>
      <w:r w:rsidR="00432D98" w:rsidRPr="00432D98">
        <w:rPr>
          <w:rFonts w:ascii="Daytona" w:hAnsi="Daytona"/>
          <w:color w:val="002060"/>
          <w:sz w:val="18"/>
          <w:szCs w:val="18"/>
        </w:rPr>
        <w:t xml:space="preserve"> </w:t>
      </w:r>
      <w:r w:rsidR="00D21831">
        <w:rPr>
          <w:rFonts w:ascii="Daytona" w:hAnsi="Daytona"/>
          <w:color w:val="002060"/>
          <w:sz w:val="18"/>
          <w:szCs w:val="18"/>
        </w:rPr>
        <w:t>Also, h</w:t>
      </w:r>
      <w:r w:rsidR="00432D98" w:rsidRPr="00432D98">
        <w:rPr>
          <w:rFonts w:ascii="Daytona" w:hAnsi="Daytona"/>
          <w:color w:val="002060"/>
          <w:sz w:val="18"/>
          <w:szCs w:val="18"/>
        </w:rPr>
        <w:t xml:space="preserve">andled projects that </w:t>
      </w:r>
      <w:r w:rsidR="00AF3746" w:rsidRPr="00432D98">
        <w:rPr>
          <w:rFonts w:ascii="Daytona" w:hAnsi="Daytona"/>
          <w:bCs/>
          <w:color w:val="002060"/>
          <w:sz w:val="18"/>
          <w:szCs w:val="18"/>
        </w:rPr>
        <w:t xml:space="preserve">involved migration </w:t>
      </w:r>
      <w:r w:rsidR="0088422D">
        <w:rPr>
          <w:rFonts w:ascii="Daytona" w:hAnsi="Daytona"/>
          <w:bCs/>
          <w:color w:val="002060"/>
          <w:sz w:val="18"/>
          <w:szCs w:val="18"/>
        </w:rPr>
        <w:t xml:space="preserve">for </w:t>
      </w:r>
      <w:r w:rsidR="0088422D" w:rsidRPr="00AF0A1C">
        <w:rPr>
          <w:rFonts w:ascii="Daytona" w:hAnsi="Daytona"/>
          <w:b/>
          <w:color w:val="002060"/>
          <w:sz w:val="18"/>
          <w:szCs w:val="18"/>
        </w:rPr>
        <w:t>210+ websites</w:t>
      </w:r>
      <w:r w:rsidR="0088422D">
        <w:rPr>
          <w:rFonts w:ascii="Daytona" w:hAnsi="Daytona"/>
          <w:bCs/>
          <w:color w:val="002060"/>
          <w:sz w:val="18"/>
          <w:szCs w:val="18"/>
        </w:rPr>
        <w:t xml:space="preserve"> from </w:t>
      </w:r>
      <w:r w:rsidR="0088422D" w:rsidRPr="00AF0A1C">
        <w:rPr>
          <w:rFonts w:ascii="Daytona" w:hAnsi="Daytona"/>
          <w:b/>
          <w:color w:val="002060"/>
          <w:sz w:val="18"/>
          <w:szCs w:val="18"/>
        </w:rPr>
        <w:t>On-Prem to Cloud</w:t>
      </w:r>
      <w:r w:rsidR="0088422D">
        <w:rPr>
          <w:rFonts w:ascii="Daytona" w:hAnsi="Daytona"/>
          <w:bCs/>
          <w:color w:val="002060"/>
          <w:sz w:val="18"/>
          <w:szCs w:val="18"/>
        </w:rPr>
        <w:t xml:space="preserve"> and/or from </w:t>
      </w:r>
      <w:r w:rsidR="00AF3746" w:rsidRPr="00432D98">
        <w:rPr>
          <w:rFonts w:ascii="Daytona" w:hAnsi="Daytona"/>
          <w:bCs/>
          <w:color w:val="002060"/>
          <w:sz w:val="18"/>
          <w:szCs w:val="18"/>
        </w:rPr>
        <w:t>old code base to new code base</w:t>
      </w:r>
      <w:r w:rsidR="0088422D">
        <w:rPr>
          <w:rFonts w:ascii="Daytona" w:hAnsi="Daytona"/>
          <w:bCs/>
          <w:color w:val="002060"/>
          <w:sz w:val="18"/>
          <w:szCs w:val="18"/>
        </w:rPr>
        <w:t>.</w:t>
      </w:r>
      <w:r w:rsidRPr="00432D98">
        <w:rPr>
          <w:rFonts w:ascii="Daytona" w:hAnsi="Daytona"/>
          <w:bCs/>
          <w:color w:val="002060"/>
          <w:sz w:val="18"/>
          <w:szCs w:val="18"/>
        </w:rPr>
        <w:t xml:space="preserve"> </w:t>
      </w:r>
    </w:p>
    <w:p w14:paraId="2A0AB240" w14:textId="77777777" w:rsidR="00830573" w:rsidRDefault="00830573" w:rsidP="003F5F75">
      <w:pPr>
        <w:pStyle w:val="ListParagraph"/>
        <w:ind w:left="0"/>
        <w:rPr>
          <w:rFonts w:ascii="Daytona" w:hAnsi="Daytona"/>
          <w:bCs/>
          <w:color w:val="002060"/>
          <w:sz w:val="18"/>
          <w:szCs w:val="18"/>
        </w:rPr>
      </w:pPr>
    </w:p>
    <w:p w14:paraId="5F5CFED2" w14:textId="1DAD8225" w:rsidR="00D74B25" w:rsidRDefault="00D106A2" w:rsidP="009C3BA1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433356">
        <w:rPr>
          <w:rFonts w:ascii="Daytona" w:hAnsi="Daytona"/>
          <w:color w:val="002060"/>
          <w:sz w:val="18"/>
          <w:szCs w:val="18"/>
        </w:rPr>
        <w:t>Experience</w:t>
      </w:r>
      <w:r w:rsidR="00173EB3">
        <w:rPr>
          <w:rFonts w:ascii="Daytona" w:hAnsi="Daytona"/>
          <w:color w:val="002060"/>
          <w:sz w:val="18"/>
          <w:szCs w:val="18"/>
        </w:rPr>
        <w:t xml:space="preserve"> </w:t>
      </w:r>
      <w:r w:rsidRPr="00433356">
        <w:rPr>
          <w:rFonts w:ascii="Daytona" w:hAnsi="Daytona"/>
          <w:color w:val="002060"/>
          <w:sz w:val="18"/>
          <w:szCs w:val="18"/>
        </w:rPr>
        <w:t xml:space="preserve">in </w:t>
      </w:r>
      <w:r w:rsidR="00B05B99" w:rsidRPr="00E56197">
        <w:rPr>
          <w:rFonts w:ascii="Daytona" w:hAnsi="Daytona"/>
          <w:b/>
          <w:bCs/>
          <w:color w:val="002060"/>
          <w:sz w:val="18"/>
          <w:szCs w:val="18"/>
        </w:rPr>
        <w:t>Functional Testing</w:t>
      </w:r>
      <w:r w:rsidR="002927C0">
        <w:rPr>
          <w:rFonts w:ascii="Daytona" w:hAnsi="Daytona"/>
          <w:color w:val="002060"/>
          <w:sz w:val="18"/>
          <w:szCs w:val="18"/>
        </w:rPr>
        <w:t xml:space="preserve"> </w:t>
      </w:r>
      <w:r w:rsidR="00616916">
        <w:rPr>
          <w:rFonts w:ascii="Daytona" w:hAnsi="Daytona"/>
          <w:color w:val="002060"/>
          <w:sz w:val="18"/>
          <w:szCs w:val="18"/>
        </w:rPr>
        <w:t xml:space="preserve">and/or </w:t>
      </w:r>
      <w:r w:rsidR="0003111C" w:rsidRPr="002927C0">
        <w:rPr>
          <w:rFonts w:ascii="Daytona" w:hAnsi="Daytona"/>
          <w:b/>
          <w:bCs/>
          <w:color w:val="002060"/>
          <w:sz w:val="18"/>
          <w:szCs w:val="18"/>
          <w:lang w:val="en-IN"/>
        </w:rPr>
        <w:t>workflows</w:t>
      </w:r>
      <w:r w:rsidR="00616916" w:rsidRPr="002927C0">
        <w:rPr>
          <w:rFonts w:ascii="Daytona" w:hAnsi="Daytona"/>
          <w:b/>
          <w:bCs/>
          <w:color w:val="002060"/>
          <w:sz w:val="18"/>
          <w:szCs w:val="18"/>
          <w:lang w:val="en-IN"/>
        </w:rPr>
        <w:t xml:space="preserve"> verification</w:t>
      </w:r>
      <w:r w:rsidR="00616916">
        <w:rPr>
          <w:rFonts w:ascii="Daytona" w:hAnsi="Daytona"/>
          <w:b/>
          <w:bCs/>
          <w:color w:val="002060"/>
          <w:sz w:val="18"/>
          <w:szCs w:val="18"/>
          <w:lang w:val="en-IN"/>
        </w:rPr>
        <w:t>s</w:t>
      </w:r>
      <w:r w:rsidR="00616916" w:rsidRPr="000C77CA">
        <w:rPr>
          <w:rFonts w:ascii="Daytona" w:hAnsi="Daytona"/>
          <w:color w:val="002060"/>
          <w:sz w:val="18"/>
          <w:szCs w:val="18"/>
          <w:lang w:val="en-IN"/>
        </w:rPr>
        <w:t xml:space="preserve"> </w:t>
      </w:r>
      <w:r w:rsidRPr="00433356">
        <w:rPr>
          <w:rFonts w:ascii="Daytona" w:hAnsi="Daytona"/>
          <w:color w:val="002060"/>
          <w:sz w:val="18"/>
          <w:szCs w:val="18"/>
        </w:rPr>
        <w:t xml:space="preserve">of </w:t>
      </w:r>
      <w:r w:rsidR="00B05B99" w:rsidRPr="00B05B99">
        <w:rPr>
          <w:rFonts w:ascii="Daytona" w:hAnsi="Daytona"/>
          <w:b/>
          <w:bCs/>
          <w:color w:val="002060"/>
          <w:sz w:val="18"/>
          <w:szCs w:val="18"/>
        </w:rPr>
        <w:t>Content Management Systems (AEM</w:t>
      </w:r>
      <w:r w:rsidR="006259B9">
        <w:rPr>
          <w:rFonts w:ascii="Daytona" w:hAnsi="Daytona"/>
          <w:b/>
          <w:bCs/>
          <w:color w:val="002060"/>
          <w:sz w:val="18"/>
          <w:szCs w:val="18"/>
        </w:rPr>
        <w:t xml:space="preserve"> based</w:t>
      </w:r>
      <w:r w:rsidR="00B05B99" w:rsidRPr="00B05B99">
        <w:rPr>
          <w:rFonts w:ascii="Daytona" w:hAnsi="Daytona"/>
          <w:b/>
          <w:bCs/>
          <w:color w:val="002060"/>
          <w:sz w:val="18"/>
          <w:szCs w:val="18"/>
        </w:rPr>
        <w:t>),</w:t>
      </w:r>
      <w:r w:rsidR="00B05B99">
        <w:rPr>
          <w:rFonts w:ascii="Daytona" w:hAnsi="Daytona"/>
          <w:color w:val="002060"/>
          <w:sz w:val="18"/>
          <w:szCs w:val="18"/>
        </w:rPr>
        <w:t xml:space="preserve"> </w:t>
      </w:r>
      <w:r w:rsidR="00C82894" w:rsidRPr="00C82894">
        <w:rPr>
          <w:rFonts w:ascii="Daytona" w:hAnsi="Daytona"/>
          <w:b/>
          <w:bCs/>
          <w:color w:val="002060"/>
          <w:sz w:val="18"/>
          <w:szCs w:val="18"/>
        </w:rPr>
        <w:t>API Testing,</w:t>
      </w:r>
      <w:r w:rsidR="00C82894">
        <w:rPr>
          <w:rFonts w:ascii="Daytona" w:hAnsi="Daytona"/>
          <w:color w:val="002060"/>
          <w:sz w:val="18"/>
          <w:szCs w:val="18"/>
        </w:rPr>
        <w:t xml:space="preserve"> W</w:t>
      </w:r>
      <w:r w:rsidR="00C82894" w:rsidRPr="00D106A2">
        <w:rPr>
          <w:rFonts w:ascii="Daytona" w:hAnsi="Daytona"/>
          <w:b/>
          <w:bCs/>
          <w:color w:val="002060"/>
          <w:sz w:val="18"/>
          <w:szCs w:val="18"/>
        </w:rPr>
        <w:t>eb-based 2-3</w:t>
      </w:r>
      <w:r w:rsidR="00C82894">
        <w:rPr>
          <w:rFonts w:ascii="Daytona" w:hAnsi="Daytona"/>
          <w:b/>
          <w:bCs/>
          <w:color w:val="002060"/>
          <w:sz w:val="18"/>
          <w:szCs w:val="18"/>
        </w:rPr>
        <w:t xml:space="preserve"> </w:t>
      </w:r>
      <w:r w:rsidR="00C82894" w:rsidRPr="00D106A2">
        <w:rPr>
          <w:rFonts w:ascii="Daytona" w:hAnsi="Daytona"/>
          <w:b/>
          <w:bCs/>
          <w:color w:val="002060"/>
          <w:sz w:val="18"/>
          <w:szCs w:val="18"/>
        </w:rPr>
        <w:t>tier</w:t>
      </w:r>
      <w:r w:rsidR="00C82894" w:rsidRPr="00433356">
        <w:rPr>
          <w:rFonts w:ascii="Daytona" w:hAnsi="Daytona"/>
          <w:color w:val="002060"/>
          <w:sz w:val="18"/>
          <w:szCs w:val="18"/>
        </w:rPr>
        <w:t xml:space="preserve"> </w:t>
      </w:r>
      <w:r w:rsidR="00C82894" w:rsidRPr="00586FDA">
        <w:rPr>
          <w:rFonts w:ascii="Daytona" w:hAnsi="Daytona"/>
          <w:b/>
          <w:bCs/>
          <w:color w:val="002060"/>
          <w:sz w:val="18"/>
          <w:szCs w:val="18"/>
        </w:rPr>
        <w:t>GUI</w:t>
      </w:r>
      <w:r w:rsidR="00C82894">
        <w:rPr>
          <w:rFonts w:ascii="Daytona" w:hAnsi="Daytona"/>
          <w:color w:val="002060"/>
          <w:sz w:val="18"/>
          <w:szCs w:val="18"/>
        </w:rPr>
        <w:t xml:space="preserve">, </w:t>
      </w:r>
      <w:r w:rsidRPr="00D106A2">
        <w:rPr>
          <w:rFonts w:ascii="Daytona" w:hAnsi="Daytona"/>
          <w:b/>
          <w:bCs/>
          <w:color w:val="002060"/>
          <w:sz w:val="18"/>
          <w:szCs w:val="18"/>
        </w:rPr>
        <w:t>Oracle GL</w:t>
      </w:r>
      <w:r w:rsidRPr="00433356">
        <w:rPr>
          <w:rFonts w:ascii="Daytona" w:hAnsi="Daytona"/>
          <w:color w:val="002060"/>
          <w:sz w:val="18"/>
          <w:szCs w:val="18"/>
        </w:rPr>
        <w:t xml:space="preserve">, </w:t>
      </w:r>
      <w:r w:rsidR="000D2668" w:rsidRPr="00D106A2">
        <w:rPr>
          <w:rFonts w:ascii="Daytona" w:hAnsi="Daytona"/>
          <w:b/>
          <w:bCs/>
          <w:color w:val="002060"/>
          <w:sz w:val="18"/>
          <w:szCs w:val="18"/>
        </w:rPr>
        <w:t>Mainframe</w:t>
      </w:r>
      <w:r w:rsidR="001117F6">
        <w:rPr>
          <w:rFonts w:ascii="Daytona" w:hAnsi="Daytona"/>
          <w:b/>
          <w:bCs/>
          <w:color w:val="002060"/>
          <w:sz w:val="18"/>
          <w:szCs w:val="18"/>
        </w:rPr>
        <w:t xml:space="preserve">, and </w:t>
      </w:r>
      <w:r w:rsidR="000D2668" w:rsidRPr="00DA50A9">
        <w:rPr>
          <w:rFonts w:ascii="Daytona" w:hAnsi="Daytona"/>
          <w:b/>
          <w:bCs/>
          <w:color w:val="002060"/>
          <w:sz w:val="18"/>
          <w:szCs w:val="18"/>
        </w:rPr>
        <w:t>SharePoint Based</w:t>
      </w:r>
      <w:r w:rsidR="000D2668" w:rsidRPr="00D74B25">
        <w:rPr>
          <w:rFonts w:ascii="Daytona" w:hAnsi="Daytona"/>
          <w:color w:val="002060"/>
          <w:sz w:val="18"/>
          <w:szCs w:val="18"/>
        </w:rPr>
        <w:t xml:space="preserve"> </w:t>
      </w:r>
      <w:r w:rsidR="001117F6" w:rsidRPr="00433356">
        <w:rPr>
          <w:rFonts w:ascii="Daytona" w:hAnsi="Daytona"/>
          <w:color w:val="002060"/>
          <w:sz w:val="18"/>
          <w:szCs w:val="18"/>
        </w:rPr>
        <w:t>applications and solutions</w:t>
      </w:r>
      <w:r w:rsidR="001117F6">
        <w:rPr>
          <w:rFonts w:ascii="Daytona" w:hAnsi="Daytona"/>
          <w:color w:val="002060"/>
          <w:sz w:val="18"/>
          <w:szCs w:val="18"/>
        </w:rPr>
        <w:t>.</w:t>
      </w:r>
    </w:p>
    <w:p w14:paraId="22D5AFB8" w14:textId="77777777" w:rsidR="008D7902" w:rsidRDefault="008D7902" w:rsidP="008D7902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7437D536" w14:textId="16676607" w:rsidR="00716519" w:rsidRDefault="00582EBD" w:rsidP="009C3BA1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433356">
        <w:rPr>
          <w:rFonts w:ascii="Daytona" w:hAnsi="Daytona"/>
          <w:b/>
          <w:color w:val="002060"/>
          <w:sz w:val="18"/>
          <w:szCs w:val="18"/>
        </w:rPr>
        <w:t>Core expertise</w:t>
      </w:r>
      <w:r w:rsidRPr="00433356">
        <w:rPr>
          <w:rFonts w:ascii="Daytona" w:hAnsi="Daytona"/>
          <w:color w:val="002060"/>
          <w:sz w:val="18"/>
          <w:szCs w:val="18"/>
        </w:rPr>
        <w:t xml:space="preserve"> in Functional Testing, Static &amp; Dynamic Testing, Re-testing &amp; Regression Testing at Integration, System, and User Acceptance Testing (UAT) to validate product/software functionality based on SRS, FRS &amp; BRD.</w:t>
      </w:r>
    </w:p>
    <w:p w14:paraId="4D4542A8" w14:textId="77777777" w:rsidR="008D7902" w:rsidRPr="008D7902" w:rsidRDefault="008D7902" w:rsidP="008D7902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3F49026D" w14:textId="77777777" w:rsidR="009B2D36" w:rsidRDefault="00263E25" w:rsidP="009B2D36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716519">
        <w:rPr>
          <w:rFonts w:ascii="Daytona" w:hAnsi="Daytona"/>
          <w:b/>
          <w:color w:val="002060"/>
          <w:sz w:val="18"/>
          <w:szCs w:val="18"/>
        </w:rPr>
        <w:t>Proficiency</w:t>
      </w:r>
      <w:r w:rsidR="007D7C2D" w:rsidRPr="00716519">
        <w:rPr>
          <w:rFonts w:ascii="Daytona" w:hAnsi="Daytona"/>
          <w:bCs/>
          <w:color w:val="002060"/>
          <w:sz w:val="18"/>
          <w:szCs w:val="18"/>
        </w:rPr>
        <w:t xml:space="preserve"> also </w:t>
      </w:r>
      <w:r w:rsidR="00ED1D26">
        <w:rPr>
          <w:rFonts w:ascii="Daytona" w:hAnsi="Daytona"/>
          <w:bCs/>
          <w:color w:val="002060"/>
          <w:sz w:val="18"/>
          <w:szCs w:val="18"/>
        </w:rPr>
        <w:t>in</w:t>
      </w:r>
      <w:r w:rsidR="007D7C2D" w:rsidRPr="00716519">
        <w:rPr>
          <w:rFonts w:ascii="Daytona" w:hAnsi="Daytona"/>
          <w:bCs/>
          <w:color w:val="002060"/>
          <w:sz w:val="18"/>
          <w:szCs w:val="18"/>
        </w:rPr>
        <w:t xml:space="preserve"> gathering requirements, creating test plans, estimating tests, developing test strategies, scheduling, resource planning, writing test scenarios and cases, </w:t>
      </w:r>
      <w:r w:rsidR="00C036A4">
        <w:rPr>
          <w:rFonts w:ascii="Daytona" w:hAnsi="Daytona"/>
          <w:bCs/>
          <w:color w:val="002060"/>
          <w:sz w:val="18"/>
          <w:szCs w:val="18"/>
        </w:rPr>
        <w:t xml:space="preserve">reviews of testing </w:t>
      </w:r>
      <w:r w:rsidR="00E62C5C">
        <w:rPr>
          <w:rFonts w:ascii="Daytona" w:hAnsi="Daytona"/>
          <w:bCs/>
          <w:color w:val="002060"/>
          <w:sz w:val="18"/>
          <w:szCs w:val="18"/>
        </w:rPr>
        <w:t>artefacts</w:t>
      </w:r>
      <w:r w:rsidR="00E62C5C" w:rsidRPr="00716519">
        <w:rPr>
          <w:rFonts w:ascii="Daytona" w:hAnsi="Daytona"/>
          <w:bCs/>
          <w:color w:val="002060"/>
          <w:sz w:val="18"/>
          <w:szCs w:val="18"/>
        </w:rPr>
        <w:t>,</w:t>
      </w:r>
      <w:r w:rsidR="00C036A4">
        <w:rPr>
          <w:rFonts w:ascii="Daytona" w:hAnsi="Daytona"/>
          <w:bCs/>
          <w:color w:val="002060"/>
          <w:sz w:val="18"/>
          <w:szCs w:val="18"/>
        </w:rPr>
        <w:t xml:space="preserve"> </w:t>
      </w:r>
      <w:r w:rsidR="007D7C2D" w:rsidRPr="00716519">
        <w:rPr>
          <w:rFonts w:ascii="Daytona" w:hAnsi="Daytona"/>
          <w:bCs/>
          <w:color w:val="002060"/>
          <w:sz w:val="18"/>
          <w:szCs w:val="18"/>
        </w:rPr>
        <w:t xml:space="preserve">maintaining a traceability matrix, preparing test data, </w:t>
      </w:r>
      <w:r w:rsidR="00C036A4">
        <w:rPr>
          <w:rFonts w:ascii="Daytona" w:hAnsi="Daytona"/>
          <w:bCs/>
          <w:color w:val="002060"/>
          <w:sz w:val="18"/>
          <w:szCs w:val="18"/>
        </w:rPr>
        <w:t xml:space="preserve">and </w:t>
      </w:r>
      <w:r w:rsidR="007D7C2D" w:rsidRPr="00716519">
        <w:rPr>
          <w:rFonts w:ascii="Daytona" w:hAnsi="Daytona"/>
          <w:bCs/>
          <w:color w:val="002060"/>
          <w:sz w:val="18"/>
          <w:szCs w:val="18"/>
        </w:rPr>
        <w:t>producing testing progress reports</w:t>
      </w:r>
      <w:r w:rsidR="00C036A4">
        <w:rPr>
          <w:rFonts w:ascii="Daytona" w:hAnsi="Daytona"/>
          <w:bCs/>
          <w:color w:val="002060"/>
          <w:sz w:val="18"/>
          <w:szCs w:val="18"/>
        </w:rPr>
        <w:t xml:space="preserve"> to stakeholders.</w:t>
      </w:r>
    </w:p>
    <w:p w14:paraId="63FF6B2B" w14:textId="77777777" w:rsidR="000F0EF7" w:rsidRPr="000F0EF7" w:rsidRDefault="000F0EF7" w:rsidP="000F0EF7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24A699F8" w14:textId="33F1F2E1" w:rsidR="009B2D36" w:rsidRPr="009C1D1F" w:rsidRDefault="009C1D1F" w:rsidP="009C1D1F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9C1D1F">
        <w:rPr>
          <w:rFonts w:ascii="Daytona" w:hAnsi="Daytona"/>
          <w:color w:val="002060"/>
          <w:sz w:val="20"/>
          <w:szCs w:val="22"/>
        </w:rPr>
        <w:t>C</w:t>
      </w:r>
      <w:r w:rsidR="009B2D36" w:rsidRPr="009C1D1F">
        <w:rPr>
          <w:rFonts w:ascii="Daytona" w:hAnsi="Daytona"/>
          <w:color w:val="002060"/>
          <w:sz w:val="20"/>
          <w:szCs w:val="22"/>
        </w:rPr>
        <w:t>ompliance-focused reviews of CD/FDD/TDS documents prior to CAPQ release</w:t>
      </w:r>
      <w:r>
        <w:rPr>
          <w:rFonts w:ascii="Daytona" w:hAnsi="Daytona"/>
          <w:color w:val="002060"/>
          <w:sz w:val="20"/>
          <w:szCs w:val="22"/>
        </w:rPr>
        <w:t>.</w:t>
      </w:r>
    </w:p>
    <w:p w14:paraId="2B6CD51D" w14:textId="77777777" w:rsidR="008D7902" w:rsidRDefault="008D7902" w:rsidP="008D7902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63395BC2" w14:textId="751B17CC" w:rsidR="003B48C4" w:rsidRPr="004D4D60" w:rsidRDefault="00456F6F" w:rsidP="009C3BA1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4D4D60">
        <w:rPr>
          <w:rFonts w:ascii="Daytona" w:hAnsi="Daytona"/>
          <w:color w:val="002060"/>
          <w:sz w:val="18"/>
          <w:szCs w:val="18"/>
        </w:rPr>
        <w:t xml:space="preserve">Over </w:t>
      </w:r>
      <w:r w:rsidRPr="004D4D60">
        <w:rPr>
          <w:rFonts w:ascii="Daytona" w:hAnsi="Daytona"/>
          <w:b/>
          <w:bCs/>
          <w:color w:val="002060"/>
          <w:sz w:val="18"/>
          <w:szCs w:val="18"/>
        </w:rPr>
        <w:t>12 years</w:t>
      </w:r>
      <w:r w:rsidRPr="004D4D60">
        <w:rPr>
          <w:rFonts w:ascii="Daytona" w:hAnsi="Daytona"/>
          <w:color w:val="002060"/>
          <w:sz w:val="18"/>
          <w:szCs w:val="18"/>
        </w:rPr>
        <w:t xml:space="preserve"> of experience testing </w:t>
      </w:r>
      <w:r w:rsidRPr="004D4D60">
        <w:rPr>
          <w:rFonts w:ascii="Daytona" w:hAnsi="Daytona"/>
          <w:b/>
          <w:bCs/>
          <w:color w:val="002060"/>
          <w:sz w:val="18"/>
          <w:szCs w:val="18"/>
        </w:rPr>
        <w:t>Banking &amp; Financial solutions</w:t>
      </w:r>
      <w:r w:rsidRPr="004D4D60">
        <w:rPr>
          <w:rFonts w:ascii="Daytona" w:hAnsi="Daytona"/>
          <w:color w:val="002060"/>
          <w:sz w:val="18"/>
          <w:szCs w:val="18"/>
        </w:rPr>
        <w:t xml:space="preserve"> focusing on </w:t>
      </w:r>
      <w:r w:rsidRPr="004D4D60">
        <w:rPr>
          <w:rFonts w:ascii="Daytona" w:hAnsi="Daytona"/>
          <w:b/>
          <w:bCs/>
          <w:color w:val="002060"/>
          <w:sz w:val="18"/>
          <w:szCs w:val="18"/>
        </w:rPr>
        <w:t>Equity IT and Trading</w:t>
      </w:r>
      <w:r w:rsidRPr="004D4D60">
        <w:rPr>
          <w:rFonts w:ascii="Daytona" w:hAnsi="Daytona"/>
          <w:color w:val="002060"/>
          <w:sz w:val="18"/>
          <w:szCs w:val="18"/>
        </w:rPr>
        <w:t xml:space="preserve"> floor applications like </w:t>
      </w:r>
      <w:r w:rsidRPr="004D4D60">
        <w:rPr>
          <w:rFonts w:ascii="Daytona" w:hAnsi="Daytona"/>
          <w:b/>
          <w:bCs/>
          <w:color w:val="002060"/>
          <w:sz w:val="18"/>
          <w:szCs w:val="18"/>
        </w:rPr>
        <w:t>Order Routing &amp; Exchange Link systems</w:t>
      </w:r>
      <w:r w:rsidRPr="004D4D60">
        <w:rPr>
          <w:rFonts w:ascii="Daytona" w:hAnsi="Daytona"/>
          <w:color w:val="002060"/>
          <w:sz w:val="18"/>
          <w:szCs w:val="18"/>
        </w:rPr>
        <w:t>. Proficient in various electronic trading protocols in the APAC market</w:t>
      </w:r>
      <w:r w:rsidR="0002398A" w:rsidRPr="004D4D60">
        <w:rPr>
          <w:rFonts w:ascii="Daytona" w:hAnsi="Daytona"/>
          <w:color w:val="002060"/>
          <w:sz w:val="18"/>
          <w:szCs w:val="18"/>
        </w:rPr>
        <w:t xml:space="preserve"> and </w:t>
      </w:r>
      <w:r w:rsidR="003C5751" w:rsidRPr="004D4D60">
        <w:rPr>
          <w:rFonts w:ascii="Daytona" w:hAnsi="Daytona"/>
          <w:b/>
          <w:color w:val="002060"/>
          <w:sz w:val="18"/>
          <w:szCs w:val="18"/>
        </w:rPr>
        <w:t>Dark Pool</w:t>
      </w:r>
      <w:r w:rsidR="003C5751" w:rsidRPr="004D4D60">
        <w:rPr>
          <w:rFonts w:ascii="Daytona" w:hAnsi="Daytona"/>
          <w:color w:val="002060"/>
          <w:sz w:val="18"/>
          <w:szCs w:val="18"/>
        </w:rPr>
        <w:t xml:space="preserve"> / </w:t>
      </w:r>
      <w:r w:rsidR="003C5751" w:rsidRPr="004D4D60">
        <w:rPr>
          <w:rFonts w:ascii="Daytona" w:hAnsi="Daytona"/>
          <w:b/>
          <w:color w:val="002060"/>
          <w:sz w:val="18"/>
          <w:szCs w:val="18"/>
        </w:rPr>
        <w:t>Internal Order Crossing Engine</w:t>
      </w:r>
      <w:r w:rsidR="003C5751" w:rsidRPr="004D4D60">
        <w:rPr>
          <w:rFonts w:ascii="Daytona" w:hAnsi="Daytona"/>
          <w:color w:val="002060"/>
          <w:sz w:val="18"/>
          <w:szCs w:val="18"/>
        </w:rPr>
        <w:t xml:space="preserve"> and </w:t>
      </w:r>
      <w:r w:rsidR="003C5751" w:rsidRPr="004D4D60">
        <w:rPr>
          <w:rFonts w:ascii="Daytona" w:hAnsi="Daytona"/>
          <w:b/>
          <w:color w:val="002060"/>
          <w:sz w:val="18"/>
          <w:szCs w:val="18"/>
        </w:rPr>
        <w:t>Smart Order Routing</w:t>
      </w:r>
      <w:r w:rsidR="003C5751" w:rsidRPr="004D4D60">
        <w:rPr>
          <w:rFonts w:ascii="Daytona" w:hAnsi="Daytona"/>
          <w:color w:val="002060"/>
          <w:sz w:val="18"/>
          <w:szCs w:val="18"/>
        </w:rPr>
        <w:t xml:space="preserve"> applications</w:t>
      </w:r>
      <w:r w:rsidR="00EB2839" w:rsidRPr="004D4D60">
        <w:rPr>
          <w:rFonts w:ascii="Daytona" w:hAnsi="Daytona"/>
          <w:color w:val="002060"/>
          <w:sz w:val="18"/>
          <w:szCs w:val="18"/>
        </w:rPr>
        <w:t>.</w:t>
      </w:r>
    </w:p>
    <w:p w14:paraId="152FE613" w14:textId="77777777" w:rsidR="00890FB0" w:rsidRDefault="00890FB0" w:rsidP="00890FB0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62B6C1B4" w14:textId="2BEBEEAB" w:rsidR="00EB2839" w:rsidRPr="00433356" w:rsidRDefault="00EB2839" w:rsidP="009C3BA1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433356">
        <w:rPr>
          <w:rFonts w:ascii="Daytona" w:hAnsi="Daytona"/>
          <w:color w:val="002060"/>
          <w:sz w:val="18"/>
          <w:szCs w:val="18"/>
        </w:rPr>
        <w:t xml:space="preserve">Possess extensive knowledge of the </w:t>
      </w:r>
      <w:r w:rsidRPr="000A076C">
        <w:rPr>
          <w:rFonts w:ascii="Daytona" w:hAnsi="Daytona"/>
          <w:b/>
          <w:bCs/>
          <w:color w:val="002060"/>
          <w:sz w:val="18"/>
          <w:szCs w:val="18"/>
        </w:rPr>
        <w:t>Investment Banking</w:t>
      </w:r>
      <w:r w:rsidRPr="00433356">
        <w:rPr>
          <w:rFonts w:ascii="Daytona" w:hAnsi="Daytona"/>
          <w:color w:val="002060"/>
          <w:sz w:val="18"/>
          <w:szCs w:val="18"/>
        </w:rPr>
        <w:t xml:space="preserve"> domain, with practical experience in </w:t>
      </w:r>
      <w:r w:rsidRPr="000A076C">
        <w:rPr>
          <w:rFonts w:ascii="Daytona" w:hAnsi="Daytona"/>
          <w:b/>
          <w:bCs/>
          <w:color w:val="002060"/>
          <w:sz w:val="18"/>
          <w:szCs w:val="18"/>
        </w:rPr>
        <w:t>Prime Brokerage</w:t>
      </w:r>
      <w:r w:rsidRPr="00433356">
        <w:rPr>
          <w:rFonts w:ascii="Daytona" w:hAnsi="Daytona"/>
          <w:color w:val="002060"/>
          <w:sz w:val="18"/>
          <w:szCs w:val="18"/>
        </w:rPr>
        <w:t xml:space="preserve">, specifically in </w:t>
      </w:r>
      <w:r w:rsidRPr="00433356">
        <w:rPr>
          <w:rFonts w:ascii="Daytona" w:hAnsi="Daytona"/>
          <w:b/>
          <w:color w:val="002060"/>
          <w:sz w:val="18"/>
          <w:szCs w:val="18"/>
        </w:rPr>
        <w:t>Securities Lending, Collateral Allocation, and Client Asset Utilization</w:t>
      </w:r>
      <w:r w:rsidRPr="00433356">
        <w:rPr>
          <w:rFonts w:ascii="Daytona" w:hAnsi="Daytona"/>
          <w:color w:val="002060"/>
          <w:sz w:val="18"/>
          <w:szCs w:val="18"/>
        </w:rPr>
        <w:t xml:space="preserve"> projects</w:t>
      </w:r>
      <w:r>
        <w:rPr>
          <w:rFonts w:ascii="Daytona" w:hAnsi="Daytona"/>
          <w:color w:val="002060"/>
          <w:sz w:val="18"/>
          <w:szCs w:val="18"/>
        </w:rPr>
        <w:t xml:space="preserve"> using </w:t>
      </w:r>
      <w:r w:rsidRPr="00433356">
        <w:rPr>
          <w:rFonts w:ascii="Daytona" w:hAnsi="Daytona"/>
          <w:b/>
          <w:color w:val="002060"/>
          <w:sz w:val="18"/>
          <w:szCs w:val="18"/>
        </w:rPr>
        <w:t>FIS – Global One &amp; Loanet</w:t>
      </w:r>
      <w:r w:rsidRPr="00433356">
        <w:rPr>
          <w:rFonts w:ascii="Daytona" w:hAnsi="Daytona"/>
          <w:color w:val="002060"/>
          <w:sz w:val="18"/>
          <w:szCs w:val="18"/>
        </w:rPr>
        <w:t xml:space="preserve"> products and various in-house </w:t>
      </w:r>
      <w:r w:rsidRPr="000A076C">
        <w:rPr>
          <w:rFonts w:ascii="Daytona" w:hAnsi="Daytona"/>
          <w:b/>
          <w:bCs/>
          <w:color w:val="002060"/>
          <w:sz w:val="18"/>
          <w:szCs w:val="18"/>
        </w:rPr>
        <w:t>Trade Capture &amp; Settlement systems</w:t>
      </w:r>
      <w:r w:rsidRPr="00433356">
        <w:rPr>
          <w:rFonts w:ascii="Daytona" w:hAnsi="Daytona"/>
          <w:color w:val="002060"/>
          <w:sz w:val="18"/>
          <w:szCs w:val="18"/>
        </w:rPr>
        <w:t>.</w:t>
      </w:r>
    </w:p>
    <w:p w14:paraId="56DBF974" w14:textId="77777777" w:rsidR="00890FB0" w:rsidRDefault="00890FB0" w:rsidP="00890FB0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4F3D7084" w14:textId="4FFDC0A4" w:rsidR="00026D68" w:rsidRPr="004F5629" w:rsidRDefault="00C92707" w:rsidP="009C3BA1">
      <w:pPr>
        <w:numPr>
          <w:ilvl w:val="0"/>
          <w:numId w:val="3"/>
        </w:numPr>
        <w:ind w:left="360"/>
        <w:rPr>
          <w:rFonts w:ascii="Daytona" w:hAnsi="Daytona"/>
          <w:b/>
          <w:color w:val="002060"/>
          <w:sz w:val="18"/>
          <w:szCs w:val="18"/>
        </w:rPr>
      </w:pPr>
      <w:r w:rsidRPr="00433356">
        <w:rPr>
          <w:rFonts w:ascii="Daytona" w:hAnsi="Daytona"/>
          <w:color w:val="002060"/>
          <w:sz w:val="18"/>
          <w:szCs w:val="18"/>
        </w:rPr>
        <w:t xml:space="preserve">Experience with </w:t>
      </w:r>
      <w:r w:rsidRPr="001D3852">
        <w:rPr>
          <w:rFonts w:ascii="Daytona" w:hAnsi="Daytona"/>
          <w:b/>
          <w:bCs/>
          <w:color w:val="002060"/>
          <w:sz w:val="18"/>
          <w:szCs w:val="18"/>
        </w:rPr>
        <w:t xml:space="preserve">Rapid Software Testing </w:t>
      </w:r>
      <w:r w:rsidR="007633E5">
        <w:rPr>
          <w:rFonts w:ascii="Daytona" w:hAnsi="Daytona"/>
          <w:b/>
          <w:bCs/>
          <w:color w:val="002060"/>
          <w:sz w:val="18"/>
          <w:szCs w:val="18"/>
        </w:rPr>
        <w:t xml:space="preserve">&amp; Risk Based Testing </w:t>
      </w:r>
      <w:r w:rsidRPr="00EA6995">
        <w:rPr>
          <w:rFonts w:ascii="Daytona" w:hAnsi="Daytona"/>
          <w:color w:val="002060"/>
          <w:sz w:val="18"/>
          <w:szCs w:val="18"/>
        </w:rPr>
        <w:t>techniques</w:t>
      </w:r>
      <w:r w:rsidR="00450ED4">
        <w:rPr>
          <w:rFonts w:ascii="Daytona" w:hAnsi="Daytona"/>
          <w:color w:val="002060"/>
          <w:sz w:val="18"/>
          <w:szCs w:val="18"/>
        </w:rPr>
        <w:t xml:space="preserve"> such as </w:t>
      </w:r>
      <w:r w:rsidRPr="00433356">
        <w:rPr>
          <w:rFonts w:ascii="Daytona" w:hAnsi="Daytona"/>
          <w:color w:val="002060"/>
          <w:sz w:val="18"/>
          <w:szCs w:val="18"/>
        </w:rPr>
        <w:t>Heuristics Test Strategy, Mind Maps, Exploratory Testing</w:t>
      </w:r>
      <w:r w:rsidR="00FD7304">
        <w:rPr>
          <w:rFonts w:ascii="Daytona" w:hAnsi="Daytona"/>
          <w:color w:val="002060"/>
          <w:sz w:val="18"/>
          <w:szCs w:val="18"/>
        </w:rPr>
        <w:t>.</w:t>
      </w:r>
    </w:p>
    <w:p w14:paraId="6C9442E1" w14:textId="77777777" w:rsidR="00890FB0" w:rsidRDefault="00890FB0" w:rsidP="00890FB0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6321A31B" w14:textId="696F4418" w:rsidR="00B06F4E" w:rsidRDefault="007075E7" w:rsidP="009C3BA1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7075E7">
        <w:rPr>
          <w:rFonts w:ascii="Daytona" w:hAnsi="Daytona"/>
          <w:color w:val="002060"/>
          <w:sz w:val="18"/>
          <w:szCs w:val="18"/>
        </w:rPr>
        <w:t xml:space="preserve">Formulate and sustain comprehensive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validation</w:t>
      </w:r>
      <w:r w:rsidRPr="007075E7">
        <w:rPr>
          <w:rFonts w:ascii="Daytona" w:hAnsi="Daytona"/>
          <w:color w:val="002060"/>
          <w:sz w:val="18"/>
          <w:szCs w:val="18"/>
        </w:rPr>
        <w:t xml:space="preserve">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strategies</w:t>
      </w:r>
      <w:r w:rsidRPr="007075E7">
        <w:rPr>
          <w:rFonts w:ascii="Daytona" w:hAnsi="Daytona"/>
          <w:color w:val="002060"/>
          <w:sz w:val="18"/>
          <w:szCs w:val="18"/>
        </w:rPr>
        <w:t xml:space="preserve">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and</w:t>
      </w:r>
      <w:r w:rsidRPr="007075E7">
        <w:rPr>
          <w:rFonts w:ascii="Daytona" w:hAnsi="Daytona"/>
          <w:color w:val="002060"/>
          <w:sz w:val="18"/>
          <w:szCs w:val="18"/>
        </w:rPr>
        <w:t xml:space="preserve">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plans</w:t>
      </w:r>
      <w:r w:rsidRPr="007075E7">
        <w:rPr>
          <w:rFonts w:ascii="Daytona" w:hAnsi="Daytona"/>
          <w:color w:val="002060"/>
          <w:sz w:val="18"/>
          <w:szCs w:val="18"/>
        </w:rPr>
        <w:t xml:space="preserve">, encompassing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timelines</w:t>
      </w:r>
      <w:r w:rsidRPr="007075E7">
        <w:rPr>
          <w:rFonts w:ascii="Daytona" w:hAnsi="Daytona"/>
          <w:color w:val="002060"/>
          <w:sz w:val="18"/>
          <w:szCs w:val="18"/>
        </w:rPr>
        <w:t xml:space="preserve">,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resource</w:t>
      </w:r>
      <w:r w:rsidRPr="007075E7">
        <w:rPr>
          <w:rFonts w:ascii="Daytona" w:hAnsi="Daytona"/>
          <w:color w:val="002060"/>
          <w:sz w:val="18"/>
          <w:szCs w:val="18"/>
        </w:rPr>
        <w:t xml:space="preserve">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allocation</w:t>
      </w:r>
      <w:r w:rsidRPr="007075E7">
        <w:rPr>
          <w:rFonts w:ascii="Daytona" w:hAnsi="Daytona"/>
          <w:color w:val="002060"/>
          <w:sz w:val="18"/>
          <w:szCs w:val="18"/>
        </w:rPr>
        <w:t xml:space="preserve">, and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risk</w:t>
      </w:r>
      <w:r w:rsidRPr="007075E7">
        <w:rPr>
          <w:rFonts w:ascii="Daytona" w:hAnsi="Daytona"/>
          <w:color w:val="002060"/>
          <w:sz w:val="18"/>
          <w:szCs w:val="18"/>
        </w:rPr>
        <w:t xml:space="preserve"> </w:t>
      </w:r>
      <w:r w:rsidRPr="00B06F4E">
        <w:rPr>
          <w:rFonts w:ascii="Daytona" w:hAnsi="Daytona"/>
          <w:b/>
          <w:bCs/>
          <w:color w:val="002060"/>
          <w:sz w:val="18"/>
          <w:szCs w:val="18"/>
        </w:rPr>
        <w:t>assessment</w:t>
      </w:r>
      <w:r w:rsidRPr="007075E7">
        <w:rPr>
          <w:rFonts w:ascii="Daytona" w:hAnsi="Daytona"/>
          <w:color w:val="002060"/>
          <w:sz w:val="18"/>
          <w:szCs w:val="18"/>
        </w:rPr>
        <w:t>. Collaborate with cross-functional teams, including the development team, business analysts, and stakeholders, to define testing requirements.</w:t>
      </w:r>
    </w:p>
    <w:p w14:paraId="2AC81981" w14:textId="77777777" w:rsidR="00A169A1" w:rsidRDefault="00A169A1" w:rsidP="00A169A1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381101F7" w14:textId="0CFEEC9E" w:rsidR="00D51526" w:rsidRDefault="00D51526" w:rsidP="009C3BA1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433356">
        <w:rPr>
          <w:rFonts w:ascii="Daytona" w:hAnsi="Daytona"/>
          <w:color w:val="002060"/>
          <w:sz w:val="18"/>
          <w:szCs w:val="18"/>
        </w:rPr>
        <w:t xml:space="preserve">Successfully established and </w:t>
      </w:r>
      <w:r w:rsidR="00F14C89">
        <w:rPr>
          <w:rFonts w:ascii="Daytona" w:hAnsi="Daytona"/>
          <w:color w:val="002060"/>
          <w:sz w:val="18"/>
          <w:szCs w:val="18"/>
        </w:rPr>
        <w:t xml:space="preserve">implemented </w:t>
      </w:r>
      <w:r w:rsidRPr="00433356">
        <w:rPr>
          <w:rFonts w:ascii="Daytona" w:hAnsi="Daytona"/>
          <w:b/>
          <w:color w:val="002060"/>
          <w:sz w:val="18"/>
          <w:szCs w:val="18"/>
        </w:rPr>
        <w:t>Root Cause Analysis</w:t>
      </w:r>
      <w:r w:rsidRPr="00433356">
        <w:rPr>
          <w:rFonts w:ascii="Daytona" w:hAnsi="Daytona"/>
          <w:color w:val="002060"/>
          <w:sz w:val="18"/>
          <w:szCs w:val="18"/>
        </w:rPr>
        <w:t xml:space="preserve"> process within </w:t>
      </w:r>
      <w:r w:rsidR="00F14C89">
        <w:rPr>
          <w:rFonts w:ascii="Daytona" w:hAnsi="Daytona"/>
          <w:color w:val="002060"/>
          <w:sz w:val="18"/>
          <w:szCs w:val="18"/>
        </w:rPr>
        <w:t xml:space="preserve">project </w:t>
      </w:r>
      <w:r w:rsidRPr="00433356">
        <w:rPr>
          <w:rFonts w:ascii="Daytona" w:hAnsi="Daytona"/>
          <w:color w:val="002060"/>
          <w:sz w:val="18"/>
          <w:szCs w:val="18"/>
        </w:rPr>
        <w:t>team, which significantly reduced defect rejections and prevented issues from reaching UAT/LIVE.</w:t>
      </w:r>
    </w:p>
    <w:p w14:paraId="3303FBAC" w14:textId="77777777" w:rsidR="00A169A1" w:rsidRDefault="00A169A1" w:rsidP="00A169A1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73A74A15" w14:textId="598734DE" w:rsidR="00026D68" w:rsidRPr="0068016C" w:rsidRDefault="00D51526" w:rsidP="009C3BA1">
      <w:pPr>
        <w:numPr>
          <w:ilvl w:val="0"/>
          <w:numId w:val="3"/>
        </w:numPr>
        <w:ind w:left="360"/>
        <w:rPr>
          <w:rFonts w:ascii="Daytona" w:hAnsi="Daytona"/>
          <w:color w:val="002060"/>
          <w:sz w:val="18"/>
          <w:szCs w:val="18"/>
        </w:rPr>
      </w:pPr>
      <w:r w:rsidRPr="0068016C">
        <w:rPr>
          <w:rFonts w:ascii="Daytona" w:hAnsi="Daytona"/>
          <w:color w:val="002060"/>
          <w:sz w:val="18"/>
          <w:szCs w:val="18"/>
        </w:rPr>
        <w:t xml:space="preserve">Expertise and experience in </w:t>
      </w:r>
      <w:r w:rsidRPr="0068016C">
        <w:rPr>
          <w:rFonts w:ascii="Daytona" w:hAnsi="Daytona"/>
          <w:b/>
          <w:color w:val="002060"/>
          <w:sz w:val="18"/>
          <w:szCs w:val="18"/>
        </w:rPr>
        <w:t>Defect &amp; Incident Management</w:t>
      </w:r>
      <w:r w:rsidRPr="0068016C">
        <w:rPr>
          <w:rFonts w:ascii="Daytona" w:hAnsi="Daytona"/>
          <w:color w:val="002060"/>
          <w:sz w:val="18"/>
          <w:szCs w:val="18"/>
        </w:rPr>
        <w:t xml:space="preserve"> </w:t>
      </w:r>
      <w:r w:rsidR="0068016C">
        <w:rPr>
          <w:rFonts w:ascii="Daytona" w:hAnsi="Daytona"/>
          <w:color w:val="002060"/>
          <w:sz w:val="18"/>
          <w:szCs w:val="18"/>
        </w:rPr>
        <w:t xml:space="preserve">and creating </w:t>
      </w:r>
      <w:r w:rsidR="00C92707" w:rsidRPr="0068016C">
        <w:rPr>
          <w:rFonts w:ascii="Daytona" w:hAnsi="Daytona"/>
          <w:b/>
          <w:color w:val="002060"/>
          <w:sz w:val="18"/>
          <w:szCs w:val="18"/>
        </w:rPr>
        <w:t>Knowledge Repository</w:t>
      </w:r>
    </w:p>
    <w:p w14:paraId="730C25F7" w14:textId="77777777" w:rsidR="00A169A1" w:rsidRDefault="00A169A1" w:rsidP="00A169A1">
      <w:pPr>
        <w:ind w:left="360"/>
        <w:rPr>
          <w:rFonts w:ascii="Daytona" w:hAnsi="Daytona"/>
          <w:color w:val="002060"/>
          <w:sz w:val="18"/>
          <w:szCs w:val="18"/>
        </w:rPr>
      </w:pPr>
    </w:p>
    <w:p w14:paraId="036FDA6F" w14:textId="16EF1D1C" w:rsidR="00AF39AC" w:rsidRPr="00B71693" w:rsidRDefault="009F3678">
      <w:pPr>
        <w:pStyle w:val="SectionTitle"/>
        <w:rPr>
          <w:rFonts w:ascii="Daytona" w:hAnsi="Daytona"/>
          <w:color w:val="002060"/>
          <w:sz w:val="22"/>
          <w:szCs w:val="22"/>
        </w:rPr>
      </w:pPr>
      <w:r>
        <w:rPr>
          <w:rFonts w:ascii="Daytona" w:hAnsi="Daytona"/>
          <w:i/>
          <w:iCs/>
          <w:color w:val="002060"/>
          <w:sz w:val="22"/>
          <w:szCs w:val="22"/>
        </w:rPr>
        <w:lastRenderedPageBreak/>
        <w:t xml:space="preserve">  </w:t>
      </w:r>
      <w:r w:rsidR="00AF39AC" w:rsidRPr="00B71693">
        <w:rPr>
          <w:rFonts w:ascii="Daytona" w:hAnsi="Daytona"/>
          <w:color w:val="002060"/>
          <w:sz w:val="22"/>
          <w:szCs w:val="22"/>
        </w:rPr>
        <w:t>Technical Skills:</w:t>
      </w:r>
      <w:r w:rsidR="00D662B5" w:rsidRPr="00B71693">
        <w:rPr>
          <w:rFonts w:ascii="Daytona" w:hAnsi="Daytona"/>
          <w:color w:val="002060"/>
          <w:sz w:val="22"/>
          <w:szCs w:val="22"/>
        </w:rPr>
        <w:t xml:space="preserve">                                      </w:t>
      </w:r>
      <w:r w:rsidR="00D76C17" w:rsidRPr="00B71693">
        <w:rPr>
          <w:rFonts w:ascii="Daytona" w:hAnsi="Daytona"/>
          <w:color w:val="002060"/>
          <w:sz w:val="22"/>
          <w:szCs w:val="22"/>
        </w:rPr>
        <w:t xml:space="preserve">              </w:t>
      </w:r>
      <w:r w:rsidR="00A85BFE" w:rsidRPr="00B71693">
        <w:rPr>
          <w:rFonts w:ascii="Daytona" w:hAnsi="Daytona"/>
          <w:color w:val="002060"/>
          <w:sz w:val="22"/>
          <w:szCs w:val="22"/>
        </w:rPr>
        <w:t>Interpersonal &amp; Execution</w:t>
      </w:r>
      <w:r w:rsidR="00D662B5" w:rsidRPr="00B71693">
        <w:rPr>
          <w:rFonts w:ascii="Daytona" w:hAnsi="Daytona"/>
          <w:color w:val="002060"/>
          <w:sz w:val="22"/>
          <w:szCs w:val="22"/>
        </w:rPr>
        <w:t xml:space="preserve"> Skills:</w:t>
      </w:r>
    </w:p>
    <w:p w14:paraId="0A52F52B" w14:textId="228E9206" w:rsidR="00B376DA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286F511A">
          <v:rect id="Rectangle 2143540033" o:spid="_x0000_s2125" style="position:absolute;left:0;text-align:left;margin-left:0;margin-top:12.6pt;width:107.4pt;height:158.35pt;z-index:251672576;visibility:visible;mso-wrap-style:square;v-text-anchor:top" o:regroupid="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" filled="f" stroked="f" strokeweight="1pt">
            <v:textbox style="mso-next-textbox:#Rectangle 2143540033;mso-fit-shape-to-text:t">
              <w:txbxContent>
                <w:p w14:paraId="66120E71" w14:textId="77777777" w:rsidR="00C312F4" w:rsidRPr="000B7383" w:rsidRDefault="00C312F4" w:rsidP="00C312F4">
                  <w:pPr>
                    <w:spacing w:line="360" w:lineRule="auto"/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</w:pPr>
                  <w:r w:rsidRPr="000B7383"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  <w:t>Functional Testing</w:t>
                  </w:r>
                </w:p>
                <w:p w14:paraId="5DC0ED33" w14:textId="77777777" w:rsidR="00C312F4" w:rsidRPr="000B7383" w:rsidRDefault="00C312F4" w:rsidP="00C312F4">
                  <w:pPr>
                    <w:spacing w:line="360" w:lineRule="auto"/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</w:pPr>
                  <w:r w:rsidRPr="000B7383"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  <w:t>Playwright - JS/TS</w:t>
                  </w:r>
                </w:p>
                <w:p w14:paraId="4D58A9CC" w14:textId="77777777" w:rsidR="00C312F4" w:rsidRPr="000B7383" w:rsidRDefault="00C312F4" w:rsidP="00C312F4">
                  <w:pPr>
                    <w:spacing w:line="360" w:lineRule="auto"/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</w:pPr>
                  <w:r w:rsidRPr="000B7383"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  <w:t>JIRA</w:t>
                  </w:r>
                </w:p>
                <w:p w14:paraId="5D76E301" w14:textId="77777777" w:rsidR="00C312F4" w:rsidRPr="000B7383" w:rsidRDefault="00C312F4" w:rsidP="00C312F4">
                  <w:pPr>
                    <w:spacing w:line="360" w:lineRule="auto"/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</w:pPr>
                  <w:r w:rsidRPr="000B7383"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  <w:t>HP - ALM</w:t>
                  </w:r>
                </w:p>
                <w:p w14:paraId="34EF8CC8" w14:textId="77777777" w:rsidR="00C312F4" w:rsidRPr="000B7383" w:rsidRDefault="00C312F4" w:rsidP="00C312F4">
                  <w:pPr>
                    <w:spacing w:line="360" w:lineRule="auto"/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</w:pPr>
                  <w:r w:rsidRPr="000B7383"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  <w:t>Azure DevOps</w:t>
                  </w:r>
                </w:p>
                <w:p w14:paraId="64F8B251" w14:textId="77777777" w:rsidR="00C312F4" w:rsidRPr="000B7383" w:rsidRDefault="00C312F4" w:rsidP="00C312F4">
                  <w:pPr>
                    <w:spacing w:line="360" w:lineRule="auto"/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</w:pPr>
                  <w:r w:rsidRPr="000B7383"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  <w:t>Adobe Exp. Manager</w:t>
                  </w:r>
                </w:p>
                <w:p w14:paraId="33DDA937" w14:textId="77777777" w:rsidR="00C312F4" w:rsidRPr="000B7383" w:rsidRDefault="00C312F4" w:rsidP="00C312F4">
                  <w:pPr>
                    <w:spacing w:line="360" w:lineRule="auto"/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</w:pPr>
                  <w:r w:rsidRPr="000B7383"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  <w:t>SQL</w:t>
                  </w:r>
                </w:p>
                <w:p w14:paraId="59B16A03" w14:textId="77777777" w:rsidR="00C312F4" w:rsidRPr="000B7383" w:rsidRDefault="00C312F4" w:rsidP="00C312F4">
                  <w:pPr>
                    <w:spacing w:line="360" w:lineRule="auto"/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</w:pPr>
                  <w:r w:rsidRPr="000B7383">
                    <w:rPr>
                      <w:rFonts w:ascii="Daytona" w:hAnsi="Daytona"/>
                      <w:bCs/>
                      <w:color w:val="002060"/>
                      <w:sz w:val="18"/>
                      <w:szCs w:val="18"/>
                    </w:rPr>
                    <w:t>Agile / SCRUM</w:t>
                  </w:r>
                </w:p>
              </w:txbxContent>
            </v:textbox>
          </v:rect>
        </w:pict>
      </w:r>
    </w:p>
    <w:p w14:paraId="0B349BF7" w14:textId="7B216B74" w:rsidR="00EC27B9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6B32043F">
          <v:rect id="Rectangle 1855343801" o:spid="_x0000_s2130" style="position:absolute;left:0;text-align:left;margin-left:161.6pt;margin-top:10.9pt;width:18.9pt;height:8.2pt;z-index:251677696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2779F338">
          <v:rect id="Rectangle 1918832529" o:spid="_x0000_s2129" style="position:absolute;left:0;text-align:left;margin-left:141.6pt;margin-top:10.9pt;width:18.9pt;height:8.2pt;z-index:251676672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0F12FFD2">
          <v:rect id="Rectangle 81461311" o:spid="_x0000_s2128" style="position:absolute;left:0;text-align:left;margin-left:121.7pt;margin-top:10.9pt;width:18.9pt;height:8.2pt;z-index:251675648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4AF3973D">
          <v:rect id="Rectangle 186711490" o:spid="_x0000_s2127" style="position:absolute;left:0;text-align:left;margin-left:101.8pt;margin-top:10.9pt;width:18.9pt;height:8.2pt;z-index:251674624;visibility:visible;mso-wrap-style:square;mso-position-horizontal-relative:text;mso-position-vertical-relative:text;v-text-anchor:top" o:regroupid="3" fillcolor="#0f4761 [2404]" stroked="f" strokeweight="1pt"/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28592776">
          <v:roundrect id="Rectangle: Rounded Corners 1311968627" o:spid="_x0000_s2105" style="position:absolute;left:0;text-align:left;margin-left:292.2pt;margin-top:2.3pt;width:98.4pt;height:21pt;z-index:251658240;visibility:visible;mso-position-horizontal-relative:text;mso-position-vertical-relative:text;v-text-anchor:middle" arcsize="10923f" fillcolor="#fae2d5" stroked="f" strokeweight=".5pt">
            <v:stroke joinstyle="miter"/>
            <v:textbox style="mso-next-textbox:#Rectangle: Rounded Corners 1311968627">
              <w:txbxContent>
                <w:p w14:paraId="53FF5CBC" w14:textId="77777777" w:rsidR="008C22E6" w:rsidRPr="00826AC0" w:rsidRDefault="008C22E6" w:rsidP="008C22E6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>Conflict Resolution</w:t>
                  </w:r>
                </w:p>
              </w:txbxContent>
            </v:textbox>
          </v:roundrect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55949028">
          <v:roundrect id="_x0000_s2117" style="position:absolute;left:0;text-align:left;margin-left:398.25pt;margin-top:1.7pt;width:125.85pt;height:21.1pt;z-index:251664384;visibility:visible;mso-position-horizontal-relative:text;mso-position-vertical-relative:text;v-text-anchor:middle" arcsize="10923f" fillcolor="#fae2d5" stroked="f" strokeweight=".5pt">
            <v:stroke joinstyle="miter"/>
            <v:textbox style="mso-next-textbox:#_x0000_s2117">
              <w:txbxContent>
                <w:p w14:paraId="7D1781A3" w14:textId="409FB918" w:rsidR="006C1FD1" w:rsidRPr="00826AC0" w:rsidRDefault="00A757D8" w:rsidP="006C1FD1">
                  <w:pPr>
                    <w:rPr>
                      <w:rFonts w:ascii="Georgia" w:hAnsi="Georgia"/>
                      <w:color w:val="002060"/>
                      <w:kern w:val="24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20"/>
                      <w:szCs w:val="22"/>
                    </w:rPr>
                    <w:t>Emotional Intelligence</w:t>
                  </w:r>
                </w:p>
              </w:txbxContent>
            </v:textbox>
          </v:roundrect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0F14FDE0">
          <v:roundrect id="Rectangle: Rounded Corners 250695800" o:spid="_x0000_s2101" style="position:absolute;left:0;text-align:left;margin-left:218pt;margin-top:1.7pt;width:65.75pt;height:21.1pt;z-index:251654144;visibility:visible;mso-position-horizontal:absolute;mso-position-horizontal-relative:text;mso-position-vertical:absolute;mso-position-vertical-relative:text;v-text-anchor:middle" arcsize="10923f" fillcolor="#fae2d5" stroked="f" strokeweight=".5pt">
            <v:stroke joinstyle="miter"/>
            <v:textbox style="mso-next-textbox:#Rectangle: Rounded Corners 250695800">
              <w:txbxContent>
                <w:p w14:paraId="67667F3C" w14:textId="77777777" w:rsidR="008C22E6" w:rsidRPr="009F3678" w:rsidRDefault="008C22E6" w:rsidP="008C22E6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  <w:r w:rsidRPr="009F3678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>Leadership</w:t>
                  </w:r>
                </w:p>
              </w:txbxContent>
            </v:textbox>
          </v:roundrect>
        </w:pict>
      </w:r>
    </w:p>
    <w:p w14:paraId="27DF5056" w14:textId="01902BFC" w:rsidR="00EC27B9" w:rsidRDefault="00EC27B9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</w:p>
    <w:p w14:paraId="30491CE7" w14:textId="51EC186F" w:rsidR="00EC27B9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69724D0A">
          <v:rect id="Rectangle 1939972128" o:spid="_x0000_s2134" style="position:absolute;left:0;text-align:left;margin-left:161.25pt;margin-top:2.3pt;width:18.9pt;height:8.2pt;z-index:251681792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785E3A36">
          <v:rect id="Rectangle 789101909" o:spid="_x0000_s2133" style="position:absolute;left:0;text-align:left;margin-left:141.25pt;margin-top:2.3pt;width:18.85pt;height:8.2pt;z-index:251680768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24C3958F">
          <v:rect id="Rectangle 1472953484" o:spid="_x0000_s2132" style="position:absolute;left:0;text-align:left;margin-left:121.35pt;margin-top:2.3pt;width:18.85pt;height:8.2pt;z-index:251679744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585F0A4F">
          <v:rect id="Rectangle 872205210" o:spid="_x0000_s2131" style="position:absolute;left:0;text-align:left;margin-left:101.45pt;margin-top:2.3pt;width:18.9pt;height:8.2pt;z-index:251678720;visibility:visible;mso-wrap-style:square;mso-position-horizontal-relative:text;mso-position-vertical-relative:text;v-text-anchor:top" o:regroupid="3" fillcolor="#0f4761 [2404]" stroked="f" strokeweight="1pt"/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15D83CD3">
          <v:roundrect id="Rectangle: Rounded Corners 1941720736" o:spid="_x0000_s2106" style="position:absolute;left:0;text-align:left;margin-left:218.05pt;margin-top:5.7pt;width:165.9pt;height:21.1pt;z-index:251659264;visibility:visible;mso-position-horizontal-relative:text;mso-position-vertical-relative:text;v-text-anchor:middle" arcsize="10923f" fillcolor="#fae2d5" stroked="f" strokeweight=".5pt">
            <v:stroke joinstyle="miter"/>
            <v:textbox style="mso-next-textbox:#Rectangle: Rounded Corners 1941720736">
              <w:txbxContent>
                <w:p w14:paraId="2A2B7D3D" w14:textId="77777777" w:rsidR="00954DE9" w:rsidRPr="00826AC0" w:rsidRDefault="00954DE9" w:rsidP="00954DE9">
                  <w:pPr>
                    <w:rPr>
                      <w:rFonts w:ascii="Daytona" w:eastAsia="Aptos" w:hAnsi="Daytona"/>
                      <w:color w:val="002060"/>
                      <w:sz w:val="20"/>
                      <w:szCs w:val="22"/>
                      <w:lang w:eastAsia="en-US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20"/>
                      <w:szCs w:val="22"/>
                    </w:rPr>
                    <w:t>Team Building &amp; Collaboration</w:t>
                  </w:r>
                </w:p>
                <w:p w14:paraId="31EBD07C" w14:textId="7C8E496B" w:rsidR="008C22E6" w:rsidRPr="00826AC0" w:rsidRDefault="006F7367" w:rsidP="008C22E6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 xml:space="preserve"> </w:t>
                  </w:r>
                  <w:r w:rsidR="008C22E6" w:rsidRPr="00826AC0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>Collaboration</w:t>
                  </w:r>
                </w:p>
              </w:txbxContent>
            </v:textbox>
          </v:roundrect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7FE13B70">
          <v:roundrect id="Rectangle: Rounded Corners 1539610086" o:spid="_x0000_s2103" style="position:absolute;left:0;text-align:left;margin-left:391.7pt;margin-top:5.7pt;width:68pt;height:21.1pt;z-index:251656192;visibility:visible;mso-position-horizontal-relative:text;mso-position-vertical-relative:text;v-text-anchor:middle" arcsize="10923f" fillcolor="#fae2d5" stroked="f" strokeweight=".5pt">
            <v:stroke joinstyle="miter"/>
            <v:textbox style="mso-next-textbox:#Rectangle: Rounded Corners 1539610086">
              <w:txbxContent>
                <w:p w14:paraId="5967C779" w14:textId="77777777" w:rsidR="008C22E6" w:rsidRPr="00826AC0" w:rsidRDefault="008C22E6" w:rsidP="008C22E6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>Negotiating</w:t>
                  </w:r>
                </w:p>
              </w:txbxContent>
            </v:textbox>
          </v:roundrect>
        </w:pict>
      </w:r>
    </w:p>
    <w:p w14:paraId="4A25C930" w14:textId="65BBAD52" w:rsidR="00EC27B9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6BF507B7">
          <v:rect id="Rectangle 881648817" o:spid="_x0000_s2138" style="position:absolute;left:0;text-align:left;margin-left:161.25pt;margin-top:7.2pt;width:18.9pt;height:8.2pt;z-index:251685888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731773A0">
          <v:rect id="Rectangle 885397190" o:spid="_x0000_s2137" style="position:absolute;left:0;text-align:left;margin-left:141.25pt;margin-top:7.2pt;width:18.85pt;height:8.2pt;z-index:251684864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4C65197E">
          <v:rect id="Rectangle 1234518554" o:spid="_x0000_s2136" style="position:absolute;left:0;text-align:left;margin-left:121.3pt;margin-top:7.2pt;width:18.9pt;height:8.2pt;z-index:251683840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31A9D78D">
          <v:rect id="Rectangle 1164699378" o:spid="_x0000_s2135" style="position:absolute;left:0;text-align:left;margin-left:101.45pt;margin-top:7.2pt;width:18.9pt;height:8.2pt;z-index:251682816;visibility:visible;mso-wrap-style:square;mso-position-horizontal-relative:text;mso-position-vertical-relative:text;v-text-anchor:top" o:regroupid="3" fillcolor="#0f4761 [2404]" stroked="f" strokeweight="1pt"/>
        </w:pict>
      </w:r>
    </w:p>
    <w:p w14:paraId="006A35F3" w14:textId="5E5B2B0C" w:rsidR="00EC27B9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6A8F505C">
          <v:rect id="Rectangle 972621396" o:spid="_x0000_s2142" style="position:absolute;left:0;text-align:left;margin-left:162.25pt;margin-top:11.65pt;width:18.9pt;height:8.2pt;z-index:251689984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04E84992">
          <v:rect id="Rectangle 1956701992" o:spid="_x0000_s2141" style="position:absolute;left:0;text-align:left;margin-left:142.25pt;margin-top:11.65pt;width:18.9pt;height:8.2pt;z-index:251688960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0324AB89">
          <v:rect id="Rectangle 711086948" o:spid="_x0000_s2140" style="position:absolute;left:0;text-align:left;margin-left:122.35pt;margin-top:11.65pt;width:18.9pt;height:8.2pt;z-index:251687936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5985FC40">
          <v:rect id="Rectangle 261026526" o:spid="_x0000_s2139" style="position:absolute;left:0;text-align:left;margin-left:101.8pt;margin-top:11.65pt;width:18.9pt;height:8.2pt;z-index:251686912;visibility:visible;mso-wrap-style:square;mso-position-horizontal-relative:text;mso-position-vertical-relative:text;v-text-anchor:top" o:regroupid="3" fillcolor="#0f4761 [2404]" stroked="f" strokeweight="1pt"/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71272393">
          <v:roundrect id="Rectangle: Rounded Corners 744491368" o:spid="_x0000_s2102" style="position:absolute;left:0;text-align:left;margin-left:332.3pt;margin-top:11.85pt;width:124.25pt;height:21pt;z-index:251655168;visibility:visible;mso-position-horizontal-relative:text;mso-position-vertical-relative:text;v-text-anchor:middle" arcsize="10923f" fillcolor="#fae2d5" stroked="f" strokeweight=".5pt">
            <v:stroke joinstyle="miter"/>
            <v:textbox style="mso-next-textbox:#Rectangle: Rounded Corners 744491368">
              <w:txbxContent>
                <w:p w14:paraId="5179747E" w14:textId="77777777" w:rsidR="008C22E6" w:rsidRPr="00826AC0" w:rsidRDefault="008C22E6" w:rsidP="008C22E6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>Support &amp; Co-ordination</w:t>
                  </w:r>
                </w:p>
              </w:txbxContent>
            </v:textbox>
          </v:roundrect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55949028">
          <v:roundrect id="Rectangle: Rounded Corners 1026470796" o:spid="_x0000_s2100" style="position:absolute;left:0;text-align:left;margin-left:218.05pt;margin-top:11.2pt;width:106.65pt;height:21.1pt;z-index:251653120;visibility:visible;mso-position-horizontal-relative:text;mso-position-vertical-relative:text;v-text-anchor:middle" arcsize="10923f" fillcolor="#fae2d5" stroked="f" strokeweight=".5pt">
            <v:stroke joinstyle="miter"/>
            <v:textbox style="mso-next-textbox:#Rectangle: Rounded Corners 1026470796">
              <w:txbxContent>
                <w:p w14:paraId="3CA212C3" w14:textId="77777777" w:rsidR="008C22E6" w:rsidRPr="00826AC0" w:rsidRDefault="008C22E6" w:rsidP="008C22E6">
                  <w:pPr>
                    <w:rPr>
                      <w:rFonts w:ascii="Georgia" w:hAnsi="Georgia"/>
                      <w:color w:val="002060"/>
                      <w:kern w:val="24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>Project</w:t>
                  </w:r>
                  <w:r w:rsidRPr="00826AC0">
                    <w:rPr>
                      <w:rFonts w:ascii="Georgia" w:hAnsi="Georgia"/>
                      <w:color w:val="002060"/>
                      <w:kern w:val="24"/>
                      <w:sz w:val="18"/>
                      <w:szCs w:val="18"/>
                    </w:rPr>
                    <w:t xml:space="preserve"> </w:t>
                  </w:r>
                  <w:r w:rsidRPr="00826AC0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>Management</w:t>
                  </w:r>
                </w:p>
              </w:txbxContent>
            </v:textbox>
          </v:roundrect>
        </w:pict>
      </w:r>
    </w:p>
    <w:p w14:paraId="216A757A" w14:textId="6F700DFB" w:rsidR="00EC27B9" w:rsidRDefault="00EC27B9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</w:p>
    <w:p w14:paraId="7D747330" w14:textId="42AB3D22" w:rsidR="00EC27B9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3E551160">
          <v:rect id="Rectangle 1540746868" o:spid="_x0000_s2146" style="position:absolute;left:0;text-align:left;margin-left:162.25pt;margin-top:4.45pt;width:18.9pt;height:8.2pt;z-index:251694080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369D113E">
          <v:rect id="Rectangle 1288807909" o:spid="_x0000_s2145" style="position:absolute;left:0;text-align:left;margin-left:142.25pt;margin-top:4.45pt;width:18.9pt;height:8.2pt;z-index:251693056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27A0AC51">
          <v:rect id="Rectangle 1996806471" o:spid="_x0000_s2144" style="position:absolute;left:0;text-align:left;margin-left:122.35pt;margin-top:4.45pt;width:18.9pt;height:8.2pt;z-index:251692032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15712AA1">
          <v:rect id="Rectangle 116959807" o:spid="_x0000_s2143" style="position:absolute;left:0;text-align:left;margin-left:101.8pt;margin-top:4.55pt;width:18.9pt;height:8.2pt;z-index:251691008;visibility:visible;mso-wrap-style:square;mso-position-horizontal-relative:text;mso-position-vertical-relative:text;v-text-anchor:top" o:regroupid="3" fillcolor="#0f4761 [2404]" stroked="f" strokeweight="1pt"/>
        </w:pict>
      </w:r>
    </w:p>
    <w:p w14:paraId="366A0516" w14:textId="46165AC7" w:rsidR="00EC27B9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62A555F7">
          <v:rect id="Rectangle 16552505" o:spid="_x0000_s2150" style="position:absolute;left:0;text-align:left;margin-left:161.25pt;margin-top:12pt;width:18.9pt;height:8.2pt;z-index:251698176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075795B1">
          <v:rect id="Rectangle 1056333451" o:spid="_x0000_s2149" style="position:absolute;left:0;text-align:left;margin-left:141.25pt;margin-top:12pt;width:18.85pt;height:8.2pt;z-index:251697152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7412036F">
          <v:rect id="Rectangle 1138562859" o:spid="_x0000_s2148" style="position:absolute;left:0;text-align:left;margin-left:121.35pt;margin-top:12pt;width:18.85pt;height:8.2pt;z-index:251696128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6C40E3AB">
          <v:rect id="Rectangle 1255931799" o:spid="_x0000_s2147" style="position:absolute;left:0;text-align:left;margin-left:101.45pt;margin-top:12pt;width:18.9pt;height:8.2pt;z-index:251695104;visibility:visible;mso-wrap-style:square;mso-position-horizontal-relative:text;mso-position-vertical-relative:text;v-text-anchor:top" o:regroupid="3" fillcolor="#0f4761 [2404]" stroked="f" strokeweight="1pt"/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137935C9">
          <v:roundrect id="Rectangle: Rounded Corners 1033040540" o:spid="_x0000_s2104" style="position:absolute;left:0;text-align:left;margin-left:357.1pt;margin-top:4.75pt;width:90.8pt;height:21pt;z-index:251657216;visibility:visible;mso-position-horizontal-relative:text;mso-position-vertical-relative:text;v-text-anchor:middle" arcsize="10923f" fillcolor="#fae2d5" stroked="f" strokeweight=".5pt">
            <v:stroke joinstyle="miter"/>
            <v:textbox style="mso-next-textbox:#Rectangle: Rounded Corners 1033040540">
              <w:txbxContent>
                <w:p w14:paraId="5C78BF37" w14:textId="77777777" w:rsidR="008C22E6" w:rsidRPr="00826AC0" w:rsidRDefault="008C22E6" w:rsidP="008C22E6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18"/>
                      <w:szCs w:val="18"/>
                    </w:rPr>
                    <w:t>Problem Solving</w:t>
                  </w:r>
                </w:p>
              </w:txbxContent>
            </v:textbox>
          </v:roundrect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28592776">
          <v:roundrect id="_x0000_s2113" style="position:absolute;left:0;text-align:left;margin-left:218.05pt;margin-top:3.8pt;width:128.4pt;height:21pt;z-index:251660288;visibility:visible;mso-position-horizontal-relative:text;mso-position-vertical-relative:text;v-text-anchor:middle" arcsize="10923f" fillcolor="#fae2d5" stroked="f" strokeweight=".5pt">
            <v:stroke joinstyle="miter"/>
            <v:textbox style="mso-next-textbox:#_x0000_s2113">
              <w:txbxContent>
                <w:p w14:paraId="572EAF88" w14:textId="77777777" w:rsidR="0072380E" w:rsidRPr="00826AC0" w:rsidRDefault="0072380E" w:rsidP="0072380E">
                  <w:pPr>
                    <w:rPr>
                      <w:rFonts w:ascii="Daytona" w:eastAsia="Aptos" w:hAnsi="Daytona"/>
                      <w:color w:val="002060"/>
                      <w:sz w:val="20"/>
                      <w:szCs w:val="22"/>
                      <w:lang w:eastAsia="en-US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20"/>
                      <w:szCs w:val="22"/>
                    </w:rPr>
                    <w:t>Adaptability/Flexibility</w:t>
                  </w:r>
                </w:p>
                <w:p w14:paraId="1A596FB1" w14:textId="58514CF3" w:rsidR="006F7367" w:rsidRPr="00826AC0" w:rsidRDefault="006F7367" w:rsidP="006F7367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</w:p>
              </w:txbxContent>
            </v:textbox>
          </v:roundrect>
        </w:pict>
      </w:r>
    </w:p>
    <w:p w14:paraId="0D43B467" w14:textId="1B091DD8" w:rsidR="00EC27B9" w:rsidRDefault="00EC27B9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</w:p>
    <w:p w14:paraId="53BF0E04" w14:textId="06E0C395" w:rsidR="00EC27B9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77BBCFD7">
          <v:rect id="Rectangle 2000378806" o:spid="_x0000_s2154" style="position:absolute;left:0;text-align:left;margin-left:161.25pt;margin-top:3.35pt;width:18.9pt;height:8.2pt;z-index:251702272;visibility:visible;mso-wrap-style:square;mso-position-horizontal-relative:text;mso-position-vertical-relative:text;v-text-anchor:top" o:regroupid="3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424908BB">
          <v:rect id="Rectangle 171365500" o:spid="_x0000_s2153" style="position:absolute;left:0;text-align:left;margin-left:141.25pt;margin-top:3.35pt;width:18.85pt;height:8.2pt;z-index:251701248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64FA233C">
          <v:rect id="Rectangle 1018254623" o:spid="_x0000_s2152" style="position:absolute;left:0;text-align:left;margin-left:121.35pt;margin-top:3.35pt;width:18.85pt;height:8.2pt;z-index:251700224;visibility:visible;mso-wrap-style:square;mso-position-horizontal-relative:text;mso-position-vertical-relative:text;v-text-anchor:top" o:regroupid="3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518D797C">
          <v:rect id="Rectangle 1849131903" o:spid="_x0000_s2151" style="position:absolute;left:0;text-align:left;margin-left:101.45pt;margin-top:3.35pt;width:18.9pt;height:8.2pt;z-index:251699200;visibility:visible;mso-wrap-style:square;mso-position-horizontal-relative:text;mso-position-vertical-relative:text;v-text-anchor:top" o:regroupid="3" fillcolor="#0f4761 [2404]" stroked="f" strokeweight="1pt"/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28592776">
          <v:roundrect id="_x0000_s2115" style="position:absolute;left:0;text-align:left;margin-left:424.7pt;margin-top:10.7pt;width:99.4pt;height:21pt;z-index:251662336;visibility:visible;mso-position-horizontal-relative:text;mso-position-vertical-relative:text;v-text-anchor:middle" arcsize="10923f" fillcolor="#fae2d5" stroked="f" strokeweight=".5pt">
            <v:stroke joinstyle="miter"/>
            <v:textbox style="mso-next-textbox:#_x0000_s2115">
              <w:txbxContent>
                <w:p w14:paraId="32FEF551" w14:textId="77777777" w:rsidR="002718A5" w:rsidRPr="00826AC0" w:rsidRDefault="002718A5" w:rsidP="002718A5">
                  <w:pPr>
                    <w:rPr>
                      <w:rFonts w:ascii="Daytona" w:eastAsia="Aptos" w:hAnsi="Daytona"/>
                      <w:color w:val="002060"/>
                      <w:sz w:val="20"/>
                      <w:szCs w:val="22"/>
                      <w:lang w:eastAsia="en-US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20"/>
                      <w:szCs w:val="22"/>
                    </w:rPr>
                    <w:t>Decision-Making</w:t>
                  </w:r>
                </w:p>
                <w:p w14:paraId="55AE4DCA" w14:textId="29B5421C" w:rsidR="002718A5" w:rsidRPr="00826AC0" w:rsidRDefault="002718A5" w:rsidP="002718A5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</w:p>
              </w:txbxContent>
            </v:textbox>
          </v:roundrect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28592776">
          <v:roundrect id="_x0000_s2116" style="position:absolute;left:0;text-align:left;margin-left:330.9pt;margin-top:10.7pt;width:86.1pt;height:21pt;z-index:251663360;visibility:visible;mso-position-horizontal-relative:text;mso-position-vertical-relative:text;v-text-anchor:middle" arcsize="10923f" fillcolor="#fae2d5" stroked="f" strokeweight=".5pt">
            <v:stroke joinstyle="miter"/>
            <v:textbox style="mso-next-textbox:#_x0000_s2116">
              <w:txbxContent>
                <w:p w14:paraId="66F713F7" w14:textId="447BD38C" w:rsidR="002718A5" w:rsidRPr="00826AC0" w:rsidRDefault="0043509F" w:rsidP="002718A5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20"/>
                      <w:szCs w:val="22"/>
                    </w:rPr>
                    <w:t>Accountability</w:t>
                  </w:r>
                </w:p>
              </w:txbxContent>
            </v:textbox>
          </v:roundrect>
        </w:pict>
      </w:r>
      <w:r w:rsidR="00A75FAF">
        <w:rPr>
          <w:rFonts w:ascii="Daytona" w:hAnsi="Daytona"/>
          <w:bCs/>
          <w:noProof/>
          <w:color w:val="002060"/>
          <w:sz w:val="18"/>
          <w:szCs w:val="18"/>
        </w:rPr>
        <w:pict w14:anchorId="28592776">
          <v:roundrect id="_x0000_s2114" style="position:absolute;left:0;text-align:left;margin-left:218.05pt;margin-top:10.7pt;width:99.4pt;height:21pt;z-index:251661312;visibility:visible;mso-position-horizontal-relative:text;mso-position-vertical-relative:text;v-text-anchor:middle" arcsize="10923f" fillcolor="#fae2d5" stroked="f" strokeweight=".5pt">
            <v:stroke joinstyle="miter"/>
            <v:textbox style="mso-next-textbox:#_x0000_s2114">
              <w:txbxContent>
                <w:p w14:paraId="7F91552A" w14:textId="0B7172C8" w:rsidR="0072380E" w:rsidRPr="00826AC0" w:rsidRDefault="0072380E" w:rsidP="0072380E">
                  <w:pPr>
                    <w:rPr>
                      <w:rFonts w:ascii="Daytona" w:hAnsi="Daytona"/>
                      <w:color w:val="002060"/>
                      <w:sz w:val="18"/>
                      <w:szCs w:val="18"/>
                    </w:rPr>
                  </w:pPr>
                  <w:r w:rsidRPr="00826AC0">
                    <w:rPr>
                      <w:rFonts w:ascii="Daytona" w:hAnsi="Daytona"/>
                      <w:color w:val="002060"/>
                      <w:sz w:val="20"/>
                      <w:szCs w:val="22"/>
                    </w:rPr>
                    <w:t>Critical Thinking</w:t>
                  </w:r>
                </w:p>
              </w:txbxContent>
            </v:textbox>
          </v:roundrect>
        </w:pict>
      </w:r>
    </w:p>
    <w:p w14:paraId="31FCAA89" w14:textId="6A71EBD4" w:rsidR="00EC27B9" w:rsidRDefault="000B7383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>
        <w:rPr>
          <w:rFonts w:ascii="Daytona" w:hAnsi="Daytona"/>
          <w:bCs/>
          <w:noProof/>
          <w:color w:val="002060"/>
          <w:sz w:val="18"/>
          <w:szCs w:val="18"/>
        </w:rPr>
        <w:pict w14:anchorId="2F71245E">
          <v:rect id="Rectangle 2067014744" o:spid="_x0000_s2158" style="position:absolute;left:0;text-align:left;margin-left:161.45pt;margin-top:8.6pt;width:18.9pt;height:8.2pt;z-index:251671552;visibility:visible;mso-wrap-style:square;mso-position-horizontal-relative:text;mso-position-vertical-relative:text;v-text-anchor:top" o:regroupid="1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25AFF5B5">
          <v:rect id="Rectangle 1940211355" o:spid="_x0000_s2157" style="position:absolute;left:0;text-align:left;margin-left:141.45pt;margin-top:8.6pt;width:18.85pt;height:8.2pt;z-index:251670528;visibility:visible;mso-wrap-style:square;mso-position-horizontal-relative:text;mso-position-vertical-relative:text;v-text-anchor:top" o:regroupid="1" fillcolor="#c1e4f5 [660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3BA5B347">
          <v:rect id="Rectangle 285282710" o:spid="_x0000_s2156" style="position:absolute;left:0;text-align:left;margin-left:121.5pt;margin-top:8.6pt;width:18.9pt;height:8.2pt;z-index:251669504;visibility:visible;mso-wrap-style:square;mso-position-horizontal-relative:text;mso-position-vertical-relative:text;v-text-anchor:top" o:regroupid="1" fillcolor="#0f4761 [2404]" stroked="f" strokeweight="1pt"/>
        </w:pict>
      </w:r>
      <w:r>
        <w:rPr>
          <w:rFonts w:ascii="Daytona" w:hAnsi="Daytona"/>
          <w:bCs/>
          <w:noProof/>
          <w:color w:val="002060"/>
          <w:sz w:val="18"/>
          <w:szCs w:val="18"/>
        </w:rPr>
        <w:pict w14:anchorId="6762857A">
          <v:rect id="Rectangle 1590048870" o:spid="_x0000_s2155" style="position:absolute;left:0;text-align:left;margin-left:101.65pt;margin-top:8.6pt;width:18.9pt;height:8.2pt;z-index:251668480;visibility:visible;mso-wrap-style:square;mso-position-horizontal-relative:text;mso-position-vertical-relative:text;v-text-anchor:top" o:regroupid="1" fillcolor="#0f4761 [2404]" stroked="f" strokeweight="1pt"/>
        </w:pict>
      </w:r>
    </w:p>
    <w:p w14:paraId="0754C2F4" w14:textId="0983BC84" w:rsidR="00EC27B9" w:rsidRDefault="00EC27B9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</w:p>
    <w:p w14:paraId="6050C57F" w14:textId="32BABB1E" w:rsidR="00EC27B9" w:rsidRDefault="00EC27B9" w:rsidP="00B376DA">
      <w:pPr>
        <w:tabs>
          <w:tab w:val="left" w:pos="396"/>
        </w:tabs>
        <w:snapToGrid w:val="0"/>
        <w:ind w:left="396" w:right="-1440"/>
        <w:jc w:val="both"/>
        <w:rPr>
          <w:rFonts w:ascii="Daytona" w:hAnsi="Daytona"/>
          <w:bCs/>
          <w:color w:val="002060"/>
          <w:sz w:val="18"/>
          <w:szCs w:val="18"/>
        </w:rPr>
      </w:pPr>
    </w:p>
    <w:p w14:paraId="1BE7797B" w14:textId="77777777" w:rsidR="00AF39AC" w:rsidRPr="00B71693" w:rsidRDefault="00DC47B1">
      <w:pPr>
        <w:pStyle w:val="SectionTitle"/>
        <w:rPr>
          <w:rFonts w:ascii="Daytona" w:hAnsi="Daytona"/>
          <w:color w:val="002060"/>
          <w:sz w:val="22"/>
          <w:szCs w:val="22"/>
        </w:rPr>
      </w:pPr>
      <w:r w:rsidRPr="00B71693">
        <w:rPr>
          <w:rFonts w:ascii="Daytona" w:hAnsi="Daytona"/>
          <w:color w:val="002060"/>
          <w:sz w:val="22"/>
          <w:szCs w:val="22"/>
        </w:rPr>
        <w:t>Academic Record:</w:t>
      </w:r>
      <w:r w:rsidR="00AF39AC" w:rsidRPr="00B71693">
        <w:rPr>
          <w:rFonts w:ascii="Daytona" w:hAnsi="Daytona"/>
          <w:color w:val="002060"/>
          <w:sz w:val="22"/>
          <w:szCs w:val="22"/>
        </w:rPr>
        <w:t xml:space="preserve">                                                                                                        </w:t>
      </w:r>
    </w:p>
    <w:p w14:paraId="1A2C2F24" w14:textId="1AD92E73" w:rsidR="00A76A95" w:rsidRPr="007C4C0F" w:rsidRDefault="00AF39AC" w:rsidP="00124BB1">
      <w:pPr>
        <w:numPr>
          <w:ilvl w:val="0"/>
          <w:numId w:val="1"/>
        </w:numPr>
        <w:tabs>
          <w:tab w:val="clear" w:pos="720"/>
          <w:tab w:val="num" w:pos="351"/>
          <w:tab w:val="left" w:pos="387"/>
        </w:tabs>
        <w:snapToGrid w:val="0"/>
        <w:ind w:left="387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 w:rsidRPr="007C4C0F">
        <w:rPr>
          <w:rFonts w:ascii="Daytona" w:hAnsi="Daytona"/>
          <w:b/>
          <w:bCs/>
          <w:color w:val="002060"/>
          <w:sz w:val="18"/>
          <w:szCs w:val="18"/>
        </w:rPr>
        <w:t>Bachelor of Engineering – Computers</w:t>
      </w:r>
      <w:r w:rsidRPr="007C4C0F">
        <w:rPr>
          <w:rFonts w:ascii="Daytona" w:hAnsi="Daytona"/>
          <w:bCs/>
          <w:color w:val="002060"/>
          <w:sz w:val="18"/>
          <w:szCs w:val="18"/>
        </w:rPr>
        <w:t xml:space="preserve"> </w:t>
      </w:r>
      <w:r w:rsidR="00B57CCC">
        <w:rPr>
          <w:rFonts w:ascii="Daytona" w:hAnsi="Daytona"/>
          <w:bCs/>
          <w:color w:val="002060"/>
          <w:sz w:val="18"/>
          <w:szCs w:val="18"/>
        </w:rPr>
        <w:t>in</w:t>
      </w:r>
      <w:r w:rsidR="00A76A95" w:rsidRPr="007C4C0F">
        <w:rPr>
          <w:rFonts w:ascii="Daytona" w:hAnsi="Daytona"/>
          <w:bCs/>
          <w:color w:val="002060"/>
          <w:sz w:val="18"/>
          <w:szCs w:val="18"/>
        </w:rPr>
        <w:t xml:space="preserve"> 2005 </w:t>
      </w:r>
      <w:r w:rsidRPr="007C4C0F">
        <w:rPr>
          <w:rFonts w:ascii="Daytona" w:hAnsi="Daytona"/>
          <w:bCs/>
          <w:color w:val="002060"/>
          <w:sz w:val="18"/>
          <w:szCs w:val="18"/>
        </w:rPr>
        <w:t>from Pune University</w:t>
      </w:r>
      <w:r w:rsidR="00A76A95" w:rsidRPr="007C4C0F">
        <w:rPr>
          <w:rFonts w:ascii="Daytona" w:hAnsi="Daytona"/>
          <w:bCs/>
          <w:color w:val="002060"/>
          <w:sz w:val="18"/>
          <w:szCs w:val="18"/>
        </w:rPr>
        <w:t>.</w:t>
      </w:r>
    </w:p>
    <w:p w14:paraId="2C19282F" w14:textId="57257D18" w:rsidR="00AF39AC" w:rsidRPr="007C4C0F" w:rsidRDefault="00AF39AC" w:rsidP="00124BB1">
      <w:pPr>
        <w:numPr>
          <w:ilvl w:val="0"/>
          <w:numId w:val="1"/>
        </w:numPr>
        <w:tabs>
          <w:tab w:val="clear" w:pos="720"/>
          <w:tab w:val="num" w:pos="351"/>
          <w:tab w:val="left" w:pos="387"/>
        </w:tabs>
        <w:snapToGrid w:val="0"/>
        <w:ind w:left="387" w:right="-1440"/>
        <w:jc w:val="both"/>
        <w:rPr>
          <w:rFonts w:ascii="Daytona" w:hAnsi="Daytona"/>
          <w:bCs/>
          <w:color w:val="002060"/>
          <w:sz w:val="18"/>
          <w:szCs w:val="18"/>
        </w:rPr>
      </w:pPr>
      <w:r w:rsidRPr="007C4C0F">
        <w:rPr>
          <w:rFonts w:ascii="Daytona" w:hAnsi="Daytona"/>
          <w:b/>
          <w:bCs/>
          <w:color w:val="002060"/>
          <w:sz w:val="18"/>
          <w:szCs w:val="18"/>
        </w:rPr>
        <w:t xml:space="preserve">Diploma </w:t>
      </w:r>
      <w:r w:rsidR="00140BFA" w:rsidRPr="007C4C0F">
        <w:rPr>
          <w:rFonts w:ascii="Daytona" w:hAnsi="Daytona"/>
          <w:b/>
          <w:bCs/>
          <w:color w:val="002060"/>
          <w:sz w:val="18"/>
          <w:szCs w:val="18"/>
        </w:rPr>
        <w:t>in</w:t>
      </w:r>
      <w:r w:rsidRPr="007C4C0F">
        <w:rPr>
          <w:rFonts w:ascii="Daytona" w:hAnsi="Daytona"/>
          <w:b/>
          <w:bCs/>
          <w:color w:val="002060"/>
          <w:sz w:val="18"/>
          <w:szCs w:val="18"/>
        </w:rPr>
        <w:t xml:space="preserve"> Computer </w:t>
      </w:r>
      <w:r w:rsidR="000D1E56" w:rsidRPr="007C4C0F">
        <w:rPr>
          <w:rFonts w:ascii="Daytona" w:hAnsi="Daytona"/>
          <w:b/>
          <w:bCs/>
          <w:color w:val="002060"/>
          <w:sz w:val="18"/>
          <w:szCs w:val="18"/>
        </w:rPr>
        <w:t>Technology</w:t>
      </w:r>
      <w:r w:rsidR="00A76A95" w:rsidRPr="007C4C0F">
        <w:rPr>
          <w:rFonts w:ascii="Daytona" w:hAnsi="Daytona"/>
          <w:bCs/>
          <w:color w:val="002060"/>
          <w:sz w:val="18"/>
          <w:szCs w:val="18"/>
        </w:rPr>
        <w:t xml:space="preserve"> </w:t>
      </w:r>
      <w:r w:rsidR="000D1E56">
        <w:rPr>
          <w:rFonts w:ascii="Daytona" w:hAnsi="Daytona"/>
          <w:bCs/>
          <w:color w:val="002060"/>
          <w:sz w:val="18"/>
          <w:szCs w:val="18"/>
        </w:rPr>
        <w:t xml:space="preserve">in 2021 </w:t>
      </w:r>
      <w:r w:rsidRPr="007C4C0F">
        <w:rPr>
          <w:rFonts w:ascii="Daytona" w:hAnsi="Daytona"/>
          <w:bCs/>
          <w:color w:val="002060"/>
          <w:sz w:val="18"/>
          <w:szCs w:val="18"/>
        </w:rPr>
        <w:t>from M.S.B.T.E.</w:t>
      </w:r>
    </w:p>
    <w:p w14:paraId="5C275E13" w14:textId="77777777" w:rsidR="00D059A6" w:rsidRPr="007C4C0F" w:rsidRDefault="00AF39AC" w:rsidP="00124BB1">
      <w:pPr>
        <w:numPr>
          <w:ilvl w:val="0"/>
          <w:numId w:val="1"/>
        </w:numPr>
        <w:tabs>
          <w:tab w:val="clear" w:pos="720"/>
          <w:tab w:val="num" w:pos="351"/>
          <w:tab w:val="left" w:pos="387"/>
        </w:tabs>
        <w:snapToGrid w:val="0"/>
        <w:ind w:left="387" w:right="-1440"/>
        <w:jc w:val="both"/>
        <w:rPr>
          <w:rFonts w:ascii="Daytona" w:hAnsi="Daytona"/>
          <w:b/>
          <w:color w:val="002060"/>
          <w:sz w:val="18"/>
          <w:szCs w:val="18"/>
        </w:rPr>
      </w:pPr>
      <w:r w:rsidRPr="007C4C0F">
        <w:rPr>
          <w:rFonts w:ascii="Daytona" w:hAnsi="Daytona"/>
          <w:b/>
          <w:bCs/>
          <w:color w:val="002060"/>
          <w:sz w:val="18"/>
          <w:szCs w:val="18"/>
        </w:rPr>
        <w:t>S.S.C.</w:t>
      </w:r>
      <w:r w:rsidRPr="007C4C0F">
        <w:rPr>
          <w:rFonts w:ascii="Daytona" w:hAnsi="Daytona"/>
          <w:bCs/>
          <w:color w:val="002060"/>
          <w:sz w:val="18"/>
          <w:szCs w:val="18"/>
        </w:rPr>
        <w:t xml:space="preserve"> with 81 % </w:t>
      </w:r>
      <w:r w:rsidR="00D0742A" w:rsidRPr="007C4C0F">
        <w:rPr>
          <w:rFonts w:ascii="Daytona" w:hAnsi="Daytona"/>
          <w:bCs/>
          <w:color w:val="002060"/>
          <w:sz w:val="18"/>
          <w:szCs w:val="18"/>
        </w:rPr>
        <w:t xml:space="preserve">in 1998 </w:t>
      </w:r>
      <w:r w:rsidRPr="007C4C0F">
        <w:rPr>
          <w:rFonts w:ascii="Daytona" w:hAnsi="Daytona"/>
          <w:bCs/>
          <w:color w:val="002060"/>
          <w:sz w:val="18"/>
          <w:szCs w:val="18"/>
        </w:rPr>
        <w:t>from Maharashtra Board</w:t>
      </w:r>
      <w:r w:rsidR="00D0742A" w:rsidRPr="007C4C0F">
        <w:rPr>
          <w:rFonts w:ascii="Daytona" w:hAnsi="Daytona"/>
          <w:bCs/>
          <w:color w:val="002060"/>
          <w:sz w:val="18"/>
          <w:szCs w:val="18"/>
        </w:rPr>
        <w:t>.</w:t>
      </w:r>
    </w:p>
    <w:p w14:paraId="6D50F849" w14:textId="77777777" w:rsidR="0043336B" w:rsidRPr="004F1B48" w:rsidRDefault="0043336B" w:rsidP="0043336B">
      <w:pPr>
        <w:tabs>
          <w:tab w:val="left" w:pos="387"/>
        </w:tabs>
        <w:snapToGrid w:val="0"/>
        <w:ind w:right="-1440"/>
        <w:jc w:val="both"/>
        <w:rPr>
          <w:rFonts w:ascii="Daytona" w:hAnsi="Daytona"/>
          <w:b/>
          <w:color w:val="002060"/>
          <w:sz w:val="20"/>
          <w:szCs w:val="20"/>
        </w:rPr>
      </w:pPr>
    </w:p>
    <w:p w14:paraId="5651EC40" w14:textId="111DD5EF" w:rsidR="00AF39AC" w:rsidRPr="00B71693" w:rsidRDefault="00A35428" w:rsidP="007B4C81">
      <w:pPr>
        <w:pStyle w:val="SectionTitle"/>
        <w:rPr>
          <w:rFonts w:ascii="Daytona" w:hAnsi="Daytona"/>
          <w:color w:val="002060"/>
          <w:sz w:val="22"/>
          <w:szCs w:val="22"/>
        </w:rPr>
      </w:pPr>
      <w:r w:rsidRPr="00B71693">
        <w:rPr>
          <w:rFonts w:ascii="Daytona" w:hAnsi="Daytona"/>
          <w:color w:val="002060"/>
          <w:sz w:val="22"/>
          <w:szCs w:val="22"/>
        </w:rPr>
        <w:t xml:space="preserve">Summary - </w:t>
      </w:r>
      <w:r w:rsidR="00AF39AC" w:rsidRPr="00B71693">
        <w:rPr>
          <w:rFonts w:ascii="Daytona" w:hAnsi="Daytona"/>
          <w:color w:val="002060"/>
          <w:sz w:val="22"/>
          <w:szCs w:val="22"/>
        </w:rPr>
        <w:t>Professional Experience</w:t>
      </w:r>
    </w:p>
    <w:p w14:paraId="1FE1241A" w14:textId="77777777" w:rsidR="005E37B6" w:rsidRPr="004F1B48" w:rsidRDefault="005E37B6" w:rsidP="005E37B6">
      <w:pPr>
        <w:rPr>
          <w:rFonts w:ascii="Daytona" w:hAnsi="Daytona"/>
          <w:color w:val="002060"/>
          <w:sz w:val="20"/>
          <w:szCs w:val="20"/>
        </w:rPr>
      </w:pPr>
    </w:p>
    <w:tbl>
      <w:tblPr>
        <w:tblW w:w="104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1985"/>
        <w:gridCol w:w="1843"/>
        <w:gridCol w:w="1559"/>
      </w:tblGrid>
      <w:tr w:rsidR="004F1B48" w:rsidRPr="004F1B48" w14:paraId="4AA25187" w14:textId="77777777">
        <w:trPr>
          <w:trHeight w:val="291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B32AC8D" w14:textId="77777777" w:rsidR="00AF39AC" w:rsidRPr="002E075B" w:rsidRDefault="00AF39AC">
            <w:pPr>
              <w:snapToGrid w:val="0"/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</w:pPr>
            <w:r w:rsidRPr="002E075B"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  <w:t>Organization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02124C0F" w14:textId="77777777" w:rsidR="00AF39AC" w:rsidRPr="002E075B" w:rsidRDefault="00AF39AC" w:rsidP="00D60F40">
            <w:pPr>
              <w:snapToGrid w:val="0"/>
              <w:jc w:val="center"/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</w:pPr>
            <w:r w:rsidRPr="002E075B"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  <w:t>Designation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FC7CB8" w14:textId="77777777" w:rsidR="00AF39AC" w:rsidRPr="002E075B" w:rsidRDefault="00AF39AC" w:rsidP="00D60F40">
            <w:pPr>
              <w:snapToGrid w:val="0"/>
              <w:jc w:val="center"/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</w:pPr>
            <w:r w:rsidRPr="002E075B"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  <w:t>From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496B32" w14:textId="77777777" w:rsidR="00AF39AC" w:rsidRPr="002E075B" w:rsidRDefault="00AF39AC" w:rsidP="00D60F40">
            <w:pPr>
              <w:snapToGrid w:val="0"/>
              <w:jc w:val="center"/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</w:pPr>
            <w:r w:rsidRPr="002E075B"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  <w:t>To</w:t>
            </w:r>
          </w:p>
        </w:tc>
      </w:tr>
      <w:tr w:rsidR="004F1B48" w:rsidRPr="004F1B48" w14:paraId="5DA4F92E" w14:textId="77777777" w:rsidTr="00E80A34">
        <w:trPr>
          <w:trHeight w:val="291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E8554" w14:textId="77777777" w:rsidR="0043336B" w:rsidRPr="003D126A" w:rsidRDefault="0043336B">
            <w:pPr>
              <w:snapToGrid w:val="0"/>
              <w:rPr>
                <w:rFonts w:ascii="Daytona" w:hAnsi="Daytona"/>
                <w:bCs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bCs/>
                <w:color w:val="002060"/>
                <w:sz w:val="18"/>
                <w:szCs w:val="18"/>
              </w:rPr>
              <w:t>Cognizant Technology Solutions, India Pvt. Ltd.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DC6D3" w14:textId="4AF070DC" w:rsidR="0043336B" w:rsidRPr="003D126A" w:rsidRDefault="00860273" w:rsidP="00396B29">
            <w:pPr>
              <w:snapToGrid w:val="0"/>
              <w:jc w:val="center"/>
              <w:rPr>
                <w:rFonts w:ascii="Daytona" w:hAnsi="Daytona"/>
                <w:bCs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bCs/>
                <w:color w:val="002060"/>
                <w:sz w:val="18"/>
                <w:szCs w:val="18"/>
              </w:rPr>
              <w:t>Senior Associate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1684A" w14:textId="77777777" w:rsidR="0043336B" w:rsidRPr="003D126A" w:rsidRDefault="00860273" w:rsidP="00D60F40">
            <w:pPr>
              <w:snapToGrid w:val="0"/>
              <w:jc w:val="center"/>
              <w:rPr>
                <w:rFonts w:ascii="Daytona" w:hAnsi="Daytona"/>
                <w:bCs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bCs/>
                <w:color w:val="002060"/>
                <w:sz w:val="18"/>
                <w:szCs w:val="18"/>
              </w:rPr>
              <w:t>0</w:t>
            </w:r>
            <w:r w:rsidR="007E348D" w:rsidRPr="003D126A">
              <w:rPr>
                <w:rFonts w:ascii="Daytona" w:hAnsi="Daytona"/>
                <w:bCs/>
                <w:color w:val="002060"/>
                <w:sz w:val="18"/>
                <w:szCs w:val="18"/>
              </w:rPr>
              <w:t>2</w:t>
            </w:r>
            <w:r w:rsidR="007E348D" w:rsidRPr="003D126A">
              <w:rPr>
                <w:rFonts w:ascii="Daytona" w:hAnsi="Daytona"/>
                <w:bCs/>
                <w:color w:val="002060"/>
                <w:sz w:val="18"/>
                <w:szCs w:val="18"/>
                <w:vertAlign w:val="superscript"/>
              </w:rPr>
              <w:t>nd</w:t>
            </w:r>
            <w:r w:rsidR="007E348D" w:rsidRPr="003D126A">
              <w:rPr>
                <w:rFonts w:ascii="Daytona" w:hAnsi="Daytona"/>
                <w:bCs/>
                <w:color w:val="002060"/>
                <w:sz w:val="18"/>
                <w:szCs w:val="18"/>
              </w:rPr>
              <w:t xml:space="preserve"> </w:t>
            </w:r>
            <w:r w:rsidRPr="003D126A">
              <w:rPr>
                <w:rFonts w:ascii="Daytona" w:hAnsi="Daytona"/>
                <w:bCs/>
                <w:color w:val="002060"/>
                <w:sz w:val="18"/>
                <w:szCs w:val="18"/>
              </w:rPr>
              <w:t>Nov 2011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BE57" w14:textId="77777777" w:rsidR="0043336B" w:rsidRPr="003D126A" w:rsidRDefault="00860273" w:rsidP="00D60F40">
            <w:pPr>
              <w:snapToGrid w:val="0"/>
              <w:jc w:val="center"/>
              <w:rPr>
                <w:rFonts w:ascii="Daytona" w:hAnsi="Daytona"/>
                <w:bCs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bCs/>
                <w:color w:val="002060"/>
                <w:sz w:val="18"/>
                <w:szCs w:val="18"/>
              </w:rPr>
              <w:t>Till Date</w:t>
            </w:r>
          </w:p>
        </w:tc>
      </w:tr>
      <w:tr w:rsidR="004F1B48" w:rsidRPr="004F1B48" w14:paraId="327A6523" w14:textId="77777777" w:rsidTr="00E80A34">
        <w:trPr>
          <w:trHeight w:val="248"/>
        </w:trPr>
        <w:tc>
          <w:tcPr>
            <w:tcW w:w="5103" w:type="dxa"/>
            <w:tcBorders>
              <w:left w:val="single" w:sz="4" w:space="0" w:color="000000"/>
              <w:bottom w:val="single" w:sz="4" w:space="0" w:color="000000"/>
            </w:tcBorders>
          </w:tcPr>
          <w:p w14:paraId="1CF83101" w14:textId="77777777" w:rsidR="00AF39AC" w:rsidRPr="003D126A" w:rsidRDefault="00AF39AC" w:rsidP="00B664A7">
            <w:pPr>
              <w:snapToGrid w:val="0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>A</w:t>
            </w:r>
            <w:r w:rsidR="00CF366B" w:rsidRPr="003D126A">
              <w:rPr>
                <w:rFonts w:ascii="Daytona" w:hAnsi="Daytona"/>
                <w:color w:val="002060"/>
                <w:sz w:val="18"/>
                <w:szCs w:val="18"/>
              </w:rPr>
              <w:t>TOS</w:t>
            </w:r>
            <w:r w:rsidR="005E5684"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 India Pvt. Ltd. Pune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787CBE4A" w14:textId="77777777" w:rsidR="00AF39AC" w:rsidRPr="003D126A" w:rsidRDefault="00AF39AC" w:rsidP="00396B29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Test </w:t>
            </w:r>
            <w:r w:rsidR="00957236" w:rsidRPr="003D126A">
              <w:rPr>
                <w:rFonts w:ascii="Daytona" w:hAnsi="Daytona"/>
                <w:color w:val="002060"/>
                <w:sz w:val="18"/>
                <w:szCs w:val="18"/>
              </w:rPr>
              <w:t>Analyst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 w14:paraId="649D0F4C" w14:textId="77777777" w:rsidR="00AF39AC" w:rsidRPr="003D126A" w:rsidRDefault="00AF39AC" w:rsidP="00D60F40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>07</w:t>
            </w:r>
            <w:r w:rsidRPr="003D126A">
              <w:rPr>
                <w:rFonts w:ascii="Daytona" w:hAnsi="Daytona"/>
                <w:color w:val="002060"/>
                <w:sz w:val="18"/>
                <w:szCs w:val="18"/>
                <w:vertAlign w:val="superscript"/>
              </w:rPr>
              <w:t>th</w:t>
            </w: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 March 2008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BE88" w14:textId="77777777" w:rsidR="00AF39AC" w:rsidRPr="003D126A" w:rsidRDefault="00A44AB9" w:rsidP="00D60F40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>01</w:t>
            </w:r>
            <w:r w:rsidRPr="003D126A">
              <w:rPr>
                <w:rFonts w:ascii="Daytona" w:hAnsi="Daytona"/>
                <w:color w:val="002060"/>
                <w:sz w:val="18"/>
                <w:szCs w:val="18"/>
                <w:vertAlign w:val="superscript"/>
              </w:rPr>
              <w:t>st</w:t>
            </w: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 Nov 2011</w:t>
            </w:r>
          </w:p>
        </w:tc>
      </w:tr>
      <w:tr w:rsidR="004F1B48" w:rsidRPr="004F1B48" w14:paraId="3CE25F20" w14:textId="77777777" w:rsidTr="00E80A34">
        <w:trPr>
          <w:trHeight w:val="350"/>
        </w:trPr>
        <w:tc>
          <w:tcPr>
            <w:tcW w:w="5103" w:type="dxa"/>
            <w:tcBorders>
              <w:left w:val="single" w:sz="4" w:space="0" w:color="000000"/>
              <w:bottom w:val="single" w:sz="4" w:space="0" w:color="000000"/>
            </w:tcBorders>
          </w:tcPr>
          <w:p w14:paraId="1C86C1C4" w14:textId="241E58E4" w:rsidR="00AF39AC" w:rsidRPr="003D126A" w:rsidRDefault="00711137" w:rsidP="00497536">
            <w:pPr>
              <w:snapToGrid w:val="0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Virstra </w:t>
            </w:r>
            <w:proofErr w:type="spellStart"/>
            <w:r w:rsidR="00AF3D95" w:rsidRPr="003D126A">
              <w:rPr>
                <w:rFonts w:ascii="Daytona" w:hAnsi="Daytona"/>
                <w:color w:val="002060"/>
                <w:sz w:val="18"/>
                <w:szCs w:val="18"/>
              </w:rPr>
              <w:t>i</w:t>
            </w:r>
            <w:proofErr w:type="spellEnd"/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>-T</w:t>
            </w:r>
            <w:r w:rsidR="00AF39AC"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echnology Services </w:t>
            </w:r>
            <w:r w:rsidR="00AF3D95"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Ltd. </w:t>
            </w:r>
            <w:r w:rsidR="00495DC7"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Pune </w:t>
            </w:r>
            <w:r w:rsidR="00AF39AC"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(IBU of Nucleus Software Exports Ltd. </w:t>
            </w:r>
            <w:hyperlink r:id="rId13" w:history="1">
              <w:r w:rsidR="00497536" w:rsidRPr="003D126A">
                <w:rPr>
                  <w:rStyle w:val="Hyperlink"/>
                  <w:rFonts w:ascii="Daytona" w:hAnsi="Daytona"/>
                  <w:color w:val="002060"/>
                  <w:sz w:val="18"/>
                  <w:szCs w:val="18"/>
                </w:rPr>
                <w:t>www.nucleussoftware.com</w:t>
              </w:r>
            </w:hyperlink>
            <w:r w:rsidR="00497536" w:rsidRPr="003D126A">
              <w:rPr>
                <w:rFonts w:ascii="Daytona" w:hAnsi="Daytona"/>
                <w:color w:val="002060"/>
                <w:sz w:val="18"/>
                <w:szCs w:val="18"/>
              </w:rPr>
              <w:t>)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0AD5E64B" w14:textId="77777777" w:rsidR="00396B29" w:rsidRPr="003D126A" w:rsidRDefault="00396B29" w:rsidP="00396B29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78C42BB4" w14:textId="54C7AA1C" w:rsidR="00AF39AC" w:rsidRPr="003D126A" w:rsidRDefault="00AF39AC" w:rsidP="00396B29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>Test Engineer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 w14:paraId="18CD9EBD" w14:textId="77777777" w:rsidR="00AF39AC" w:rsidRPr="003D126A" w:rsidRDefault="00AF39AC" w:rsidP="00D60F40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>21</w:t>
            </w:r>
            <w:r w:rsidRPr="003D126A">
              <w:rPr>
                <w:rFonts w:ascii="Daytona" w:hAnsi="Daytona"/>
                <w:color w:val="002060"/>
                <w:sz w:val="18"/>
                <w:szCs w:val="18"/>
                <w:vertAlign w:val="superscript"/>
              </w:rPr>
              <w:t>st</w:t>
            </w: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 Aug 2006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865D" w14:textId="77777777" w:rsidR="00AF39AC" w:rsidRPr="003D126A" w:rsidRDefault="00AF39AC" w:rsidP="00D60F40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>06</w:t>
            </w:r>
            <w:r w:rsidRPr="003D126A">
              <w:rPr>
                <w:rFonts w:ascii="Daytona" w:hAnsi="Daytona"/>
                <w:color w:val="002060"/>
                <w:sz w:val="18"/>
                <w:szCs w:val="18"/>
                <w:vertAlign w:val="superscript"/>
              </w:rPr>
              <w:t>th</w:t>
            </w: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 xml:space="preserve"> March 2008</w:t>
            </w:r>
          </w:p>
        </w:tc>
      </w:tr>
    </w:tbl>
    <w:p w14:paraId="53681116" w14:textId="77777777" w:rsidR="00AF39AC" w:rsidRPr="004F1B48" w:rsidRDefault="00AF39AC">
      <w:pPr>
        <w:snapToGrid w:val="0"/>
        <w:rPr>
          <w:rFonts w:ascii="Daytona" w:hAnsi="Daytona"/>
          <w:color w:val="002060"/>
          <w:sz w:val="20"/>
          <w:szCs w:val="20"/>
        </w:rPr>
      </w:pPr>
    </w:p>
    <w:p w14:paraId="5A645740" w14:textId="382E00B4" w:rsidR="00AF39AC" w:rsidRPr="00B71693" w:rsidRDefault="00EC73CA">
      <w:pPr>
        <w:pStyle w:val="SectionTitle"/>
        <w:rPr>
          <w:rFonts w:ascii="Daytona" w:hAnsi="Daytona"/>
          <w:color w:val="002060"/>
          <w:sz w:val="22"/>
          <w:szCs w:val="22"/>
        </w:rPr>
      </w:pPr>
      <w:r w:rsidRPr="00B71693">
        <w:rPr>
          <w:rFonts w:ascii="Daytona" w:hAnsi="Daytona"/>
          <w:color w:val="002060"/>
          <w:sz w:val="22"/>
          <w:szCs w:val="22"/>
        </w:rPr>
        <w:t xml:space="preserve">Detailed </w:t>
      </w:r>
      <w:r w:rsidR="00A35428" w:rsidRPr="00B71693">
        <w:rPr>
          <w:rFonts w:ascii="Daytona" w:hAnsi="Daytona"/>
          <w:color w:val="002060"/>
          <w:sz w:val="22"/>
          <w:szCs w:val="22"/>
        </w:rPr>
        <w:t xml:space="preserve">- </w:t>
      </w:r>
      <w:r w:rsidR="005B1A2A" w:rsidRPr="00B71693">
        <w:rPr>
          <w:rFonts w:ascii="Daytona" w:hAnsi="Daytona"/>
          <w:color w:val="002060"/>
          <w:sz w:val="22"/>
          <w:szCs w:val="22"/>
        </w:rPr>
        <w:t>Professional Experience</w:t>
      </w:r>
    </w:p>
    <w:p w14:paraId="56741F6B" w14:textId="77777777" w:rsidR="00C60914" w:rsidRPr="004F1B48" w:rsidRDefault="00C60914" w:rsidP="00C60914">
      <w:pPr>
        <w:tabs>
          <w:tab w:val="left" w:pos="1035"/>
        </w:tabs>
        <w:snapToGrid w:val="0"/>
        <w:rPr>
          <w:rFonts w:ascii="Daytona" w:hAnsi="Daytona"/>
          <w:b/>
          <w:bCs/>
          <w:color w:val="002060"/>
          <w:sz w:val="20"/>
          <w:szCs w:val="20"/>
        </w:rPr>
      </w:pPr>
    </w:p>
    <w:p w14:paraId="3FE63EA9" w14:textId="77777777" w:rsidR="007E348D" w:rsidRPr="003D126A" w:rsidRDefault="007E348D" w:rsidP="00C60914">
      <w:pPr>
        <w:tabs>
          <w:tab w:val="left" w:pos="1035"/>
        </w:tabs>
        <w:snapToGrid w:val="0"/>
        <w:rPr>
          <w:rFonts w:ascii="Daytona" w:hAnsi="Daytona"/>
          <w:bCs/>
          <w:color w:val="002060"/>
          <w:sz w:val="18"/>
          <w:szCs w:val="18"/>
        </w:rPr>
      </w:pPr>
      <w:r w:rsidRPr="00E251EF">
        <w:rPr>
          <w:rFonts w:ascii="Daytona" w:hAnsi="Daytona"/>
          <w:b/>
          <w:bCs/>
          <w:i/>
          <w:iCs/>
          <w:color w:val="002060"/>
          <w:sz w:val="20"/>
          <w:szCs w:val="20"/>
        </w:rPr>
        <w:t>Current Organization:</w:t>
      </w:r>
      <w:r w:rsidRPr="004F1B48">
        <w:rPr>
          <w:rFonts w:ascii="Daytona" w:hAnsi="Daytona"/>
          <w:b/>
          <w:bCs/>
          <w:color w:val="002060"/>
          <w:sz w:val="20"/>
          <w:szCs w:val="20"/>
        </w:rPr>
        <w:t xml:space="preserve"> </w:t>
      </w:r>
      <w:r w:rsidRPr="003D126A">
        <w:rPr>
          <w:rFonts w:ascii="Daytona" w:hAnsi="Daytona"/>
          <w:bCs/>
          <w:color w:val="002060"/>
          <w:sz w:val="18"/>
          <w:szCs w:val="18"/>
        </w:rPr>
        <w:t>Cognizant Technology Solutions India Pvt. Ltd.</w:t>
      </w:r>
      <w:r w:rsidR="00C60914" w:rsidRPr="003D126A">
        <w:rPr>
          <w:rFonts w:ascii="Daytona" w:hAnsi="Daytona"/>
          <w:bCs/>
          <w:color w:val="002060"/>
          <w:sz w:val="18"/>
          <w:szCs w:val="18"/>
        </w:rPr>
        <w:t xml:space="preserve"> (</w:t>
      </w:r>
      <w:hyperlink r:id="rId14" w:history="1">
        <w:r w:rsidR="00C60914" w:rsidRPr="003D126A">
          <w:rPr>
            <w:rStyle w:val="Hyperlink"/>
            <w:rFonts w:ascii="Daytona" w:hAnsi="Daytona"/>
            <w:bCs/>
            <w:color w:val="002060"/>
            <w:sz w:val="18"/>
            <w:szCs w:val="18"/>
          </w:rPr>
          <w:t>https://www.cognizant.com/</w:t>
        </w:r>
      </w:hyperlink>
      <w:r w:rsidR="00C60914" w:rsidRPr="003D126A">
        <w:rPr>
          <w:rFonts w:ascii="Daytona" w:hAnsi="Daytona"/>
          <w:bCs/>
          <w:color w:val="002060"/>
          <w:sz w:val="18"/>
          <w:szCs w:val="18"/>
        </w:rPr>
        <w:t>)</w:t>
      </w:r>
    </w:p>
    <w:p w14:paraId="45A0748D" w14:textId="77777777" w:rsidR="00EF7C56" w:rsidRDefault="00EF7C56" w:rsidP="00C60914">
      <w:pPr>
        <w:tabs>
          <w:tab w:val="left" w:pos="1035"/>
        </w:tabs>
        <w:snapToGrid w:val="0"/>
        <w:rPr>
          <w:rFonts w:ascii="Daytona" w:hAnsi="Daytona"/>
          <w:bCs/>
          <w:color w:val="002060"/>
          <w:sz w:val="20"/>
          <w:szCs w:val="20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47"/>
        <w:gridCol w:w="1843"/>
      </w:tblGrid>
      <w:tr w:rsidR="00390059" w:rsidRPr="004F1B48" w14:paraId="0B755553" w14:textId="77777777" w:rsidTr="006A750F">
        <w:trPr>
          <w:trHeight w:val="291"/>
        </w:trPr>
        <w:tc>
          <w:tcPr>
            <w:tcW w:w="8647" w:type="dxa"/>
            <w:shd w:val="clear" w:color="auto" w:fill="D9D9D9"/>
          </w:tcPr>
          <w:p w14:paraId="299AA371" w14:textId="780A21A5" w:rsidR="00390059" w:rsidRPr="002E075B" w:rsidRDefault="00390059" w:rsidP="00D27701">
            <w:pPr>
              <w:snapToGrid w:val="0"/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</w:pPr>
            <w:r w:rsidRPr="002E075B"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  <w:t>Client - Project</w:t>
            </w:r>
          </w:p>
        </w:tc>
        <w:tc>
          <w:tcPr>
            <w:tcW w:w="1843" w:type="dxa"/>
            <w:shd w:val="clear" w:color="auto" w:fill="D9D9D9"/>
          </w:tcPr>
          <w:p w14:paraId="2C7CEC09" w14:textId="5D4DE802" w:rsidR="00390059" w:rsidRPr="002E075B" w:rsidRDefault="00390059" w:rsidP="00581916">
            <w:pPr>
              <w:snapToGrid w:val="0"/>
              <w:jc w:val="center"/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</w:pPr>
            <w:r w:rsidRPr="002E075B"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  <w:t>Role</w:t>
            </w:r>
            <w:r w:rsidR="00F03994" w:rsidRPr="002E075B">
              <w:rPr>
                <w:rFonts w:ascii="Daytona" w:hAnsi="Daytona"/>
                <w:b/>
                <w:bCs/>
                <w:color w:val="002060"/>
                <w:sz w:val="20"/>
                <w:szCs w:val="20"/>
              </w:rPr>
              <w:t xml:space="preserve"> - Duration</w:t>
            </w:r>
          </w:p>
        </w:tc>
      </w:tr>
      <w:tr w:rsidR="0063006C" w:rsidRPr="004F1B48" w14:paraId="7C70AB09" w14:textId="77777777" w:rsidTr="006A750F">
        <w:trPr>
          <w:trHeight w:val="291"/>
        </w:trPr>
        <w:tc>
          <w:tcPr>
            <w:tcW w:w="8647" w:type="dxa"/>
          </w:tcPr>
          <w:p w14:paraId="48726D1C" w14:textId="77777777" w:rsidR="00C109DF" w:rsidRDefault="00C109DF" w:rsidP="00D27701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</w:p>
          <w:p w14:paraId="55B526A3" w14:textId="0FD7706D" w:rsidR="0063006C" w:rsidRDefault="00C62A6C" w:rsidP="00D27701">
            <w:p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C62A6C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 xml:space="preserve">Merck KGaA, Germany – </w:t>
            </w:r>
            <w:r w:rsidR="008E2232" w:rsidRPr="0083630D">
              <w:rPr>
                <w:rFonts w:ascii="Daytona" w:hAnsi="Daytona" w:cs="Arial"/>
                <w:color w:val="002060"/>
                <w:sz w:val="18"/>
                <w:szCs w:val="18"/>
              </w:rPr>
              <w:t xml:space="preserve">Code base migration for AEM based CMS consisting of </w:t>
            </w:r>
            <w:r w:rsidR="002A1F02" w:rsidRPr="0083630D">
              <w:rPr>
                <w:rFonts w:ascii="Daytona" w:hAnsi="Daytona" w:cs="Arial"/>
                <w:color w:val="002060"/>
                <w:sz w:val="18"/>
                <w:szCs w:val="18"/>
              </w:rPr>
              <w:t xml:space="preserve">210+ websites </w:t>
            </w:r>
            <w:r w:rsidR="008E2232" w:rsidRPr="0083630D">
              <w:rPr>
                <w:rFonts w:ascii="Daytona" w:hAnsi="Daytona" w:cs="Arial"/>
                <w:color w:val="002060"/>
                <w:sz w:val="18"/>
                <w:szCs w:val="18"/>
              </w:rPr>
              <w:t>having</w:t>
            </w:r>
            <w:r w:rsidR="002A1F02" w:rsidRPr="0083630D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4900+ webpages</w:t>
            </w:r>
            <w:r w:rsidR="003F686B">
              <w:rPr>
                <w:rFonts w:ascii="Daytona" w:hAnsi="Daytona" w:cs="Arial"/>
                <w:color w:val="002060"/>
                <w:sz w:val="18"/>
                <w:szCs w:val="18"/>
              </w:rPr>
              <w:t>.</w:t>
            </w:r>
          </w:p>
          <w:p w14:paraId="692427B5" w14:textId="77777777" w:rsidR="002B71D2" w:rsidRPr="002B71D2" w:rsidRDefault="002B71D2" w:rsidP="001E149A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2B71D2">
              <w:rPr>
                <w:rFonts w:ascii="Daytona" w:hAnsi="Daytona" w:cs="Arial"/>
                <w:color w:val="002060"/>
                <w:sz w:val="18"/>
                <w:szCs w:val="18"/>
              </w:rPr>
              <w:t>Maintained comprehensive project documentation and prepared detailed reports to support informed decision-making.</w:t>
            </w:r>
          </w:p>
          <w:p w14:paraId="2B14409E" w14:textId="77777777" w:rsidR="002B71D2" w:rsidRPr="002B71D2" w:rsidRDefault="002B71D2" w:rsidP="001E149A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2B71D2">
              <w:rPr>
                <w:rFonts w:ascii="Daytona" w:hAnsi="Daytona" w:cs="Arial"/>
                <w:color w:val="002060"/>
                <w:sz w:val="18"/>
                <w:szCs w:val="18"/>
              </w:rPr>
              <w:t>Assisted in developing project schedules and plans, ensuring timely execution and adherence to deadlines.</w:t>
            </w:r>
          </w:p>
          <w:p w14:paraId="42FFBC86" w14:textId="77777777" w:rsidR="002B71D2" w:rsidRPr="002B71D2" w:rsidRDefault="002B71D2" w:rsidP="001E149A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2B71D2">
              <w:rPr>
                <w:rFonts w:ascii="Daytona" w:hAnsi="Daytona" w:cs="Arial"/>
                <w:color w:val="002060"/>
                <w:sz w:val="18"/>
                <w:szCs w:val="18"/>
              </w:rPr>
              <w:t>Coordinated resource allocation across personnel, equipment, and budgets to optimize project efficiency.</w:t>
            </w:r>
          </w:p>
          <w:p w14:paraId="67F03353" w14:textId="77777777" w:rsidR="002B71D2" w:rsidRPr="002B71D2" w:rsidRDefault="002B71D2" w:rsidP="001E149A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2B71D2">
              <w:rPr>
                <w:rFonts w:ascii="Daytona" w:hAnsi="Daytona" w:cs="Arial"/>
                <w:color w:val="002060"/>
                <w:sz w:val="18"/>
                <w:szCs w:val="18"/>
              </w:rPr>
              <w:t>Identified risks and supported mitigation strategies to minimize project disruptions.</w:t>
            </w:r>
          </w:p>
          <w:p w14:paraId="04EDDE68" w14:textId="77777777" w:rsidR="002B71D2" w:rsidRPr="002B71D2" w:rsidRDefault="002B71D2" w:rsidP="001E149A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2B71D2">
              <w:rPr>
                <w:rFonts w:ascii="Daytona" w:hAnsi="Daytona" w:cs="Arial"/>
                <w:color w:val="002060"/>
                <w:sz w:val="18"/>
                <w:szCs w:val="18"/>
              </w:rPr>
              <w:t>Facilitated clear communication among stakeholders, team members, and management to ensure alignment.</w:t>
            </w:r>
          </w:p>
          <w:p w14:paraId="3479FACC" w14:textId="77777777" w:rsidR="002B71D2" w:rsidRPr="002B71D2" w:rsidRDefault="002B71D2" w:rsidP="001E149A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2B71D2">
              <w:rPr>
                <w:rFonts w:ascii="Daytona" w:hAnsi="Daytona" w:cs="Arial"/>
                <w:color w:val="002060"/>
                <w:sz w:val="18"/>
                <w:szCs w:val="18"/>
              </w:rPr>
              <w:t>Ensured quality standards were met across all deliverables through consistent quality assurance practices.</w:t>
            </w:r>
          </w:p>
          <w:p w14:paraId="54584216" w14:textId="77777777" w:rsidR="00C4247B" w:rsidRDefault="002B71D2" w:rsidP="001E149A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2B71D2">
              <w:rPr>
                <w:rFonts w:ascii="Daytona" w:hAnsi="Daytona" w:cs="Arial"/>
                <w:color w:val="002060"/>
                <w:sz w:val="18"/>
                <w:szCs w:val="18"/>
              </w:rPr>
              <w:t>Monitored project progress, tracked milestones, and supported change management initiatives for seamless transitions.</w:t>
            </w:r>
          </w:p>
          <w:p w14:paraId="084853D7" w14:textId="77777777" w:rsidR="001E149A" w:rsidRPr="00A75FAF" w:rsidRDefault="001E149A" w:rsidP="00A75FAF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A75FAF">
              <w:rPr>
                <w:rFonts w:ascii="Daytona" w:hAnsi="Daytona" w:cs="Arial"/>
                <w:color w:val="002060"/>
                <w:sz w:val="18"/>
                <w:szCs w:val="18"/>
              </w:rPr>
              <w:t>Performed compliance-focused reviews of CD/FDD/TDS documents prior to CAPQ for the LRP50 release of LEAN France.</w:t>
            </w:r>
          </w:p>
          <w:p w14:paraId="0E3FE314" w14:textId="74468DE9" w:rsidR="003F686B" w:rsidRPr="00AC0E8C" w:rsidRDefault="003F686B" w:rsidP="003F686B">
            <w:pPr>
              <w:snapToGrid w:val="0"/>
              <w:ind w:left="792"/>
              <w:rPr>
                <w:rFonts w:ascii="Daytona" w:hAnsi="Daytona" w:cs="Arial"/>
                <w:color w:val="00206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4166847" w14:textId="77777777" w:rsidR="00B46AE7" w:rsidRDefault="00B46AE7" w:rsidP="00B635F4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</w:p>
          <w:p w14:paraId="18AC3D3D" w14:textId="77777777" w:rsidR="00B46AE7" w:rsidRDefault="00B46AE7" w:rsidP="00B635F4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</w:p>
          <w:p w14:paraId="3FC6CAE6" w14:textId="77777777" w:rsidR="00B46AE7" w:rsidRDefault="00B46AE7" w:rsidP="00B635F4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</w:p>
          <w:p w14:paraId="0C69884D" w14:textId="77777777" w:rsidR="00B46AE7" w:rsidRDefault="00B46AE7" w:rsidP="00B635F4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</w:p>
          <w:p w14:paraId="4F47E5DF" w14:textId="0990F94E" w:rsidR="00B46AE7" w:rsidRDefault="0041722C" w:rsidP="00B635F4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>1.</w:t>
            </w:r>
            <w:r w:rsidR="00B46AE7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>Validation Lead</w:t>
            </w:r>
            <w:r w:rsidR="00E062C2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 xml:space="preserve"> </w:t>
            </w:r>
          </w:p>
          <w:p w14:paraId="1E03A590" w14:textId="2318CD84" w:rsidR="00B46AE7" w:rsidRDefault="00B635F4" w:rsidP="00B635F4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 xml:space="preserve">2. </w:t>
            </w:r>
            <w:r w:rsidR="00B46AE7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>PM</w:t>
            </w:r>
            <w:r w:rsidR="00C62A6C" w:rsidRPr="00C62A6C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 xml:space="preserve"> Support and Coordination</w:t>
            </w:r>
          </w:p>
          <w:p w14:paraId="6103F67F" w14:textId="38755D9E" w:rsidR="0083630D" w:rsidRDefault="0083630D" w:rsidP="00B635F4">
            <w:pPr>
              <w:snapToGrid w:val="0"/>
              <w:jc w:val="center"/>
              <w:rPr>
                <w:rFonts w:ascii="Daytona" w:hAnsi="Daytona" w:cs="Arial"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color w:val="002060"/>
                <w:sz w:val="18"/>
                <w:szCs w:val="18"/>
              </w:rPr>
              <w:t>(Mar-</w:t>
            </w:r>
            <w:r w:rsidR="00FC15D2">
              <w:rPr>
                <w:rFonts w:ascii="Daytona" w:hAnsi="Daytona" w:cs="Arial"/>
                <w:color w:val="002060"/>
                <w:sz w:val="18"/>
                <w:szCs w:val="18"/>
              </w:rPr>
              <w:t>25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 xml:space="preserve"> to </w:t>
            </w:r>
            <w:r w:rsidR="00AA3F47">
              <w:rPr>
                <w:rFonts w:ascii="Daytona" w:hAnsi="Daytona" w:cs="Arial"/>
                <w:color w:val="002060"/>
                <w:sz w:val="18"/>
                <w:szCs w:val="18"/>
              </w:rPr>
              <w:t>Sep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>-25)</w:t>
            </w:r>
          </w:p>
          <w:p w14:paraId="1A456482" w14:textId="77777777" w:rsidR="004E7C7A" w:rsidRDefault="004E7C7A" w:rsidP="00B635F4">
            <w:p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</w:p>
          <w:p w14:paraId="4BFF54A5" w14:textId="3D95F329" w:rsidR="00B635F4" w:rsidRDefault="001B4E23" w:rsidP="00B635F4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>1</w:t>
            </w:r>
            <w:r w:rsidR="004E7C7A" w:rsidRPr="009A7ED2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 xml:space="preserve">. </w:t>
            </w:r>
            <w:r w:rsidR="00B6648D" w:rsidRPr="00B6648D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>Integrated Regulatory Compliance &amp; Assurance</w:t>
            </w:r>
          </w:p>
          <w:p w14:paraId="33440D57" w14:textId="2B4688EA" w:rsidR="004E7C7A" w:rsidRDefault="00174E01" w:rsidP="00B635F4">
            <w:pPr>
              <w:snapToGrid w:val="0"/>
              <w:jc w:val="center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color w:val="002060"/>
                <w:sz w:val="18"/>
                <w:szCs w:val="18"/>
              </w:rPr>
              <w:t>(</w:t>
            </w:r>
            <w:r w:rsidR="00AA3F47">
              <w:rPr>
                <w:rFonts w:ascii="Daytona" w:hAnsi="Daytona" w:cs="Arial"/>
                <w:color w:val="002060"/>
                <w:sz w:val="18"/>
                <w:szCs w:val="18"/>
              </w:rPr>
              <w:t>Oct-25 to Dec-25)</w:t>
            </w:r>
          </w:p>
          <w:p w14:paraId="6220B2C6" w14:textId="77777777" w:rsidR="0083630D" w:rsidRDefault="0083630D" w:rsidP="00B635F4">
            <w:pPr>
              <w:snapToGrid w:val="0"/>
              <w:rPr>
                <w:rFonts w:ascii="Daytona" w:hAnsi="Daytona"/>
                <w:bCs/>
                <w:color w:val="002060"/>
                <w:sz w:val="18"/>
                <w:szCs w:val="18"/>
              </w:rPr>
            </w:pPr>
          </w:p>
          <w:p w14:paraId="43F72C70" w14:textId="43BECA90" w:rsidR="00E062C2" w:rsidRDefault="00E062C2" w:rsidP="00B635F4">
            <w:pPr>
              <w:snapToGrid w:val="0"/>
              <w:rPr>
                <w:rFonts w:ascii="Daytona" w:hAnsi="Daytona"/>
                <w:bCs/>
                <w:color w:val="002060"/>
                <w:sz w:val="18"/>
                <w:szCs w:val="18"/>
              </w:rPr>
            </w:pPr>
          </w:p>
        </w:tc>
      </w:tr>
      <w:tr w:rsidR="00390059" w:rsidRPr="004F1B48" w14:paraId="3AAA3264" w14:textId="77777777" w:rsidTr="006A750F">
        <w:trPr>
          <w:trHeight w:val="291"/>
        </w:trPr>
        <w:tc>
          <w:tcPr>
            <w:tcW w:w="8647" w:type="dxa"/>
          </w:tcPr>
          <w:p w14:paraId="46DBB4DD" w14:textId="77777777" w:rsidR="00CB401B" w:rsidRDefault="00CB401B" w:rsidP="00D27701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</w:p>
          <w:p w14:paraId="01378388" w14:textId="2E794412" w:rsidR="00390059" w:rsidRDefault="00390059" w:rsidP="00D27701">
            <w:p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>Novo Nordisk Inc. USA</w:t>
            </w:r>
            <w:r w:rsidRPr="003D126A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– </w:t>
            </w:r>
            <w:r w:rsidR="00A92F4C">
              <w:rPr>
                <w:rFonts w:ascii="Daytona" w:hAnsi="Daytona" w:cs="Arial"/>
                <w:color w:val="002060"/>
                <w:sz w:val="18"/>
                <w:szCs w:val="18"/>
              </w:rPr>
              <w:t xml:space="preserve">Migration of </w:t>
            </w:r>
            <w:r w:rsidRPr="003D126A">
              <w:rPr>
                <w:rFonts w:ascii="Daytona" w:hAnsi="Daytona" w:cs="Arial"/>
                <w:color w:val="002060"/>
                <w:sz w:val="18"/>
                <w:szCs w:val="18"/>
              </w:rPr>
              <w:t>AEM On</w:t>
            </w:r>
            <w:r w:rsidR="00A92F4C">
              <w:rPr>
                <w:rFonts w:ascii="Daytona" w:hAnsi="Daytona" w:cs="Arial"/>
                <w:color w:val="002060"/>
                <w:sz w:val="18"/>
                <w:szCs w:val="18"/>
              </w:rPr>
              <w:t>-</w:t>
            </w:r>
            <w:r w:rsidRPr="003D126A">
              <w:rPr>
                <w:rFonts w:ascii="Daytona" w:hAnsi="Daytona" w:cs="Arial"/>
                <w:color w:val="002060"/>
                <w:sz w:val="18"/>
                <w:szCs w:val="18"/>
              </w:rPr>
              <w:t>Prem to Cloud via Adobe AEM as Cloud Service</w:t>
            </w:r>
            <w:r w:rsidR="00005E06">
              <w:rPr>
                <w:rFonts w:ascii="Daytona" w:hAnsi="Daytona" w:cs="Arial"/>
                <w:color w:val="002060"/>
                <w:sz w:val="18"/>
                <w:szCs w:val="18"/>
              </w:rPr>
              <w:t>.</w:t>
            </w:r>
            <w:r w:rsidR="002F00A1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</w:t>
            </w:r>
            <w:r w:rsidR="00005E06">
              <w:rPr>
                <w:rFonts w:ascii="Daytona" w:hAnsi="Daytona" w:cs="Arial"/>
                <w:color w:val="002060"/>
                <w:sz w:val="18"/>
                <w:szCs w:val="18"/>
              </w:rPr>
              <w:t>Handled team of 18+ QA members</w:t>
            </w:r>
            <w:r w:rsidR="001473C3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</w:t>
            </w:r>
            <w:r w:rsidR="001C5D25">
              <w:rPr>
                <w:rFonts w:ascii="Daytona" w:hAnsi="Daytona" w:cs="Arial"/>
                <w:color w:val="002060"/>
                <w:sz w:val="18"/>
                <w:szCs w:val="18"/>
              </w:rPr>
              <w:t xml:space="preserve">involved in testing for </w:t>
            </w:r>
            <w:r w:rsidR="001473C3">
              <w:rPr>
                <w:rFonts w:ascii="Daytona" w:hAnsi="Daytona" w:cs="Arial"/>
                <w:color w:val="002060"/>
                <w:sz w:val="18"/>
                <w:szCs w:val="18"/>
              </w:rPr>
              <w:t xml:space="preserve">AEM customized and </w:t>
            </w:r>
            <w:r w:rsidR="00C8428C">
              <w:rPr>
                <w:rFonts w:ascii="Daytona" w:hAnsi="Daytona" w:cs="Arial"/>
                <w:color w:val="002060"/>
                <w:sz w:val="18"/>
                <w:szCs w:val="18"/>
              </w:rPr>
              <w:t xml:space="preserve">OTS </w:t>
            </w:r>
            <w:r w:rsidR="00004D9C">
              <w:rPr>
                <w:rFonts w:ascii="Daytona" w:hAnsi="Daytona" w:cs="Arial"/>
                <w:color w:val="002060"/>
                <w:sz w:val="18"/>
                <w:szCs w:val="18"/>
              </w:rPr>
              <w:t>c</w:t>
            </w:r>
            <w:r w:rsidR="001473C3">
              <w:rPr>
                <w:rFonts w:ascii="Daytona" w:hAnsi="Daytona" w:cs="Arial"/>
                <w:color w:val="002060"/>
                <w:sz w:val="18"/>
                <w:szCs w:val="18"/>
              </w:rPr>
              <w:t xml:space="preserve">omponent </w:t>
            </w:r>
            <w:r w:rsidR="00C8428C">
              <w:rPr>
                <w:rFonts w:ascii="Daytona" w:hAnsi="Daytona" w:cs="Arial"/>
                <w:color w:val="002060"/>
                <w:sz w:val="18"/>
                <w:szCs w:val="18"/>
              </w:rPr>
              <w:t xml:space="preserve">used </w:t>
            </w:r>
            <w:r w:rsidR="00915DE1">
              <w:rPr>
                <w:rFonts w:ascii="Daytona" w:hAnsi="Daytona" w:cs="Arial"/>
                <w:color w:val="002060"/>
                <w:sz w:val="18"/>
                <w:szCs w:val="18"/>
              </w:rPr>
              <w:t xml:space="preserve">by </w:t>
            </w:r>
            <w:r w:rsidR="004B03A0" w:rsidRPr="004B03A0">
              <w:rPr>
                <w:rFonts w:ascii="Daytona" w:hAnsi="Daytona" w:cs="Arial"/>
                <w:color w:val="002060"/>
                <w:sz w:val="18"/>
                <w:szCs w:val="18"/>
              </w:rPr>
              <w:t xml:space="preserve">developers and marketers to organize </w:t>
            </w:r>
            <w:r w:rsidR="00EA022A">
              <w:rPr>
                <w:rFonts w:ascii="Daytona" w:hAnsi="Daytona" w:cs="Arial"/>
                <w:color w:val="002060"/>
                <w:sz w:val="18"/>
                <w:szCs w:val="18"/>
              </w:rPr>
              <w:t>&amp;</w:t>
            </w:r>
            <w:r w:rsidR="004B03A0" w:rsidRPr="004B03A0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distribute content across digital channels.</w:t>
            </w:r>
          </w:p>
          <w:p w14:paraId="620B7D53" w14:textId="4A47FCF4" w:rsidR="0026610F" w:rsidRDefault="00675600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70758">
              <w:rPr>
                <w:rFonts w:ascii="Daytona" w:hAnsi="Daytona" w:cs="Arial"/>
                <w:color w:val="002060"/>
                <w:sz w:val="18"/>
                <w:szCs w:val="18"/>
              </w:rPr>
              <w:lastRenderedPageBreak/>
              <w:t>Develop</w:t>
            </w:r>
            <w:r w:rsidR="00940DF1">
              <w:rPr>
                <w:rFonts w:ascii="Daytona" w:hAnsi="Daytona" w:cs="Arial"/>
                <w:color w:val="002060"/>
                <w:sz w:val="18"/>
                <w:szCs w:val="18"/>
              </w:rPr>
              <w:t>ed</w:t>
            </w:r>
            <w:r w:rsidRPr="00E70758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test strategy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>, test plan</w:t>
            </w:r>
            <w:r w:rsidR="00C26C21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for </w:t>
            </w:r>
            <w:r w:rsidR="00956A35">
              <w:rPr>
                <w:rFonts w:ascii="Daytona" w:hAnsi="Daytona" w:cs="Arial"/>
                <w:color w:val="002060"/>
                <w:sz w:val="18"/>
                <w:szCs w:val="18"/>
              </w:rPr>
              <w:t>Functional</w:t>
            </w:r>
            <w:r w:rsidR="00FE2F87">
              <w:rPr>
                <w:rFonts w:ascii="Daytona" w:hAnsi="Daytona" w:cs="Arial"/>
                <w:color w:val="002060"/>
                <w:sz w:val="18"/>
                <w:szCs w:val="18"/>
              </w:rPr>
              <w:t xml:space="preserve">, </w:t>
            </w:r>
            <w:r w:rsidR="00956A35">
              <w:rPr>
                <w:rFonts w:ascii="Daytona" w:hAnsi="Daytona" w:cs="Arial"/>
                <w:color w:val="002060"/>
                <w:sz w:val="18"/>
                <w:szCs w:val="18"/>
              </w:rPr>
              <w:t>Authoring</w:t>
            </w:r>
            <w:r w:rsidR="0021496B">
              <w:rPr>
                <w:rFonts w:ascii="Daytona" w:hAnsi="Daytona" w:cs="Arial"/>
                <w:color w:val="002060"/>
                <w:sz w:val="18"/>
                <w:szCs w:val="18"/>
              </w:rPr>
              <w:t xml:space="preserve">, </w:t>
            </w:r>
            <w:r w:rsidR="00FE2F87">
              <w:rPr>
                <w:rFonts w:ascii="Daytona" w:hAnsi="Daytona" w:cs="Arial"/>
                <w:color w:val="002060"/>
                <w:sz w:val="18"/>
                <w:szCs w:val="18"/>
              </w:rPr>
              <w:t>UI-</w:t>
            </w:r>
            <w:r w:rsidR="00940DF1">
              <w:rPr>
                <w:rFonts w:ascii="Daytona" w:hAnsi="Daytona" w:cs="Arial"/>
                <w:color w:val="002060"/>
                <w:sz w:val="18"/>
                <w:szCs w:val="18"/>
              </w:rPr>
              <w:t>UX</w:t>
            </w:r>
            <w:r w:rsidR="00F70906">
              <w:rPr>
                <w:rFonts w:ascii="Daytona" w:hAnsi="Daytona" w:cs="Arial"/>
                <w:color w:val="002060"/>
                <w:sz w:val="18"/>
                <w:szCs w:val="18"/>
              </w:rPr>
              <w:t>,</w:t>
            </w:r>
            <w:r w:rsidR="00940DF1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</w:t>
            </w:r>
            <w:r w:rsidR="00F70906">
              <w:rPr>
                <w:rFonts w:ascii="Daytona" w:hAnsi="Daytona" w:cs="Arial"/>
                <w:color w:val="002060"/>
                <w:sz w:val="18"/>
                <w:szCs w:val="18"/>
              </w:rPr>
              <w:t>and</w:t>
            </w:r>
            <w:r w:rsidR="00940DF1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</w:t>
            </w:r>
            <w:r w:rsidR="00FE2F87">
              <w:rPr>
                <w:rFonts w:ascii="Daytona" w:hAnsi="Daytona" w:cs="Arial"/>
                <w:color w:val="002060"/>
                <w:sz w:val="18"/>
                <w:szCs w:val="18"/>
              </w:rPr>
              <w:t xml:space="preserve">Styling </w:t>
            </w:r>
            <w:r w:rsidR="00870EA1">
              <w:rPr>
                <w:rFonts w:ascii="Daytona" w:hAnsi="Daytona" w:cs="Arial"/>
                <w:color w:val="002060"/>
                <w:sz w:val="18"/>
                <w:szCs w:val="18"/>
              </w:rPr>
              <w:t xml:space="preserve">aspects of the AEM components </w:t>
            </w:r>
            <w:r w:rsidR="0021496B">
              <w:rPr>
                <w:rFonts w:ascii="Daytona" w:hAnsi="Daytona" w:cs="Arial"/>
                <w:color w:val="002060"/>
                <w:sz w:val="18"/>
                <w:szCs w:val="18"/>
              </w:rPr>
              <w:t xml:space="preserve">as </w:t>
            </w:r>
            <w:r w:rsidR="00F70906">
              <w:rPr>
                <w:rFonts w:ascii="Daytona" w:hAnsi="Daytona" w:cs="Arial"/>
                <w:color w:val="002060"/>
                <w:sz w:val="18"/>
                <w:szCs w:val="18"/>
              </w:rPr>
              <w:t xml:space="preserve">per </w:t>
            </w:r>
            <w:r w:rsidR="00C85832">
              <w:rPr>
                <w:rFonts w:ascii="Daytona" w:hAnsi="Daytona" w:cs="Arial"/>
                <w:color w:val="002060"/>
                <w:sz w:val="18"/>
                <w:szCs w:val="18"/>
              </w:rPr>
              <w:t xml:space="preserve">Features, </w:t>
            </w:r>
            <w:r w:rsidR="00F70906">
              <w:rPr>
                <w:rFonts w:ascii="Daytona" w:hAnsi="Daytona" w:cs="Arial"/>
                <w:color w:val="002060"/>
                <w:sz w:val="18"/>
                <w:szCs w:val="18"/>
              </w:rPr>
              <w:t xml:space="preserve">Acceptance Criteria, </w:t>
            </w:r>
            <w:r w:rsidR="00C85832">
              <w:rPr>
                <w:rFonts w:ascii="Daytona" w:hAnsi="Daytona" w:cs="Arial"/>
                <w:color w:val="002060"/>
                <w:sz w:val="18"/>
                <w:szCs w:val="18"/>
              </w:rPr>
              <w:t>User Story</w:t>
            </w:r>
            <w:r w:rsidR="00F70906">
              <w:rPr>
                <w:rFonts w:ascii="Daytona" w:hAnsi="Daytona" w:cs="Arial"/>
                <w:color w:val="002060"/>
                <w:sz w:val="18"/>
                <w:szCs w:val="18"/>
              </w:rPr>
              <w:t>,</w:t>
            </w:r>
            <w:r w:rsidR="002B44D3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and Figma</w:t>
            </w:r>
            <w:r w:rsidR="00295CB3">
              <w:rPr>
                <w:rFonts w:ascii="Daytona" w:hAnsi="Daytona" w:cs="Arial"/>
                <w:color w:val="002060"/>
                <w:sz w:val="18"/>
                <w:szCs w:val="18"/>
              </w:rPr>
              <w:t>.</w:t>
            </w:r>
          </w:p>
          <w:p w14:paraId="0D635014" w14:textId="03527A4F" w:rsidR="00C769A4" w:rsidRPr="00B35DC4" w:rsidRDefault="0026610F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color w:val="002060"/>
                <w:sz w:val="18"/>
                <w:szCs w:val="18"/>
              </w:rPr>
              <w:t xml:space="preserve">Process setup for </w:t>
            </w:r>
            <w:r w:rsidR="00C769A4">
              <w:rPr>
                <w:rFonts w:ascii="Daytona" w:hAnsi="Daytona" w:cs="Arial"/>
                <w:color w:val="002060"/>
                <w:sz w:val="18"/>
                <w:szCs w:val="18"/>
              </w:rPr>
              <w:t>Cross Browser-Device testing using Browser Stack tool.</w:t>
            </w:r>
          </w:p>
          <w:p w14:paraId="0C2005DA" w14:textId="77777777" w:rsidR="00675600" w:rsidRDefault="00675600" w:rsidP="009C3BA1">
            <w:pPr>
              <w:numPr>
                <w:ilvl w:val="0"/>
                <w:numId w:val="4"/>
              </w:numPr>
              <w:rPr>
                <w:rFonts w:ascii="Daytona" w:hAnsi="Daytona"/>
                <w:color w:val="002060"/>
                <w:sz w:val="18"/>
                <w:szCs w:val="18"/>
              </w:rPr>
            </w:pPr>
            <w:r w:rsidRPr="007075E7">
              <w:rPr>
                <w:rFonts w:ascii="Daytona" w:hAnsi="Daytona"/>
                <w:color w:val="002060"/>
                <w:sz w:val="18"/>
                <w:szCs w:val="18"/>
              </w:rPr>
              <w:t>Collaborate with cross-functional teams, including the development team, business analysts, and stakeholders, to define testing requirements.</w:t>
            </w:r>
          </w:p>
          <w:p w14:paraId="599059FC" w14:textId="77777777" w:rsidR="00675600" w:rsidRDefault="00675600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color w:val="002060"/>
                <w:sz w:val="18"/>
                <w:szCs w:val="18"/>
              </w:rPr>
              <w:t>Resource Allocation, capacity planning, task assignment &amp; monitoring for team.</w:t>
            </w:r>
          </w:p>
          <w:p w14:paraId="6AAF78E0" w14:textId="1D4DC748" w:rsidR="008B6C09" w:rsidRDefault="008B6C09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color w:val="002060"/>
                <w:sz w:val="18"/>
                <w:szCs w:val="18"/>
              </w:rPr>
              <w:t xml:space="preserve">Daily stand-ups with QA team, </w:t>
            </w:r>
            <w:r w:rsidR="00EF0CCA">
              <w:rPr>
                <w:rFonts w:ascii="Daytona" w:hAnsi="Daytona" w:cs="Arial"/>
                <w:color w:val="002060"/>
                <w:sz w:val="18"/>
                <w:szCs w:val="18"/>
              </w:rPr>
              <w:t>offshore onshore project team, and client/stakeholders.</w:t>
            </w:r>
          </w:p>
          <w:p w14:paraId="0CD82E86" w14:textId="77777777" w:rsidR="007E2CD3" w:rsidRDefault="00B35DC4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B35DC4">
              <w:rPr>
                <w:rFonts w:ascii="Daytona" w:hAnsi="Daytona" w:cs="Arial"/>
                <w:color w:val="002060"/>
                <w:sz w:val="18"/>
                <w:szCs w:val="18"/>
              </w:rPr>
              <w:t>Task prioritization to a</w:t>
            </w:r>
            <w:r w:rsidR="00E70758" w:rsidRPr="00B35DC4">
              <w:rPr>
                <w:rFonts w:ascii="Daytona" w:hAnsi="Daytona" w:cs="Arial"/>
                <w:color w:val="002060"/>
                <w:sz w:val="18"/>
                <w:szCs w:val="18"/>
              </w:rPr>
              <w:t>lign with business goals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 xml:space="preserve"> and customer requirements.</w:t>
            </w:r>
          </w:p>
          <w:p w14:paraId="2F023C97" w14:textId="28E3CCA4" w:rsidR="009D2A28" w:rsidRDefault="009D2A28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760FF2">
              <w:rPr>
                <w:rFonts w:ascii="Daytona" w:hAnsi="Daytona" w:cs="Arial"/>
                <w:color w:val="002060"/>
                <w:sz w:val="18"/>
                <w:szCs w:val="18"/>
              </w:rPr>
              <w:t>Test Execution monitoring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>/</w:t>
            </w:r>
            <w:r w:rsidRPr="00760FF2">
              <w:rPr>
                <w:rFonts w:ascii="Daytona" w:hAnsi="Daytona" w:cs="Arial"/>
                <w:color w:val="002060"/>
                <w:sz w:val="18"/>
                <w:szCs w:val="18"/>
              </w:rPr>
              <w:t>controlling and Status Reporting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 xml:space="preserve"> for testing</w:t>
            </w:r>
            <w:r w:rsidRPr="007862EB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>activities</w:t>
            </w:r>
          </w:p>
          <w:p w14:paraId="2F57030E" w14:textId="2BFD89D5" w:rsidR="009D2A28" w:rsidRPr="009D2A28" w:rsidRDefault="009D2A28" w:rsidP="009D2A28">
            <w:pPr>
              <w:snapToGrid w:val="0"/>
              <w:ind w:left="720"/>
              <w:rPr>
                <w:rFonts w:ascii="Daytona" w:hAnsi="Daytona" w:cs="Arial"/>
                <w:color w:val="00206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7609D13" w14:textId="77777777" w:rsidR="003F686B" w:rsidRDefault="003F686B" w:rsidP="003F686B">
            <w:pPr>
              <w:snapToGrid w:val="0"/>
              <w:jc w:val="center"/>
              <w:rPr>
                <w:rFonts w:ascii="Daytona" w:hAnsi="Daytona"/>
                <w:bCs/>
                <w:color w:val="002060"/>
                <w:sz w:val="18"/>
                <w:szCs w:val="18"/>
              </w:rPr>
            </w:pPr>
          </w:p>
          <w:p w14:paraId="4424F0BD" w14:textId="3AF580F2" w:rsidR="00390059" w:rsidRPr="008F1CBE" w:rsidRDefault="00A15319" w:rsidP="003F686B">
            <w:pPr>
              <w:snapToGrid w:val="0"/>
              <w:jc w:val="center"/>
              <w:rPr>
                <w:rFonts w:ascii="Daytona" w:hAnsi="Daytona"/>
                <w:b/>
                <w:color w:val="002060"/>
                <w:sz w:val="18"/>
                <w:szCs w:val="18"/>
              </w:rPr>
            </w:pPr>
            <w:r w:rsidRPr="008F1CBE">
              <w:rPr>
                <w:rFonts w:ascii="Daytona" w:hAnsi="Daytona"/>
                <w:b/>
                <w:color w:val="002060"/>
                <w:sz w:val="18"/>
                <w:szCs w:val="18"/>
              </w:rPr>
              <w:t xml:space="preserve">Validation </w:t>
            </w:r>
            <w:r w:rsidR="00390059" w:rsidRPr="008F1CBE">
              <w:rPr>
                <w:rFonts w:ascii="Daytona" w:hAnsi="Daytona"/>
                <w:b/>
                <w:color w:val="002060"/>
                <w:sz w:val="18"/>
                <w:szCs w:val="18"/>
              </w:rPr>
              <w:t>Lead</w:t>
            </w:r>
          </w:p>
          <w:p w14:paraId="381D08E0" w14:textId="37136E53" w:rsidR="00F01686" w:rsidRPr="003D126A" w:rsidRDefault="00F01686" w:rsidP="003F686B">
            <w:pPr>
              <w:snapToGrid w:val="0"/>
              <w:jc w:val="center"/>
              <w:rPr>
                <w:rFonts w:ascii="Daytona" w:hAnsi="Daytona"/>
                <w:bCs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color w:val="002060"/>
                <w:sz w:val="18"/>
                <w:szCs w:val="18"/>
              </w:rPr>
              <w:t>(Mar-24 to Feb-25)</w:t>
            </w:r>
          </w:p>
        </w:tc>
      </w:tr>
      <w:tr w:rsidR="00390059" w:rsidRPr="004F1B48" w14:paraId="09FE694F" w14:textId="77777777" w:rsidTr="006A750F">
        <w:trPr>
          <w:trHeight w:val="248"/>
        </w:trPr>
        <w:tc>
          <w:tcPr>
            <w:tcW w:w="8647" w:type="dxa"/>
          </w:tcPr>
          <w:p w14:paraId="6E77F1A1" w14:textId="77777777" w:rsidR="00CB401B" w:rsidRDefault="00CB401B" w:rsidP="009D24A7">
            <w:pPr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</w:p>
          <w:p w14:paraId="5C20C6FF" w14:textId="75B65215" w:rsidR="004506DD" w:rsidRDefault="00390059" w:rsidP="009D24A7">
            <w:p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>Boehringer Ingelheim, Germany</w:t>
            </w:r>
            <w:r w:rsidRPr="003D126A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– Migration </w:t>
            </w:r>
            <w:r w:rsidR="0019040C">
              <w:rPr>
                <w:rFonts w:ascii="Daytona" w:hAnsi="Daytona" w:cs="Arial"/>
                <w:color w:val="002060"/>
                <w:sz w:val="18"/>
                <w:szCs w:val="18"/>
              </w:rPr>
              <w:t xml:space="preserve">from legacy to </w:t>
            </w:r>
            <w:r w:rsidRPr="003D126A">
              <w:rPr>
                <w:rFonts w:ascii="Daytona" w:hAnsi="Daytona" w:cs="Arial"/>
                <w:color w:val="002060"/>
                <w:sz w:val="18"/>
                <w:szCs w:val="18"/>
              </w:rPr>
              <w:t>Veeva Systems in Data Migration, Interface and Process Config area</w:t>
            </w:r>
            <w:r w:rsidR="0019040C">
              <w:rPr>
                <w:rFonts w:ascii="Daytona" w:hAnsi="Daytona" w:cs="Arial"/>
                <w:color w:val="002060"/>
                <w:sz w:val="18"/>
                <w:szCs w:val="18"/>
              </w:rPr>
              <w:t>s</w:t>
            </w:r>
            <w:r w:rsidRPr="003D126A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with GxP practices of Life Science industry.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 xml:space="preserve"> </w:t>
            </w:r>
            <w:r w:rsidR="009D24A7">
              <w:rPr>
                <w:rFonts w:ascii="Daytona" w:hAnsi="Daytona" w:cs="Arial"/>
                <w:color w:val="002060"/>
                <w:sz w:val="18"/>
                <w:szCs w:val="18"/>
              </w:rPr>
              <w:t xml:space="preserve">Handled team of </w:t>
            </w:r>
            <w:r w:rsidR="00124E6D">
              <w:rPr>
                <w:rFonts w:ascii="Daytona" w:hAnsi="Daytona" w:cs="Arial"/>
                <w:color w:val="002060"/>
                <w:sz w:val="18"/>
                <w:szCs w:val="18"/>
              </w:rPr>
              <w:t>10</w:t>
            </w:r>
            <w:r w:rsidR="009D24A7">
              <w:rPr>
                <w:rFonts w:ascii="Daytona" w:hAnsi="Daytona" w:cs="Arial"/>
                <w:color w:val="002060"/>
                <w:sz w:val="18"/>
                <w:szCs w:val="18"/>
              </w:rPr>
              <w:t xml:space="preserve">+ </w:t>
            </w:r>
            <w:r w:rsidR="00005E06">
              <w:rPr>
                <w:rFonts w:ascii="Daytona" w:hAnsi="Daytona" w:cs="Arial"/>
                <w:color w:val="002060"/>
                <w:sz w:val="18"/>
                <w:szCs w:val="18"/>
              </w:rPr>
              <w:t xml:space="preserve">QA </w:t>
            </w:r>
            <w:r w:rsidR="009D24A7">
              <w:rPr>
                <w:rFonts w:ascii="Daytona" w:hAnsi="Daytona" w:cs="Arial"/>
                <w:color w:val="002060"/>
                <w:sz w:val="18"/>
                <w:szCs w:val="18"/>
              </w:rPr>
              <w:t xml:space="preserve">members working in </w:t>
            </w:r>
            <w:r w:rsidR="004506DD" w:rsidRPr="005A4D01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>Veeva Vault QMS</w:t>
            </w:r>
            <w:r w:rsidR="004506DD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</w:t>
            </w:r>
            <w:r w:rsidR="004506DD" w:rsidRPr="00EF362F">
              <w:rPr>
                <w:rFonts w:ascii="Daytona" w:hAnsi="Daytona" w:cs="Arial"/>
                <w:color w:val="002060"/>
                <w:sz w:val="18"/>
                <w:szCs w:val="18"/>
              </w:rPr>
              <w:t>with below responsibilities in line with GxP practices of Life Science industry.</w:t>
            </w:r>
          </w:p>
          <w:p w14:paraId="7D21A117" w14:textId="2FEE5FD8" w:rsidR="001368DF" w:rsidRDefault="009D24A7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77142B">
              <w:rPr>
                <w:rFonts w:ascii="Daytona" w:hAnsi="Daytona" w:cs="Arial"/>
                <w:color w:val="002060"/>
                <w:sz w:val="18"/>
                <w:szCs w:val="18"/>
              </w:rPr>
              <w:t>Worked on authoring, reviewing, updating and approval of various documents such as Quality/Validation Plan, User Requirements Specification, System Requirements Specifications, Technical Installation Plan, Test Plan, System Access Plan, Document Index</w:t>
            </w:r>
            <w:r w:rsidR="00DD185E">
              <w:rPr>
                <w:rFonts w:ascii="Daytona" w:hAnsi="Daytona" w:cs="Arial"/>
                <w:color w:val="002060"/>
                <w:sz w:val="18"/>
                <w:szCs w:val="18"/>
              </w:rPr>
              <w:t xml:space="preserve">, CAPA, </w:t>
            </w:r>
            <w:r w:rsidRPr="0077142B">
              <w:rPr>
                <w:rFonts w:ascii="Daytona" w:hAnsi="Daytona" w:cs="Arial"/>
                <w:color w:val="002060"/>
                <w:sz w:val="18"/>
                <w:szCs w:val="18"/>
              </w:rPr>
              <w:t>and Quality/Validation Report.</w:t>
            </w:r>
          </w:p>
          <w:p w14:paraId="5D063A72" w14:textId="4E800FEA" w:rsidR="00760FF2" w:rsidRDefault="00760FF2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 xml:space="preserve">Test Administration activities </w:t>
            </w:r>
            <w:r w:rsidR="00B316BE">
              <w:rPr>
                <w:rFonts w:ascii="Daytona" w:hAnsi="Daytona" w:cs="Arial"/>
                <w:color w:val="002060"/>
                <w:sz w:val="18"/>
                <w:szCs w:val="18"/>
              </w:rPr>
              <w:t xml:space="preserve">for </w:t>
            </w:r>
            <w:r w:rsidR="00B41A66">
              <w:rPr>
                <w:rFonts w:ascii="Daytona" w:hAnsi="Daytona" w:cs="Arial"/>
                <w:color w:val="002060"/>
                <w:sz w:val="18"/>
                <w:szCs w:val="18"/>
              </w:rPr>
              <w:t xml:space="preserve">testing artefacts </w:t>
            </w: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from GxP</w:t>
            </w:r>
            <w:r w:rsidR="00B41A66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- </w:t>
            </w: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 xml:space="preserve">Life Science </w:t>
            </w:r>
            <w:r>
              <w:rPr>
                <w:rFonts w:ascii="Daytona" w:hAnsi="Daytona" w:cs="Arial"/>
                <w:color w:val="002060"/>
                <w:sz w:val="18"/>
                <w:szCs w:val="18"/>
              </w:rPr>
              <w:t>c</w:t>
            </w:r>
            <w:r w:rsidRPr="00C75D24">
              <w:rPr>
                <w:rFonts w:ascii="Daytona" w:hAnsi="Daytona" w:cs="Arial"/>
                <w:color w:val="002060"/>
                <w:sz w:val="18"/>
                <w:szCs w:val="18"/>
              </w:rPr>
              <w:t>ompliance standard perspective</w:t>
            </w:r>
            <w:r w:rsidR="00B316BE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e.g. Review of OQ &amp; PQ test cases</w:t>
            </w:r>
            <w:r w:rsidR="003C622F">
              <w:rPr>
                <w:rFonts w:ascii="Daytona" w:hAnsi="Daytona" w:cs="Arial"/>
                <w:color w:val="002060"/>
                <w:sz w:val="18"/>
                <w:szCs w:val="18"/>
              </w:rPr>
              <w:t>.</w:t>
            </w:r>
          </w:p>
          <w:p w14:paraId="370A2DB8" w14:textId="77777777" w:rsidR="007862EB" w:rsidRDefault="00760FF2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760FF2">
              <w:rPr>
                <w:rFonts w:ascii="Daytona" w:hAnsi="Daytona" w:cs="Arial"/>
                <w:color w:val="002060"/>
                <w:sz w:val="18"/>
                <w:szCs w:val="18"/>
              </w:rPr>
              <w:t>Test Execution monitoring</w:t>
            </w:r>
            <w:r w:rsidR="00760D4A">
              <w:rPr>
                <w:rFonts w:ascii="Daytona" w:hAnsi="Daytona" w:cs="Arial"/>
                <w:color w:val="002060"/>
                <w:sz w:val="18"/>
                <w:szCs w:val="18"/>
              </w:rPr>
              <w:t>/</w:t>
            </w:r>
            <w:r w:rsidRPr="00760FF2">
              <w:rPr>
                <w:rFonts w:ascii="Daytona" w:hAnsi="Daytona" w:cs="Arial"/>
                <w:color w:val="002060"/>
                <w:sz w:val="18"/>
                <w:szCs w:val="18"/>
              </w:rPr>
              <w:t>controlling and Status Reporting</w:t>
            </w:r>
            <w:r w:rsidR="00760D4A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for </w:t>
            </w:r>
            <w:r w:rsidR="007862EB" w:rsidRPr="007862EB">
              <w:rPr>
                <w:rFonts w:ascii="Daytona" w:hAnsi="Daytona" w:cs="Arial"/>
                <w:color w:val="002060"/>
                <w:sz w:val="18"/>
                <w:szCs w:val="18"/>
              </w:rPr>
              <w:t xml:space="preserve">validation </w:t>
            </w:r>
            <w:r w:rsidR="00A672E6">
              <w:rPr>
                <w:rFonts w:ascii="Daytona" w:hAnsi="Daytona" w:cs="Arial"/>
                <w:color w:val="002060"/>
                <w:sz w:val="18"/>
                <w:szCs w:val="18"/>
              </w:rPr>
              <w:t xml:space="preserve">activities for </w:t>
            </w:r>
            <w:r w:rsidR="007862EB" w:rsidRPr="007862EB">
              <w:rPr>
                <w:rFonts w:ascii="Daytona" w:hAnsi="Daytona" w:cs="Arial"/>
                <w:color w:val="002060"/>
                <w:sz w:val="18"/>
                <w:szCs w:val="18"/>
              </w:rPr>
              <w:t xml:space="preserve">Veeva </w:t>
            </w:r>
            <w:r w:rsidR="00A672E6">
              <w:rPr>
                <w:rFonts w:ascii="Daytona" w:hAnsi="Daytona" w:cs="Arial"/>
                <w:color w:val="002060"/>
                <w:sz w:val="18"/>
                <w:szCs w:val="18"/>
              </w:rPr>
              <w:t>V</w:t>
            </w:r>
            <w:r w:rsidR="007862EB" w:rsidRPr="007862EB">
              <w:rPr>
                <w:rFonts w:ascii="Daytona" w:hAnsi="Daytona" w:cs="Arial"/>
                <w:color w:val="002060"/>
                <w:sz w:val="18"/>
                <w:szCs w:val="18"/>
              </w:rPr>
              <w:t xml:space="preserve">ault QMS </w:t>
            </w:r>
            <w:r w:rsidR="006B3792">
              <w:rPr>
                <w:rFonts w:ascii="Daytona" w:hAnsi="Daytona" w:cs="Arial"/>
                <w:color w:val="002060"/>
                <w:sz w:val="18"/>
                <w:szCs w:val="18"/>
              </w:rPr>
              <w:t xml:space="preserve">modules of </w:t>
            </w:r>
            <w:r w:rsidR="007862EB" w:rsidRPr="007862EB">
              <w:rPr>
                <w:rFonts w:ascii="Daytona" w:hAnsi="Daytona" w:cs="Arial"/>
                <w:color w:val="002060"/>
                <w:sz w:val="18"/>
                <w:szCs w:val="18"/>
              </w:rPr>
              <w:t>Supplier Management, Audit Management, Risk Management, Inspection Management, Non-</w:t>
            </w:r>
            <w:r w:rsidR="005F74F2" w:rsidRPr="007862EB">
              <w:rPr>
                <w:rFonts w:ascii="Daytona" w:hAnsi="Daytona" w:cs="Arial"/>
                <w:color w:val="002060"/>
                <w:sz w:val="18"/>
                <w:szCs w:val="18"/>
              </w:rPr>
              <w:t xml:space="preserve">compliance, </w:t>
            </w:r>
            <w:r w:rsidR="005F74F2">
              <w:rPr>
                <w:rFonts w:ascii="Daytona" w:hAnsi="Daytona" w:cs="Arial"/>
                <w:color w:val="002060"/>
                <w:sz w:val="18"/>
                <w:szCs w:val="18"/>
              </w:rPr>
              <w:t>and</w:t>
            </w:r>
            <w:r w:rsidR="006B3792">
              <w:rPr>
                <w:rFonts w:ascii="Daytona" w:hAnsi="Daytona" w:cs="Arial"/>
                <w:color w:val="002060"/>
                <w:sz w:val="18"/>
                <w:szCs w:val="18"/>
              </w:rPr>
              <w:t xml:space="preserve"> </w:t>
            </w:r>
            <w:r w:rsidR="007862EB" w:rsidRPr="007862EB">
              <w:rPr>
                <w:rFonts w:ascii="Daytona" w:hAnsi="Daytona" w:cs="Arial"/>
                <w:color w:val="002060"/>
                <w:sz w:val="18"/>
                <w:szCs w:val="18"/>
              </w:rPr>
              <w:t>QualityDocs.</w:t>
            </w:r>
          </w:p>
          <w:p w14:paraId="2E5BFD06" w14:textId="22939DDD" w:rsidR="009D2A28" w:rsidRPr="005F74F2" w:rsidRDefault="009D2A28" w:rsidP="00B20430">
            <w:pPr>
              <w:snapToGrid w:val="0"/>
              <w:ind w:left="720"/>
              <w:rPr>
                <w:rFonts w:ascii="Daytona" w:hAnsi="Daytona" w:cs="Arial"/>
                <w:color w:val="00206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3AE4C2D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3B065D2B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3B49CBC8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51B5064A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4A408BE4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1FA5F735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4E3CDB25" w14:textId="29438DDC" w:rsidR="00390059" w:rsidRPr="008F1CBE" w:rsidRDefault="00124E6D" w:rsidP="00581916">
            <w:pPr>
              <w:snapToGrid w:val="0"/>
              <w:jc w:val="center"/>
              <w:rPr>
                <w:rFonts w:ascii="Daytona" w:hAnsi="Daytona"/>
                <w:b/>
                <w:bCs/>
                <w:color w:val="002060"/>
                <w:sz w:val="18"/>
                <w:szCs w:val="18"/>
              </w:rPr>
            </w:pPr>
            <w:r w:rsidRPr="008F1CBE">
              <w:rPr>
                <w:rFonts w:ascii="Daytona" w:hAnsi="Daytona"/>
                <w:b/>
                <w:bCs/>
                <w:color w:val="002060"/>
                <w:sz w:val="18"/>
                <w:szCs w:val="18"/>
              </w:rPr>
              <w:t xml:space="preserve">Validation </w:t>
            </w:r>
            <w:r w:rsidR="00390059" w:rsidRPr="008F1CBE">
              <w:rPr>
                <w:rFonts w:ascii="Daytona" w:hAnsi="Daytona"/>
                <w:b/>
                <w:bCs/>
                <w:color w:val="002060"/>
                <w:sz w:val="18"/>
                <w:szCs w:val="18"/>
              </w:rPr>
              <w:t>Lead</w:t>
            </w:r>
          </w:p>
          <w:p w14:paraId="1A0688BA" w14:textId="76D090C9" w:rsidR="009D24A7" w:rsidRPr="003D126A" w:rsidRDefault="009D24A7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color w:val="002060"/>
                <w:sz w:val="18"/>
                <w:szCs w:val="18"/>
              </w:rPr>
              <w:t>(Jul-23 to Feb-24)</w:t>
            </w:r>
          </w:p>
        </w:tc>
      </w:tr>
      <w:tr w:rsidR="00390059" w:rsidRPr="004F1B48" w14:paraId="46554CE0" w14:textId="77777777" w:rsidTr="006A750F">
        <w:trPr>
          <w:trHeight w:val="984"/>
        </w:trPr>
        <w:tc>
          <w:tcPr>
            <w:tcW w:w="8647" w:type="dxa"/>
          </w:tcPr>
          <w:p w14:paraId="0D97E970" w14:textId="77777777" w:rsidR="00CB401B" w:rsidRDefault="00CB401B" w:rsidP="00693B0D">
            <w:pPr>
              <w:tabs>
                <w:tab w:val="left" w:pos="864"/>
                <w:tab w:val="left" w:pos="1143"/>
              </w:tabs>
              <w:snapToGrid w:val="0"/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</w:pPr>
          </w:p>
          <w:p w14:paraId="10973DED" w14:textId="0A7D8D07" w:rsidR="00390059" w:rsidRDefault="00390059" w:rsidP="00693B0D">
            <w:pPr>
              <w:tabs>
                <w:tab w:val="left" w:pos="864"/>
                <w:tab w:val="left" w:pos="1143"/>
              </w:tabs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 w:cs="Arial"/>
                <w:b/>
                <w:bCs/>
                <w:color w:val="002060"/>
                <w:sz w:val="18"/>
                <w:szCs w:val="18"/>
              </w:rPr>
              <w:t xml:space="preserve">Credit Suisse Group AG </w:t>
            </w:r>
            <w:r w:rsidRPr="003D126A">
              <w:rPr>
                <w:rFonts w:ascii="Daytona" w:hAnsi="Daytona" w:cs="Arial"/>
                <w:color w:val="002060"/>
                <w:sz w:val="18"/>
                <w:szCs w:val="18"/>
              </w:rPr>
              <w:t>in APAC Exchange connectivity team responsible for Order Routing, Exchange Link and Dark Pool (Internal Order Crossing Engine) &amp; Smart Order Routing Systems.</w:t>
            </w:r>
          </w:p>
          <w:p w14:paraId="482E8E81" w14:textId="77777777" w:rsidR="0051753F" w:rsidRPr="00E21BA9" w:rsidRDefault="0051753F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21BA9">
              <w:rPr>
                <w:rFonts w:ascii="Daytona" w:hAnsi="Daytona" w:cs="Arial"/>
                <w:color w:val="002060"/>
                <w:sz w:val="18"/>
                <w:szCs w:val="18"/>
              </w:rPr>
              <w:t>Functional &amp; Regression testing at System &amp; System Integration Test levels.</w:t>
            </w:r>
          </w:p>
          <w:p w14:paraId="3D1DC11B" w14:textId="77777777" w:rsidR="0051753F" w:rsidRPr="00E21BA9" w:rsidRDefault="0051753F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21BA9">
              <w:rPr>
                <w:rFonts w:ascii="Daytona" w:hAnsi="Daytona" w:cs="Arial"/>
                <w:color w:val="002060"/>
                <w:sz w:val="18"/>
                <w:szCs w:val="18"/>
              </w:rPr>
              <w:t>Review &amp; Analysis of Business and Functional requirements mentioned in Detailed Design Document / Business Requirement Document / Use Case Document.</w:t>
            </w:r>
          </w:p>
          <w:p w14:paraId="39860545" w14:textId="77777777" w:rsidR="0051753F" w:rsidRPr="00E21BA9" w:rsidRDefault="0051753F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Preparation &amp; Peer Review of Test Cases &amp; Test Scenarios.</w:t>
            </w:r>
          </w:p>
          <w:p w14:paraId="65850773" w14:textId="77777777" w:rsidR="0051753F" w:rsidRPr="00E21BA9" w:rsidRDefault="0051753F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Traceability / Mapping of Test Cases &amp; Test Scenarios to Business &amp; Functional Requirements in Quality Centre.</w:t>
            </w:r>
          </w:p>
          <w:p w14:paraId="3B7BA962" w14:textId="77777777" w:rsidR="0051753F" w:rsidRPr="00E21BA9" w:rsidRDefault="0051753F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Test Data gathering &amp; management.</w:t>
            </w:r>
          </w:p>
          <w:p w14:paraId="121DEFF1" w14:textId="77777777" w:rsidR="0051753F" w:rsidRPr="00E21BA9" w:rsidRDefault="0051753F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21BA9">
              <w:rPr>
                <w:rFonts w:ascii="Daytona" w:hAnsi="Daytona" w:cs="Arial"/>
                <w:color w:val="002060"/>
                <w:sz w:val="18"/>
                <w:szCs w:val="18"/>
              </w:rPr>
              <w:t xml:space="preserve">Test Execution, </w:t>
            </w: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Defect reporting &amp; tracking and re-testing.</w:t>
            </w:r>
          </w:p>
          <w:p w14:paraId="3F5F44BF" w14:textId="77777777" w:rsidR="00390059" w:rsidRPr="008019F0" w:rsidRDefault="0051753F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bCs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Test Metrics gathering &amp; management.</w:t>
            </w:r>
          </w:p>
          <w:p w14:paraId="001AB6BF" w14:textId="107F2FCF" w:rsidR="008019F0" w:rsidRPr="002C7D3C" w:rsidRDefault="008019F0" w:rsidP="008019F0">
            <w:pPr>
              <w:snapToGrid w:val="0"/>
              <w:ind w:left="720"/>
              <w:rPr>
                <w:rFonts w:ascii="Daytona" w:hAnsi="Daytona" w:cs="Arial"/>
                <w:bCs/>
                <w:color w:val="00206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DD80185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051BF998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54BB499B" w14:textId="77777777" w:rsidR="00CB401B" w:rsidRDefault="00CB401B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16FCE2A0" w14:textId="77777777" w:rsidR="00CB401B" w:rsidRDefault="00CB401B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2AEF9CFA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72A0C7D3" w14:textId="77777777" w:rsidR="006B42D1" w:rsidRDefault="006B42D1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6F518F2E" w14:textId="300487D4" w:rsidR="00390059" w:rsidRPr="008F1CBE" w:rsidRDefault="0044545B" w:rsidP="00581916">
            <w:pPr>
              <w:snapToGrid w:val="0"/>
              <w:jc w:val="center"/>
              <w:rPr>
                <w:rFonts w:ascii="Daytona" w:hAnsi="Daytona"/>
                <w:b/>
                <w:color w:val="002060"/>
                <w:sz w:val="18"/>
                <w:szCs w:val="18"/>
              </w:rPr>
            </w:pPr>
            <w:r w:rsidRPr="008F1CBE">
              <w:rPr>
                <w:rFonts w:ascii="Daytona" w:hAnsi="Daytona"/>
                <w:b/>
                <w:color w:val="002060"/>
                <w:sz w:val="18"/>
                <w:szCs w:val="18"/>
              </w:rPr>
              <w:t xml:space="preserve">Sr. </w:t>
            </w:r>
            <w:r w:rsidR="00F929BC">
              <w:rPr>
                <w:rFonts w:ascii="Daytona" w:hAnsi="Daytona"/>
                <w:b/>
                <w:color w:val="002060"/>
                <w:sz w:val="18"/>
                <w:szCs w:val="18"/>
              </w:rPr>
              <w:t xml:space="preserve">Test </w:t>
            </w:r>
            <w:r w:rsidR="00390059" w:rsidRPr="008F1CBE">
              <w:rPr>
                <w:rFonts w:ascii="Daytona" w:hAnsi="Daytona"/>
                <w:b/>
                <w:color w:val="002060"/>
                <w:sz w:val="18"/>
                <w:szCs w:val="18"/>
              </w:rPr>
              <w:t>Analyst</w:t>
            </w:r>
          </w:p>
          <w:p w14:paraId="1BE175F6" w14:textId="08CB7053" w:rsidR="0051753F" w:rsidRPr="003D126A" w:rsidRDefault="0051753F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>
              <w:rPr>
                <w:rFonts w:ascii="Daytona" w:hAnsi="Daytona" w:cs="Arial"/>
                <w:color w:val="002060"/>
                <w:sz w:val="18"/>
                <w:szCs w:val="18"/>
              </w:rPr>
              <w:t>(Jul-19 to Jun-23)</w:t>
            </w:r>
          </w:p>
        </w:tc>
      </w:tr>
      <w:tr w:rsidR="00390059" w:rsidRPr="004F1B48" w14:paraId="35C9322A" w14:textId="77777777" w:rsidTr="006A750F">
        <w:trPr>
          <w:trHeight w:val="2922"/>
        </w:trPr>
        <w:tc>
          <w:tcPr>
            <w:tcW w:w="8647" w:type="dxa"/>
          </w:tcPr>
          <w:p w14:paraId="7F84B98A" w14:textId="77777777" w:rsidR="00CB401B" w:rsidRDefault="00CB401B" w:rsidP="00693B0D">
            <w:pPr>
              <w:tabs>
                <w:tab w:val="left" w:pos="864"/>
                <w:tab w:val="left" w:pos="1143"/>
              </w:tabs>
              <w:snapToGrid w:val="0"/>
              <w:rPr>
                <w:rFonts w:ascii="Daytona" w:hAnsi="Daytona"/>
                <w:b/>
                <w:bCs/>
                <w:color w:val="002060"/>
                <w:sz w:val="18"/>
                <w:szCs w:val="18"/>
              </w:rPr>
            </w:pPr>
          </w:p>
          <w:p w14:paraId="423BD540" w14:textId="17E32164" w:rsidR="00E80A34" w:rsidRDefault="00390059" w:rsidP="00693B0D">
            <w:pPr>
              <w:tabs>
                <w:tab w:val="left" w:pos="864"/>
                <w:tab w:val="left" w:pos="1143"/>
              </w:tabs>
              <w:snapToGrid w:val="0"/>
              <w:rPr>
                <w:rFonts w:ascii="Daytona" w:hAnsi="Daytona"/>
                <w:color w:val="002060"/>
                <w:sz w:val="18"/>
                <w:szCs w:val="18"/>
              </w:rPr>
            </w:pPr>
            <w:r w:rsidRPr="003D126A">
              <w:rPr>
                <w:rFonts w:ascii="Daytona" w:hAnsi="Daytona"/>
                <w:b/>
                <w:bCs/>
                <w:color w:val="002060"/>
                <w:sz w:val="18"/>
                <w:szCs w:val="18"/>
              </w:rPr>
              <w:t xml:space="preserve">Barclays Capital Inc. </w:t>
            </w:r>
            <w:r w:rsidRPr="003D126A">
              <w:rPr>
                <w:rFonts w:ascii="Daytona" w:hAnsi="Daytona"/>
                <w:color w:val="002060"/>
                <w:sz w:val="18"/>
                <w:szCs w:val="18"/>
              </w:rPr>
              <w:t>in Securities Lending, Collateral Allocation and Client Asset Utilization team.</w:t>
            </w:r>
          </w:p>
          <w:p w14:paraId="465E7DB8" w14:textId="77777777" w:rsidR="00592D48" w:rsidRPr="00C2130C" w:rsidRDefault="00592D48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C2130C">
              <w:rPr>
                <w:rFonts w:ascii="Daytona" w:hAnsi="Daytona" w:cs="Arial"/>
                <w:color w:val="002060"/>
                <w:sz w:val="18"/>
                <w:szCs w:val="18"/>
              </w:rPr>
              <w:t>Functional &amp; Regression testing at System &amp; System Integration Test levels.</w:t>
            </w:r>
          </w:p>
          <w:p w14:paraId="3209C75F" w14:textId="77777777" w:rsidR="00592D48" w:rsidRPr="00C2130C" w:rsidRDefault="00592D48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C2130C">
              <w:rPr>
                <w:rFonts w:ascii="Daytona" w:hAnsi="Daytona" w:cs="Arial"/>
                <w:color w:val="002060"/>
                <w:sz w:val="18"/>
                <w:szCs w:val="18"/>
              </w:rPr>
              <w:t>Review &amp; Analysis of Business and Functional requirements mentioned in Detailed Design Document / Business Requirement Document / Use Case Document.</w:t>
            </w:r>
          </w:p>
          <w:p w14:paraId="3C3264F3" w14:textId="77777777" w:rsidR="00592D48" w:rsidRPr="00C2130C" w:rsidRDefault="00592D48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Preparation &amp; Peer Review of Test Cases &amp; Test Scenarios.</w:t>
            </w:r>
          </w:p>
          <w:p w14:paraId="74578528" w14:textId="77777777" w:rsidR="00592D48" w:rsidRPr="00C2130C" w:rsidRDefault="00592D48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Traceability / Mapping of Test Cases &amp; Test Scenarios to Business &amp; Functional Requirements in Quality Centre.</w:t>
            </w:r>
          </w:p>
          <w:p w14:paraId="5C9C494A" w14:textId="77777777" w:rsidR="00592D48" w:rsidRPr="00C2130C" w:rsidRDefault="00592D48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Test Data gathering &amp; management.</w:t>
            </w:r>
          </w:p>
          <w:p w14:paraId="72B47C2A" w14:textId="77777777" w:rsidR="00592D48" w:rsidRPr="00C2130C" w:rsidRDefault="00592D48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color w:val="002060"/>
                <w:sz w:val="18"/>
                <w:szCs w:val="18"/>
              </w:rPr>
            </w:pPr>
            <w:r w:rsidRPr="00C2130C">
              <w:rPr>
                <w:rFonts w:ascii="Daytona" w:hAnsi="Daytona" w:cs="Arial"/>
                <w:color w:val="002060"/>
                <w:sz w:val="18"/>
                <w:szCs w:val="18"/>
              </w:rPr>
              <w:t xml:space="preserve">Test Execution, </w:t>
            </w: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Defect reporting &amp; tracking and re-testing.</w:t>
            </w:r>
          </w:p>
          <w:p w14:paraId="73C3BFC0" w14:textId="77777777" w:rsidR="00592D48" w:rsidRPr="008019F0" w:rsidRDefault="00592D48" w:rsidP="009C3BA1">
            <w:pPr>
              <w:numPr>
                <w:ilvl w:val="0"/>
                <w:numId w:val="4"/>
              </w:numPr>
              <w:snapToGrid w:val="0"/>
              <w:rPr>
                <w:rFonts w:ascii="Daytona" w:hAnsi="Daytona" w:cs="Arial"/>
                <w:bCs/>
                <w:color w:val="002060"/>
                <w:sz w:val="18"/>
                <w:szCs w:val="18"/>
              </w:rPr>
            </w:pPr>
            <w:r w:rsidRPr="00EF362F">
              <w:rPr>
                <w:rFonts w:ascii="Daytona" w:hAnsi="Daytona" w:cs="Arial"/>
                <w:color w:val="002060"/>
                <w:sz w:val="18"/>
                <w:szCs w:val="18"/>
              </w:rPr>
              <w:t>Test Metrics gathering &amp; management.</w:t>
            </w:r>
          </w:p>
          <w:p w14:paraId="79974D1C" w14:textId="12F23ECD" w:rsidR="008019F0" w:rsidRPr="00592D48" w:rsidRDefault="008019F0" w:rsidP="008019F0">
            <w:pPr>
              <w:snapToGrid w:val="0"/>
              <w:ind w:left="720"/>
              <w:rPr>
                <w:rFonts w:ascii="Daytona" w:hAnsi="Daytona" w:cs="Arial"/>
                <w:bCs/>
                <w:color w:val="00206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228EF52" w14:textId="77777777" w:rsidR="002824E6" w:rsidRDefault="002824E6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1708A208" w14:textId="77777777" w:rsidR="00CB401B" w:rsidRDefault="00CB401B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7446F2C3" w14:textId="77777777" w:rsidR="002824E6" w:rsidRDefault="002824E6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74427C78" w14:textId="77777777" w:rsidR="002824E6" w:rsidRDefault="002824E6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6C3DBF2B" w14:textId="77777777" w:rsidR="002824E6" w:rsidRDefault="002824E6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</w:p>
          <w:p w14:paraId="54EC435B" w14:textId="7ED5C608" w:rsidR="00390059" w:rsidRPr="008F1CBE" w:rsidRDefault="00F929BC" w:rsidP="0044545B">
            <w:pPr>
              <w:snapToGrid w:val="0"/>
              <w:jc w:val="center"/>
              <w:rPr>
                <w:rFonts w:ascii="Daytona" w:hAnsi="Daytona"/>
                <w:b/>
                <w:color w:val="002060"/>
                <w:sz w:val="18"/>
                <w:szCs w:val="18"/>
              </w:rPr>
            </w:pPr>
            <w:r>
              <w:rPr>
                <w:rFonts w:ascii="Daytona" w:hAnsi="Daytona"/>
                <w:b/>
                <w:color w:val="002060"/>
                <w:sz w:val="18"/>
                <w:szCs w:val="18"/>
              </w:rPr>
              <w:t xml:space="preserve">Test </w:t>
            </w:r>
            <w:r w:rsidR="00390059" w:rsidRPr="008F1CBE">
              <w:rPr>
                <w:rFonts w:ascii="Daytona" w:hAnsi="Daytona"/>
                <w:b/>
                <w:color w:val="002060"/>
                <w:sz w:val="18"/>
                <w:szCs w:val="18"/>
              </w:rPr>
              <w:t>Analyst</w:t>
            </w:r>
          </w:p>
          <w:p w14:paraId="3C761B0A" w14:textId="47C9275E" w:rsidR="0051753F" w:rsidRPr="003D126A" w:rsidRDefault="0051753F" w:rsidP="00581916">
            <w:pPr>
              <w:snapToGrid w:val="0"/>
              <w:jc w:val="center"/>
              <w:rPr>
                <w:rFonts w:ascii="Daytona" w:hAnsi="Daytona"/>
                <w:color w:val="002060"/>
                <w:sz w:val="18"/>
                <w:szCs w:val="18"/>
              </w:rPr>
            </w:pPr>
            <w:r>
              <w:rPr>
                <w:rFonts w:ascii="Daytona" w:hAnsi="Daytona"/>
                <w:color w:val="002060"/>
                <w:sz w:val="18"/>
                <w:szCs w:val="18"/>
              </w:rPr>
              <w:t>(Nov-11 to Jun-19)</w:t>
            </w:r>
          </w:p>
        </w:tc>
      </w:tr>
    </w:tbl>
    <w:p w14:paraId="058710C2" w14:textId="77777777" w:rsidR="0013707C" w:rsidRPr="004F1B48" w:rsidRDefault="0013707C" w:rsidP="00C60914">
      <w:pPr>
        <w:tabs>
          <w:tab w:val="left" w:pos="1035"/>
        </w:tabs>
        <w:snapToGrid w:val="0"/>
        <w:rPr>
          <w:rFonts w:ascii="Daytona" w:hAnsi="Daytona"/>
          <w:bCs/>
          <w:color w:val="002060"/>
          <w:sz w:val="20"/>
          <w:szCs w:val="20"/>
        </w:rPr>
      </w:pPr>
    </w:p>
    <w:p w14:paraId="514C9A23" w14:textId="77777777" w:rsidR="00454C8C" w:rsidRDefault="00454C8C" w:rsidP="00EF362F">
      <w:pPr>
        <w:tabs>
          <w:tab w:val="left" w:pos="1035"/>
        </w:tabs>
        <w:snapToGrid w:val="0"/>
        <w:rPr>
          <w:rFonts w:ascii="Daytona" w:hAnsi="Daytona"/>
          <w:b/>
          <w:bCs/>
          <w:color w:val="002060"/>
          <w:sz w:val="20"/>
          <w:szCs w:val="20"/>
        </w:rPr>
      </w:pPr>
    </w:p>
    <w:p w14:paraId="50414594" w14:textId="4918A3B1" w:rsidR="00EF362F" w:rsidRPr="00A00847" w:rsidRDefault="00EF362F" w:rsidP="00EF362F">
      <w:pPr>
        <w:tabs>
          <w:tab w:val="left" w:pos="1035"/>
        </w:tabs>
        <w:snapToGrid w:val="0"/>
        <w:rPr>
          <w:rFonts w:ascii="Daytona" w:hAnsi="Daytona"/>
          <w:bCs/>
          <w:i/>
          <w:iCs/>
          <w:color w:val="002060"/>
          <w:sz w:val="20"/>
          <w:szCs w:val="20"/>
        </w:rPr>
      </w:pPr>
      <w:r w:rsidRPr="00A00847">
        <w:rPr>
          <w:rFonts w:ascii="Daytona" w:hAnsi="Daytona"/>
          <w:b/>
          <w:bCs/>
          <w:color w:val="002060"/>
          <w:sz w:val="20"/>
          <w:szCs w:val="20"/>
        </w:rPr>
        <w:t>2</w:t>
      </w:r>
      <w:r w:rsidRPr="00A00847">
        <w:rPr>
          <w:rFonts w:ascii="Daytona" w:hAnsi="Daytona"/>
          <w:b/>
          <w:bCs/>
          <w:color w:val="002060"/>
          <w:sz w:val="20"/>
          <w:szCs w:val="20"/>
          <w:vertAlign w:val="superscript"/>
        </w:rPr>
        <w:t>nd</w:t>
      </w:r>
      <w:r w:rsidRPr="00A00847">
        <w:rPr>
          <w:rFonts w:ascii="Daytona" w:hAnsi="Daytona"/>
          <w:b/>
          <w:bCs/>
          <w:color w:val="002060"/>
          <w:sz w:val="20"/>
          <w:szCs w:val="20"/>
        </w:rPr>
        <w:t xml:space="preserve"> Organization:</w:t>
      </w:r>
      <w:r w:rsidRPr="004F1B48">
        <w:rPr>
          <w:rFonts w:ascii="Daytona" w:hAnsi="Daytona"/>
          <w:b/>
          <w:bCs/>
          <w:color w:val="002060"/>
          <w:sz w:val="20"/>
          <w:szCs w:val="20"/>
        </w:rPr>
        <w:t xml:space="preserve"> </w:t>
      </w:r>
      <w:r w:rsidRPr="00A00847">
        <w:rPr>
          <w:rFonts w:ascii="Daytona" w:hAnsi="Daytona"/>
          <w:bCs/>
          <w:i/>
          <w:iCs/>
          <w:color w:val="002060"/>
          <w:sz w:val="18"/>
          <w:szCs w:val="18"/>
        </w:rPr>
        <w:t>ATOS India Pvt. Ltd. (BFS - Retail Banking &amp; Payment Card Industry)</w:t>
      </w:r>
    </w:p>
    <w:p w14:paraId="73171CF3" w14:textId="77777777" w:rsidR="00EF362F" w:rsidRPr="004F1B48" w:rsidRDefault="00EF362F" w:rsidP="00EF362F">
      <w:pPr>
        <w:tabs>
          <w:tab w:val="left" w:pos="486"/>
        </w:tabs>
        <w:snapToGrid w:val="0"/>
        <w:rPr>
          <w:rFonts w:ascii="Daytona" w:hAnsi="Daytona"/>
          <w:b/>
          <w:bCs/>
          <w:color w:val="002060"/>
          <w:sz w:val="20"/>
          <w:szCs w:val="20"/>
        </w:rPr>
      </w:pPr>
    </w:p>
    <w:p w14:paraId="6433CCC6" w14:textId="69711A4D" w:rsidR="003E5188" w:rsidRPr="004F1B48" w:rsidRDefault="00EF362F" w:rsidP="00C60914">
      <w:pPr>
        <w:tabs>
          <w:tab w:val="left" w:pos="486"/>
        </w:tabs>
        <w:snapToGrid w:val="0"/>
        <w:rPr>
          <w:rFonts w:ascii="Daytona" w:hAnsi="Daytona"/>
          <w:color w:val="002060"/>
          <w:sz w:val="20"/>
          <w:szCs w:val="20"/>
        </w:rPr>
      </w:pPr>
      <w:r w:rsidRPr="00A00847">
        <w:rPr>
          <w:rFonts w:ascii="Daytona" w:hAnsi="Daytona"/>
          <w:b/>
          <w:bCs/>
          <w:color w:val="002060"/>
          <w:sz w:val="20"/>
          <w:szCs w:val="20"/>
        </w:rPr>
        <w:t>1</w:t>
      </w:r>
      <w:r w:rsidRPr="00A00847">
        <w:rPr>
          <w:rFonts w:ascii="Daytona" w:hAnsi="Daytona"/>
          <w:b/>
          <w:bCs/>
          <w:color w:val="002060"/>
          <w:sz w:val="20"/>
          <w:szCs w:val="20"/>
          <w:vertAlign w:val="superscript"/>
        </w:rPr>
        <w:t>st</w:t>
      </w:r>
      <w:r w:rsidRPr="00A00847">
        <w:rPr>
          <w:rFonts w:ascii="Daytona" w:hAnsi="Daytona"/>
          <w:b/>
          <w:bCs/>
          <w:color w:val="002060"/>
          <w:sz w:val="20"/>
          <w:szCs w:val="20"/>
        </w:rPr>
        <w:t xml:space="preserve"> Organization:</w:t>
      </w:r>
      <w:r w:rsidRPr="004F1B48">
        <w:rPr>
          <w:rFonts w:ascii="Daytona" w:hAnsi="Daytona"/>
          <w:b/>
          <w:bCs/>
          <w:color w:val="002060"/>
          <w:sz w:val="20"/>
          <w:szCs w:val="20"/>
        </w:rPr>
        <w:t xml:space="preserve"> </w:t>
      </w:r>
      <w:r w:rsidRPr="00A00847">
        <w:rPr>
          <w:rFonts w:ascii="Daytona" w:hAnsi="Daytona"/>
          <w:i/>
          <w:iCs/>
          <w:color w:val="002060"/>
          <w:sz w:val="18"/>
          <w:szCs w:val="18"/>
        </w:rPr>
        <w:t xml:space="preserve">Virstra </w:t>
      </w:r>
      <w:proofErr w:type="spellStart"/>
      <w:r w:rsidRPr="00A00847">
        <w:rPr>
          <w:rFonts w:ascii="Daytona" w:hAnsi="Daytona"/>
          <w:i/>
          <w:iCs/>
          <w:color w:val="002060"/>
          <w:sz w:val="18"/>
          <w:szCs w:val="18"/>
        </w:rPr>
        <w:t>i</w:t>
      </w:r>
      <w:proofErr w:type="spellEnd"/>
      <w:r w:rsidRPr="00A00847">
        <w:rPr>
          <w:rFonts w:ascii="Daytona" w:hAnsi="Daytona"/>
          <w:i/>
          <w:iCs/>
          <w:color w:val="002060"/>
          <w:sz w:val="18"/>
          <w:szCs w:val="18"/>
        </w:rPr>
        <w:t>-Technology Services Ltd. Pune (BFS – Retail Banking)</w:t>
      </w:r>
    </w:p>
    <w:sectPr w:rsidR="003E5188" w:rsidRPr="004F1B48" w:rsidSect="00492ED1">
      <w:footnotePr>
        <w:pos w:val="beneathText"/>
      </w:footnotePr>
      <w:pgSz w:w="11905" w:h="16837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EB999" w14:textId="77777777" w:rsidR="00731048" w:rsidRDefault="00731048">
      <w:r>
        <w:separator/>
      </w:r>
    </w:p>
  </w:endnote>
  <w:endnote w:type="continuationSeparator" w:id="0">
    <w:p w14:paraId="6523A8E5" w14:textId="77777777" w:rsidR="00731048" w:rsidRDefault="00731048">
      <w:r>
        <w:continuationSeparator/>
      </w:r>
    </w:p>
  </w:endnote>
  <w:endnote w:type="continuationNotice" w:id="1">
    <w:p w14:paraId="13624000" w14:textId="77777777" w:rsidR="00731048" w:rsidRDefault="00731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Times New Roman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51090" w14:textId="77777777" w:rsidR="00731048" w:rsidRDefault="00731048">
      <w:r>
        <w:separator/>
      </w:r>
    </w:p>
  </w:footnote>
  <w:footnote w:type="continuationSeparator" w:id="0">
    <w:p w14:paraId="74707EA3" w14:textId="77777777" w:rsidR="00731048" w:rsidRDefault="00731048">
      <w:r>
        <w:continuationSeparator/>
      </w:r>
    </w:p>
  </w:footnote>
  <w:footnote w:type="continuationNotice" w:id="1">
    <w:p w14:paraId="7F84957A" w14:textId="77777777" w:rsidR="00731048" w:rsidRDefault="0073104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60"/>
        </w:tabs>
        <w:ind w:left="1060" w:hanging="34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5E3C8C38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color w:val="auto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4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5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9"/>
    <w:multiLevelType w:val="singleLevel"/>
    <w:tmpl w:val="00000009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A"/>
    <w:multiLevelType w:val="multilevel"/>
    <w:tmpl w:val="0000000A"/>
    <w:name w:val="WW8Num15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6AC3275"/>
    <w:multiLevelType w:val="hybridMultilevel"/>
    <w:tmpl w:val="00D408A8"/>
    <w:name w:val="WW8Num17"/>
    <w:lvl w:ilvl="0" w:tplc="FFFFFFFF">
      <w:start w:val="1"/>
      <w:numFmt w:val="bullet"/>
      <w:lvlText w:val=""/>
      <w:lvlJc w:val="left"/>
      <w:pPr>
        <w:tabs>
          <w:tab w:val="num" w:pos="1521"/>
        </w:tabs>
        <w:ind w:left="15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41"/>
        </w:tabs>
        <w:ind w:left="22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61"/>
        </w:tabs>
        <w:ind w:left="29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81"/>
        </w:tabs>
        <w:ind w:left="36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01"/>
        </w:tabs>
        <w:ind w:left="44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21"/>
        </w:tabs>
        <w:ind w:left="51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41"/>
        </w:tabs>
        <w:ind w:left="58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61"/>
        </w:tabs>
        <w:ind w:left="65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81"/>
        </w:tabs>
        <w:ind w:left="7281" w:hanging="360"/>
      </w:pPr>
      <w:rPr>
        <w:rFonts w:ascii="Wingdings" w:hAnsi="Wingdings" w:hint="default"/>
      </w:rPr>
    </w:lvl>
  </w:abstractNum>
  <w:abstractNum w:abstractNumId="9" w15:restartNumberingAfterBreak="0">
    <w:nsid w:val="088930F3"/>
    <w:multiLevelType w:val="hybridMultilevel"/>
    <w:tmpl w:val="500AE3CA"/>
    <w:name w:val="Outline"/>
    <w:lvl w:ilvl="0" w:tplc="FFFFFFFF">
      <w:start w:val="1"/>
      <w:numFmt w:val="decimal"/>
      <w:lvlText w:val="%1."/>
      <w:lvlJc w:val="left"/>
      <w:pPr>
        <w:ind w:left="944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0526E7"/>
    <w:multiLevelType w:val="multilevel"/>
    <w:tmpl w:val="4B1846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F37F2"/>
    <w:multiLevelType w:val="multilevel"/>
    <w:tmpl w:val="21B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E2993"/>
    <w:multiLevelType w:val="hybridMultilevel"/>
    <w:tmpl w:val="C4BAB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67FD6"/>
    <w:multiLevelType w:val="hybridMultilevel"/>
    <w:tmpl w:val="CEA8B28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7BEA084F"/>
    <w:multiLevelType w:val="hybridMultilevel"/>
    <w:tmpl w:val="C8C480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9605360">
    <w:abstractNumId w:val="5"/>
  </w:num>
  <w:num w:numId="2" w16cid:durableId="701630812">
    <w:abstractNumId w:val="7"/>
  </w:num>
  <w:num w:numId="3" w16cid:durableId="556744880">
    <w:abstractNumId w:val="12"/>
  </w:num>
  <w:num w:numId="4" w16cid:durableId="514006260">
    <w:abstractNumId w:val="10"/>
  </w:num>
  <w:num w:numId="5" w16cid:durableId="74044886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11520438">
    <w:abstractNumId w:val="13"/>
  </w:num>
  <w:num w:numId="7" w16cid:durableId="1973748034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32"/>
  <w:evenAndOddHeaders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159">
      <o:colormru v:ext="edit" colors="#002060"/>
    </o:shapedefaults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236"/>
    <w:rsid w:val="00000FED"/>
    <w:rsid w:val="00001105"/>
    <w:rsid w:val="000022DF"/>
    <w:rsid w:val="00003AFC"/>
    <w:rsid w:val="00004D9C"/>
    <w:rsid w:val="00005E06"/>
    <w:rsid w:val="00010911"/>
    <w:rsid w:val="00010D6F"/>
    <w:rsid w:val="00013189"/>
    <w:rsid w:val="0001529C"/>
    <w:rsid w:val="000174EB"/>
    <w:rsid w:val="00017DEA"/>
    <w:rsid w:val="00017FA1"/>
    <w:rsid w:val="000220C8"/>
    <w:rsid w:val="000226E9"/>
    <w:rsid w:val="0002398A"/>
    <w:rsid w:val="000255AF"/>
    <w:rsid w:val="0002595E"/>
    <w:rsid w:val="00026277"/>
    <w:rsid w:val="00026D68"/>
    <w:rsid w:val="00027021"/>
    <w:rsid w:val="00027A0E"/>
    <w:rsid w:val="00030BF8"/>
    <w:rsid w:val="0003111C"/>
    <w:rsid w:val="000320D0"/>
    <w:rsid w:val="000357EE"/>
    <w:rsid w:val="0003735E"/>
    <w:rsid w:val="00040E2B"/>
    <w:rsid w:val="00041455"/>
    <w:rsid w:val="00042B47"/>
    <w:rsid w:val="00042F86"/>
    <w:rsid w:val="000436F0"/>
    <w:rsid w:val="000454BE"/>
    <w:rsid w:val="00046AC9"/>
    <w:rsid w:val="000509CF"/>
    <w:rsid w:val="00050F18"/>
    <w:rsid w:val="0005157A"/>
    <w:rsid w:val="00054B71"/>
    <w:rsid w:val="000601B0"/>
    <w:rsid w:val="000608C3"/>
    <w:rsid w:val="00061FB9"/>
    <w:rsid w:val="000620E2"/>
    <w:rsid w:val="00062870"/>
    <w:rsid w:val="00062A84"/>
    <w:rsid w:val="00063B1F"/>
    <w:rsid w:val="00067750"/>
    <w:rsid w:val="00072E8C"/>
    <w:rsid w:val="00074DCB"/>
    <w:rsid w:val="000764BE"/>
    <w:rsid w:val="000776AB"/>
    <w:rsid w:val="00084151"/>
    <w:rsid w:val="00084843"/>
    <w:rsid w:val="00085113"/>
    <w:rsid w:val="00085815"/>
    <w:rsid w:val="00091AE9"/>
    <w:rsid w:val="00093F64"/>
    <w:rsid w:val="0009642C"/>
    <w:rsid w:val="000A076C"/>
    <w:rsid w:val="000A132B"/>
    <w:rsid w:val="000A4143"/>
    <w:rsid w:val="000A7119"/>
    <w:rsid w:val="000A71F1"/>
    <w:rsid w:val="000B1EB0"/>
    <w:rsid w:val="000B2254"/>
    <w:rsid w:val="000B7383"/>
    <w:rsid w:val="000B78B3"/>
    <w:rsid w:val="000B790F"/>
    <w:rsid w:val="000C05A1"/>
    <w:rsid w:val="000C2DEA"/>
    <w:rsid w:val="000C2E06"/>
    <w:rsid w:val="000C34E3"/>
    <w:rsid w:val="000C77CA"/>
    <w:rsid w:val="000D1E56"/>
    <w:rsid w:val="000D2668"/>
    <w:rsid w:val="000D3A8C"/>
    <w:rsid w:val="000D3FA1"/>
    <w:rsid w:val="000D4EDB"/>
    <w:rsid w:val="000D53A2"/>
    <w:rsid w:val="000D60FC"/>
    <w:rsid w:val="000E06D3"/>
    <w:rsid w:val="000E5562"/>
    <w:rsid w:val="000F0EF7"/>
    <w:rsid w:val="000F535B"/>
    <w:rsid w:val="00100981"/>
    <w:rsid w:val="00101AC0"/>
    <w:rsid w:val="00104961"/>
    <w:rsid w:val="001117F6"/>
    <w:rsid w:val="00111AD7"/>
    <w:rsid w:val="00112807"/>
    <w:rsid w:val="00114AF4"/>
    <w:rsid w:val="00114FF8"/>
    <w:rsid w:val="00115445"/>
    <w:rsid w:val="00117567"/>
    <w:rsid w:val="00121924"/>
    <w:rsid w:val="001219CD"/>
    <w:rsid w:val="00123D75"/>
    <w:rsid w:val="00124BB1"/>
    <w:rsid w:val="00124E6D"/>
    <w:rsid w:val="00127E33"/>
    <w:rsid w:val="00130C72"/>
    <w:rsid w:val="0013111C"/>
    <w:rsid w:val="0013172C"/>
    <w:rsid w:val="00133F6E"/>
    <w:rsid w:val="00134F70"/>
    <w:rsid w:val="001358A9"/>
    <w:rsid w:val="001368DF"/>
    <w:rsid w:val="0013707C"/>
    <w:rsid w:val="00140115"/>
    <w:rsid w:val="001408E3"/>
    <w:rsid w:val="00140BFA"/>
    <w:rsid w:val="00140DED"/>
    <w:rsid w:val="00142231"/>
    <w:rsid w:val="0014294E"/>
    <w:rsid w:val="00146374"/>
    <w:rsid w:val="0014715D"/>
    <w:rsid w:val="001473C3"/>
    <w:rsid w:val="00151DD5"/>
    <w:rsid w:val="00154161"/>
    <w:rsid w:val="00155BF8"/>
    <w:rsid w:val="0015609C"/>
    <w:rsid w:val="00156F66"/>
    <w:rsid w:val="0015775A"/>
    <w:rsid w:val="001608A8"/>
    <w:rsid w:val="00161C51"/>
    <w:rsid w:val="00161CBF"/>
    <w:rsid w:val="001635E1"/>
    <w:rsid w:val="00164E5A"/>
    <w:rsid w:val="001712D5"/>
    <w:rsid w:val="001713E9"/>
    <w:rsid w:val="00171FB9"/>
    <w:rsid w:val="00172826"/>
    <w:rsid w:val="00172F58"/>
    <w:rsid w:val="00173EB3"/>
    <w:rsid w:val="00174E01"/>
    <w:rsid w:val="00176BC8"/>
    <w:rsid w:val="00177D1F"/>
    <w:rsid w:val="00180474"/>
    <w:rsid w:val="00180B77"/>
    <w:rsid w:val="00181383"/>
    <w:rsid w:val="00181F4B"/>
    <w:rsid w:val="00183F92"/>
    <w:rsid w:val="0018644C"/>
    <w:rsid w:val="0019040C"/>
    <w:rsid w:val="0019106E"/>
    <w:rsid w:val="00191186"/>
    <w:rsid w:val="00194E6C"/>
    <w:rsid w:val="00195EC0"/>
    <w:rsid w:val="0019796A"/>
    <w:rsid w:val="00197CEC"/>
    <w:rsid w:val="001A14B5"/>
    <w:rsid w:val="001A1864"/>
    <w:rsid w:val="001A1FD1"/>
    <w:rsid w:val="001A2604"/>
    <w:rsid w:val="001A2627"/>
    <w:rsid w:val="001A44CF"/>
    <w:rsid w:val="001B4E23"/>
    <w:rsid w:val="001B6CC3"/>
    <w:rsid w:val="001B7233"/>
    <w:rsid w:val="001C0254"/>
    <w:rsid w:val="001C1453"/>
    <w:rsid w:val="001C1BB2"/>
    <w:rsid w:val="001C2A8E"/>
    <w:rsid w:val="001C3E78"/>
    <w:rsid w:val="001C4CC3"/>
    <w:rsid w:val="001C5D25"/>
    <w:rsid w:val="001C7B94"/>
    <w:rsid w:val="001D1F77"/>
    <w:rsid w:val="001D2352"/>
    <w:rsid w:val="001D2558"/>
    <w:rsid w:val="001D3852"/>
    <w:rsid w:val="001D420E"/>
    <w:rsid w:val="001D4BE5"/>
    <w:rsid w:val="001E149A"/>
    <w:rsid w:val="001E39CA"/>
    <w:rsid w:val="001E6AD4"/>
    <w:rsid w:val="001E71CF"/>
    <w:rsid w:val="001E7D5A"/>
    <w:rsid w:val="001F413A"/>
    <w:rsid w:val="001F538D"/>
    <w:rsid w:val="001F5FD7"/>
    <w:rsid w:val="001F6A7D"/>
    <w:rsid w:val="0020071C"/>
    <w:rsid w:val="002015BF"/>
    <w:rsid w:val="00204C94"/>
    <w:rsid w:val="002073CD"/>
    <w:rsid w:val="00213EC0"/>
    <w:rsid w:val="0021496B"/>
    <w:rsid w:val="00214D7F"/>
    <w:rsid w:val="00214ED4"/>
    <w:rsid w:val="00217E7B"/>
    <w:rsid w:val="002209EF"/>
    <w:rsid w:val="002212B2"/>
    <w:rsid w:val="00223123"/>
    <w:rsid w:val="002231F2"/>
    <w:rsid w:val="00225324"/>
    <w:rsid w:val="00225FB7"/>
    <w:rsid w:val="00232EA6"/>
    <w:rsid w:val="002333DC"/>
    <w:rsid w:val="002338B2"/>
    <w:rsid w:val="00236AFC"/>
    <w:rsid w:val="00241189"/>
    <w:rsid w:val="00241626"/>
    <w:rsid w:val="00241803"/>
    <w:rsid w:val="002432B9"/>
    <w:rsid w:val="00243AAB"/>
    <w:rsid w:val="00243D98"/>
    <w:rsid w:val="002447DB"/>
    <w:rsid w:val="00246D55"/>
    <w:rsid w:val="0024709B"/>
    <w:rsid w:val="00247400"/>
    <w:rsid w:val="002510D3"/>
    <w:rsid w:val="0025121A"/>
    <w:rsid w:val="00251F11"/>
    <w:rsid w:val="00252D04"/>
    <w:rsid w:val="00254941"/>
    <w:rsid w:val="00256B9E"/>
    <w:rsid w:val="00257B19"/>
    <w:rsid w:val="00262436"/>
    <w:rsid w:val="00263E25"/>
    <w:rsid w:val="002651B3"/>
    <w:rsid w:val="0026610F"/>
    <w:rsid w:val="00266260"/>
    <w:rsid w:val="002678B4"/>
    <w:rsid w:val="002718A5"/>
    <w:rsid w:val="00271B1B"/>
    <w:rsid w:val="00274306"/>
    <w:rsid w:val="002771A8"/>
    <w:rsid w:val="002824E6"/>
    <w:rsid w:val="0028284C"/>
    <w:rsid w:val="00282DD7"/>
    <w:rsid w:val="002866B6"/>
    <w:rsid w:val="002927C0"/>
    <w:rsid w:val="00294B27"/>
    <w:rsid w:val="00294F5D"/>
    <w:rsid w:val="00295CB3"/>
    <w:rsid w:val="00297CD6"/>
    <w:rsid w:val="00297D21"/>
    <w:rsid w:val="002A02B7"/>
    <w:rsid w:val="002A0530"/>
    <w:rsid w:val="002A1473"/>
    <w:rsid w:val="002A1F02"/>
    <w:rsid w:val="002A30E5"/>
    <w:rsid w:val="002A4441"/>
    <w:rsid w:val="002A7604"/>
    <w:rsid w:val="002A7FC6"/>
    <w:rsid w:val="002B0B94"/>
    <w:rsid w:val="002B0F2D"/>
    <w:rsid w:val="002B386B"/>
    <w:rsid w:val="002B40AB"/>
    <w:rsid w:val="002B44D3"/>
    <w:rsid w:val="002B6768"/>
    <w:rsid w:val="002B71D2"/>
    <w:rsid w:val="002C22CA"/>
    <w:rsid w:val="002C263A"/>
    <w:rsid w:val="002C5750"/>
    <w:rsid w:val="002C63AC"/>
    <w:rsid w:val="002C7463"/>
    <w:rsid w:val="002C76F9"/>
    <w:rsid w:val="002C7B93"/>
    <w:rsid w:val="002C7D3C"/>
    <w:rsid w:val="002D20FB"/>
    <w:rsid w:val="002D2170"/>
    <w:rsid w:val="002D23FB"/>
    <w:rsid w:val="002D524A"/>
    <w:rsid w:val="002D6B5A"/>
    <w:rsid w:val="002E075B"/>
    <w:rsid w:val="002E1025"/>
    <w:rsid w:val="002E1145"/>
    <w:rsid w:val="002E1E76"/>
    <w:rsid w:val="002E203E"/>
    <w:rsid w:val="002E2654"/>
    <w:rsid w:val="002E42F3"/>
    <w:rsid w:val="002E5753"/>
    <w:rsid w:val="002E5B46"/>
    <w:rsid w:val="002E5CD1"/>
    <w:rsid w:val="002F00A1"/>
    <w:rsid w:val="002F154F"/>
    <w:rsid w:val="002F15C4"/>
    <w:rsid w:val="002F1BDE"/>
    <w:rsid w:val="002F204A"/>
    <w:rsid w:val="002F23B3"/>
    <w:rsid w:val="002F328C"/>
    <w:rsid w:val="002F344F"/>
    <w:rsid w:val="002F4886"/>
    <w:rsid w:val="002F6910"/>
    <w:rsid w:val="0030299F"/>
    <w:rsid w:val="00303619"/>
    <w:rsid w:val="003047D1"/>
    <w:rsid w:val="00306817"/>
    <w:rsid w:val="00307946"/>
    <w:rsid w:val="00311CE8"/>
    <w:rsid w:val="00311F43"/>
    <w:rsid w:val="00313885"/>
    <w:rsid w:val="00313B70"/>
    <w:rsid w:val="00323104"/>
    <w:rsid w:val="00323CB5"/>
    <w:rsid w:val="0032711B"/>
    <w:rsid w:val="00331216"/>
    <w:rsid w:val="0033491C"/>
    <w:rsid w:val="00336099"/>
    <w:rsid w:val="003410C9"/>
    <w:rsid w:val="00343361"/>
    <w:rsid w:val="003435CA"/>
    <w:rsid w:val="00344D53"/>
    <w:rsid w:val="00347737"/>
    <w:rsid w:val="00350004"/>
    <w:rsid w:val="00350990"/>
    <w:rsid w:val="003530FD"/>
    <w:rsid w:val="0035587E"/>
    <w:rsid w:val="003577EA"/>
    <w:rsid w:val="00363520"/>
    <w:rsid w:val="0036510D"/>
    <w:rsid w:val="003657A8"/>
    <w:rsid w:val="00365E97"/>
    <w:rsid w:val="00366CA5"/>
    <w:rsid w:val="00367289"/>
    <w:rsid w:val="0038075C"/>
    <w:rsid w:val="0038600B"/>
    <w:rsid w:val="00390059"/>
    <w:rsid w:val="00391E98"/>
    <w:rsid w:val="0039353D"/>
    <w:rsid w:val="00394897"/>
    <w:rsid w:val="00394FE7"/>
    <w:rsid w:val="00396B29"/>
    <w:rsid w:val="00397FF2"/>
    <w:rsid w:val="003A17A4"/>
    <w:rsid w:val="003A1BB7"/>
    <w:rsid w:val="003A2D63"/>
    <w:rsid w:val="003A33DA"/>
    <w:rsid w:val="003A422D"/>
    <w:rsid w:val="003A46A9"/>
    <w:rsid w:val="003A4AE9"/>
    <w:rsid w:val="003A4FE3"/>
    <w:rsid w:val="003A57C3"/>
    <w:rsid w:val="003B01B5"/>
    <w:rsid w:val="003B1D5B"/>
    <w:rsid w:val="003B31B7"/>
    <w:rsid w:val="003B4003"/>
    <w:rsid w:val="003B48C4"/>
    <w:rsid w:val="003B5F1D"/>
    <w:rsid w:val="003C1A0F"/>
    <w:rsid w:val="003C3EF0"/>
    <w:rsid w:val="003C4653"/>
    <w:rsid w:val="003C52F4"/>
    <w:rsid w:val="003C5751"/>
    <w:rsid w:val="003C622F"/>
    <w:rsid w:val="003C62A9"/>
    <w:rsid w:val="003C66DE"/>
    <w:rsid w:val="003C737B"/>
    <w:rsid w:val="003D0BF4"/>
    <w:rsid w:val="003D126A"/>
    <w:rsid w:val="003D1324"/>
    <w:rsid w:val="003D212B"/>
    <w:rsid w:val="003D4635"/>
    <w:rsid w:val="003D53AF"/>
    <w:rsid w:val="003D651A"/>
    <w:rsid w:val="003E089D"/>
    <w:rsid w:val="003E1E6C"/>
    <w:rsid w:val="003E4778"/>
    <w:rsid w:val="003E5188"/>
    <w:rsid w:val="003E7A61"/>
    <w:rsid w:val="003F0324"/>
    <w:rsid w:val="003F3A83"/>
    <w:rsid w:val="003F47AA"/>
    <w:rsid w:val="003F4C48"/>
    <w:rsid w:val="003F5F75"/>
    <w:rsid w:val="003F6717"/>
    <w:rsid w:val="003F686B"/>
    <w:rsid w:val="0040009B"/>
    <w:rsid w:val="00400430"/>
    <w:rsid w:val="004009BB"/>
    <w:rsid w:val="00402FB3"/>
    <w:rsid w:val="0040475E"/>
    <w:rsid w:val="00405525"/>
    <w:rsid w:val="00405AAF"/>
    <w:rsid w:val="00407BC0"/>
    <w:rsid w:val="00411566"/>
    <w:rsid w:val="00412E2F"/>
    <w:rsid w:val="00414041"/>
    <w:rsid w:val="00416C8A"/>
    <w:rsid w:val="0041722C"/>
    <w:rsid w:val="00420C55"/>
    <w:rsid w:val="00423534"/>
    <w:rsid w:val="004257DC"/>
    <w:rsid w:val="00432132"/>
    <w:rsid w:val="00432356"/>
    <w:rsid w:val="00432D98"/>
    <w:rsid w:val="00433356"/>
    <w:rsid w:val="0043336B"/>
    <w:rsid w:val="00433664"/>
    <w:rsid w:val="00433D0C"/>
    <w:rsid w:val="0043509F"/>
    <w:rsid w:val="00437AF3"/>
    <w:rsid w:val="00442AD4"/>
    <w:rsid w:val="0044397F"/>
    <w:rsid w:val="00443E5E"/>
    <w:rsid w:val="00443E94"/>
    <w:rsid w:val="0044545B"/>
    <w:rsid w:val="00445FB3"/>
    <w:rsid w:val="00446A7B"/>
    <w:rsid w:val="0045027D"/>
    <w:rsid w:val="004506DD"/>
    <w:rsid w:val="00450ED4"/>
    <w:rsid w:val="00451A58"/>
    <w:rsid w:val="0045384E"/>
    <w:rsid w:val="00454923"/>
    <w:rsid w:val="00454C8C"/>
    <w:rsid w:val="004557E0"/>
    <w:rsid w:val="00456F6F"/>
    <w:rsid w:val="0045705E"/>
    <w:rsid w:val="00464E0E"/>
    <w:rsid w:val="00465570"/>
    <w:rsid w:val="004661A8"/>
    <w:rsid w:val="00466B91"/>
    <w:rsid w:val="004673CC"/>
    <w:rsid w:val="004728C7"/>
    <w:rsid w:val="00475A1A"/>
    <w:rsid w:val="00476088"/>
    <w:rsid w:val="0047610D"/>
    <w:rsid w:val="00477EE3"/>
    <w:rsid w:val="00480E4E"/>
    <w:rsid w:val="00481B9E"/>
    <w:rsid w:val="00484FA3"/>
    <w:rsid w:val="00485F78"/>
    <w:rsid w:val="004860BC"/>
    <w:rsid w:val="0048747C"/>
    <w:rsid w:val="0048769E"/>
    <w:rsid w:val="00487D44"/>
    <w:rsid w:val="00492CFF"/>
    <w:rsid w:val="00492ED1"/>
    <w:rsid w:val="00493B7C"/>
    <w:rsid w:val="00495DC7"/>
    <w:rsid w:val="00497536"/>
    <w:rsid w:val="00497C75"/>
    <w:rsid w:val="004A1696"/>
    <w:rsid w:val="004B03A0"/>
    <w:rsid w:val="004B0A34"/>
    <w:rsid w:val="004B1523"/>
    <w:rsid w:val="004B3789"/>
    <w:rsid w:val="004B3F22"/>
    <w:rsid w:val="004B4DC1"/>
    <w:rsid w:val="004B7B56"/>
    <w:rsid w:val="004C0369"/>
    <w:rsid w:val="004C056F"/>
    <w:rsid w:val="004C0CE2"/>
    <w:rsid w:val="004C3203"/>
    <w:rsid w:val="004C42EE"/>
    <w:rsid w:val="004C6936"/>
    <w:rsid w:val="004C76C2"/>
    <w:rsid w:val="004C7A47"/>
    <w:rsid w:val="004D18FE"/>
    <w:rsid w:val="004D30D3"/>
    <w:rsid w:val="004D3AB4"/>
    <w:rsid w:val="004D4D60"/>
    <w:rsid w:val="004D5E15"/>
    <w:rsid w:val="004D671E"/>
    <w:rsid w:val="004E0BF1"/>
    <w:rsid w:val="004E1B07"/>
    <w:rsid w:val="004E2358"/>
    <w:rsid w:val="004E2A39"/>
    <w:rsid w:val="004E3D3A"/>
    <w:rsid w:val="004E47AC"/>
    <w:rsid w:val="004E7C7A"/>
    <w:rsid w:val="004F011C"/>
    <w:rsid w:val="004F1B48"/>
    <w:rsid w:val="004F5629"/>
    <w:rsid w:val="004F64EF"/>
    <w:rsid w:val="004F67A3"/>
    <w:rsid w:val="004F67ED"/>
    <w:rsid w:val="00501A68"/>
    <w:rsid w:val="005027AA"/>
    <w:rsid w:val="00502899"/>
    <w:rsid w:val="0050388F"/>
    <w:rsid w:val="00504197"/>
    <w:rsid w:val="00507278"/>
    <w:rsid w:val="0051075E"/>
    <w:rsid w:val="0051136F"/>
    <w:rsid w:val="00514148"/>
    <w:rsid w:val="005141D9"/>
    <w:rsid w:val="005142A3"/>
    <w:rsid w:val="00515FC9"/>
    <w:rsid w:val="005163CE"/>
    <w:rsid w:val="0051720C"/>
    <w:rsid w:val="0051753F"/>
    <w:rsid w:val="00517F33"/>
    <w:rsid w:val="005225C1"/>
    <w:rsid w:val="0053158A"/>
    <w:rsid w:val="00532DE7"/>
    <w:rsid w:val="00532EC9"/>
    <w:rsid w:val="0053617D"/>
    <w:rsid w:val="005370D2"/>
    <w:rsid w:val="00537166"/>
    <w:rsid w:val="00537F0B"/>
    <w:rsid w:val="00542C16"/>
    <w:rsid w:val="005471AC"/>
    <w:rsid w:val="00547F72"/>
    <w:rsid w:val="005503AE"/>
    <w:rsid w:val="0055202D"/>
    <w:rsid w:val="00553453"/>
    <w:rsid w:val="005556E0"/>
    <w:rsid w:val="005571EC"/>
    <w:rsid w:val="005574D6"/>
    <w:rsid w:val="00562F1A"/>
    <w:rsid w:val="0056400D"/>
    <w:rsid w:val="00565368"/>
    <w:rsid w:val="00566B11"/>
    <w:rsid w:val="005676DD"/>
    <w:rsid w:val="0057084C"/>
    <w:rsid w:val="00570D4A"/>
    <w:rsid w:val="00570D95"/>
    <w:rsid w:val="00573041"/>
    <w:rsid w:val="00576D24"/>
    <w:rsid w:val="00576DF3"/>
    <w:rsid w:val="005801FD"/>
    <w:rsid w:val="00581916"/>
    <w:rsid w:val="00582D63"/>
    <w:rsid w:val="00582EBD"/>
    <w:rsid w:val="00585F12"/>
    <w:rsid w:val="005863A7"/>
    <w:rsid w:val="005864A8"/>
    <w:rsid w:val="00586FDA"/>
    <w:rsid w:val="00587AF2"/>
    <w:rsid w:val="0059058F"/>
    <w:rsid w:val="0059079D"/>
    <w:rsid w:val="005907F4"/>
    <w:rsid w:val="00591414"/>
    <w:rsid w:val="00592D48"/>
    <w:rsid w:val="00593F74"/>
    <w:rsid w:val="005948A5"/>
    <w:rsid w:val="00594D77"/>
    <w:rsid w:val="005952B4"/>
    <w:rsid w:val="005953D7"/>
    <w:rsid w:val="00595D7A"/>
    <w:rsid w:val="005A13DA"/>
    <w:rsid w:val="005A33DD"/>
    <w:rsid w:val="005A4048"/>
    <w:rsid w:val="005A4B84"/>
    <w:rsid w:val="005A4D01"/>
    <w:rsid w:val="005B0766"/>
    <w:rsid w:val="005B0BF6"/>
    <w:rsid w:val="005B1A2A"/>
    <w:rsid w:val="005B29BA"/>
    <w:rsid w:val="005B33B2"/>
    <w:rsid w:val="005B33D7"/>
    <w:rsid w:val="005B5609"/>
    <w:rsid w:val="005B5F82"/>
    <w:rsid w:val="005B648E"/>
    <w:rsid w:val="005C0322"/>
    <w:rsid w:val="005D0703"/>
    <w:rsid w:val="005D241F"/>
    <w:rsid w:val="005D250B"/>
    <w:rsid w:val="005D53C5"/>
    <w:rsid w:val="005E0B9F"/>
    <w:rsid w:val="005E17CF"/>
    <w:rsid w:val="005E37B6"/>
    <w:rsid w:val="005E4DC4"/>
    <w:rsid w:val="005E4FAE"/>
    <w:rsid w:val="005E5684"/>
    <w:rsid w:val="005E6A6B"/>
    <w:rsid w:val="005E6A80"/>
    <w:rsid w:val="005E7429"/>
    <w:rsid w:val="005F0430"/>
    <w:rsid w:val="005F2C72"/>
    <w:rsid w:val="005F53AF"/>
    <w:rsid w:val="005F74F2"/>
    <w:rsid w:val="005F7959"/>
    <w:rsid w:val="0060177A"/>
    <w:rsid w:val="00601FF1"/>
    <w:rsid w:val="006032AC"/>
    <w:rsid w:val="006036E5"/>
    <w:rsid w:val="006059CA"/>
    <w:rsid w:val="00610DF4"/>
    <w:rsid w:val="00611C79"/>
    <w:rsid w:val="00613B99"/>
    <w:rsid w:val="00613E3E"/>
    <w:rsid w:val="00614356"/>
    <w:rsid w:val="00616916"/>
    <w:rsid w:val="006203F3"/>
    <w:rsid w:val="00620646"/>
    <w:rsid w:val="00621176"/>
    <w:rsid w:val="006247D8"/>
    <w:rsid w:val="006259B9"/>
    <w:rsid w:val="0063001F"/>
    <w:rsid w:val="0063006C"/>
    <w:rsid w:val="00631A32"/>
    <w:rsid w:val="006332E2"/>
    <w:rsid w:val="0063358E"/>
    <w:rsid w:val="00634477"/>
    <w:rsid w:val="00634924"/>
    <w:rsid w:val="00634BAE"/>
    <w:rsid w:val="00635483"/>
    <w:rsid w:val="006360AC"/>
    <w:rsid w:val="00636559"/>
    <w:rsid w:val="006376DA"/>
    <w:rsid w:val="00637C33"/>
    <w:rsid w:val="006407B1"/>
    <w:rsid w:val="00641ECF"/>
    <w:rsid w:val="00641EF8"/>
    <w:rsid w:val="00644549"/>
    <w:rsid w:val="00646B7D"/>
    <w:rsid w:val="006502DE"/>
    <w:rsid w:val="00652F40"/>
    <w:rsid w:val="006541F1"/>
    <w:rsid w:val="00655669"/>
    <w:rsid w:val="006616E2"/>
    <w:rsid w:val="00663A48"/>
    <w:rsid w:val="00664072"/>
    <w:rsid w:val="00671291"/>
    <w:rsid w:val="006719FB"/>
    <w:rsid w:val="00673A8B"/>
    <w:rsid w:val="00673B87"/>
    <w:rsid w:val="00675600"/>
    <w:rsid w:val="00675FEE"/>
    <w:rsid w:val="0068016C"/>
    <w:rsid w:val="00680755"/>
    <w:rsid w:val="00681201"/>
    <w:rsid w:val="006826AB"/>
    <w:rsid w:val="00684D86"/>
    <w:rsid w:val="0068608A"/>
    <w:rsid w:val="00686D6A"/>
    <w:rsid w:val="00687745"/>
    <w:rsid w:val="00693118"/>
    <w:rsid w:val="00693B0D"/>
    <w:rsid w:val="0069471B"/>
    <w:rsid w:val="00694F33"/>
    <w:rsid w:val="00696115"/>
    <w:rsid w:val="006A00AA"/>
    <w:rsid w:val="006A070F"/>
    <w:rsid w:val="006A1CFD"/>
    <w:rsid w:val="006A22AB"/>
    <w:rsid w:val="006A3095"/>
    <w:rsid w:val="006A42C2"/>
    <w:rsid w:val="006A5704"/>
    <w:rsid w:val="006A61E0"/>
    <w:rsid w:val="006A750F"/>
    <w:rsid w:val="006B18A5"/>
    <w:rsid w:val="006B3565"/>
    <w:rsid w:val="006B3792"/>
    <w:rsid w:val="006B3839"/>
    <w:rsid w:val="006B3D92"/>
    <w:rsid w:val="006B3FD9"/>
    <w:rsid w:val="006B42D1"/>
    <w:rsid w:val="006B55EC"/>
    <w:rsid w:val="006B5ECE"/>
    <w:rsid w:val="006C056C"/>
    <w:rsid w:val="006C103D"/>
    <w:rsid w:val="006C1FD1"/>
    <w:rsid w:val="006C2333"/>
    <w:rsid w:val="006C3368"/>
    <w:rsid w:val="006C4E04"/>
    <w:rsid w:val="006C6451"/>
    <w:rsid w:val="006D146D"/>
    <w:rsid w:val="006D199E"/>
    <w:rsid w:val="006D3033"/>
    <w:rsid w:val="006D4BC5"/>
    <w:rsid w:val="006D5273"/>
    <w:rsid w:val="006D65A7"/>
    <w:rsid w:val="006D7031"/>
    <w:rsid w:val="006D7D53"/>
    <w:rsid w:val="006E0123"/>
    <w:rsid w:val="006E0185"/>
    <w:rsid w:val="006E208A"/>
    <w:rsid w:val="006E32D1"/>
    <w:rsid w:val="006E3B3E"/>
    <w:rsid w:val="006E437A"/>
    <w:rsid w:val="006E4750"/>
    <w:rsid w:val="006E4D40"/>
    <w:rsid w:val="006E5266"/>
    <w:rsid w:val="006E65F7"/>
    <w:rsid w:val="006F00EC"/>
    <w:rsid w:val="006F014E"/>
    <w:rsid w:val="006F5A52"/>
    <w:rsid w:val="006F6430"/>
    <w:rsid w:val="006F7367"/>
    <w:rsid w:val="006F73E6"/>
    <w:rsid w:val="00700C3D"/>
    <w:rsid w:val="007011EF"/>
    <w:rsid w:val="007013BC"/>
    <w:rsid w:val="00705EBB"/>
    <w:rsid w:val="007075E7"/>
    <w:rsid w:val="00707B08"/>
    <w:rsid w:val="007102D3"/>
    <w:rsid w:val="00710347"/>
    <w:rsid w:val="00711137"/>
    <w:rsid w:val="00713387"/>
    <w:rsid w:val="007142B8"/>
    <w:rsid w:val="00714E14"/>
    <w:rsid w:val="00715234"/>
    <w:rsid w:val="00716519"/>
    <w:rsid w:val="00716A5A"/>
    <w:rsid w:val="00717EEF"/>
    <w:rsid w:val="007217DF"/>
    <w:rsid w:val="00721862"/>
    <w:rsid w:val="0072380E"/>
    <w:rsid w:val="00725010"/>
    <w:rsid w:val="007253E4"/>
    <w:rsid w:val="007276F3"/>
    <w:rsid w:val="007307A2"/>
    <w:rsid w:val="00730B10"/>
    <w:rsid w:val="00731048"/>
    <w:rsid w:val="0073269B"/>
    <w:rsid w:val="00732F98"/>
    <w:rsid w:val="007365E7"/>
    <w:rsid w:val="00737D7D"/>
    <w:rsid w:val="007400E9"/>
    <w:rsid w:val="00741354"/>
    <w:rsid w:val="0074386F"/>
    <w:rsid w:val="007450F3"/>
    <w:rsid w:val="00746E8D"/>
    <w:rsid w:val="00747ED0"/>
    <w:rsid w:val="00750827"/>
    <w:rsid w:val="00755690"/>
    <w:rsid w:val="007565C0"/>
    <w:rsid w:val="007608DE"/>
    <w:rsid w:val="00760D4A"/>
    <w:rsid w:val="00760F89"/>
    <w:rsid w:val="00760FF2"/>
    <w:rsid w:val="007615DB"/>
    <w:rsid w:val="00761B7C"/>
    <w:rsid w:val="007633E5"/>
    <w:rsid w:val="007646F9"/>
    <w:rsid w:val="0076483A"/>
    <w:rsid w:val="00765299"/>
    <w:rsid w:val="00770E86"/>
    <w:rsid w:val="0077142B"/>
    <w:rsid w:val="00772662"/>
    <w:rsid w:val="007733E8"/>
    <w:rsid w:val="00773E8C"/>
    <w:rsid w:val="00775F6F"/>
    <w:rsid w:val="007765EF"/>
    <w:rsid w:val="00777CC4"/>
    <w:rsid w:val="007805F5"/>
    <w:rsid w:val="00780E2C"/>
    <w:rsid w:val="00782834"/>
    <w:rsid w:val="00785F34"/>
    <w:rsid w:val="00786178"/>
    <w:rsid w:val="007862EB"/>
    <w:rsid w:val="0079658C"/>
    <w:rsid w:val="007A021F"/>
    <w:rsid w:val="007A317F"/>
    <w:rsid w:val="007A436A"/>
    <w:rsid w:val="007B00A4"/>
    <w:rsid w:val="007B0782"/>
    <w:rsid w:val="007B086D"/>
    <w:rsid w:val="007B1FC0"/>
    <w:rsid w:val="007B2D07"/>
    <w:rsid w:val="007B39CE"/>
    <w:rsid w:val="007B4BC5"/>
    <w:rsid w:val="007B4C81"/>
    <w:rsid w:val="007B7D2B"/>
    <w:rsid w:val="007B7FD9"/>
    <w:rsid w:val="007C08C9"/>
    <w:rsid w:val="007C0C91"/>
    <w:rsid w:val="007C1260"/>
    <w:rsid w:val="007C1FB9"/>
    <w:rsid w:val="007C4058"/>
    <w:rsid w:val="007C4C0F"/>
    <w:rsid w:val="007C521C"/>
    <w:rsid w:val="007C56DD"/>
    <w:rsid w:val="007C5A14"/>
    <w:rsid w:val="007C793B"/>
    <w:rsid w:val="007D1922"/>
    <w:rsid w:val="007D1D59"/>
    <w:rsid w:val="007D2C9B"/>
    <w:rsid w:val="007D4206"/>
    <w:rsid w:val="007D5AFD"/>
    <w:rsid w:val="007D7C2D"/>
    <w:rsid w:val="007E1691"/>
    <w:rsid w:val="007E2CD3"/>
    <w:rsid w:val="007E2D08"/>
    <w:rsid w:val="007E348D"/>
    <w:rsid w:val="007E3FCA"/>
    <w:rsid w:val="007E590A"/>
    <w:rsid w:val="007F2823"/>
    <w:rsid w:val="007F4FB0"/>
    <w:rsid w:val="007F59AB"/>
    <w:rsid w:val="007F5E7C"/>
    <w:rsid w:val="007F61D6"/>
    <w:rsid w:val="007F68B5"/>
    <w:rsid w:val="007F6F29"/>
    <w:rsid w:val="007F77BA"/>
    <w:rsid w:val="007F7F36"/>
    <w:rsid w:val="008019F0"/>
    <w:rsid w:val="00801FEF"/>
    <w:rsid w:val="008046E9"/>
    <w:rsid w:val="008066EA"/>
    <w:rsid w:val="0080706D"/>
    <w:rsid w:val="008075F9"/>
    <w:rsid w:val="00811C36"/>
    <w:rsid w:val="00812F44"/>
    <w:rsid w:val="00813993"/>
    <w:rsid w:val="00813D6D"/>
    <w:rsid w:val="00817185"/>
    <w:rsid w:val="008177EC"/>
    <w:rsid w:val="00820C9B"/>
    <w:rsid w:val="00820E22"/>
    <w:rsid w:val="008218C8"/>
    <w:rsid w:val="008228D3"/>
    <w:rsid w:val="00822B9B"/>
    <w:rsid w:val="00822FC1"/>
    <w:rsid w:val="008245F1"/>
    <w:rsid w:val="00826AC0"/>
    <w:rsid w:val="00830573"/>
    <w:rsid w:val="00833E32"/>
    <w:rsid w:val="00834253"/>
    <w:rsid w:val="0083478F"/>
    <w:rsid w:val="0083630D"/>
    <w:rsid w:val="0083707F"/>
    <w:rsid w:val="00844716"/>
    <w:rsid w:val="0085130B"/>
    <w:rsid w:val="00852485"/>
    <w:rsid w:val="008526D6"/>
    <w:rsid w:val="00855749"/>
    <w:rsid w:val="00855781"/>
    <w:rsid w:val="008560C0"/>
    <w:rsid w:val="00856E93"/>
    <w:rsid w:val="00860273"/>
    <w:rsid w:val="00860360"/>
    <w:rsid w:val="0086282D"/>
    <w:rsid w:val="00862E2D"/>
    <w:rsid w:val="00863A03"/>
    <w:rsid w:val="00866A5D"/>
    <w:rsid w:val="00870EA1"/>
    <w:rsid w:val="00877C16"/>
    <w:rsid w:val="008802F9"/>
    <w:rsid w:val="00882353"/>
    <w:rsid w:val="008828BE"/>
    <w:rsid w:val="0088422D"/>
    <w:rsid w:val="0088721F"/>
    <w:rsid w:val="00887943"/>
    <w:rsid w:val="0089048F"/>
    <w:rsid w:val="00890FB0"/>
    <w:rsid w:val="008930E8"/>
    <w:rsid w:val="00894CA8"/>
    <w:rsid w:val="0089761B"/>
    <w:rsid w:val="008A23AF"/>
    <w:rsid w:val="008A3F7E"/>
    <w:rsid w:val="008A58EB"/>
    <w:rsid w:val="008A71D8"/>
    <w:rsid w:val="008B3DE8"/>
    <w:rsid w:val="008B5ECD"/>
    <w:rsid w:val="008B66FF"/>
    <w:rsid w:val="008B6C09"/>
    <w:rsid w:val="008B71C4"/>
    <w:rsid w:val="008B757D"/>
    <w:rsid w:val="008C061B"/>
    <w:rsid w:val="008C06E8"/>
    <w:rsid w:val="008C0AAD"/>
    <w:rsid w:val="008C22E6"/>
    <w:rsid w:val="008C31FD"/>
    <w:rsid w:val="008D77D7"/>
    <w:rsid w:val="008D7902"/>
    <w:rsid w:val="008E2232"/>
    <w:rsid w:val="008E5CC5"/>
    <w:rsid w:val="008E6C21"/>
    <w:rsid w:val="008F1CBE"/>
    <w:rsid w:val="008F3E6F"/>
    <w:rsid w:val="009018F1"/>
    <w:rsid w:val="009025C2"/>
    <w:rsid w:val="0090426A"/>
    <w:rsid w:val="00904964"/>
    <w:rsid w:val="00904BD2"/>
    <w:rsid w:val="00905092"/>
    <w:rsid w:val="009062E7"/>
    <w:rsid w:val="00906512"/>
    <w:rsid w:val="00907966"/>
    <w:rsid w:val="00910303"/>
    <w:rsid w:val="00910614"/>
    <w:rsid w:val="00913B47"/>
    <w:rsid w:val="0091440B"/>
    <w:rsid w:val="00915759"/>
    <w:rsid w:val="00915DE1"/>
    <w:rsid w:val="009167FE"/>
    <w:rsid w:val="00921110"/>
    <w:rsid w:val="00922034"/>
    <w:rsid w:val="009232C3"/>
    <w:rsid w:val="009333F5"/>
    <w:rsid w:val="00937DC2"/>
    <w:rsid w:val="00940679"/>
    <w:rsid w:val="00940DF1"/>
    <w:rsid w:val="0094354C"/>
    <w:rsid w:val="00947DAC"/>
    <w:rsid w:val="009509DC"/>
    <w:rsid w:val="00954DE9"/>
    <w:rsid w:val="00956A35"/>
    <w:rsid w:val="00957236"/>
    <w:rsid w:val="00960C1B"/>
    <w:rsid w:val="009614B8"/>
    <w:rsid w:val="00962208"/>
    <w:rsid w:val="0096227F"/>
    <w:rsid w:val="00962323"/>
    <w:rsid w:val="00962FFA"/>
    <w:rsid w:val="009632C1"/>
    <w:rsid w:val="0096330C"/>
    <w:rsid w:val="009703FD"/>
    <w:rsid w:val="00972D46"/>
    <w:rsid w:val="00972DB6"/>
    <w:rsid w:val="009748BC"/>
    <w:rsid w:val="00974FF3"/>
    <w:rsid w:val="009800A7"/>
    <w:rsid w:val="00985050"/>
    <w:rsid w:val="009859C7"/>
    <w:rsid w:val="00987482"/>
    <w:rsid w:val="009933D2"/>
    <w:rsid w:val="00993491"/>
    <w:rsid w:val="00994D7E"/>
    <w:rsid w:val="00996EDF"/>
    <w:rsid w:val="00996F7B"/>
    <w:rsid w:val="009A1D65"/>
    <w:rsid w:val="009A1E8A"/>
    <w:rsid w:val="009A3054"/>
    <w:rsid w:val="009A3556"/>
    <w:rsid w:val="009A3A9B"/>
    <w:rsid w:val="009A472D"/>
    <w:rsid w:val="009A7883"/>
    <w:rsid w:val="009A7AD1"/>
    <w:rsid w:val="009A7ED2"/>
    <w:rsid w:val="009B2D36"/>
    <w:rsid w:val="009B4272"/>
    <w:rsid w:val="009B681E"/>
    <w:rsid w:val="009B6E28"/>
    <w:rsid w:val="009C16DC"/>
    <w:rsid w:val="009C1D1F"/>
    <w:rsid w:val="009C32D7"/>
    <w:rsid w:val="009C3BA1"/>
    <w:rsid w:val="009C3F09"/>
    <w:rsid w:val="009C403A"/>
    <w:rsid w:val="009C4374"/>
    <w:rsid w:val="009C488E"/>
    <w:rsid w:val="009C49ED"/>
    <w:rsid w:val="009C5CE2"/>
    <w:rsid w:val="009C7052"/>
    <w:rsid w:val="009C7D2E"/>
    <w:rsid w:val="009D24A7"/>
    <w:rsid w:val="009D2A28"/>
    <w:rsid w:val="009D32F5"/>
    <w:rsid w:val="009D76C0"/>
    <w:rsid w:val="009D78B4"/>
    <w:rsid w:val="009D7B8F"/>
    <w:rsid w:val="009E0FCA"/>
    <w:rsid w:val="009E57BB"/>
    <w:rsid w:val="009E65E1"/>
    <w:rsid w:val="009E6DF6"/>
    <w:rsid w:val="009F0854"/>
    <w:rsid w:val="009F3057"/>
    <w:rsid w:val="009F3678"/>
    <w:rsid w:val="009F3EB4"/>
    <w:rsid w:val="009F4469"/>
    <w:rsid w:val="009F5429"/>
    <w:rsid w:val="009F7921"/>
    <w:rsid w:val="00A00847"/>
    <w:rsid w:val="00A0257A"/>
    <w:rsid w:val="00A05F6B"/>
    <w:rsid w:val="00A078A9"/>
    <w:rsid w:val="00A07ABB"/>
    <w:rsid w:val="00A07F0E"/>
    <w:rsid w:val="00A109CF"/>
    <w:rsid w:val="00A1334E"/>
    <w:rsid w:val="00A13FB4"/>
    <w:rsid w:val="00A142AD"/>
    <w:rsid w:val="00A14A79"/>
    <w:rsid w:val="00A15319"/>
    <w:rsid w:val="00A1536B"/>
    <w:rsid w:val="00A15B3D"/>
    <w:rsid w:val="00A1609D"/>
    <w:rsid w:val="00A169A1"/>
    <w:rsid w:val="00A16B43"/>
    <w:rsid w:val="00A16F07"/>
    <w:rsid w:val="00A2018A"/>
    <w:rsid w:val="00A23724"/>
    <w:rsid w:val="00A25568"/>
    <w:rsid w:val="00A30ADF"/>
    <w:rsid w:val="00A310CC"/>
    <w:rsid w:val="00A31E20"/>
    <w:rsid w:val="00A31FDF"/>
    <w:rsid w:val="00A351CC"/>
    <w:rsid w:val="00A35428"/>
    <w:rsid w:val="00A362F0"/>
    <w:rsid w:val="00A4025E"/>
    <w:rsid w:val="00A409F5"/>
    <w:rsid w:val="00A40DFD"/>
    <w:rsid w:val="00A4426A"/>
    <w:rsid w:val="00A4429F"/>
    <w:rsid w:val="00A446A3"/>
    <w:rsid w:val="00A44AB9"/>
    <w:rsid w:val="00A5155B"/>
    <w:rsid w:val="00A527B1"/>
    <w:rsid w:val="00A532FB"/>
    <w:rsid w:val="00A55DEC"/>
    <w:rsid w:val="00A56918"/>
    <w:rsid w:val="00A60F93"/>
    <w:rsid w:val="00A627E2"/>
    <w:rsid w:val="00A6298D"/>
    <w:rsid w:val="00A657A6"/>
    <w:rsid w:val="00A672E6"/>
    <w:rsid w:val="00A71A07"/>
    <w:rsid w:val="00A7571D"/>
    <w:rsid w:val="00A757D8"/>
    <w:rsid w:val="00A75DF6"/>
    <w:rsid w:val="00A75FAF"/>
    <w:rsid w:val="00A76A95"/>
    <w:rsid w:val="00A80930"/>
    <w:rsid w:val="00A80B4F"/>
    <w:rsid w:val="00A831E2"/>
    <w:rsid w:val="00A8418E"/>
    <w:rsid w:val="00A8424E"/>
    <w:rsid w:val="00A84BA8"/>
    <w:rsid w:val="00A84CAB"/>
    <w:rsid w:val="00A85BFE"/>
    <w:rsid w:val="00A86A35"/>
    <w:rsid w:val="00A875FF"/>
    <w:rsid w:val="00A90F13"/>
    <w:rsid w:val="00A9135F"/>
    <w:rsid w:val="00A92F4C"/>
    <w:rsid w:val="00A94F57"/>
    <w:rsid w:val="00AA0646"/>
    <w:rsid w:val="00AA3F47"/>
    <w:rsid w:val="00AB0582"/>
    <w:rsid w:val="00AB22CD"/>
    <w:rsid w:val="00AB3908"/>
    <w:rsid w:val="00AB4998"/>
    <w:rsid w:val="00AB49B0"/>
    <w:rsid w:val="00AB6943"/>
    <w:rsid w:val="00AC0E8C"/>
    <w:rsid w:val="00AC243C"/>
    <w:rsid w:val="00AC3EE0"/>
    <w:rsid w:val="00AC5B2B"/>
    <w:rsid w:val="00AC7749"/>
    <w:rsid w:val="00AC7B19"/>
    <w:rsid w:val="00AD08DA"/>
    <w:rsid w:val="00AD150E"/>
    <w:rsid w:val="00AD2997"/>
    <w:rsid w:val="00AD3FC5"/>
    <w:rsid w:val="00AD577C"/>
    <w:rsid w:val="00AE090F"/>
    <w:rsid w:val="00AE5293"/>
    <w:rsid w:val="00AF0A1C"/>
    <w:rsid w:val="00AF0C08"/>
    <w:rsid w:val="00AF2EB2"/>
    <w:rsid w:val="00AF3746"/>
    <w:rsid w:val="00AF39AC"/>
    <w:rsid w:val="00AF3D95"/>
    <w:rsid w:val="00AF7DEE"/>
    <w:rsid w:val="00B00C20"/>
    <w:rsid w:val="00B01F05"/>
    <w:rsid w:val="00B02EF1"/>
    <w:rsid w:val="00B03279"/>
    <w:rsid w:val="00B05B99"/>
    <w:rsid w:val="00B06F4E"/>
    <w:rsid w:val="00B15E04"/>
    <w:rsid w:val="00B168F9"/>
    <w:rsid w:val="00B20430"/>
    <w:rsid w:val="00B21057"/>
    <w:rsid w:val="00B22994"/>
    <w:rsid w:val="00B248C0"/>
    <w:rsid w:val="00B2641A"/>
    <w:rsid w:val="00B30C01"/>
    <w:rsid w:val="00B30E6C"/>
    <w:rsid w:val="00B316BE"/>
    <w:rsid w:val="00B34F43"/>
    <w:rsid w:val="00B35DC4"/>
    <w:rsid w:val="00B376DA"/>
    <w:rsid w:val="00B41A66"/>
    <w:rsid w:val="00B42392"/>
    <w:rsid w:val="00B46117"/>
    <w:rsid w:val="00B46739"/>
    <w:rsid w:val="00B46AE7"/>
    <w:rsid w:val="00B5093A"/>
    <w:rsid w:val="00B516B6"/>
    <w:rsid w:val="00B5765F"/>
    <w:rsid w:val="00B57CCC"/>
    <w:rsid w:val="00B635F4"/>
    <w:rsid w:val="00B65B85"/>
    <w:rsid w:val="00B6628D"/>
    <w:rsid w:val="00B6648D"/>
    <w:rsid w:val="00B664A7"/>
    <w:rsid w:val="00B664D0"/>
    <w:rsid w:val="00B66C6E"/>
    <w:rsid w:val="00B71693"/>
    <w:rsid w:val="00B719D9"/>
    <w:rsid w:val="00B71C58"/>
    <w:rsid w:val="00B739BE"/>
    <w:rsid w:val="00B74F55"/>
    <w:rsid w:val="00B76044"/>
    <w:rsid w:val="00B7692A"/>
    <w:rsid w:val="00B77052"/>
    <w:rsid w:val="00B779C5"/>
    <w:rsid w:val="00B85287"/>
    <w:rsid w:val="00B85B1D"/>
    <w:rsid w:val="00B8681E"/>
    <w:rsid w:val="00B86C2F"/>
    <w:rsid w:val="00B91215"/>
    <w:rsid w:val="00B91A3D"/>
    <w:rsid w:val="00B91F59"/>
    <w:rsid w:val="00B923AB"/>
    <w:rsid w:val="00B95D8B"/>
    <w:rsid w:val="00B95FD2"/>
    <w:rsid w:val="00B961DB"/>
    <w:rsid w:val="00B97117"/>
    <w:rsid w:val="00B97E39"/>
    <w:rsid w:val="00BA4129"/>
    <w:rsid w:val="00BA74C4"/>
    <w:rsid w:val="00BA7AD9"/>
    <w:rsid w:val="00BB1DE2"/>
    <w:rsid w:val="00BB3E60"/>
    <w:rsid w:val="00BB5AB9"/>
    <w:rsid w:val="00BB5C12"/>
    <w:rsid w:val="00BB7574"/>
    <w:rsid w:val="00BC14A1"/>
    <w:rsid w:val="00BC5B9B"/>
    <w:rsid w:val="00BC5C2D"/>
    <w:rsid w:val="00BC7481"/>
    <w:rsid w:val="00BC7B4A"/>
    <w:rsid w:val="00BC7DFB"/>
    <w:rsid w:val="00BD0B32"/>
    <w:rsid w:val="00BD1EBC"/>
    <w:rsid w:val="00BD2134"/>
    <w:rsid w:val="00BD2530"/>
    <w:rsid w:val="00BD4314"/>
    <w:rsid w:val="00BD5EFD"/>
    <w:rsid w:val="00BD65A2"/>
    <w:rsid w:val="00BD68C6"/>
    <w:rsid w:val="00BD6BBB"/>
    <w:rsid w:val="00BD7496"/>
    <w:rsid w:val="00BD7BDB"/>
    <w:rsid w:val="00BE0E62"/>
    <w:rsid w:val="00BE27B1"/>
    <w:rsid w:val="00BE280F"/>
    <w:rsid w:val="00BE482B"/>
    <w:rsid w:val="00BE4C95"/>
    <w:rsid w:val="00BE4CF9"/>
    <w:rsid w:val="00BE7F13"/>
    <w:rsid w:val="00BF1817"/>
    <w:rsid w:val="00BF2913"/>
    <w:rsid w:val="00BF357C"/>
    <w:rsid w:val="00BF774E"/>
    <w:rsid w:val="00C036A4"/>
    <w:rsid w:val="00C04758"/>
    <w:rsid w:val="00C06DEB"/>
    <w:rsid w:val="00C109DF"/>
    <w:rsid w:val="00C10B36"/>
    <w:rsid w:val="00C11078"/>
    <w:rsid w:val="00C1304A"/>
    <w:rsid w:val="00C14A87"/>
    <w:rsid w:val="00C15F57"/>
    <w:rsid w:val="00C17CBC"/>
    <w:rsid w:val="00C20793"/>
    <w:rsid w:val="00C2130C"/>
    <w:rsid w:val="00C219AB"/>
    <w:rsid w:val="00C2539B"/>
    <w:rsid w:val="00C26C21"/>
    <w:rsid w:val="00C311C4"/>
    <w:rsid w:val="00C312F4"/>
    <w:rsid w:val="00C369C9"/>
    <w:rsid w:val="00C40C9B"/>
    <w:rsid w:val="00C4247B"/>
    <w:rsid w:val="00C42C58"/>
    <w:rsid w:val="00C4487F"/>
    <w:rsid w:val="00C46E5E"/>
    <w:rsid w:val="00C47F19"/>
    <w:rsid w:val="00C52BD1"/>
    <w:rsid w:val="00C5530D"/>
    <w:rsid w:val="00C60914"/>
    <w:rsid w:val="00C61427"/>
    <w:rsid w:val="00C61BBD"/>
    <w:rsid w:val="00C6288F"/>
    <w:rsid w:val="00C62A6C"/>
    <w:rsid w:val="00C632A0"/>
    <w:rsid w:val="00C645D5"/>
    <w:rsid w:val="00C6783E"/>
    <w:rsid w:val="00C75D24"/>
    <w:rsid w:val="00C766FF"/>
    <w:rsid w:val="00C76902"/>
    <w:rsid w:val="00C769A4"/>
    <w:rsid w:val="00C775BD"/>
    <w:rsid w:val="00C805BE"/>
    <w:rsid w:val="00C807C2"/>
    <w:rsid w:val="00C8239B"/>
    <w:rsid w:val="00C82894"/>
    <w:rsid w:val="00C8428C"/>
    <w:rsid w:val="00C84B7B"/>
    <w:rsid w:val="00C84DCC"/>
    <w:rsid w:val="00C85561"/>
    <w:rsid w:val="00C85832"/>
    <w:rsid w:val="00C860F1"/>
    <w:rsid w:val="00C86BF4"/>
    <w:rsid w:val="00C87780"/>
    <w:rsid w:val="00C87D24"/>
    <w:rsid w:val="00C903B3"/>
    <w:rsid w:val="00C91EC7"/>
    <w:rsid w:val="00C9217F"/>
    <w:rsid w:val="00C92707"/>
    <w:rsid w:val="00C928C5"/>
    <w:rsid w:val="00C93220"/>
    <w:rsid w:val="00C96715"/>
    <w:rsid w:val="00CA05A5"/>
    <w:rsid w:val="00CA0B8B"/>
    <w:rsid w:val="00CA159B"/>
    <w:rsid w:val="00CA1C3C"/>
    <w:rsid w:val="00CA5FF9"/>
    <w:rsid w:val="00CA6025"/>
    <w:rsid w:val="00CA60C5"/>
    <w:rsid w:val="00CA634C"/>
    <w:rsid w:val="00CA7002"/>
    <w:rsid w:val="00CA73F7"/>
    <w:rsid w:val="00CB1F73"/>
    <w:rsid w:val="00CB3C43"/>
    <w:rsid w:val="00CB401B"/>
    <w:rsid w:val="00CB6AAC"/>
    <w:rsid w:val="00CB6E47"/>
    <w:rsid w:val="00CB71F7"/>
    <w:rsid w:val="00CC1F33"/>
    <w:rsid w:val="00CC41AF"/>
    <w:rsid w:val="00CC47A2"/>
    <w:rsid w:val="00CC4EEA"/>
    <w:rsid w:val="00CD1C58"/>
    <w:rsid w:val="00CD3A8E"/>
    <w:rsid w:val="00CD3D0A"/>
    <w:rsid w:val="00CD4573"/>
    <w:rsid w:val="00CD4A54"/>
    <w:rsid w:val="00CE039F"/>
    <w:rsid w:val="00CE116C"/>
    <w:rsid w:val="00CE2235"/>
    <w:rsid w:val="00CE6BDA"/>
    <w:rsid w:val="00CF010B"/>
    <w:rsid w:val="00CF1494"/>
    <w:rsid w:val="00CF33F2"/>
    <w:rsid w:val="00CF366B"/>
    <w:rsid w:val="00CF4871"/>
    <w:rsid w:val="00CF5B65"/>
    <w:rsid w:val="00CF780C"/>
    <w:rsid w:val="00D0213D"/>
    <w:rsid w:val="00D02815"/>
    <w:rsid w:val="00D03B5C"/>
    <w:rsid w:val="00D04420"/>
    <w:rsid w:val="00D04B06"/>
    <w:rsid w:val="00D059A6"/>
    <w:rsid w:val="00D0742A"/>
    <w:rsid w:val="00D106A2"/>
    <w:rsid w:val="00D11B50"/>
    <w:rsid w:val="00D12AC6"/>
    <w:rsid w:val="00D12C9E"/>
    <w:rsid w:val="00D1509D"/>
    <w:rsid w:val="00D15B7E"/>
    <w:rsid w:val="00D179F3"/>
    <w:rsid w:val="00D21831"/>
    <w:rsid w:val="00D2232A"/>
    <w:rsid w:val="00D248B6"/>
    <w:rsid w:val="00D268FC"/>
    <w:rsid w:val="00D2691C"/>
    <w:rsid w:val="00D32A8C"/>
    <w:rsid w:val="00D331DC"/>
    <w:rsid w:val="00D332EA"/>
    <w:rsid w:val="00D34327"/>
    <w:rsid w:val="00D3643E"/>
    <w:rsid w:val="00D42AB4"/>
    <w:rsid w:val="00D50153"/>
    <w:rsid w:val="00D51526"/>
    <w:rsid w:val="00D51DBC"/>
    <w:rsid w:val="00D57BA1"/>
    <w:rsid w:val="00D60F40"/>
    <w:rsid w:val="00D662B5"/>
    <w:rsid w:val="00D669CB"/>
    <w:rsid w:val="00D66BAB"/>
    <w:rsid w:val="00D70C6B"/>
    <w:rsid w:val="00D71A26"/>
    <w:rsid w:val="00D73CB1"/>
    <w:rsid w:val="00D74B25"/>
    <w:rsid w:val="00D74B9A"/>
    <w:rsid w:val="00D75B70"/>
    <w:rsid w:val="00D76C17"/>
    <w:rsid w:val="00D7731F"/>
    <w:rsid w:val="00D811F6"/>
    <w:rsid w:val="00D841FA"/>
    <w:rsid w:val="00D84A94"/>
    <w:rsid w:val="00D85CEB"/>
    <w:rsid w:val="00D918C0"/>
    <w:rsid w:val="00D9703E"/>
    <w:rsid w:val="00DA024E"/>
    <w:rsid w:val="00DA2275"/>
    <w:rsid w:val="00DA2983"/>
    <w:rsid w:val="00DA2DC1"/>
    <w:rsid w:val="00DA4515"/>
    <w:rsid w:val="00DA4660"/>
    <w:rsid w:val="00DA50A9"/>
    <w:rsid w:val="00DA54A9"/>
    <w:rsid w:val="00DA6D38"/>
    <w:rsid w:val="00DB09C7"/>
    <w:rsid w:val="00DB0F39"/>
    <w:rsid w:val="00DB1206"/>
    <w:rsid w:val="00DB1FF3"/>
    <w:rsid w:val="00DB2F53"/>
    <w:rsid w:val="00DB46CD"/>
    <w:rsid w:val="00DB527A"/>
    <w:rsid w:val="00DB545D"/>
    <w:rsid w:val="00DB56F5"/>
    <w:rsid w:val="00DB6B9B"/>
    <w:rsid w:val="00DB77C6"/>
    <w:rsid w:val="00DB78AD"/>
    <w:rsid w:val="00DC16B6"/>
    <w:rsid w:val="00DC1A8C"/>
    <w:rsid w:val="00DC3EB2"/>
    <w:rsid w:val="00DC47B1"/>
    <w:rsid w:val="00DD126D"/>
    <w:rsid w:val="00DD185E"/>
    <w:rsid w:val="00DD2ED4"/>
    <w:rsid w:val="00DD434C"/>
    <w:rsid w:val="00DD64C8"/>
    <w:rsid w:val="00DD7A5D"/>
    <w:rsid w:val="00DE0F24"/>
    <w:rsid w:val="00DE169D"/>
    <w:rsid w:val="00DE3DDF"/>
    <w:rsid w:val="00DF0317"/>
    <w:rsid w:val="00DF2027"/>
    <w:rsid w:val="00DF52F7"/>
    <w:rsid w:val="00DF6B16"/>
    <w:rsid w:val="00DF798A"/>
    <w:rsid w:val="00E0323F"/>
    <w:rsid w:val="00E04185"/>
    <w:rsid w:val="00E062C2"/>
    <w:rsid w:val="00E07C93"/>
    <w:rsid w:val="00E07EAB"/>
    <w:rsid w:val="00E1168E"/>
    <w:rsid w:val="00E12E80"/>
    <w:rsid w:val="00E17CFC"/>
    <w:rsid w:val="00E20CD6"/>
    <w:rsid w:val="00E21BA9"/>
    <w:rsid w:val="00E22188"/>
    <w:rsid w:val="00E23B84"/>
    <w:rsid w:val="00E24845"/>
    <w:rsid w:val="00E251EF"/>
    <w:rsid w:val="00E25892"/>
    <w:rsid w:val="00E25CD4"/>
    <w:rsid w:val="00E25E48"/>
    <w:rsid w:val="00E278AD"/>
    <w:rsid w:val="00E27D38"/>
    <w:rsid w:val="00E316F4"/>
    <w:rsid w:val="00E327B8"/>
    <w:rsid w:val="00E35015"/>
    <w:rsid w:val="00E35509"/>
    <w:rsid w:val="00E4079F"/>
    <w:rsid w:val="00E416FB"/>
    <w:rsid w:val="00E44B28"/>
    <w:rsid w:val="00E44D5D"/>
    <w:rsid w:val="00E44D9E"/>
    <w:rsid w:val="00E45F89"/>
    <w:rsid w:val="00E5035C"/>
    <w:rsid w:val="00E5456D"/>
    <w:rsid w:val="00E55A05"/>
    <w:rsid w:val="00E56197"/>
    <w:rsid w:val="00E57D92"/>
    <w:rsid w:val="00E61FE1"/>
    <w:rsid w:val="00E622C1"/>
    <w:rsid w:val="00E622DB"/>
    <w:rsid w:val="00E62C5C"/>
    <w:rsid w:val="00E658FF"/>
    <w:rsid w:val="00E66163"/>
    <w:rsid w:val="00E664B1"/>
    <w:rsid w:val="00E66C84"/>
    <w:rsid w:val="00E70035"/>
    <w:rsid w:val="00E70758"/>
    <w:rsid w:val="00E71AA3"/>
    <w:rsid w:val="00E74BC1"/>
    <w:rsid w:val="00E775B1"/>
    <w:rsid w:val="00E77FAE"/>
    <w:rsid w:val="00E80A34"/>
    <w:rsid w:val="00E80C2F"/>
    <w:rsid w:val="00E85088"/>
    <w:rsid w:val="00E85EE3"/>
    <w:rsid w:val="00E8630D"/>
    <w:rsid w:val="00E86FBC"/>
    <w:rsid w:val="00E87924"/>
    <w:rsid w:val="00E87AEE"/>
    <w:rsid w:val="00E90781"/>
    <w:rsid w:val="00E9310B"/>
    <w:rsid w:val="00E94304"/>
    <w:rsid w:val="00E94C82"/>
    <w:rsid w:val="00E97D59"/>
    <w:rsid w:val="00EA022A"/>
    <w:rsid w:val="00EA0957"/>
    <w:rsid w:val="00EA3273"/>
    <w:rsid w:val="00EA3EDE"/>
    <w:rsid w:val="00EA6995"/>
    <w:rsid w:val="00EB13B1"/>
    <w:rsid w:val="00EB2839"/>
    <w:rsid w:val="00EB42B0"/>
    <w:rsid w:val="00EB56EC"/>
    <w:rsid w:val="00EB6629"/>
    <w:rsid w:val="00EB6728"/>
    <w:rsid w:val="00EC0BED"/>
    <w:rsid w:val="00EC27B9"/>
    <w:rsid w:val="00EC4968"/>
    <w:rsid w:val="00EC73CA"/>
    <w:rsid w:val="00ED0A82"/>
    <w:rsid w:val="00ED0C00"/>
    <w:rsid w:val="00ED1D26"/>
    <w:rsid w:val="00ED2B82"/>
    <w:rsid w:val="00ED4B3A"/>
    <w:rsid w:val="00ED4B82"/>
    <w:rsid w:val="00ED4E9C"/>
    <w:rsid w:val="00ED6891"/>
    <w:rsid w:val="00ED6BE8"/>
    <w:rsid w:val="00ED7E41"/>
    <w:rsid w:val="00EE1F59"/>
    <w:rsid w:val="00EE326E"/>
    <w:rsid w:val="00EE65DB"/>
    <w:rsid w:val="00EE77C6"/>
    <w:rsid w:val="00EF04B3"/>
    <w:rsid w:val="00EF0CCA"/>
    <w:rsid w:val="00EF2DF9"/>
    <w:rsid w:val="00EF362F"/>
    <w:rsid w:val="00EF790B"/>
    <w:rsid w:val="00EF7C56"/>
    <w:rsid w:val="00F0101A"/>
    <w:rsid w:val="00F01686"/>
    <w:rsid w:val="00F01BC3"/>
    <w:rsid w:val="00F02FEA"/>
    <w:rsid w:val="00F03994"/>
    <w:rsid w:val="00F04470"/>
    <w:rsid w:val="00F06219"/>
    <w:rsid w:val="00F06627"/>
    <w:rsid w:val="00F068C7"/>
    <w:rsid w:val="00F070B5"/>
    <w:rsid w:val="00F10EEE"/>
    <w:rsid w:val="00F129AF"/>
    <w:rsid w:val="00F12B81"/>
    <w:rsid w:val="00F145C0"/>
    <w:rsid w:val="00F14C89"/>
    <w:rsid w:val="00F156E5"/>
    <w:rsid w:val="00F156F8"/>
    <w:rsid w:val="00F16182"/>
    <w:rsid w:val="00F166A7"/>
    <w:rsid w:val="00F167D3"/>
    <w:rsid w:val="00F17D68"/>
    <w:rsid w:val="00F2376B"/>
    <w:rsid w:val="00F24748"/>
    <w:rsid w:val="00F2591E"/>
    <w:rsid w:val="00F26110"/>
    <w:rsid w:val="00F26C67"/>
    <w:rsid w:val="00F327A1"/>
    <w:rsid w:val="00F35FC2"/>
    <w:rsid w:val="00F37EB5"/>
    <w:rsid w:val="00F402E6"/>
    <w:rsid w:val="00F40B0F"/>
    <w:rsid w:val="00F40EFA"/>
    <w:rsid w:val="00F41352"/>
    <w:rsid w:val="00F426AC"/>
    <w:rsid w:val="00F43E39"/>
    <w:rsid w:val="00F4403B"/>
    <w:rsid w:val="00F44C71"/>
    <w:rsid w:val="00F46082"/>
    <w:rsid w:val="00F4676A"/>
    <w:rsid w:val="00F504DF"/>
    <w:rsid w:val="00F508F3"/>
    <w:rsid w:val="00F529A5"/>
    <w:rsid w:val="00F549AD"/>
    <w:rsid w:val="00F56D55"/>
    <w:rsid w:val="00F573EA"/>
    <w:rsid w:val="00F601FB"/>
    <w:rsid w:val="00F606DE"/>
    <w:rsid w:val="00F607F7"/>
    <w:rsid w:val="00F620FB"/>
    <w:rsid w:val="00F644E9"/>
    <w:rsid w:val="00F647F1"/>
    <w:rsid w:val="00F6553D"/>
    <w:rsid w:val="00F6709B"/>
    <w:rsid w:val="00F70906"/>
    <w:rsid w:val="00F71A53"/>
    <w:rsid w:val="00F75D01"/>
    <w:rsid w:val="00F76CEE"/>
    <w:rsid w:val="00F77638"/>
    <w:rsid w:val="00F77C4E"/>
    <w:rsid w:val="00F81AAE"/>
    <w:rsid w:val="00F85A84"/>
    <w:rsid w:val="00F862E9"/>
    <w:rsid w:val="00F86538"/>
    <w:rsid w:val="00F86B2D"/>
    <w:rsid w:val="00F86D6D"/>
    <w:rsid w:val="00F91767"/>
    <w:rsid w:val="00F929BC"/>
    <w:rsid w:val="00F9323D"/>
    <w:rsid w:val="00F93838"/>
    <w:rsid w:val="00F940EE"/>
    <w:rsid w:val="00F96FA8"/>
    <w:rsid w:val="00FA077B"/>
    <w:rsid w:val="00FA256D"/>
    <w:rsid w:val="00FA2D9D"/>
    <w:rsid w:val="00FA32F7"/>
    <w:rsid w:val="00FA5110"/>
    <w:rsid w:val="00FA6688"/>
    <w:rsid w:val="00FA6712"/>
    <w:rsid w:val="00FA7590"/>
    <w:rsid w:val="00FB2A2E"/>
    <w:rsid w:val="00FB2E85"/>
    <w:rsid w:val="00FB6561"/>
    <w:rsid w:val="00FB6F0C"/>
    <w:rsid w:val="00FB70BA"/>
    <w:rsid w:val="00FC15D2"/>
    <w:rsid w:val="00FC1B1A"/>
    <w:rsid w:val="00FC1E50"/>
    <w:rsid w:val="00FC1EFC"/>
    <w:rsid w:val="00FC6FC4"/>
    <w:rsid w:val="00FD2D87"/>
    <w:rsid w:val="00FD3690"/>
    <w:rsid w:val="00FD6663"/>
    <w:rsid w:val="00FD6BB0"/>
    <w:rsid w:val="00FD71F7"/>
    <w:rsid w:val="00FD7304"/>
    <w:rsid w:val="00FE0477"/>
    <w:rsid w:val="00FE0AB6"/>
    <w:rsid w:val="00FE170F"/>
    <w:rsid w:val="00FE2F87"/>
    <w:rsid w:val="00FE4892"/>
    <w:rsid w:val="00FE4B24"/>
    <w:rsid w:val="00FE5929"/>
    <w:rsid w:val="00FE5B99"/>
    <w:rsid w:val="00FE5F32"/>
    <w:rsid w:val="00FE71C5"/>
    <w:rsid w:val="00FF04DF"/>
    <w:rsid w:val="00FF2BAA"/>
    <w:rsid w:val="00FF38E1"/>
    <w:rsid w:val="00FF3D7F"/>
    <w:rsid w:val="00FF4F30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9">
      <o:colormru v:ext="edit" colors="#002060"/>
    </o:shapedefaults>
    <o:shapelayout v:ext="edit">
      <o:idmap v:ext="edit" data="2"/>
      <o:rules v:ext="edit">
        <o:r id="V:Rule2" type="connector" idref="#_x0000_s2054"/>
      </o:rules>
      <o:regrouptable v:ext="edit">
        <o:entry new="1" old="0"/>
        <o:entry new="2" old="1"/>
        <o:entry new="3" old="2"/>
      </o:regrouptable>
    </o:shapelayout>
  </w:shapeDefaults>
  <w:decimalSymbol w:val="."/>
  <w:listSeparator w:val=","/>
  <w14:docId w14:val="221C5757"/>
  <w15:chartTrackingRefBased/>
  <w15:docId w15:val="{21C11B66-4C03-4ACB-843C-C79525A1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eastAsia="ar-SA"/>
    </w:rPr>
  </w:style>
  <w:style w:type="paragraph" w:styleId="Heading1">
    <w:name w:val="heading 1"/>
    <w:basedOn w:val="Normal"/>
    <w:next w:val="BodyText"/>
    <w:qFormat/>
    <w:rsid w:val="00F606DE"/>
    <w:pPr>
      <w:pageBreakBefore/>
      <w:widowControl w:val="0"/>
      <w:pBdr>
        <w:bottom w:val="single" w:sz="12" w:space="2" w:color="auto"/>
      </w:pBdr>
      <w:tabs>
        <w:tab w:val="num" w:pos="431"/>
      </w:tabs>
      <w:suppressAutoHyphens w:val="0"/>
      <w:spacing w:after="240"/>
      <w:ind w:left="431" w:hanging="431"/>
      <w:outlineLvl w:val="0"/>
    </w:pPr>
    <w:rPr>
      <w:rFonts w:ascii="Arial" w:eastAsia="Times New Roman" w:hAnsi="Arial"/>
      <w:b/>
      <w:sz w:val="36"/>
      <w:szCs w:val="20"/>
      <w:lang w:val="en-GB"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tabs>
        <w:tab w:val="left" w:pos="1650"/>
      </w:tabs>
      <w:ind w:left="720"/>
      <w:outlineLvl w:val="1"/>
    </w:pPr>
    <w:rPr>
      <w:rFonts w:ascii="Verdana" w:hAnsi="Verdana"/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Verdana" w:hAnsi="Verdana" w:cs="Tahoma"/>
      <w:b/>
      <w:bCs/>
      <w:sz w:val="20"/>
      <w:szCs w:val="48"/>
    </w:rPr>
  </w:style>
  <w:style w:type="paragraph" w:styleId="Heading4">
    <w:name w:val="heading 4"/>
    <w:basedOn w:val="Normal"/>
    <w:next w:val="BodyText"/>
    <w:qFormat/>
    <w:rsid w:val="00F606DE"/>
    <w:pPr>
      <w:keepNext/>
      <w:widowControl w:val="0"/>
      <w:tabs>
        <w:tab w:val="num" w:pos="1440"/>
      </w:tabs>
      <w:suppressAutoHyphens w:val="0"/>
      <w:ind w:left="862" w:hanging="862"/>
      <w:outlineLvl w:val="3"/>
    </w:pPr>
    <w:rPr>
      <w:rFonts w:ascii="Arial" w:eastAsia="Times New Roman" w:hAnsi="Arial"/>
      <w:b/>
      <w:sz w:val="22"/>
      <w:szCs w:val="20"/>
      <w:lang w:val="en-GB" w:eastAsia="en-US"/>
    </w:rPr>
  </w:style>
  <w:style w:type="paragraph" w:styleId="Heading5">
    <w:name w:val="heading 5"/>
    <w:basedOn w:val="Normal"/>
    <w:next w:val="Normal"/>
    <w:qFormat/>
    <w:rsid w:val="00F606DE"/>
    <w:pPr>
      <w:widowControl w:val="0"/>
      <w:tabs>
        <w:tab w:val="num" w:pos="1800"/>
      </w:tabs>
      <w:suppressAutoHyphens w:val="0"/>
      <w:spacing w:after="60"/>
      <w:ind w:left="1009" w:hanging="1009"/>
      <w:outlineLvl w:val="4"/>
    </w:pPr>
    <w:rPr>
      <w:rFonts w:ascii="Arial" w:eastAsia="Times New Roman" w:hAnsi="Arial"/>
      <w:sz w:val="22"/>
      <w:szCs w:val="20"/>
      <w:lang w:val="en-GB" w:eastAsia="en-US"/>
    </w:rPr>
  </w:style>
  <w:style w:type="paragraph" w:styleId="Heading6">
    <w:name w:val="heading 6"/>
    <w:basedOn w:val="Normal"/>
    <w:next w:val="Normal"/>
    <w:qFormat/>
    <w:rsid w:val="00F606DE"/>
    <w:pPr>
      <w:widowControl w:val="0"/>
      <w:tabs>
        <w:tab w:val="num" w:pos="2160"/>
      </w:tabs>
      <w:suppressAutoHyphens w:val="0"/>
      <w:spacing w:after="60"/>
      <w:ind w:left="1151" w:hanging="1151"/>
      <w:outlineLvl w:val="5"/>
    </w:pPr>
    <w:rPr>
      <w:rFonts w:ascii="Arial" w:eastAsia="Times New Roman" w:hAnsi="Arial"/>
      <w:i/>
      <w:sz w:val="22"/>
      <w:szCs w:val="20"/>
      <w:lang w:val="en-GB" w:eastAsia="en-US"/>
    </w:rPr>
  </w:style>
  <w:style w:type="paragraph" w:styleId="Heading7">
    <w:name w:val="heading 7"/>
    <w:basedOn w:val="Normal"/>
    <w:next w:val="Normal"/>
    <w:qFormat/>
    <w:rsid w:val="00F606DE"/>
    <w:pPr>
      <w:widowControl w:val="0"/>
      <w:tabs>
        <w:tab w:val="num" w:pos="2880"/>
      </w:tabs>
      <w:suppressAutoHyphens w:val="0"/>
      <w:spacing w:after="60"/>
      <w:ind w:left="1296" w:hanging="1296"/>
      <w:outlineLvl w:val="6"/>
    </w:pPr>
    <w:rPr>
      <w:rFonts w:ascii="Arial" w:eastAsia="Times New Roman" w:hAnsi="Arial"/>
      <w:sz w:val="20"/>
      <w:szCs w:val="20"/>
      <w:lang w:val="en-GB" w:eastAsia="en-US"/>
    </w:rPr>
  </w:style>
  <w:style w:type="paragraph" w:styleId="Heading8">
    <w:name w:val="heading 8"/>
    <w:basedOn w:val="Normal"/>
    <w:next w:val="Normal"/>
    <w:qFormat/>
    <w:rsid w:val="00F606DE"/>
    <w:pPr>
      <w:widowControl w:val="0"/>
      <w:tabs>
        <w:tab w:val="num" w:pos="3240"/>
      </w:tabs>
      <w:suppressAutoHyphens w:val="0"/>
      <w:spacing w:after="60"/>
      <w:ind w:left="1440" w:hanging="1440"/>
      <w:outlineLvl w:val="7"/>
    </w:pPr>
    <w:rPr>
      <w:rFonts w:ascii="Arial" w:eastAsia="Times New Roman" w:hAnsi="Arial"/>
      <w:i/>
      <w:sz w:val="20"/>
      <w:szCs w:val="20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  <w:color w:val="auto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  <w:color w:val="auto"/>
      <w:sz w:val="16"/>
      <w:szCs w:val="16"/>
    </w:rPr>
  </w:style>
  <w:style w:type="character" w:customStyle="1" w:styleId="WW8Num4z0">
    <w:name w:val="WW8Num4z0"/>
    <w:rPr>
      <w:rFonts w:ascii="Wingdings" w:hAnsi="Wingdings"/>
      <w:color w:val="auto"/>
      <w:sz w:val="16"/>
      <w:szCs w:val="16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b/>
      <w:color w:val="auto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2z0">
    <w:name w:val="WW8Num12z0"/>
    <w:rPr>
      <w:rFonts w:ascii="Wingdings" w:hAnsi="Wingdings"/>
      <w:color w:val="auto"/>
      <w:sz w:val="16"/>
      <w:szCs w:val="16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-DefaultParagraphFont">
    <w:name w:val="WW-Default Paragraph Font"/>
  </w:style>
  <w:style w:type="character" w:customStyle="1" w:styleId="WW8Num3z1">
    <w:name w:val="WW8Num3z1"/>
    <w:rPr>
      <w:rFonts w:ascii="Wingdings" w:hAnsi="Wingdings"/>
      <w:color w:val="auto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14z0">
    <w:name w:val="WW8Num14z0"/>
    <w:rPr>
      <w:b w:val="0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-DefaultParagraphFont1">
    <w:name w:val="WW-Default Paragraph Font1"/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 w:cs="Courier New"/>
    </w:rPr>
  </w:style>
  <w:style w:type="character" w:customStyle="1" w:styleId="WW8Num2z1">
    <w:name w:val="WW8Num2z1"/>
    <w:rPr>
      <w:rFonts w:ascii="Wingdings" w:hAnsi="Wingdings"/>
    </w:rPr>
  </w:style>
  <w:style w:type="character" w:customStyle="1" w:styleId="WW8Num2z2">
    <w:name w:val="WW8Num2z2"/>
    <w:rPr>
      <w:b/>
    </w:rPr>
  </w:style>
  <w:style w:type="character" w:customStyle="1" w:styleId="WW8Num2z4">
    <w:name w:val="WW8Num2z4"/>
    <w:rPr>
      <w:rFonts w:ascii="Courier New" w:hAnsi="Courier New" w:cs="Courier New"/>
    </w:rPr>
  </w:style>
  <w:style w:type="character" w:customStyle="1" w:styleId="WW8Num5z1">
    <w:name w:val="WW8Num5z1"/>
    <w:rPr>
      <w:rFonts w:ascii="Wingdings" w:hAnsi="Wingdings"/>
      <w:color w:val="auto"/>
    </w:rPr>
  </w:style>
  <w:style w:type="character" w:customStyle="1" w:styleId="WW8Num5z2">
    <w:name w:val="WW8Num5z2"/>
    <w:rPr>
      <w:b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1">
    <w:name w:val="WW8Num10z1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9z0">
    <w:name w:val="WW8Num19z0"/>
    <w:rPr>
      <w:rFonts w:ascii="Wingdings" w:hAnsi="Wingdings"/>
      <w:color w:val="auto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Wingdings" w:hAnsi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Wingdings" w:hAnsi="Wingdings"/>
      <w:sz w:val="12"/>
      <w:szCs w:val="12"/>
    </w:rPr>
  </w:style>
  <w:style w:type="character" w:customStyle="1" w:styleId="WW8Num25z1">
    <w:name w:val="WW8Num25z1"/>
    <w:rPr>
      <w:rFonts w:ascii="Wingdings" w:hAnsi="Wingdings"/>
    </w:rPr>
  </w:style>
  <w:style w:type="character" w:customStyle="1" w:styleId="WW8Num27z1">
    <w:name w:val="WW8Num27z1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Wingdings" w:hAnsi="Wingdings"/>
    </w:rPr>
  </w:style>
  <w:style w:type="character" w:customStyle="1" w:styleId="WW8Num28z2">
    <w:name w:val="WW8Num28z2"/>
    <w:rPr>
      <w:b/>
    </w:rPr>
  </w:style>
  <w:style w:type="character" w:customStyle="1" w:styleId="WW8Num28z4">
    <w:name w:val="WW8Num28z4"/>
    <w:rPr>
      <w:rFonts w:ascii="Courier New" w:hAnsi="Courier New" w:cs="Courier New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Symbol" w:hAnsi="Symbol"/>
      <w:color w:val="auto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4">
    <w:name w:val="WW8Num29z4"/>
    <w:rPr>
      <w:rFonts w:ascii="Courier New" w:hAnsi="Courier New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  <w:b/>
      <w:color w:val="993366"/>
    </w:rPr>
  </w:style>
  <w:style w:type="character" w:customStyle="1" w:styleId="WW8Num31z1">
    <w:name w:val="WW8Num31z1"/>
    <w:rPr>
      <w:rFonts w:ascii="Wingdings" w:hAnsi="Wingdings"/>
    </w:rPr>
  </w:style>
  <w:style w:type="character" w:customStyle="1" w:styleId="WW8Num32z0">
    <w:name w:val="WW8Num32z0"/>
    <w:rPr>
      <w:rFonts w:ascii="Wingdings" w:hAnsi="Wingdings"/>
      <w:color w:val="auto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34z1">
    <w:name w:val="WW8Num34z1"/>
    <w:rPr>
      <w:rFonts w:ascii="Wingdings" w:hAnsi="Wingdings"/>
    </w:rPr>
  </w:style>
  <w:style w:type="character" w:customStyle="1" w:styleId="WW8Num35z0">
    <w:name w:val="WW8Num35z0"/>
    <w:rPr>
      <w:rFonts w:ascii="Wingdings" w:hAnsi="Wingdings"/>
    </w:rPr>
  </w:style>
  <w:style w:type="character" w:customStyle="1" w:styleId="WW8Num35z1">
    <w:name w:val="WW8Num35z1"/>
    <w:rPr>
      <w:rFonts w:ascii="Courier New" w:hAnsi="Courier New"/>
    </w:rPr>
  </w:style>
  <w:style w:type="character" w:customStyle="1" w:styleId="WW8Num35z3">
    <w:name w:val="WW8Num35z3"/>
    <w:rPr>
      <w:rFonts w:ascii="Symbol" w:hAnsi="Symbol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7z0">
    <w:name w:val="WW8Num37z0"/>
    <w:rPr>
      <w:rFonts w:ascii="Wingdings" w:hAnsi="Wingdings"/>
      <w:color w:val="auto"/>
      <w:sz w:val="16"/>
      <w:szCs w:val="16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8z0">
    <w:name w:val="WW8Num38z0"/>
    <w:rPr>
      <w:rFonts w:ascii="Wingdings" w:hAnsi="Wingdings"/>
      <w:color w:val="auto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Wingdings" w:hAnsi="Wingdings" w:cs="Wingdings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40z0">
    <w:name w:val="WW8Num40z0"/>
    <w:rPr>
      <w:rFonts w:ascii="Wingdings" w:hAnsi="Wingdings"/>
      <w:color w:val="auto"/>
    </w:rPr>
  </w:style>
  <w:style w:type="character" w:customStyle="1" w:styleId="WW8Num40z1">
    <w:name w:val="WW8Num40z1"/>
    <w:rPr>
      <w:rFonts w:ascii="Wingdings" w:hAnsi="Wingdings"/>
      <w:b/>
      <w:color w:val="0000FF"/>
    </w:rPr>
  </w:style>
  <w:style w:type="character" w:customStyle="1" w:styleId="WW8Num40z2">
    <w:name w:val="WW8Num40z2"/>
    <w:rPr>
      <w:rFonts w:ascii="Wingdings" w:hAnsi="Wingdings"/>
    </w:rPr>
  </w:style>
  <w:style w:type="character" w:customStyle="1" w:styleId="WW8Num40z3">
    <w:name w:val="WW8Num40z3"/>
    <w:rPr>
      <w:rFonts w:ascii="Symbol" w:hAnsi="Symbol"/>
    </w:rPr>
  </w:style>
  <w:style w:type="character" w:customStyle="1" w:styleId="WW8Num40z4">
    <w:name w:val="WW8Num40z4"/>
    <w:rPr>
      <w:rFonts w:ascii="Courier New" w:hAnsi="Courier New" w:cs="Courier New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Wingdings" w:hAnsi="Wingdings"/>
      <w:color w:val="auto"/>
      <w:sz w:val="16"/>
      <w:szCs w:val="16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Wingdings" w:hAnsi="Wingdings"/>
      <w:color w:val="auto"/>
      <w:sz w:val="16"/>
      <w:szCs w:val="16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4z0">
    <w:name w:val="WW8Num44z0"/>
    <w:rPr>
      <w:rFonts w:ascii="Wingdings" w:hAnsi="Wingdings"/>
      <w:color w:val="auto"/>
      <w:sz w:val="16"/>
      <w:szCs w:val="16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b/>
      <w:color w:val="auto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5z3">
    <w:name w:val="WW8Num45z3"/>
    <w:rPr>
      <w:rFonts w:ascii="Symbol" w:hAnsi="Symbol"/>
    </w:rPr>
  </w:style>
  <w:style w:type="character" w:customStyle="1" w:styleId="WW8Num45z4">
    <w:name w:val="WW8Num45z4"/>
    <w:rPr>
      <w:rFonts w:ascii="Courier New" w:hAnsi="Courier New" w:cs="Courier New"/>
    </w:rPr>
  </w:style>
  <w:style w:type="character" w:customStyle="1" w:styleId="WW8Num46z0">
    <w:name w:val="WW8Num46z0"/>
    <w:rPr>
      <w:rFonts w:ascii="Wingdings" w:hAnsi="Wingdings"/>
    </w:rPr>
  </w:style>
  <w:style w:type="character" w:customStyle="1" w:styleId="WW8Num46z1">
    <w:name w:val="WW8Num46z1"/>
    <w:rPr>
      <w:rFonts w:ascii="Courier New" w:hAnsi="Courier New"/>
    </w:rPr>
  </w:style>
  <w:style w:type="character" w:customStyle="1" w:styleId="WW8Num46z3">
    <w:name w:val="WW8Num46z3"/>
    <w:rPr>
      <w:rFonts w:ascii="Symbol" w:hAnsi="Symbol"/>
    </w:rPr>
  </w:style>
  <w:style w:type="character" w:customStyle="1" w:styleId="WW8Num47z0">
    <w:name w:val="WW8Num47z0"/>
    <w:rPr>
      <w:rFonts w:ascii="Wingdings" w:hAnsi="Wingdings"/>
      <w:color w:val="auto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/>
    </w:rPr>
  </w:style>
  <w:style w:type="character" w:customStyle="1" w:styleId="WW8Num47z3">
    <w:name w:val="WW8Num47z3"/>
    <w:rPr>
      <w:rFonts w:ascii="Symbol" w:hAnsi="Symbol"/>
    </w:rPr>
  </w:style>
  <w:style w:type="character" w:customStyle="1" w:styleId="WW-DefaultParagraphFont11">
    <w:name w:val="WW-Default Paragraph Font11"/>
  </w:style>
  <w:style w:type="character" w:styleId="Hyperlink">
    <w:name w:val="Hyperlink"/>
    <w:rPr>
      <w:color w:val="0000FF"/>
      <w:u w:val="single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paragraph" w:customStyle="1" w:styleId="SectionTitle">
    <w:name w:val="Section Title"/>
    <w:basedOn w:val="Normal"/>
    <w:next w:val="Normal"/>
    <w:pPr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tabs>
        <w:tab w:val="left" w:pos="3690"/>
      </w:tabs>
      <w:snapToGrid w:val="0"/>
      <w:spacing w:line="280" w:lineRule="atLeast"/>
    </w:pPr>
    <w:rPr>
      <w:rFonts w:ascii="Verdana" w:hAnsi="Verdana" w:cs="Tahoma"/>
      <w:b/>
      <w:spacing w:val="-10"/>
    </w:rPr>
  </w:style>
  <w:style w:type="paragraph" w:styleId="Title">
    <w:name w:val="Title"/>
    <w:basedOn w:val="Normal"/>
    <w:next w:val="Subtitle"/>
    <w:qFormat/>
    <w:pPr>
      <w:tabs>
        <w:tab w:val="left" w:pos="9900"/>
      </w:tabs>
      <w:jc w:val="center"/>
    </w:pPr>
    <w:rPr>
      <w:b/>
      <w:szCs w:val="28"/>
      <w:u w:val="single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BodyTextIndent">
    <w:name w:val="Body Text Indent"/>
    <w:basedOn w:val="Normal"/>
    <w:pPr>
      <w:ind w:left="146"/>
      <w:jc w:val="both"/>
    </w:pPr>
    <w:rPr>
      <w:bCs/>
      <w:szCs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NormalWeb">
    <w:name w:val="Normal (Web)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1CharCharCharCharChar1CharCharCharCharCharCharCharCharCharCharCharChar">
    <w:name w:val="Char Char1 Char Char Char Char Char1 Char Char Char Char Char Char Char Char Char Char Char Char"/>
    <w:basedOn w:val="Normal"/>
    <w:pPr>
      <w:suppressAutoHyphens w:val="0"/>
      <w:spacing w:after="160" w:line="240" w:lineRule="exact"/>
    </w:pPr>
    <w:rPr>
      <w:rFonts w:ascii="Book Antiqua" w:eastAsia="Times New Roman" w:hAnsi="Book Antiqua"/>
      <w:lang w:eastAsia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MS Mincho" w:hAnsi="Tahoma" w:cs="Tahoma"/>
      <w:sz w:val="16"/>
      <w:szCs w:val="16"/>
      <w:lang w:val="en-US" w:eastAsia="ar-SA"/>
    </w:rPr>
  </w:style>
  <w:style w:type="paragraph" w:customStyle="1" w:styleId="TableText">
    <w:name w:val="Table Text"/>
    <w:basedOn w:val="BodyText"/>
    <w:rsid w:val="00C06DEB"/>
    <w:pPr>
      <w:keepLines/>
      <w:widowControl w:val="0"/>
      <w:tabs>
        <w:tab w:val="left" w:pos="1276"/>
      </w:tabs>
      <w:spacing w:before="60" w:after="60"/>
    </w:pPr>
    <w:rPr>
      <w:rFonts w:ascii="Arial" w:eastAsia="Times New Roman" w:hAnsi="Arial"/>
      <w:color w:val="000000"/>
      <w:sz w:val="20"/>
      <w:szCs w:val="20"/>
      <w:lang w:val="en-GB" w:eastAsia="en-US"/>
    </w:rPr>
  </w:style>
  <w:style w:type="character" w:styleId="FollowedHyperlink">
    <w:name w:val="FollowedHyperlink"/>
    <w:rsid w:val="007C793B"/>
    <w:rPr>
      <w:color w:val="800080"/>
      <w:u w:val="single"/>
    </w:rPr>
  </w:style>
  <w:style w:type="paragraph" w:customStyle="1" w:styleId="Cog-body">
    <w:name w:val="Cog-body"/>
    <w:basedOn w:val="Normal"/>
    <w:rsid w:val="007615DB"/>
    <w:pPr>
      <w:keepNext/>
      <w:suppressAutoHyphens w:val="0"/>
      <w:spacing w:before="60" w:after="60" w:line="260" w:lineRule="atLeast"/>
      <w:ind w:left="720"/>
      <w:jc w:val="both"/>
    </w:pPr>
    <w:rPr>
      <w:rFonts w:ascii="Arial" w:eastAsia="Times New Roman" w:hAnsi="Arial"/>
      <w:sz w:val="20"/>
      <w:szCs w:val="20"/>
      <w:lang w:eastAsia="en-US"/>
    </w:rPr>
  </w:style>
  <w:style w:type="character" w:styleId="UnresolvedMention">
    <w:name w:val="Unresolved Mention"/>
    <w:uiPriority w:val="99"/>
    <w:semiHidden/>
    <w:unhideWhenUsed/>
    <w:rsid w:val="00C609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56F6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9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4141">
          <w:marLeft w:val="547"/>
          <w:marRight w:val="259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02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9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0775">
          <w:marLeft w:val="1094"/>
          <w:marRight w:val="29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0217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009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963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4489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7531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8389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538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6888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7315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5936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44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1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90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0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6650">
          <w:marLeft w:val="547"/>
          <w:marRight w:val="0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227">
          <w:marLeft w:val="547"/>
          <w:marRight w:val="0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191">
          <w:marLeft w:val="547"/>
          <w:marRight w:val="0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845">
          <w:marLeft w:val="547"/>
          <w:marRight w:val="0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1472">
          <w:marLeft w:val="547"/>
          <w:marRight w:val="29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2179">
          <w:marLeft w:val="547"/>
          <w:marRight w:val="29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7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4334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22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3661">
          <w:marLeft w:val="44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8034">
          <w:marLeft w:val="1094"/>
          <w:marRight w:val="29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44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31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906">
          <w:marLeft w:val="547"/>
          <w:marRight w:val="259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1692">
          <w:marLeft w:val="547"/>
          <w:marRight w:val="0"/>
          <w:marTop w:val="0"/>
          <w:marBottom w:val="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nucleussoftwar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ivek.kadam@cognizan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cogniza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5D39C-A508-45B7-8EE3-6055874CE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3</Pages>
  <Words>1302</Words>
  <Characters>8257</Characters>
  <Application>Microsoft Office Word</Application>
  <DocSecurity>0</DocSecurity>
  <Lines>235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</vt:lpstr>
    </vt:vector>
  </TitlesOfParts>
  <Company>Virstra</Company>
  <LinksUpToDate>false</LinksUpToDate>
  <CharactersWithSpaces>9446</CharactersWithSpaces>
  <SharedDoc>false</SharedDoc>
  <HLinks>
    <vt:vector size="18" baseType="variant">
      <vt:variant>
        <vt:i4>2162797</vt:i4>
      </vt:variant>
      <vt:variant>
        <vt:i4>9</vt:i4>
      </vt:variant>
      <vt:variant>
        <vt:i4>0</vt:i4>
      </vt:variant>
      <vt:variant>
        <vt:i4>5</vt:i4>
      </vt:variant>
      <vt:variant>
        <vt:lpwstr>http://www.nucleussoftware.com/</vt:lpwstr>
      </vt:variant>
      <vt:variant>
        <vt:lpwstr/>
      </vt:variant>
      <vt:variant>
        <vt:i4>3342390</vt:i4>
      </vt:variant>
      <vt:variant>
        <vt:i4>6</vt:i4>
      </vt:variant>
      <vt:variant>
        <vt:i4>0</vt:i4>
      </vt:variant>
      <vt:variant>
        <vt:i4>5</vt:i4>
      </vt:variant>
      <vt:variant>
        <vt:lpwstr>https://www.cognizant.com/</vt:lpwstr>
      </vt:variant>
      <vt:variant>
        <vt:lpwstr/>
      </vt:variant>
      <vt:variant>
        <vt:i4>1900668</vt:i4>
      </vt:variant>
      <vt:variant>
        <vt:i4>3</vt:i4>
      </vt:variant>
      <vt:variant>
        <vt:i4>0</vt:i4>
      </vt:variant>
      <vt:variant>
        <vt:i4>5</vt:i4>
      </vt:variant>
      <vt:variant>
        <vt:lpwstr>mailto:vivek.kadam@cognizant.com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</dc:title>
  <dc:subject/>
  <dc:creator>VIVEK</dc:creator>
  <cp:keywords/>
  <dc:description/>
  <cp:lastModifiedBy>Kadam, Vivek (Cognizant)</cp:lastModifiedBy>
  <cp:revision>564</cp:revision>
  <cp:lastPrinted>2011-06-24T05:21:00Z</cp:lastPrinted>
  <dcterms:created xsi:type="dcterms:W3CDTF">2024-09-16T05:57:00Z</dcterms:created>
  <dcterms:modified xsi:type="dcterms:W3CDTF">2026-01-09T12:36:00Z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