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D52275" w14:textId="77777777" w:rsidR="006A22AB" w:rsidRDefault="00AF39AC">
      <w:pPr>
        <w:pStyle w:val="Title"/>
        <w:snapToGrid w:val="0"/>
        <w:jc w:val="left"/>
        <w:rPr>
          <w:rFonts w:ascii="Book Antiqua" w:hAnsi="Book Antiqua"/>
          <w:i/>
          <w:sz w:val="20"/>
          <w:szCs w:val="20"/>
          <w:u w:val="none"/>
        </w:rPr>
      </w:pPr>
      <w:r w:rsidRPr="00ED4B82">
        <w:rPr>
          <w:rFonts w:ascii="Book Antiqua" w:hAnsi="Book Antiqua"/>
          <w:i/>
          <w:sz w:val="20"/>
          <w:szCs w:val="20"/>
          <w:u w:val="none"/>
        </w:rPr>
        <w:t xml:space="preserve">   </w:t>
      </w:r>
      <w:r w:rsidR="00257B19" w:rsidRPr="001209F4">
        <w:rPr>
          <w:rFonts w:ascii="Tunga" w:hAnsi="Tunga" w:cs="Tunga"/>
          <w:i/>
          <w:sz w:val="20"/>
          <w:szCs w:val="20"/>
          <w:u w:val="none"/>
        </w:rPr>
        <w:pict w14:anchorId="344F5742">
          <v:shape id="_x0000_i1026" type="#_x0000_t75" style="width:69pt;height:52pt" filled="t">
            <v:fill color2="black"/>
            <v:imagedata r:id="rId7" o:title=""/>
          </v:shape>
        </w:pict>
      </w:r>
      <w:r w:rsidRPr="00ED4B82">
        <w:rPr>
          <w:rFonts w:ascii="Book Antiqua" w:hAnsi="Book Antiqua"/>
          <w:i/>
          <w:sz w:val="20"/>
          <w:szCs w:val="20"/>
          <w:u w:val="none"/>
        </w:rPr>
        <w:t xml:space="preserve">              </w:t>
      </w:r>
      <w:r w:rsidR="00257B19">
        <w:rPr>
          <w:rFonts w:ascii="Book Antiqua" w:hAnsi="Book Antiqua"/>
          <w:i/>
          <w:sz w:val="20"/>
          <w:szCs w:val="20"/>
          <w:u w:val="none"/>
        </w:rPr>
        <w:t xml:space="preserve">  </w:t>
      </w:r>
      <w:r w:rsidR="00863A03">
        <w:rPr>
          <w:rFonts w:ascii="Book Antiqua" w:hAnsi="Book Antiqua"/>
          <w:i/>
          <w:sz w:val="20"/>
          <w:szCs w:val="20"/>
          <w:u w:val="none"/>
        </w:rPr>
        <w:t xml:space="preserve">      </w:t>
      </w:r>
      <w:r w:rsidR="00257B19">
        <w:rPr>
          <w:rFonts w:ascii="Book Antiqua" w:hAnsi="Book Antiqua"/>
          <w:i/>
          <w:sz w:val="20"/>
          <w:szCs w:val="20"/>
          <w:u w:val="none"/>
        </w:rPr>
        <w:t xml:space="preserve">           </w:t>
      </w:r>
      <w:r w:rsidRPr="00ED4B82">
        <w:rPr>
          <w:rFonts w:ascii="Book Antiqua" w:hAnsi="Book Antiqua"/>
          <w:i/>
          <w:sz w:val="20"/>
          <w:szCs w:val="20"/>
          <w:u w:val="none"/>
        </w:rPr>
        <w:t xml:space="preserve">   </w:t>
      </w:r>
      <w:r w:rsidR="00863A03">
        <w:rPr>
          <w:rFonts w:ascii="Book Antiqua" w:hAnsi="Book Antiqua"/>
          <w:i/>
          <w:sz w:val="20"/>
          <w:szCs w:val="20"/>
          <w:u w:val="none"/>
        </w:rPr>
        <w:t xml:space="preserve">      </w:t>
      </w:r>
      <w:r w:rsidRPr="00ED4B82">
        <w:rPr>
          <w:rFonts w:ascii="Book Antiqua" w:hAnsi="Book Antiqua"/>
          <w:i/>
          <w:sz w:val="20"/>
          <w:szCs w:val="20"/>
          <w:u w:val="none"/>
        </w:rPr>
        <w:t xml:space="preserve">    </w:t>
      </w:r>
      <w:r w:rsidR="00863A03">
        <w:rPr>
          <w:rFonts w:ascii="Book Antiqua" w:hAnsi="Book Antiqua"/>
          <w:i/>
          <w:noProof/>
          <w:sz w:val="20"/>
          <w:szCs w:val="20"/>
          <w:u w:val="none"/>
          <w:lang w:eastAsia="en-US"/>
        </w:rPr>
      </w:r>
      <w:r w:rsidR="00863A03">
        <w:rPr>
          <w:rFonts w:ascii="Book Antiqua" w:hAnsi="Book Antiqua"/>
          <w:i/>
          <w:sz w:val="20"/>
          <w:szCs w:val="20"/>
          <w:u w:val="none"/>
        </w:rPr>
        <w:pict w14:anchorId="09E2EA48">
          <v:shape id="_x0000_s2066" type="#_x0000_t75" style="width:152.25pt;height:33pt;mso-position-horizontal-relative:char;mso-position-vertical-relative:line">
            <v:imagedata r:id="rId8" o:title=""/>
            <w10:anchorlock/>
          </v:shape>
        </w:pict>
      </w:r>
      <w:r w:rsidRPr="00ED4B82">
        <w:rPr>
          <w:rFonts w:ascii="Book Antiqua" w:hAnsi="Book Antiqua"/>
          <w:i/>
          <w:sz w:val="20"/>
          <w:szCs w:val="20"/>
          <w:u w:val="none"/>
        </w:rPr>
        <w:t xml:space="preserve">                  </w:t>
      </w:r>
      <w:r w:rsidR="00863A03">
        <w:rPr>
          <w:rFonts w:ascii="Book Antiqua" w:hAnsi="Book Antiqua"/>
          <w:i/>
          <w:sz w:val="20"/>
          <w:szCs w:val="20"/>
          <w:u w:val="none"/>
        </w:rPr>
        <w:t xml:space="preserve">            </w:t>
      </w:r>
      <w:r w:rsidR="006A22AB">
        <w:rPr>
          <w:rFonts w:ascii="Book Antiqua" w:hAnsi="Book Antiqua"/>
          <w:i/>
          <w:sz w:val="20"/>
          <w:szCs w:val="20"/>
          <w:u w:val="none"/>
        </w:rPr>
        <w:t xml:space="preserve">           </w:t>
      </w:r>
      <w:r w:rsidR="00863A03">
        <w:rPr>
          <w:rFonts w:ascii="Book Antiqua" w:hAnsi="Book Antiqua"/>
          <w:i/>
          <w:sz w:val="20"/>
          <w:szCs w:val="20"/>
          <w:u w:val="none"/>
        </w:rPr>
        <w:t xml:space="preserve">      </w:t>
      </w:r>
      <w:r w:rsidR="006A22AB">
        <w:rPr>
          <w:rFonts w:ascii="Book Antiqua" w:hAnsi="Book Antiqua"/>
          <w:i/>
          <w:sz w:val="20"/>
          <w:szCs w:val="20"/>
          <w:u w:val="none"/>
        </w:rPr>
        <w:t xml:space="preserve">       </w:t>
      </w:r>
      <w:r w:rsidR="00863A03" w:rsidRPr="001209F4">
        <w:rPr>
          <w:rFonts w:ascii="Tunga" w:hAnsi="Tunga" w:cs="Tunga"/>
          <w:i/>
          <w:sz w:val="20"/>
          <w:szCs w:val="20"/>
          <w:u w:val="none"/>
        </w:rPr>
        <w:pict w14:anchorId="62D350B9">
          <v:shape id="_x0000_i1027" type="#_x0000_t75" style="width:57pt;height:36pt" filled="t">
            <v:fill color2="black"/>
            <v:imagedata r:id="rId9" o:title=""/>
          </v:shape>
        </w:pict>
      </w:r>
      <w:r w:rsidR="006A22AB">
        <w:rPr>
          <w:rFonts w:ascii="Book Antiqua" w:hAnsi="Book Antiqua"/>
          <w:i/>
          <w:sz w:val="20"/>
          <w:szCs w:val="20"/>
          <w:u w:val="none"/>
        </w:rPr>
        <w:t xml:space="preserve">                                                                               </w:t>
      </w:r>
      <w:r w:rsidRPr="00ED4B82">
        <w:rPr>
          <w:rFonts w:ascii="Book Antiqua" w:hAnsi="Book Antiqua"/>
          <w:i/>
          <w:sz w:val="20"/>
          <w:szCs w:val="20"/>
          <w:u w:val="none"/>
        </w:rPr>
        <w:t xml:space="preserve">    </w:t>
      </w:r>
    </w:p>
    <w:p w14:paraId="7B97AA82" w14:textId="77777777" w:rsidR="00AF39AC" w:rsidRPr="00ED4B82" w:rsidRDefault="00AF39AC">
      <w:pPr>
        <w:pStyle w:val="Title"/>
        <w:snapToGrid w:val="0"/>
        <w:jc w:val="left"/>
        <w:rPr>
          <w:rFonts w:ascii="Book Antiqua" w:hAnsi="Book Antiqua"/>
          <w:sz w:val="20"/>
          <w:szCs w:val="20"/>
        </w:rPr>
      </w:pPr>
      <w:r w:rsidRPr="00ED4B82">
        <w:rPr>
          <w:rFonts w:ascii="Book Antiqua" w:hAnsi="Book Antiqua"/>
          <w:i/>
          <w:sz w:val="20"/>
          <w:szCs w:val="20"/>
          <w:u w:val="none"/>
        </w:rPr>
        <w:t xml:space="preserve">                                                                 </w:t>
      </w:r>
      <w:r w:rsidR="006A22AB">
        <w:rPr>
          <w:rFonts w:ascii="Book Antiqua" w:hAnsi="Book Antiqua"/>
          <w:i/>
          <w:sz w:val="20"/>
          <w:szCs w:val="20"/>
          <w:u w:val="none"/>
        </w:rPr>
        <w:t xml:space="preserve">                               </w:t>
      </w:r>
      <w:r w:rsidRPr="00ED4B82">
        <w:rPr>
          <w:rFonts w:ascii="Book Antiqua" w:hAnsi="Book Antiqua"/>
          <w:i/>
          <w:sz w:val="20"/>
          <w:szCs w:val="20"/>
          <w:u w:val="none"/>
        </w:rPr>
        <w:t xml:space="preserve">     </w:t>
      </w:r>
    </w:p>
    <w:p w14:paraId="04752C6D" w14:textId="77777777" w:rsidR="00AF39AC" w:rsidRPr="006A22AB" w:rsidRDefault="00AF39AC" w:rsidP="00DA2DC1">
      <w:pPr>
        <w:pStyle w:val="SectionTitle"/>
        <w:jc w:val="center"/>
        <w:rPr>
          <w:color w:val="2510A0"/>
        </w:rPr>
      </w:pPr>
      <w:r w:rsidRPr="006A22AB">
        <w:rPr>
          <w:color w:val="2510A0"/>
        </w:rPr>
        <w:t>Curriculum Vitae</w:t>
      </w:r>
    </w:p>
    <w:p w14:paraId="1E35F3FE" w14:textId="77777777" w:rsidR="005C0322" w:rsidRDefault="00957236" w:rsidP="005C0322">
      <w:pPr>
        <w:pStyle w:val="BodyText"/>
        <w:contextualSpacing/>
        <w:rPr>
          <w:rFonts w:ascii="Verdana" w:hAnsi="Verdana"/>
          <w:sz w:val="20"/>
          <w:szCs w:val="20"/>
        </w:rPr>
      </w:pPr>
      <w:r w:rsidRPr="00987482">
        <w:rPr>
          <w:rFonts w:ascii="Verdana" w:hAnsi="Verdana"/>
          <w:b/>
          <w:sz w:val="22"/>
          <w:szCs w:val="22"/>
        </w:rPr>
        <w:t xml:space="preserve">Vivek </w:t>
      </w:r>
      <w:r w:rsidR="00AF39AC" w:rsidRPr="00987482">
        <w:rPr>
          <w:rFonts w:ascii="Verdana" w:hAnsi="Verdana"/>
          <w:b/>
          <w:sz w:val="22"/>
          <w:szCs w:val="22"/>
        </w:rPr>
        <w:t>Kadam</w:t>
      </w:r>
      <w:r w:rsidR="00AF39AC" w:rsidRPr="00987482">
        <w:rPr>
          <w:rFonts w:ascii="Verdana" w:hAnsi="Verdana"/>
          <w:b/>
          <w:bCs/>
          <w:sz w:val="22"/>
          <w:szCs w:val="22"/>
        </w:rPr>
        <w:t xml:space="preserve"> </w:t>
      </w:r>
      <w:r w:rsidR="006A22AB" w:rsidRPr="00987482">
        <w:rPr>
          <w:rFonts w:ascii="Verdana" w:hAnsi="Verdana"/>
          <w:bCs/>
          <w:sz w:val="22"/>
          <w:szCs w:val="22"/>
        </w:rPr>
        <w:t>(Associate Id - 314368)</w:t>
      </w:r>
      <w:r w:rsidR="00257B19">
        <w:rPr>
          <w:rFonts w:ascii="Verdana" w:hAnsi="Verdana"/>
          <w:bCs/>
          <w:sz w:val="22"/>
          <w:szCs w:val="22"/>
        </w:rPr>
        <w:t xml:space="preserve">   </w:t>
      </w:r>
      <w:r w:rsidR="005C0322">
        <w:rPr>
          <w:rFonts w:ascii="Verdana" w:hAnsi="Verdana"/>
          <w:bCs/>
          <w:sz w:val="22"/>
          <w:szCs w:val="22"/>
        </w:rPr>
        <w:t xml:space="preserve">                                           </w:t>
      </w:r>
      <w:r w:rsidR="005C0322" w:rsidRPr="006A22AB">
        <w:rPr>
          <w:rFonts w:ascii="Verdana" w:hAnsi="Verdana"/>
          <w:b/>
          <w:sz w:val="20"/>
          <w:szCs w:val="20"/>
        </w:rPr>
        <w:t xml:space="preserve">Mobile: </w:t>
      </w:r>
      <w:r w:rsidR="005C0322" w:rsidRPr="006A22AB">
        <w:rPr>
          <w:rFonts w:ascii="Verdana" w:hAnsi="Verdana"/>
          <w:sz w:val="20"/>
          <w:szCs w:val="20"/>
        </w:rPr>
        <w:t>+91</w:t>
      </w:r>
      <w:r w:rsidR="005C0322" w:rsidRPr="006A22AB">
        <w:rPr>
          <w:rFonts w:ascii="Verdana" w:hAnsi="Verdana"/>
          <w:bCs/>
          <w:sz w:val="20"/>
          <w:szCs w:val="20"/>
        </w:rPr>
        <w:t>–</w:t>
      </w:r>
      <w:r w:rsidR="005C0322" w:rsidRPr="006A22AB">
        <w:rPr>
          <w:rFonts w:ascii="Verdana" w:hAnsi="Verdana"/>
          <w:sz w:val="20"/>
          <w:szCs w:val="20"/>
        </w:rPr>
        <w:t>09850220482</w:t>
      </w:r>
    </w:p>
    <w:p w14:paraId="16DE1910" w14:textId="77777777" w:rsidR="00987482" w:rsidRPr="006A22AB" w:rsidRDefault="00987482" w:rsidP="00860273">
      <w:pPr>
        <w:pStyle w:val="Objective"/>
        <w:tabs>
          <w:tab w:val="left" w:pos="7055"/>
          <w:tab w:val="left" w:pos="9900"/>
        </w:tabs>
        <w:snapToGrid w:val="0"/>
        <w:spacing w:before="0" w:after="0" w:line="240" w:lineRule="auto"/>
        <w:contextualSpacing/>
        <w:rPr>
          <w:rFonts w:ascii="Verdana" w:hAnsi="Verdana"/>
          <w:bCs/>
        </w:rPr>
      </w:pPr>
      <w:hyperlink r:id="rId10" w:history="1">
        <w:r w:rsidRPr="006A22AB">
          <w:rPr>
            <w:rStyle w:val="Hyperlink"/>
            <w:rFonts w:ascii="Verdana" w:hAnsi="Verdana"/>
            <w:bCs/>
          </w:rPr>
          <w:t>vivek.kadam@cognizant.com</w:t>
        </w:r>
      </w:hyperlink>
    </w:p>
    <w:p w14:paraId="617440B8" w14:textId="77777777" w:rsidR="006A22AB" w:rsidRDefault="006A22AB" w:rsidP="006A22AB">
      <w:pPr>
        <w:pStyle w:val="BodyText"/>
        <w:rPr>
          <w:rFonts w:ascii="Verdana" w:hAnsi="Verdana"/>
          <w:sz w:val="20"/>
          <w:szCs w:val="20"/>
        </w:rPr>
      </w:pPr>
      <w:r>
        <w:rPr>
          <w:rFonts w:ascii="Verdana" w:hAnsi="Verdana"/>
          <w:noProof/>
          <w:sz w:val="20"/>
          <w:szCs w:val="20"/>
          <w:lang w:eastAsia="en-US"/>
        </w:rPr>
        <w:pict w14:anchorId="614273A4">
          <v:shapetype id="_x0000_t32" coordsize="21600,21600" o:spt="32" o:oned="t" path="m,l21600,21600e" filled="f">
            <v:path arrowok="t" fillok="f" o:connecttype="none"/>
            <o:lock v:ext="edit" shapetype="t"/>
          </v:shapetype>
          <v:shape id="_x0000_s2054" type="#_x0000_t32" style="position:absolute;margin-left:.4pt;margin-top:11.75pt;width:538.65pt;height:0;z-index:251657216" o:connectortype="straight" strokeweight="2pt"/>
        </w:pict>
      </w:r>
    </w:p>
    <w:p w14:paraId="43E3BEBE" w14:textId="77777777" w:rsidR="00AF39AC" w:rsidRPr="00ED4B82" w:rsidRDefault="00AF39AC">
      <w:pPr>
        <w:snapToGrid w:val="0"/>
        <w:rPr>
          <w:rFonts w:ascii="Book Antiqua" w:hAnsi="Book Antiqua"/>
          <w:bCs/>
          <w:sz w:val="20"/>
          <w:szCs w:val="20"/>
        </w:rPr>
      </w:pPr>
      <w:r w:rsidRPr="00ED4B82">
        <w:rPr>
          <w:rFonts w:ascii="Book Antiqua" w:hAnsi="Book Antiqua"/>
          <w:bCs/>
          <w:sz w:val="20"/>
          <w:szCs w:val="20"/>
        </w:rPr>
        <w:t xml:space="preserve">       </w:t>
      </w:r>
    </w:p>
    <w:p w14:paraId="13194815" w14:textId="77777777" w:rsidR="00AF39AC" w:rsidRPr="00987482" w:rsidRDefault="00987482">
      <w:pPr>
        <w:pStyle w:val="SectionTitle"/>
        <w:rPr>
          <w:color w:val="2510A0"/>
        </w:rPr>
      </w:pPr>
      <w:r>
        <w:rPr>
          <w:color w:val="2510A0"/>
        </w:rPr>
        <w:t>Professional Summary:</w:t>
      </w:r>
    </w:p>
    <w:p w14:paraId="4BEF04ED" w14:textId="77777777" w:rsidR="009D78B4" w:rsidRDefault="009D78B4" w:rsidP="009D78B4">
      <w:pPr>
        <w:tabs>
          <w:tab w:val="left" w:pos="240"/>
        </w:tabs>
        <w:snapToGrid w:val="0"/>
        <w:ind w:left="396"/>
        <w:jc w:val="both"/>
        <w:rPr>
          <w:rFonts w:ascii="Verdana" w:hAnsi="Verdana"/>
          <w:bCs/>
          <w:sz w:val="20"/>
          <w:szCs w:val="20"/>
        </w:rPr>
      </w:pPr>
    </w:p>
    <w:p w14:paraId="2B9CD3E3" w14:textId="77777777" w:rsidR="00F647F1" w:rsidRPr="00C805BE" w:rsidRDefault="003B48C4" w:rsidP="006E0123">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1</w:t>
      </w:r>
      <w:r w:rsidR="00433664">
        <w:rPr>
          <w:rFonts w:ascii="Verdana" w:hAnsi="Verdana"/>
          <w:bCs/>
          <w:sz w:val="20"/>
          <w:szCs w:val="20"/>
        </w:rPr>
        <w:t>7</w:t>
      </w:r>
      <w:r w:rsidR="00987482" w:rsidRPr="00C805BE">
        <w:rPr>
          <w:rFonts w:ascii="Verdana" w:hAnsi="Verdana"/>
          <w:bCs/>
          <w:sz w:val="20"/>
          <w:szCs w:val="20"/>
        </w:rPr>
        <w:t xml:space="preserve">+ </w:t>
      </w:r>
      <w:r w:rsidR="00F647F1" w:rsidRPr="00C805BE">
        <w:rPr>
          <w:rFonts w:ascii="Verdana" w:hAnsi="Verdana"/>
          <w:bCs/>
          <w:sz w:val="20"/>
          <w:szCs w:val="20"/>
        </w:rPr>
        <w:t>yrs. of experience in the field of Softw</w:t>
      </w:r>
      <w:r w:rsidR="009D78B4" w:rsidRPr="00C805BE">
        <w:rPr>
          <w:rFonts w:ascii="Verdana" w:hAnsi="Verdana"/>
          <w:bCs/>
          <w:sz w:val="20"/>
          <w:szCs w:val="20"/>
        </w:rPr>
        <w:t>are Testing &amp; Quality Assurance.</w:t>
      </w:r>
    </w:p>
    <w:p w14:paraId="3A79727F" w14:textId="77777777" w:rsidR="00485F78" w:rsidRPr="00C805BE" w:rsidRDefault="00AB3908" w:rsidP="006E0123">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12</w:t>
      </w:r>
      <w:r w:rsidR="007615DB" w:rsidRPr="00C805BE">
        <w:rPr>
          <w:rFonts w:ascii="Verdana" w:hAnsi="Verdana"/>
          <w:bCs/>
          <w:sz w:val="20"/>
          <w:szCs w:val="20"/>
        </w:rPr>
        <w:t xml:space="preserve">+ yrs. experience testing Banking &amp; Financial applications &amp; solutions for </w:t>
      </w:r>
      <w:r w:rsidR="00485F78" w:rsidRPr="00C805BE">
        <w:rPr>
          <w:rFonts w:ascii="Verdana" w:hAnsi="Verdana"/>
          <w:bCs/>
          <w:sz w:val="20"/>
          <w:szCs w:val="20"/>
        </w:rPr>
        <w:t xml:space="preserve">some of the </w:t>
      </w:r>
      <w:r w:rsidR="007615DB" w:rsidRPr="00C805BE">
        <w:rPr>
          <w:rFonts w:ascii="Verdana" w:hAnsi="Verdana"/>
          <w:bCs/>
          <w:sz w:val="20"/>
          <w:szCs w:val="20"/>
        </w:rPr>
        <w:t>major bank</w:t>
      </w:r>
      <w:r w:rsidR="00485F78" w:rsidRPr="00C805BE">
        <w:rPr>
          <w:rFonts w:ascii="Verdana" w:hAnsi="Verdana"/>
          <w:bCs/>
          <w:sz w:val="20"/>
          <w:szCs w:val="20"/>
        </w:rPr>
        <w:t>s</w:t>
      </w:r>
      <w:r w:rsidR="007615DB" w:rsidRPr="00C805BE">
        <w:rPr>
          <w:rFonts w:ascii="Verdana" w:hAnsi="Verdana"/>
          <w:bCs/>
          <w:sz w:val="20"/>
          <w:szCs w:val="20"/>
        </w:rPr>
        <w:t xml:space="preserve">; </w:t>
      </w:r>
    </w:p>
    <w:p w14:paraId="602A5378" w14:textId="77777777" w:rsidR="009D78B4" w:rsidRDefault="007615DB" w:rsidP="006E0123">
      <w:pPr>
        <w:tabs>
          <w:tab w:val="left" w:pos="396"/>
        </w:tabs>
        <w:snapToGrid w:val="0"/>
        <w:ind w:left="396" w:right="-1440"/>
        <w:jc w:val="both"/>
        <w:rPr>
          <w:rFonts w:ascii="Verdana" w:hAnsi="Verdana"/>
          <w:b/>
          <w:sz w:val="20"/>
          <w:szCs w:val="20"/>
        </w:rPr>
      </w:pPr>
      <w:r w:rsidRPr="00C805BE">
        <w:rPr>
          <w:rFonts w:ascii="Verdana" w:hAnsi="Verdana"/>
          <w:b/>
          <w:bCs/>
          <w:sz w:val="20"/>
          <w:szCs w:val="20"/>
        </w:rPr>
        <w:t>Royal Bank</w:t>
      </w:r>
      <w:r w:rsidR="00485F78" w:rsidRPr="00C805BE">
        <w:rPr>
          <w:rFonts w:ascii="Verdana" w:hAnsi="Verdana"/>
          <w:b/>
          <w:bCs/>
          <w:sz w:val="20"/>
          <w:szCs w:val="20"/>
        </w:rPr>
        <w:t xml:space="preserve"> </w:t>
      </w:r>
      <w:r w:rsidRPr="00C805BE">
        <w:rPr>
          <w:rFonts w:ascii="Verdana" w:hAnsi="Verdana"/>
          <w:b/>
          <w:bCs/>
          <w:sz w:val="20"/>
          <w:szCs w:val="20"/>
        </w:rPr>
        <w:t>of Scotland</w:t>
      </w:r>
      <w:r w:rsidR="009D78B4" w:rsidRPr="00C805BE">
        <w:rPr>
          <w:rFonts w:ascii="Verdana" w:hAnsi="Verdana"/>
          <w:b/>
          <w:bCs/>
          <w:sz w:val="20"/>
          <w:szCs w:val="20"/>
        </w:rPr>
        <w:t xml:space="preserve">, </w:t>
      </w:r>
      <w:r w:rsidRPr="00C805BE">
        <w:rPr>
          <w:rFonts w:ascii="Verdana" w:hAnsi="Verdana"/>
          <w:b/>
          <w:bCs/>
          <w:sz w:val="20"/>
          <w:szCs w:val="20"/>
        </w:rPr>
        <w:t>Shinsei Bank</w:t>
      </w:r>
      <w:r w:rsidR="006E5266">
        <w:rPr>
          <w:rFonts w:ascii="Verdana" w:hAnsi="Verdana"/>
          <w:b/>
          <w:bCs/>
          <w:sz w:val="20"/>
          <w:szCs w:val="20"/>
        </w:rPr>
        <w:t xml:space="preserve">, </w:t>
      </w:r>
      <w:r w:rsidR="009D78B4" w:rsidRPr="00C805BE">
        <w:rPr>
          <w:rFonts w:ascii="Verdana" w:hAnsi="Verdana"/>
          <w:b/>
          <w:bCs/>
          <w:sz w:val="20"/>
          <w:szCs w:val="20"/>
        </w:rPr>
        <w:t>Barclays Bank</w:t>
      </w:r>
      <w:r w:rsidR="006E5266">
        <w:rPr>
          <w:rFonts w:ascii="Verdana" w:hAnsi="Verdana"/>
          <w:bCs/>
          <w:sz w:val="20"/>
          <w:szCs w:val="20"/>
        </w:rPr>
        <w:t xml:space="preserve"> </w:t>
      </w:r>
      <w:r w:rsidR="006E5266" w:rsidRPr="006E5266">
        <w:rPr>
          <w:rFonts w:ascii="Verdana" w:hAnsi="Verdana"/>
          <w:b/>
          <w:sz w:val="20"/>
          <w:szCs w:val="20"/>
        </w:rPr>
        <w:t>and Credit Suisse.</w:t>
      </w:r>
    </w:p>
    <w:p w14:paraId="52D0FA8F" w14:textId="77777777" w:rsidR="005863A7" w:rsidRPr="005863A7" w:rsidRDefault="003B48C4" w:rsidP="00D9703E">
      <w:pPr>
        <w:numPr>
          <w:ilvl w:val="0"/>
          <w:numId w:val="1"/>
        </w:numPr>
        <w:tabs>
          <w:tab w:val="left" w:pos="396"/>
        </w:tabs>
        <w:snapToGrid w:val="0"/>
        <w:ind w:left="396" w:right="-1440"/>
        <w:jc w:val="both"/>
        <w:rPr>
          <w:rFonts w:ascii="Verdana" w:hAnsi="Verdana"/>
          <w:bCs/>
          <w:sz w:val="20"/>
          <w:szCs w:val="20"/>
        </w:rPr>
      </w:pPr>
      <w:r w:rsidRPr="00707B08">
        <w:rPr>
          <w:rFonts w:ascii="Verdana" w:hAnsi="Verdana"/>
          <w:bCs/>
          <w:sz w:val="20"/>
          <w:szCs w:val="20"/>
        </w:rPr>
        <w:t xml:space="preserve">Experience with </w:t>
      </w:r>
      <w:r w:rsidR="00707B08" w:rsidRPr="00AB3908">
        <w:rPr>
          <w:rFonts w:ascii="Verdana" w:hAnsi="Verdana"/>
          <w:b/>
          <w:sz w:val="20"/>
          <w:szCs w:val="20"/>
        </w:rPr>
        <w:t>Equity IT Trading</w:t>
      </w:r>
      <w:r w:rsidR="00AB3908">
        <w:rPr>
          <w:rFonts w:ascii="Verdana" w:hAnsi="Verdana"/>
          <w:bCs/>
          <w:sz w:val="20"/>
          <w:szCs w:val="20"/>
        </w:rPr>
        <w:t xml:space="preserve"> </w:t>
      </w:r>
      <w:r w:rsidR="00707B08" w:rsidRPr="00707B08">
        <w:rPr>
          <w:rFonts w:ascii="Verdana" w:hAnsi="Verdana"/>
          <w:bCs/>
          <w:sz w:val="20"/>
          <w:szCs w:val="20"/>
        </w:rPr>
        <w:t xml:space="preserve">floor applications like </w:t>
      </w:r>
      <w:r w:rsidRPr="00707B08">
        <w:rPr>
          <w:rFonts w:ascii="Verdana" w:hAnsi="Verdana"/>
          <w:b/>
          <w:sz w:val="20"/>
          <w:szCs w:val="20"/>
        </w:rPr>
        <w:t xml:space="preserve">Order Routing &amp; Exchange Link </w:t>
      </w:r>
    </w:p>
    <w:p w14:paraId="3629233B" w14:textId="77777777" w:rsidR="003B48C4" w:rsidRPr="00707B08" w:rsidRDefault="003B48C4" w:rsidP="005863A7">
      <w:pPr>
        <w:tabs>
          <w:tab w:val="left" w:pos="396"/>
        </w:tabs>
        <w:snapToGrid w:val="0"/>
        <w:ind w:left="396" w:right="-1440"/>
        <w:jc w:val="both"/>
        <w:rPr>
          <w:rFonts w:ascii="Verdana" w:hAnsi="Verdana"/>
          <w:bCs/>
          <w:sz w:val="20"/>
          <w:szCs w:val="20"/>
        </w:rPr>
      </w:pPr>
      <w:r w:rsidRPr="00707B08">
        <w:rPr>
          <w:rFonts w:ascii="Verdana" w:hAnsi="Verdana"/>
          <w:b/>
          <w:sz w:val="20"/>
          <w:szCs w:val="20"/>
        </w:rPr>
        <w:t>systems</w:t>
      </w:r>
      <w:r w:rsidRPr="00707B08">
        <w:rPr>
          <w:rFonts w:ascii="Verdana" w:hAnsi="Verdana"/>
          <w:bCs/>
          <w:sz w:val="20"/>
          <w:szCs w:val="20"/>
        </w:rPr>
        <w:t xml:space="preserve"> using different electronic trading</w:t>
      </w:r>
      <w:r w:rsidR="00707B08">
        <w:rPr>
          <w:rFonts w:ascii="Verdana" w:hAnsi="Verdana"/>
          <w:bCs/>
          <w:sz w:val="20"/>
          <w:szCs w:val="20"/>
        </w:rPr>
        <w:t xml:space="preserve"> </w:t>
      </w:r>
      <w:r w:rsidR="00AB3908">
        <w:rPr>
          <w:rFonts w:ascii="Verdana" w:hAnsi="Verdana"/>
          <w:bCs/>
          <w:sz w:val="20"/>
          <w:szCs w:val="20"/>
        </w:rPr>
        <w:t>p</w:t>
      </w:r>
      <w:r w:rsidRPr="00707B08">
        <w:rPr>
          <w:rFonts w:ascii="Verdana" w:hAnsi="Verdana"/>
          <w:bCs/>
          <w:sz w:val="20"/>
          <w:szCs w:val="20"/>
        </w:rPr>
        <w:t xml:space="preserve">rotocols in </w:t>
      </w:r>
      <w:r w:rsidRPr="00AB3908">
        <w:rPr>
          <w:rFonts w:ascii="Verdana" w:hAnsi="Verdana"/>
          <w:b/>
          <w:sz w:val="20"/>
          <w:szCs w:val="20"/>
        </w:rPr>
        <w:t>APAC market</w:t>
      </w:r>
      <w:r w:rsidRPr="00707B08">
        <w:rPr>
          <w:rFonts w:ascii="Verdana" w:hAnsi="Verdana"/>
          <w:bCs/>
          <w:sz w:val="20"/>
          <w:szCs w:val="20"/>
        </w:rPr>
        <w:t>.</w:t>
      </w:r>
    </w:p>
    <w:p w14:paraId="63395BC2" w14:textId="77777777" w:rsidR="003B48C4" w:rsidRPr="003B48C4" w:rsidRDefault="00D2232A" w:rsidP="003B48C4">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 xml:space="preserve">Experience with </w:t>
      </w:r>
      <w:r w:rsidR="003B48C4" w:rsidRPr="009E57BB">
        <w:rPr>
          <w:rFonts w:ascii="Verdana" w:hAnsi="Verdana"/>
          <w:b/>
          <w:sz w:val="20"/>
          <w:szCs w:val="20"/>
        </w:rPr>
        <w:t>Dark Pool</w:t>
      </w:r>
      <w:r w:rsidR="003B48C4">
        <w:rPr>
          <w:rFonts w:ascii="Verdana" w:hAnsi="Verdana"/>
          <w:bCs/>
          <w:sz w:val="20"/>
          <w:szCs w:val="20"/>
        </w:rPr>
        <w:t xml:space="preserve"> </w:t>
      </w:r>
      <w:r w:rsidR="009E57BB">
        <w:rPr>
          <w:rFonts w:ascii="Verdana" w:hAnsi="Verdana"/>
          <w:bCs/>
          <w:sz w:val="20"/>
          <w:szCs w:val="20"/>
        </w:rPr>
        <w:t xml:space="preserve">/ </w:t>
      </w:r>
      <w:r w:rsidR="009E57BB" w:rsidRPr="009E57BB">
        <w:rPr>
          <w:rFonts w:ascii="Verdana" w:hAnsi="Verdana"/>
          <w:b/>
          <w:sz w:val="20"/>
          <w:szCs w:val="20"/>
        </w:rPr>
        <w:t>Internal Order Crossing Engine</w:t>
      </w:r>
      <w:r w:rsidR="009E57BB">
        <w:rPr>
          <w:rFonts w:ascii="Verdana" w:hAnsi="Verdana"/>
          <w:bCs/>
          <w:sz w:val="20"/>
          <w:szCs w:val="20"/>
        </w:rPr>
        <w:t xml:space="preserve"> </w:t>
      </w:r>
      <w:r w:rsidR="003B48C4">
        <w:rPr>
          <w:rFonts w:ascii="Verdana" w:hAnsi="Verdana"/>
          <w:bCs/>
          <w:sz w:val="20"/>
          <w:szCs w:val="20"/>
        </w:rPr>
        <w:t xml:space="preserve">and </w:t>
      </w:r>
      <w:r w:rsidR="003B48C4" w:rsidRPr="009E57BB">
        <w:rPr>
          <w:rFonts w:ascii="Verdana" w:hAnsi="Verdana"/>
          <w:b/>
          <w:sz w:val="20"/>
          <w:szCs w:val="20"/>
        </w:rPr>
        <w:t>Smart Order Routing</w:t>
      </w:r>
      <w:r w:rsidR="003B48C4">
        <w:rPr>
          <w:rFonts w:ascii="Verdana" w:hAnsi="Verdana"/>
          <w:bCs/>
          <w:sz w:val="20"/>
          <w:szCs w:val="20"/>
        </w:rPr>
        <w:t xml:space="preserve"> applications </w:t>
      </w:r>
    </w:p>
    <w:p w14:paraId="2A820CB3" w14:textId="77777777" w:rsidR="009D78B4" w:rsidRPr="00C805BE" w:rsidRDefault="00987482"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3</w:t>
      </w:r>
      <w:r w:rsidR="00F647F1" w:rsidRPr="00C805BE">
        <w:rPr>
          <w:rFonts w:ascii="Verdana" w:hAnsi="Verdana"/>
          <w:bCs/>
          <w:sz w:val="20"/>
          <w:szCs w:val="20"/>
        </w:rPr>
        <w:t xml:space="preserve">+ yrs. onsite work experience in UK </w:t>
      </w:r>
      <w:r w:rsidRPr="00C805BE">
        <w:rPr>
          <w:rFonts w:ascii="Verdana" w:hAnsi="Verdana"/>
          <w:bCs/>
          <w:sz w:val="20"/>
          <w:szCs w:val="20"/>
        </w:rPr>
        <w:t xml:space="preserve">and Japan </w:t>
      </w:r>
      <w:r w:rsidR="00F647F1" w:rsidRPr="00C805BE">
        <w:rPr>
          <w:rFonts w:ascii="Verdana" w:hAnsi="Verdana"/>
          <w:bCs/>
          <w:sz w:val="20"/>
          <w:szCs w:val="20"/>
        </w:rPr>
        <w:t xml:space="preserve">at client </w:t>
      </w:r>
      <w:r w:rsidRPr="00C805BE">
        <w:rPr>
          <w:rFonts w:ascii="Verdana" w:hAnsi="Verdana"/>
          <w:bCs/>
          <w:sz w:val="20"/>
          <w:szCs w:val="20"/>
        </w:rPr>
        <w:t xml:space="preserve">location </w:t>
      </w:r>
      <w:r w:rsidR="00F647F1" w:rsidRPr="00C805BE">
        <w:rPr>
          <w:rFonts w:ascii="Verdana" w:hAnsi="Verdana"/>
          <w:bCs/>
          <w:sz w:val="20"/>
          <w:szCs w:val="20"/>
        </w:rPr>
        <w:t>in</w:t>
      </w:r>
      <w:r w:rsidR="009D78B4" w:rsidRPr="00C805BE">
        <w:rPr>
          <w:rFonts w:ascii="Verdana" w:hAnsi="Verdana"/>
          <w:bCs/>
          <w:sz w:val="20"/>
          <w:szCs w:val="20"/>
        </w:rPr>
        <w:t xml:space="preserve"> multiple client facing roles &amp; </w:t>
      </w:r>
    </w:p>
    <w:p w14:paraId="5A2E0618" w14:textId="77777777" w:rsidR="009D78B4"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responsibilities involving Onsite </w:t>
      </w:r>
      <w:r w:rsidR="00987482" w:rsidRPr="00C805BE">
        <w:rPr>
          <w:rFonts w:ascii="Verdana" w:hAnsi="Verdana"/>
          <w:bCs/>
          <w:sz w:val="20"/>
          <w:szCs w:val="20"/>
        </w:rPr>
        <w:t>Coordination, Defect &amp; Incident Management and Test Analyst.</w:t>
      </w:r>
    </w:p>
    <w:p w14:paraId="32ACA31B"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5+ yrs. work experience in </w:t>
      </w:r>
      <w:r w:rsidRPr="00C805BE">
        <w:rPr>
          <w:rFonts w:ascii="Verdana" w:hAnsi="Verdana"/>
          <w:b/>
          <w:bCs/>
          <w:sz w:val="20"/>
          <w:szCs w:val="20"/>
        </w:rPr>
        <w:t>Securities Lending</w:t>
      </w:r>
      <w:r w:rsidRPr="00C805BE">
        <w:rPr>
          <w:rFonts w:ascii="Verdana" w:hAnsi="Verdana"/>
          <w:bCs/>
          <w:sz w:val="20"/>
          <w:szCs w:val="20"/>
        </w:rPr>
        <w:t xml:space="preserve"> – Investment Banking domain.</w:t>
      </w:r>
    </w:p>
    <w:p w14:paraId="23FA1B3A"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Sound knowledge of Investment Banking domain with hands on experience in Prime Brokerage area </w:t>
      </w:r>
    </w:p>
    <w:p w14:paraId="4CF3406F"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while working on </w:t>
      </w:r>
      <w:r w:rsidRPr="00C805BE">
        <w:rPr>
          <w:rFonts w:ascii="Verdana" w:hAnsi="Verdana"/>
          <w:b/>
          <w:bCs/>
          <w:sz w:val="20"/>
          <w:szCs w:val="20"/>
        </w:rPr>
        <w:t>Securities Lending, Collateral Allocation and Client Asset Utilization</w:t>
      </w:r>
      <w:r w:rsidRPr="00C805BE">
        <w:rPr>
          <w:rFonts w:ascii="Verdana" w:hAnsi="Verdana"/>
          <w:bCs/>
          <w:sz w:val="20"/>
          <w:szCs w:val="20"/>
        </w:rPr>
        <w:t xml:space="preserve"> projects.</w:t>
      </w:r>
    </w:p>
    <w:p w14:paraId="2AFBBD4A"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Good knowledge &amp; experience testing </w:t>
      </w:r>
      <w:r w:rsidRPr="00C805BE">
        <w:rPr>
          <w:rFonts w:ascii="Verdana" w:hAnsi="Verdana"/>
          <w:b/>
          <w:bCs/>
          <w:sz w:val="20"/>
          <w:szCs w:val="20"/>
        </w:rPr>
        <w:t>FIS – Global One &amp; Loanet</w:t>
      </w:r>
      <w:r w:rsidRPr="00C805BE">
        <w:rPr>
          <w:rFonts w:ascii="Verdana" w:hAnsi="Verdana"/>
          <w:bCs/>
          <w:sz w:val="20"/>
          <w:szCs w:val="20"/>
        </w:rPr>
        <w:t xml:space="preserve"> product and various in-house Trade </w:t>
      </w:r>
    </w:p>
    <w:p w14:paraId="169986FE"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Capture &amp; Settlement systems/applications.</w:t>
      </w:r>
    </w:p>
    <w:p w14:paraId="1ADC8037"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Core expertise</w:t>
      </w:r>
      <w:r w:rsidRPr="00C805BE">
        <w:rPr>
          <w:rFonts w:ascii="Verdana" w:hAnsi="Verdana"/>
          <w:bCs/>
          <w:sz w:val="20"/>
          <w:szCs w:val="20"/>
        </w:rPr>
        <w:t xml:space="preserve"> in Functional Testing, Static &amp; Dynamic Testing, Re-testing &amp; Regression Testing at </w:t>
      </w:r>
    </w:p>
    <w:p w14:paraId="182F6B77"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Integration Testing, System Testing and User Acceptance Testing (UAT) test levels to validate the </w:t>
      </w:r>
    </w:p>
    <w:p w14:paraId="6E3A7185"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Functionality of product/software based on SRS, FRS &amp; BRD.</w:t>
      </w:r>
    </w:p>
    <w:p w14:paraId="5321EB7C"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Core expertise</w:t>
      </w:r>
      <w:r w:rsidRPr="00C805BE">
        <w:rPr>
          <w:rFonts w:ascii="Verdana" w:hAnsi="Verdana"/>
          <w:bCs/>
          <w:sz w:val="20"/>
          <w:szCs w:val="20"/>
        </w:rPr>
        <w:t xml:space="preserve"> in Requirement Gathering from Client/BA and preparation of Test Plan, Test Estimation, </w:t>
      </w:r>
    </w:p>
    <w:p w14:paraId="5753CABD"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Test Strategy, Test Schedule, Resource Planning, Test Scenarios &amp; Test Cases, Traceability Matrix, Test </w:t>
      </w:r>
    </w:p>
    <w:p w14:paraId="44959492"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Data, Testing Progress Report and Test Completion Report preparation.</w:t>
      </w:r>
    </w:p>
    <w:p w14:paraId="39716BB2"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using Rapid Software Testing techniques of </w:t>
      </w:r>
      <w:r w:rsidRPr="00C805BE">
        <w:rPr>
          <w:rFonts w:ascii="Verdana" w:hAnsi="Verdana"/>
          <w:b/>
          <w:bCs/>
          <w:sz w:val="20"/>
          <w:szCs w:val="20"/>
        </w:rPr>
        <w:t>Heuristics Test Strategy</w:t>
      </w:r>
      <w:r w:rsidRPr="00C805BE">
        <w:rPr>
          <w:rFonts w:ascii="Verdana" w:hAnsi="Verdana"/>
          <w:bCs/>
          <w:sz w:val="20"/>
          <w:szCs w:val="20"/>
        </w:rPr>
        <w:t xml:space="preserve">, </w:t>
      </w:r>
      <w:r w:rsidRPr="00C805BE">
        <w:rPr>
          <w:rFonts w:ascii="Verdana" w:hAnsi="Verdana"/>
          <w:b/>
          <w:bCs/>
          <w:sz w:val="20"/>
          <w:szCs w:val="20"/>
        </w:rPr>
        <w:t>Mind Maps</w:t>
      </w:r>
      <w:r w:rsidRPr="00C805BE">
        <w:rPr>
          <w:rFonts w:ascii="Verdana" w:hAnsi="Verdana"/>
          <w:bCs/>
          <w:sz w:val="20"/>
          <w:szCs w:val="20"/>
        </w:rPr>
        <w:t xml:space="preserve"> and </w:t>
      </w:r>
    </w:p>
    <w:p w14:paraId="4F3D7084" w14:textId="77777777" w:rsidR="00026D68" w:rsidRPr="00C805BE" w:rsidRDefault="00026D68" w:rsidP="00026D68">
      <w:pPr>
        <w:tabs>
          <w:tab w:val="left" w:pos="396"/>
        </w:tabs>
        <w:snapToGrid w:val="0"/>
        <w:ind w:left="396" w:right="-1440"/>
        <w:jc w:val="both"/>
        <w:rPr>
          <w:rFonts w:ascii="Verdana" w:hAnsi="Verdana"/>
          <w:b/>
          <w:bCs/>
          <w:sz w:val="20"/>
          <w:szCs w:val="20"/>
        </w:rPr>
      </w:pPr>
      <w:r w:rsidRPr="00C805BE">
        <w:rPr>
          <w:rFonts w:ascii="Verdana" w:hAnsi="Verdana"/>
          <w:b/>
          <w:bCs/>
          <w:sz w:val="20"/>
          <w:szCs w:val="20"/>
        </w:rPr>
        <w:t xml:space="preserve">Exploratory Testing </w:t>
      </w:r>
    </w:p>
    <w:p w14:paraId="03126487" w14:textId="77777777" w:rsidR="00D50153" w:rsidRPr="00C805BE" w:rsidRDefault="00026D68" w:rsidP="00151DD5">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creating &amp; maintaining </w:t>
      </w:r>
      <w:r w:rsidRPr="00C805BE">
        <w:rPr>
          <w:rFonts w:ascii="Verdana" w:hAnsi="Verdana"/>
          <w:b/>
          <w:bCs/>
          <w:sz w:val="20"/>
          <w:szCs w:val="20"/>
        </w:rPr>
        <w:t>Knowledge Repository</w:t>
      </w:r>
      <w:r w:rsidRPr="00C805BE">
        <w:rPr>
          <w:rFonts w:ascii="Verdana" w:hAnsi="Verdana"/>
          <w:bCs/>
          <w:sz w:val="20"/>
          <w:szCs w:val="20"/>
        </w:rPr>
        <w:t xml:space="preserve"> within team which aids</w:t>
      </w:r>
      <w:r w:rsidR="00D50153" w:rsidRPr="00C805BE">
        <w:rPr>
          <w:rFonts w:ascii="Verdana" w:hAnsi="Verdana"/>
          <w:bCs/>
          <w:sz w:val="20"/>
          <w:szCs w:val="20"/>
        </w:rPr>
        <w:t xml:space="preserve"> </w:t>
      </w:r>
      <w:r w:rsidRPr="00C805BE">
        <w:rPr>
          <w:rFonts w:ascii="Verdana" w:hAnsi="Verdana"/>
          <w:bCs/>
          <w:sz w:val="20"/>
          <w:szCs w:val="20"/>
        </w:rPr>
        <w:t xml:space="preserve">new joiners in </w:t>
      </w:r>
    </w:p>
    <w:p w14:paraId="73A74A15" w14:textId="77777777" w:rsidR="00026D68" w:rsidRPr="00C805BE" w:rsidRDefault="00026D68"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understanding the applications/systems and be able to contribute sooner to the project.</w:t>
      </w:r>
    </w:p>
    <w:p w14:paraId="73D20CED" w14:textId="77777777" w:rsidR="00CB6E47" w:rsidRPr="00C805BE" w:rsidRDefault="009D78B4"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w:t>
      </w:r>
      <w:r w:rsidR="00CB6E47" w:rsidRPr="00C805BE">
        <w:rPr>
          <w:rFonts w:ascii="Verdana" w:hAnsi="Verdana"/>
          <w:bCs/>
          <w:sz w:val="20"/>
          <w:szCs w:val="20"/>
        </w:rPr>
        <w:t xml:space="preserve">working </w:t>
      </w:r>
      <w:r w:rsidRPr="00C805BE">
        <w:rPr>
          <w:rFonts w:ascii="Verdana" w:hAnsi="Verdana"/>
          <w:bCs/>
          <w:sz w:val="20"/>
          <w:szCs w:val="20"/>
        </w:rPr>
        <w:t xml:space="preserve">in the role of </w:t>
      </w:r>
      <w:r w:rsidRPr="00C805BE">
        <w:rPr>
          <w:rFonts w:ascii="Verdana" w:hAnsi="Verdana"/>
          <w:b/>
          <w:bCs/>
          <w:sz w:val="20"/>
          <w:szCs w:val="20"/>
        </w:rPr>
        <w:t>Project Management</w:t>
      </w:r>
      <w:r w:rsidRPr="00C805BE">
        <w:rPr>
          <w:rFonts w:ascii="Verdana" w:hAnsi="Verdana"/>
          <w:bCs/>
          <w:sz w:val="20"/>
          <w:szCs w:val="20"/>
        </w:rPr>
        <w:t xml:space="preserve"> which involved setup of an E2E test </w:t>
      </w:r>
      <w:r w:rsidR="00922034" w:rsidRPr="00C805BE">
        <w:rPr>
          <w:rFonts w:ascii="Verdana" w:hAnsi="Verdana"/>
          <w:bCs/>
          <w:sz w:val="20"/>
          <w:szCs w:val="20"/>
        </w:rPr>
        <w:t>environment.</w:t>
      </w:r>
      <w:r w:rsidRPr="00C805BE">
        <w:rPr>
          <w:rFonts w:ascii="Verdana" w:hAnsi="Verdana"/>
          <w:bCs/>
          <w:sz w:val="20"/>
          <w:szCs w:val="20"/>
        </w:rPr>
        <w:t xml:space="preserve"> </w:t>
      </w:r>
    </w:p>
    <w:p w14:paraId="5C46D642" w14:textId="77777777" w:rsidR="009D78B4" w:rsidRPr="00C805BE" w:rsidRDefault="009D78B4"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for C</w:t>
      </w:r>
      <w:r w:rsidR="00CB6E47" w:rsidRPr="00C805BE">
        <w:rPr>
          <w:rFonts w:ascii="Verdana" w:hAnsi="Verdana"/>
          <w:bCs/>
          <w:sz w:val="20"/>
          <w:szCs w:val="20"/>
        </w:rPr>
        <w:t xml:space="preserve">lient Assets Utilization, </w:t>
      </w:r>
      <w:r w:rsidRPr="00C805BE">
        <w:rPr>
          <w:rFonts w:ascii="Verdana" w:hAnsi="Verdana"/>
          <w:bCs/>
          <w:sz w:val="20"/>
          <w:szCs w:val="20"/>
        </w:rPr>
        <w:t>Regulatory test project.</w:t>
      </w:r>
    </w:p>
    <w:p w14:paraId="24968D0D" w14:textId="77777777" w:rsidR="00D50153"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Expert and experience working in the role of </w:t>
      </w:r>
      <w:r w:rsidRPr="00C805BE">
        <w:rPr>
          <w:rFonts w:ascii="Verdana" w:hAnsi="Verdana"/>
          <w:b/>
          <w:bCs/>
          <w:sz w:val="20"/>
          <w:szCs w:val="20"/>
        </w:rPr>
        <w:t>Defect &amp; Incident Management</w:t>
      </w:r>
      <w:r w:rsidR="00D50153" w:rsidRPr="00C805BE">
        <w:rPr>
          <w:rFonts w:ascii="Verdana" w:hAnsi="Verdana"/>
          <w:bCs/>
          <w:sz w:val="20"/>
          <w:szCs w:val="20"/>
        </w:rPr>
        <w:t xml:space="preserve"> and decentralized, </w:t>
      </w:r>
    </w:p>
    <w:p w14:paraId="3EADF4DA" w14:textId="77777777" w:rsidR="00026D68" w:rsidRPr="00C805BE" w:rsidRDefault="00D50153"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geographically distributed team of business users &amp; project staff</w:t>
      </w:r>
    </w:p>
    <w:p w14:paraId="329733D3"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Team Leading &amp; handling experience in projects involving </w:t>
      </w:r>
      <w:r w:rsidR="00514148" w:rsidRPr="00C805BE">
        <w:rPr>
          <w:rFonts w:ascii="Verdana" w:hAnsi="Verdana"/>
          <w:bCs/>
          <w:sz w:val="20"/>
          <w:szCs w:val="20"/>
        </w:rPr>
        <w:t>Offshore Onshore</w:t>
      </w:r>
      <w:r w:rsidRPr="00C805BE">
        <w:rPr>
          <w:rFonts w:ascii="Verdana" w:hAnsi="Verdana"/>
          <w:bCs/>
          <w:sz w:val="20"/>
          <w:szCs w:val="20"/>
        </w:rPr>
        <w:t xml:space="preserve"> </w:t>
      </w:r>
      <w:r w:rsidR="00922034" w:rsidRPr="00C805BE">
        <w:rPr>
          <w:rFonts w:ascii="Verdana" w:hAnsi="Verdana"/>
          <w:bCs/>
          <w:sz w:val="20"/>
          <w:szCs w:val="20"/>
        </w:rPr>
        <w:t>model.</w:t>
      </w:r>
    </w:p>
    <w:p w14:paraId="6DABFD51" w14:textId="77777777" w:rsidR="00CB6E47" w:rsidRPr="00C805BE" w:rsidRDefault="009D78B4"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Formalized &amp; successfully implemented </w:t>
      </w:r>
      <w:r w:rsidRPr="00C805BE">
        <w:rPr>
          <w:rFonts w:ascii="Verdana" w:hAnsi="Verdana"/>
          <w:b/>
          <w:bCs/>
          <w:sz w:val="20"/>
          <w:szCs w:val="20"/>
        </w:rPr>
        <w:t>Root Cause Analysis</w:t>
      </w:r>
      <w:r w:rsidRPr="00C805BE">
        <w:rPr>
          <w:rFonts w:ascii="Verdana" w:hAnsi="Verdana"/>
          <w:bCs/>
          <w:sz w:val="20"/>
          <w:szCs w:val="20"/>
        </w:rPr>
        <w:t xml:space="preserve"> process in</w:t>
      </w:r>
      <w:r w:rsidR="00CB6E47" w:rsidRPr="00C805BE">
        <w:rPr>
          <w:rFonts w:ascii="Verdana" w:hAnsi="Verdana"/>
          <w:bCs/>
          <w:sz w:val="20"/>
          <w:szCs w:val="20"/>
        </w:rPr>
        <w:t xml:space="preserve"> teams that helped lower defect </w:t>
      </w:r>
    </w:p>
    <w:p w14:paraId="7A21FA31" w14:textId="77777777" w:rsidR="009D78B4" w:rsidRPr="00C805BE" w:rsidRDefault="009D78B4"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rejections and leaks into UAT/LIVE.</w:t>
      </w:r>
    </w:p>
    <w:p w14:paraId="04882E0E"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Extensive experience</w:t>
      </w:r>
      <w:r w:rsidRPr="00C805BE">
        <w:rPr>
          <w:rFonts w:ascii="Verdana" w:hAnsi="Verdana"/>
          <w:bCs/>
          <w:sz w:val="20"/>
          <w:szCs w:val="20"/>
        </w:rPr>
        <w:t xml:space="preserve"> in Black Box testing of Mainframe, Oracle GL, GUI &amp; Web based 2 &amp; 3 tier </w:t>
      </w:r>
    </w:p>
    <w:p w14:paraId="775B7320"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applications and solutions.</w:t>
      </w:r>
    </w:p>
    <w:p w14:paraId="0A5C7AA1" w14:textId="77777777" w:rsidR="00485F78" w:rsidRPr="00C805BE" w:rsidRDefault="00485F78"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Successfully acquired </w:t>
      </w:r>
      <w:r w:rsidRPr="00C805BE">
        <w:rPr>
          <w:rFonts w:ascii="Verdana" w:hAnsi="Verdana"/>
          <w:b/>
          <w:bCs/>
          <w:sz w:val="20"/>
          <w:szCs w:val="20"/>
        </w:rPr>
        <w:t>ISEB &amp; ISTQB Software Testing certification</w:t>
      </w:r>
      <w:r w:rsidRPr="00C805BE">
        <w:rPr>
          <w:rFonts w:ascii="Verdana" w:hAnsi="Verdana"/>
          <w:bCs/>
          <w:sz w:val="20"/>
          <w:szCs w:val="20"/>
        </w:rPr>
        <w:t xml:space="preserve"> &amp; currently preparing for ISTQB</w:t>
      </w:r>
    </w:p>
    <w:p w14:paraId="18D92A76" w14:textId="77777777" w:rsidR="00485F78" w:rsidRPr="00C805BE" w:rsidRDefault="00485F78"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Advance level – Test Management certification.</w:t>
      </w:r>
    </w:p>
    <w:p w14:paraId="5E3EBEA4" w14:textId="77777777" w:rsidR="00C805BE" w:rsidRDefault="007615DB"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Experience in risk management</w:t>
      </w:r>
      <w:r w:rsidRPr="00C805BE">
        <w:rPr>
          <w:rFonts w:ascii="Verdana" w:hAnsi="Verdana"/>
          <w:bCs/>
          <w:sz w:val="20"/>
          <w:szCs w:val="20"/>
        </w:rPr>
        <w:t xml:space="preserve">, client communication, stake holder liaising, managing productivity </w:t>
      </w:r>
    </w:p>
    <w:p w14:paraId="28248840" w14:textId="77777777" w:rsidR="007615DB" w:rsidRPr="00C805BE" w:rsidRDefault="007615DB" w:rsidP="00C805BE">
      <w:pPr>
        <w:tabs>
          <w:tab w:val="left" w:pos="396"/>
        </w:tabs>
        <w:snapToGrid w:val="0"/>
        <w:ind w:left="396" w:right="-1440"/>
        <w:jc w:val="both"/>
        <w:rPr>
          <w:rFonts w:ascii="Verdana" w:hAnsi="Verdana"/>
          <w:bCs/>
          <w:sz w:val="20"/>
          <w:szCs w:val="20"/>
        </w:rPr>
      </w:pPr>
      <w:r w:rsidRPr="00C805BE">
        <w:rPr>
          <w:rFonts w:ascii="Verdana" w:hAnsi="Verdana"/>
          <w:bCs/>
          <w:sz w:val="20"/>
          <w:szCs w:val="20"/>
        </w:rPr>
        <w:t>and billability of resources.</w:t>
      </w:r>
    </w:p>
    <w:p w14:paraId="1C8BBD98" w14:textId="77777777" w:rsidR="00CB6E47" w:rsidRPr="00C805BE" w:rsidRDefault="007615DB"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Commitment and capacity to work under pressure, handle the assignments individually for and on </w:t>
      </w:r>
    </w:p>
    <w:p w14:paraId="37F5287E" w14:textId="77777777" w:rsidR="007615DB" w:rsidRPr="00C805BE" w:rsidRDefault="007615DB"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behalf of the team.</w:t>
      </w:r>
    </w:p>
    <w:p w14:paraId="531F2D0F" w14:textId="77777777" w:rsidR="00F647F1"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Well acquainted with Software Development Life Cycle, Software Testing Life Cycle, Concepts and </w:t>
      </w:r>
    </w:p>
    <w:p w14:paraId="6E1076A2" w14:textId="77777777" w:rsidR="00D50153" w:rsidRPr="00C805BE" w:rsidRDefault="00D50153"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Methodology which helps me e</w:t>
      </w:r>
      <w:r w:rsidR="00F647F1" w:rsidRPr="00C805BE">
        <w:rPr>
          <w:rFonts w:ascii="Verdana" w:hAnsi="Verdana"/>
          <w:bCs/>
          <w:sz w:val="20"/>
          <w:szCs w:val="20"/>
        </w:rPr>
        <w:t xml:space="preserve">nsure successful delivery of a solution according to Business needs &amp; </w:t>
      </w:r>
    </w:p>
    <w:p w14:paraId="08A40B0F" w14:textId="77777777" w:rsidR="00F647F1"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requirement on time &amp; within budget and to the appropriate quality bar.</w:t>
      </w:r>
    </w:p>
    <w:p w14:paraId="1848E8A3" w14:textId="77777777" w:rsidR="00F647F1"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Proactive and Excellent Team Player possessing good Communication &amp; Interpersonal Skills.</w:t>
      </w:r>
    </w:p>
    <w:p w14:paraId="401172CE" w14:textId="77777777" w:rsidR="006D4BC5"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Having </w:t>
      </w:r>
      <w:r w:rsidR="006D4BC5" w:rsidRPr="00C805BE">
        <w:rPr>
          <w:rFonts w:ascii="Verdana" w:hAnsi="Verdana"/>
          <w:bCs/>
          <w:sz w:val="20"/>
          <w:szCs w:val="20"/>
        </w:rPr>
        <w:t xml:space="preserve">a </w:t>
      </w:r>
      <w:r w:rsidRPr="00C805BE">
        <w:rPr>
          <w:rFonts w:ascii="Verdana" w:hAnsi="Verdana"/>
          <w:bCs/>
          <w:sz w:val="20"/>
          <w:szCs w:val="20"/>
        </w:rPr>
        <w:t xml:space="preserve">quest and zeal to learn new things &amp; technologies for getting the job done and also like </w:t>
      </w:r>
      <w:r w:rsidR="006D4BC5" w:rsidRPr="00C805BE">
        <w:rPr>
          <w:rFonts w:ascii="Verdana" w:hAnsi="Verdana"/>
          <w:bCs/>
          <w:sz w:val="20"/>
          <w:szCs w:val="20"/>
        </w:rPr>
        <w:t xml:space="preserve">to </w:t>
      </w:r>
    </w:p>
    <w:p w14:paraId="786E2E83" w14:textId="77777777" w:rsidR="00F647F1"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undert</w:t>
      </w:r>
      <w:r w:rsidR="006D4BC5" w:rsidRPr="00C805BE">
        <w:rPr>
          <w:rFonts w:ascii="Verdana" w:hAnsi="Verdana"/>
          <w:bCs/>
          <w:sz w:val="20"/>
          <w:szCs w:val="20"/>
        </w:rPr>
        <w:t>ake</w:t>
      </w:r>
      <w:r w:rsidRPr="00C805BE">
        <w:rPr>
          <w:rFonts w:ascii="Verdana" w:hAnsi="Verdana"/>
          <w:bCs/>
          <w:sz w:val="20"/>
          <w:szCs w:val="20"/>
        </w:rPr>
        <w:t xml:space="preserve"> challenging tasks in order to grow on professional &amp; personal front.</w:t>
      </w:r>
    </w:p>
    <w:p w14:paraId="35FB4416" w14:textId="77777777" w:rsidR="00191186" w:rsidRPr="007A1CDE" w:rsidRDefault="00191186" w:rsidP="00CD4573">
      <w:pPr>
        <w:tabs>
          <w:tab w:val="left" w:pos="387"/>
        </w:tabs>
        <w:snapToGrid w:val="0"/>
        <w:ind w:left="387" w:right="-1440"/>
        <w:jc w:val="both"/>
      </w:pPr>
    </w:p>
    <w:p w14:paraId="036FDA6F" w14:textId="77777777" w:rsidR="00AF39AC" w:rsidRPr="00DA2DC1" w:rsidRDefault="00AF39AC">
      <w:pPr>
        <w:pStyle w:val="SectionTitle"/>
        <w:rPr>
          <w:color w:val="2510A0"/>
          <w:sz w:val="22"/>
          <w:szCs w:val="22"/>
        </w:rPr>
      </w:pPr>
      <w:r w:rsidRPr="00DA2DC1">
        <w:rPr>
          <w:color w:val="2510A0"/>
          <w:sz w:val="22"/>
          <w:szCs w:val="22"/>
        </w:rPr>
        <w:t>Technical Skills Set:</w:t>
      </w:r>
    </w:p>
    <w:p w14:paraId="751B9103"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 xml:space="preserve">Certifications – </w:t>
      </w:r>
      <w:r w:rsidR="00223123" w:rsidRPr="00ED4B82">
        <w:rPr>
          <w:rFonts w:ascii="Verdana" w:hAnsi="Verdana"/>
          <w:bCs/>
          <w:sz w:val="20"/>
          <w:szCs w:val="20"/>
        </w:rPr>
        <w:t xml:space="preserve">ISEB &amp; </w:t>
      </w:r>
      <w:r w:rsidRPr="00ED4B82">
        <w:rPr>
          <w:rFonts w:ascii="Verdana" w:hAnsi="Verdana"/>
          <w:bCs/>
          <w:sz w:val="20"/>
          <w:szCs w:val="20"/>
        </w:rPr>
        <w:t>ISTQB Foundation Certification in Testing from B</w:t>
      </w:r>
      <w:r w:rsidR="00223123" w:rsidRPr="00ED4B82">
        <w:rPr>
          <w:rFonts w:ascii="Verdana" w:hAnsi="Verdana"/>
          <w:bCs/>
          <w:sz w:val="20"/>
          <w:szCs w:val="20"/>
        </w:rPr>
        <w:t xml:space="preserve">ritish </w:t>
      </w:r>
      <w:r w:rsidRPr="00ED4B82">
        <w:rPr>
          <w:rFonts w:ascii="Verdana" w:hAnsi="Verdana"/>
          <w:bCs/>
          <w:sz w:val="20"/>
          <w:szCs w:val="20"/>
        </w:rPr>
        <w:t>C</w:t>
      </w:r>
      <w:r w:rsidR="00223123" w:rsidRPr="00ED4B82">
        <w:rPr>
          <w:rFonts w:ascii="Verdana" w:hAnsi="Verdana"/>
          <w:bCs/>
          <w:sz w:val="20"/>
          <w:szCs w:val="20"/>
        </w:rPr>
        <w:t xml:space="preserve">omputer </w:t>
      </w:r>
      <w:r w:rsidRPr="00ED4B82">
        <w:rPr>
          <w:rFonts w:ascii="Verdana" w:hAnsi="Verdana"/>
          <w:bCs/>
          <w:sz w:val="20"/>
          <w:szCs w:val="20"/>
        </w:rPr>
        <w:t>S</w:t>
      </w:r>
      <w:r w:rsidR="00223123" w:rsidRPr="00ED4B82">
        <w:rPr>
          <w:rFonts w:ascii="Verdana" w:hAnsi="Verdana"/>
          <w:bCs/>
          <w:sz w:val="20"/>
          <w:szCs w:val="20"/>
        </w:rPr>
        <w:t>ociety</w:t>
      </w:r>
    </w:p>
    <w:p w14:paraId="3D97253D" w14:textId="77777777" w:rsidR="00AF39AC" w:rsidRPr="00ED4B82" w:rsidRDefault="00AF39AC" w:rsidP="00124BB1">
      <w:pPr>
        <w:numPr>
          <w:ilvl w:val="0"/>
          <w:numId w:val="1"/>
        </w:numPr>
        <w:tabs>
          <w:tab w:val="left" w:pos="396"/>
        </w:tabs>
        <w:snapToGrid w:val="0"/>
        <w:ind w:left="396" w:right="-1440"/>
        <w:jc w:val="both"/>
        <w:rPr>
          <w:rFonts w:ascii="Verdana" w:hAnsi="Verdana"/>
          <w:b/>
          <w:bCs/>
          <w:sz w:val="20"/>
          <w:szCs w:val="20"/>
        </w:rPr>
      </w:pPr>
      <w:r w:rsidRPr="00ED4B82">
        <w:rPr>
          <w:rFonts w:ascii="Verdana" w:hAnsi="Verdana"/>
          <w:b/>
          <w:bCs/>
          <w:sz w:val="20"/>
          <w:szCs w:val="20"/>
        </w:rPr>
        <w:t>Test</w:t>
      </w:r>
      <w:r w:rsidR="001D420E">
        <w:rPr>
          <w:rFonts w:ascii="Verdana" w:hAnsi="Verdana"/>
          <w:b/>
          <w:bCs/>
          <w:sz w:val="20"/>
          <w:szCs w:val="20"/>
        </w:rPr>
        <w:t xml:space="preserve"> Management </w:t>
      </w:r>
      <w:r w:rsidRPr="00ED4B82">
        <w:rPr>
          <w:rFonts w:ascii="Verdana" w:hAnsi="Verdana"/>
          <w:b/>
          <w:bCs/>
          <w:sz w:val="20"/>
          <w:szCs w:val="20"/>
        </w:rPr>
        <w:t>Tools</w:t>
      </w:r>
      <w:r w:rsidR="001D420E">
        <w:rPr>
          <w:rFonts w:ascii="Verdana" w:hAnsi="Verdana"/>
          <w:b/>
          <w:bCs/>
          <w:sz w:val="20"/>
          <w:szCs w:val="20"/>
        </w:rPr>
        <w:t xml:space="preserve"> </w:t>
      </w:r>
      <w:r w:rsidRPr="00ED4B82">
        <w:rPr>
          <w:rFonts w:ascii="Verdana" w:hAnsi="Verdana"/>
          <w:b/>
          <w:bCs/>
          <w:sz w:val="20"/>
          <w:szCs w:val="20"/>
        </w:rPr>
        <w:t xml:space="preserve">– </w:t>
      </w:r>
      <w:r w:rsidR="0043336B">
        <w:rPr>
          <w:rFonts w:ascii="Verdana" w:hAnsi="Verdana"/>
          <w:bCs/>
          <w:sz w:val="20"/>
          <w:szCs w:val="20"/>
        </w:rPr>
        <w:t>HP-ALM 11x and JIRA</w:t>
      </w:r>
    </w:p>
    <w:p w14:paraId="6A7C6675"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 xml:space="preserve">Operating Environment - </w:t>
      </w:r>
      <w:r w:rsidR="007B4BC5" w:rsidRPr="00ED4B82">
        <w:rPr>
          <w:rFonts w:ascii="Verdana" w:hAnsi="Verdana"/>
          <w:bCs/>
          <w:sz w:val="20"/>
          <w:szCs w:val="20"/>
        </w:rPr>
        <w:t>UNIX, Windows 9x/XP</w:t>
      </w:r>
    </w:p>
    <w:p w14:paraId="4173736A"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lastRenderedPageBreak/>
        <w:t>Configuration Management Tool:</w:t>
      </w:r>
      <w:r w:rsidRPr="00ED4B82">
        <w:rPr>
          <w:rFonts w:ascii="Verdana" w:hAnsi="Verdana"/>
          <w:bCs/>
          <w:sz w:val="20"/>
          <w:szCs w:val="20"/>
        </w:rPr>
        <w:t xml:space="preserve"> VSS 6.0</w:t>
      </w:r>
      <w:r w:rsidR="00905092" w:rsidRPr="00ED4B82">
        <w:rPr>
          <w:rFonts w:ascii="Verdana" w:hAnsi="Verdana"/>
          <w:bCs/>
          <w:sz w:val="20"/>
          <w:szCs w:val="20"/>
        </w:rPr>
        <w:t xml:space="preserve"> &amp; </w:t>
      </w:r>
      <w:r w:rsidR="00AE5293" w:rsidRPr="00ED4B82">
        <w:rPr>
          <w:rFonts w:ascii="Verdana" w:hAnsi="Verdana"/>
          <w:bCs/>
          <w:sz w:val="20"/>
          <w:szCs w:val="20"/>
        </w:rPr>
        <w:t>Livelink</w:t>
      </w:r>
    </w:p>
    <w:p w14:paraId="051F8C58" w14:textId="77777777" w:rsidR="0043336B" w:rsidRDefault="00AD3FC5" w:rsidP="0043336B">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Language</w:t>
      </w:r>
      <w:r w:rsidR="00AF39AC" w:rsidRPr="00ED4B82">
        <w:rPr>
          <w:rFonts w:ascii="Verdana" w:hAnsi="Verdana"/>
          <w:b/>
          <w:bCs/>
          <w:sz w:val="20"/>
          <w:szCs w:val="20"/>
        </w:rPr>
        <w:t xml:space="preserve"> </w:t>
      </w:r>
      <w:r w:rsidR="0043336B">
        <w:rPr>
          <w:rFonts w:ascii="Verdana" w:hAnsi="Verdana"/>
          <w:b/>
          <w:bCs/>
          <w:sz w:val="20"/>
          <w:szCs w:val="20"/>
        </w:rPr>
        <w:t>–</w:t>
      </w:r>
      <w:r w:rsidR="00AF39AC" w:rsidRPr="00ED4B82">
        <w:rPr>
          <w:rFonts w:ascii="Verdana" w:hAnsi="Verdana"/>
          <w:b/>
          <w:bCs/>
          <w:sz w:val="20"/>
          <w:szCs w:val="20"/>
        </w:rPr>
        <w:t xml:space="preserve"> </w:t>
      </w:r>
      <w:r w:rsidR="0043336B" w:rsidRPr="0043336B">
        <w:rPr>
          <w:rFonts w:ascii="Verdana" w:hAnsi="Verdana"/>
          <w:bCs/>
          <w:sz w:val="20"/>
          <w:szCs w:val="20"/>
        </w:rPr>
        <w:t xml:space="preserve">C and </w:t>
      </w:r>
      <w:r w:rsidRPr="0043336B">
        <w:rPr>
          <w:rFonts w:ascii="Verdana" w:hAnsi="Verdana"/>
          <w:bCs/>
          <w:sz w:val="20"/>
          <w:szCs w:val="20"/>
        </w:rPr>
        <w:t>SQL</w:t>
      </w:r>
    </w:p>
    <w:p w14:paraId="2657AF7D" w14:textId="77777777" w:rsidR="0043336B" w:rsidRPr="00922034" w:rsidRDefault="0043336B" w:rsidP="0043336B">
      <w:pPr>
        <w:numPr>
          <w:ilvl w:val="0"/>
          <w:numId w:val="1"/>
        </w:numPr>
        <w:tabs>
          <w:tab w:val="left" w:pos="396"/>
        </w:tabs>
        <w:snapToGrid w:val="0"/>
        <w:ind w:left="396" w:right="-1440"/>
        <w:jc w:val="both"/>
        <w:rPr>
          <w:rFonts w:ascii="Verdana" w:hAnsi="Verdana"/>
          <w:bCs/>
          <w:sz w:val="20"/>
          <w:szCs w:val="20"/>
        </w:rPr>
      </w:pPr>
      <w:r w:rsidRPr="0043336B">
        <w:rPr>
          <w:rFonts w:ascii="Verdana" w:hAnsi="Verdana" w:cs="Arial"/>
          <w:b/>
          <w:bCs/>
          <w:noProof/>
          <w:sz w:val="20"/>
          <w:szCs w:val="20"/>
          <w:lang w:val="en-GB"/>
        </w:rPr>
        <w:t xml:space="preserve">Others: </w:t>
      </w:r>
      <w:r w:rsidRPr="0043336B">
        <w:rPr>
          <w:rFonts w:ascii="Verdana" w:hAnsi="Verdana" w:cs="Arial"/>
          <w:bCs/>
          <w:noProof/>
          <w:sz w:val="20"/>
          <w:szCs w:val="20"/>
          <w:lang w:val="en-GB"/>
        </w:rPr>
        <w:t>TOAD, SQL Server, Putty, WinScp, Beyond Compare, FreeMind</w:t>
      </w:r>
    </w:p>
    <w:p w14:paraId="0CF405A3" w14:textId="77777777" w:rsidR="0043336B" w:rsidRPr="00DA2DC1" w:rsidRDefault="0043336B" w:rsidP="0043336B">
      <w:pPr>
        <w:pStyle w:val="SectionTitle"/>
        <w:rPr>
          <w:color w:val="2510A0"/>
          <w:sz w:val="22"/>
          <w:szCs w:val="22"/>
        </w:rPr>
      </w:pPr>
      <w:r w:rsidRPr="0043336B">
        <w:rPr>
          <w:color w:val="2510A0"/>
          <w:sz w:val="22"/>
          <w:szCs w:val="22"/>
        </w:rPr>
        <w:t>Achievements</w:t>
      </w:r>
      <w:r w:rsidRPr="00DA2DC1">
        <w:rPr>
          <w:color w:val="2510A0"/>
          <w:sz w:val="22"/>
          <w:szCs w:val="22"/>
        </w:rPr>
        <w:t>:</w:t>
      </w:r>
    </w:p>
    <w:p w14:paraId="0888ECAD"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L0 &amp; L1 Cognizant Certifications in Investment Banking.</w:t>
      </w:r>
    </w:p>
    <w:p w14:paraId="07EC4DA4"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Champagne Team Award – RBS OFP Test Services</w:t>
      </w:r>
    </w:p>
    <w:p w14:paraId="0F6B472D"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Champagne Award on Atos Origin United Kingdom</w:t>
      </w:r>
    </w:p>
    <w:p w14:paraId="21963E79" w14:textId="77777777" w:rsidR="0043336B" w:rsidRPr="00191186" w:rsidRDefault="0043336B" w:rsidP="00191186">
      <w:pPr>
        <w:tabs>
          <w:tab w:val="left" w:pos="396"/>
        </w:tabs>
        <w:snapToGrid w:val="0"/>
        <w:ind w:left="396" w:right="-1440"/>
        <w:jc w:val="both"/>
        <w:rPr>
          <w:rFonts w:ascii="Verdana" w:hAnsi="Verdana"/>
          <w:bCs/>
          <w:sz w:val="20"/>
          <w:szCs w:val="20"/>
        </w:rPr>
      </w:pPr>
    </w:p>
    <w:p w14:paraId="1BE7797B" w14:textId="77777777" w:rsidR="00AF39AC" w:rsidRPr="00DA2DC1" w:rsidRDefault="00DC47B1">
      <w:pPr>
        <w:pStyle w:val="SectionTitle"/>
        <w:rPr>
          <w:color w:val="2510A0"/>
          <w:sz w:val="22"/>
          <w:szCs w:val="22"/>
        </w:rPr>
      </w:pPr>
      <w:r w:rsidRPr="00DA2DC1">
        <w:rPr>
          <w:color w:val="2510A0"/>
          <w:sz w:val="22"/>
          <w:szCs w:val="22"/>
        </w:rPr>
        <w:t>Academic Record:</w:t>
      </w:r>
      <w:r w:rsidR="00AF39AC" w:rsidRPr="00DA2DC1">
        <w:rPr>
          <w:color w:val="2510A0"/>
          <w:sz w:val="22"/>
          <w:szCs w:val="22"/>
        </w:rPr>
        <w:t xml:space="preserve">                                                                                                        </w:t>
      </w:r>
    </w:p>
    <w:p w14:paraId="1A2C2F24" w14:textId="77777777" w:rsidR="00A76A95" w:rsidRPr="00ED4B82" w:rsidRDefault="00AF39AC" w:rsidP="00124BB1">
      <w:pPr>
        <w:numPr>
          <w:ilvl w:val="0"/>
          <w:numId w:val="1"/>
        </w:numPr>
        <w:tabs>
          <w:tab w:val="clear" w:pos="720"/>
          <w:tab w:val="num" w:pos="351"/>
          <w:tab w:val="left" w:pos="387"/>
        </w:tabs>
        <w:snapToGrid w:val="0"/>
        <w:ind w:left="387" w:right="-1440"/>
        <w:jc w:val="both"/>
        <w:rPr>
          <w:rFonts w:ascii="Verdana" w:hAnsi="Verdana"/>
          <w:bCs/>
          <w:sz w:val="20"/>
          <w:szCs w:val="20"/>
        </w:rPr>
      </w:pPr>
      <w:r w:rsidRPr="00ED4B82">
        <w:rPr>
          <w:rFonts w:ascii="Verdana" w:hAnsi="Verdana"/>
          <w:b/>
          <w:bCs/>
          <w:sz w:val="20"/>
          <w:szCs w:val="20"/>
        </w:rPr>
        <w:t>Bachelor of Engineering – Computers</w:t>
      </w:r>
      <w:r w:rsidRPr="00ED4B82">
        <w:rPr>
          <w:rFonts w:ascii="Verdana" w:hAnsi="Verdana"/>
          <w:bCs/>
          <w:sz w:val="20"/>
          <w:szCs w:val="20"/>
        </w:rPr>
        <w:t xml:space="preserve"> with 53% </w:t>
      </w:r>
      <w:r w:rsidR="00A76A95" w:rsidRPr="00ED4B82">
        <w:rPr>
          <w:rFonts w:ascii="Verdana" w:hAnsi="Verdana"/>
          <w:bCs/>
          <w:sz w:val="20"/>
          <w:szCs w:val="20"/>
        </w:rPr>
        <w:t xml:space="preserve">in 2005 </w:t>
      </w:r>
      <w:r w:rsidRPr="00ED4B82">
        <w:rPr>
          <w:rFonts w:ascii="Verdana" w:hAnsi="Verdana"/>
          <w:bCs/>
          <w:sz w:val="20"/>
          <w:szCs w:val="20"/>
        </w:rPr>
        <w:t xml:space="preserve">from M.C.O.E. </w:t>
      </w:r>
      <w:r w:rsidR="00A76A95" w:rsidRPr="00ED4B82">
        <w:rPr>
          <w:rFonts w:ascii="Verdana" w:hAnsi="Verdana"/>
          <w:bCs/>
          <w:sz w:val="20"/>
          <w:szCs w:val="20"/>
        </w:rPr>
        <w:t xml:space="preserve">affiliated to </w:t>
      </w:r>
      <w:smartTag w:uri="urn:schemas-microsoft-com:office:smarttags" w:element="place">
        <w:smartTag w:uri="urn:schemas-microsoft-com:office:smarttags" w:element="PlaceName">
          <w:r w:rsidRPr="00ED4B82">
            <w:rPr>
              <w:rFonts w:ascii="Verdana" w:hAnsi="Verdana"/>
              <w:bCs/>
              <w:sz w:val="20"/>
              <w:szCs w:val="20"/>
            </w:rPr>
            <w:t>Pune</w:t>
          </w:r>
        </w:smartTag>
        <w:r w:rsidRPr="00ED4B82">
          <w:rPr>
            <w:rFonts w:ascii="Verdana" w:hAnsi="Verdana"/>
            <w:bCs/>
            <w:sz w:val="20"/>
            <w:szCs w:val="20"/>
          </w:rPr>
          <w:t xml:space="preserve"> </w:t>
        </w:r>
        <w:smartTag w:uri="urn:schemas-microsoft-com:office:smarttags" w:element="PlaceType">
          <w:r w:rsidRPr="00ED4B82">
            <w:rPr>
              <w:rFonts w:ascii="Verdana" w:hAnsi="Verdana"/>
              <w:bCs/>
              <w:sz w:val="20"/>
              <w:szCs w:val="20"/>
            </w:rPr>
            <w:t>University</w:t>
          </w:r>
        </w:smartTag>
      </w:smartTag>
      <w:r w:rsidR="00A76A95" w:rsidRPr="00ED4B82">
        <w:rPr>
          <w:rFonts w:ascii="Verdana" w:hAnsi="Verdana"/>
          <w:bCs/>
          <w:sz w:val="20"/>
          <w:szCs w:val="20"/>
        </w:rPr>
        <w:t>.</w:t>
      </w:r>
    </w:p>
    <w:p w14:paraId="2C19282F" w14:textId="77777777" w:rsidR="00AF39AC" w:rsidRPr="00ED4B82" w:rsidRDefault="00AF39AC" w:rsidP="00124BB1">
      <w:pPr>
        <w:numPr>
          <w:ilvl w:val="0"/>
          <w:numId w:val="1"/>
        </w:numPr>
        <w:tabs>
          <w:tab w:val="clear" w:pos="720"/>
          <w:tab w:val="num" w:pos="351"/>
          <w:tab w:val="left" w:pos="387"/>
        </w:tabs>
        <w:snapToGrid w:val="0"/>
        <w:ind w:left="387" w:right="-1440"/>
        <w:jc w:val="both"/>
        <w:rPr>
          <w:rFonts w:ascii="Verdana" w:hAnsi="Verdana"/>
          <w:bCs/>
          <w:sz w:val="20"/>
          <w:szCs w:val="20"/>
        </w:rPr>
      </w:pPr>
      <w:r w:rsidRPr="00ED4B82">
        <w:rPr>
          <w:rFonts w:ascii="Verdana" w:hAnsi="Verdana"/>
          <w:b/>
          <w:bCs/>
          <w:sz w:val="20"/>
          <w:szCs w:val="20"/>
        </w:rPr>
        <w:t xml:space="preserve">Diploma </w:t>
      </w:r>
      <w:r w:rsidR="00140BFA" w:rsidRPr="00ED4B82">
        <w:rPr>
          <w:rFonts w:ascii="Verdana" w:hAnsi="Verdana"/>
          <w:b/>
          <w:bCs/>
          <w:sz w:val="20"/>
          <w:szCs w:val="20"/>
        </w:rPr>
        <w:t>in</w:t>
      </w:r>
      <w:r w:rsidRPr="00ED4B82">
        <w:rPr>
          <w:rFonts w:ascii="Verdana" w:hAnsi="Verdana"/>
          <w:b/>
          <w:bCs/>
          <w:sz w:val="20"/>
          <w:szCs w:val="20"/>
        </w:rPr>
        <w:t xml:space="preserve"> Computer Technology</w:t>
      </w:r>
      <w:r w:rsidRPr="00ED4B82">
        <w:rPr>
          <w:rFonts w:ascii="Verdana" w:hAnsi="Verdana"/>
          <w:bCs/>
          <w:sz w:val="20"/>
          <w:szCs w:val="20"/>
        </w:rPr>
        <w:t xml:space="preserve"> with </w:t>
      </w:r>
      <w:r w:rsidR="00A07ABB" w:rsidRPr="00ED4B82">
        <w:rPr>
          <w:rFonts w:ascii="Verdana" w:hAnsi="Verdana"/>
          <w:bCs/>
          <w:sz w:val="20"/>
          <w:szCs w:val="20"/>
        </w:rPr>
        <w:t xml:space="preserve">throughout </w:t>
      </w:r>
      <w:r w:rsidRPr="00ED4B82">
        <w:rPr>
          <w:rFonts w:ascii="Verdana" w:hAnsi="Verdana"/>
          <w:bCs/>
          <w:sz w:val="20"/>
          <w:szCs w:val="20"/>
        </w:rPr>
        <w:t xml:space="preserve">1st Class </w:t>
      </w:r>
      <w:r w:rsidR="00A76A95" w:rsidRPr="00ED4B82">
        <w:rPr>
          <w:rFonts w:ascii="Verdana" w:hAnsi="Verdana"/>
          <w:bCs/>
          <w:sz w:val="20"/>
          <w:szCs w:val="20"/>
        </w:rPr>
        <w:t xml:space="preserve">in 2001 </w:t>
      </w:r>
      <w:r w:rsidRPr="00ED4B82">
        <w:rPr>
          <w:rFonts w:ascii="Verdana" w:hAnsi="Verdana"/>
          <w:bCs/>
          <w:sz w:val="20"/>
          <w:szCs w:val="20"/>
        </w:rPr>
        <w:t>from S.V.C.P. under M.S.B.T.E.</w:t>
      </w:r>
    </w:p>
    <w:p w14:paraId="5C275E13" w14:textId="77777777" w:rsidR="00D059A6" w:rsidRPr="0043336B" w:rsidRDefault="00AF39AC" w:rsidP="00124BB1">
      <w:pPr>
        <w:numPr>
          <w:ilvl w:val="0"/>
          <w:numId w:val="1"/>
        </w:numPr>
        <w:tabs>
          <w:tab w:val="clear" w:pos="720"/>
          <w:tab w:val="num" w:pos="351"/>
          <w:tab w:val="left" w:pos="387"/>
        </w:tabs>
        <w:snapToGrid w:val="0"/>
        <w:ind w:left="387" w:right="-1440"/>
        <w:jc w:val="both"/>
        <w:rPr>
          <w:rFonts w:ascii="Book Antiqua" w:hAnsi="Book Antiqua"/>
          <w:b/>
          <w:sz w:val="20"/>
          <w:szCs w:val="20"/>
        </w:rPr>
      </w:pPr>
      <w:r w:rsidRPr="00ED4B82">
        <w:rPr>
          <w:rFonts w:ascii="Verdana" w:hAnsi="Verdana"/>
          <w:b/>
          <w:bCs/>
          <w:sz w:val="20"/>
          <w:szCs w:val="20"/>
        </w:rPr>
        <w:t>S.S.C.</w:t>
      </w:r>
      <w:r w:rsidRPr="00ED4B82">
        <w:rPr>
          <w:rFonts w:ascii="Verdana" w:hAnsi="Verdana"/>
          <w:bCs/>
          <w:sz w:val="20"/>
          <w:szCs w:val="20"/>
        </w:rPr>
        <w:t xml:space="preserve"> with 81 % </w:t>
      </w:r>
      <w:r w:rsidR="00D0742A" w:rsidRPr="00ED4B82">
        <w:rPr>
          <w:rFonts w:ascii="Verdana" w:hAnsi="Verdana"/>
          <w:bCs/>
          <w:sz w:val="20"/>
          <w:szCs w:val="20"/>
        </w:rPr>
        <w:t xml:space="preserve">in 1998 </w:t>
      </w:r>
      <w:r w:rsidRPr="00ED4B82">
        <w:rPr>
          <w:rFonts w:ascii="Verdana" w:hAnsi="Verdana"/>
          <w:bCs/>
          <w:sz w:val="20"/>
          <w:szCs w:val="20"/>
        </w:rPr>
        <w:t xml:space="preserve">from </w:t>
      </w:r>
      <w:smartTag w:uri="urn:schemas-microsoft-com:office:smarttags" w:element="place">
        <w:r w:rsidRPr="00ED4B82">
          <w:rPr>
            <w:rFonts w:ascii="Verdana" w:hAnsi="Verdana"/>
            <w:bCs/>
            <w:sz w:val="20"/>
            <w:szCs w:val="20"/>
          </w:rPr>
          <w:t>Maharashtra</w:t>
        </w:r>
      </w:smartTag>
      <w:r w:rsidRPr="00ED4B82">
        <w:rPr>
          <w:rFonts w:ascii="Verdana" w:hAnsi="Verdana"/>
          <w:bCs/>
          <w:sz w:val="20"/>
          <w:szCs w:val="20"/>
        </w:rPr>
        <w:t xml:space="preserve"> Board</w:t>
      </w:r>
      <w:r w:rsidR="00D0742A" w:rsidRPr="00ED4B82">
        <w:rPr>
          <w:rFonts w:ascii="Verdana" w:hAnsi="Verdana"/>
          <w:bCs/>
          <w:sz w:val="20"/>
          <w:szCs w:val="20"/>
        </w:rPr>
        <w:t>.</w:t>
      </w:r>
    </w:p>
    <w:p w14:paraId="6D50F849" w14:textId="77777777" w:rsidR="0043336B" w:rsidRPr="005556E0" w:rsidRDefault="0043336B" w:rsidP="0043336B">
      <w:pPr>
        <w:tabs>
          <w:tab w:val="left" w:pos="387"/>
        </w:tabs>
        <w:snapToGrid w:val="0"/>
        <w:ind w:right="-1440"/>
        <w:jc w:val="both"/>
        <w:rPr>
          <w:rFonts w:ascii="Book Antiqua" w:hAnsi="Book Antiqua"/>
          <w:b/>
          <w:sz w:val="20"/>
          <w:szCs w:val="20"/>
        </w:rPr>
      </w:pPr>
    </w:p>
    <w:p w14:paraId="5651EC40" w14:textId="77777777" w:rsidR="00AF39AC" w:rsidRPr="00DA2DC1" w:rsidRDefault="00AF39AC" w:rsidP="007B4C81">
      <w:pPr>
        <w:pStyle w:val="SectionTitle"/>
        <w:rPr>
          <w:color w:val="2510A0"/>
          <w:sz w:val="22"/>
          <w:szCs w:val="22"/>
        </w:rPr>
      </w:pPr>
      <w:r w:rsidRPr="00DA2DC1">
        <w:rPr>
          <w:color w:val="2510A0"/>
          <w:sz w:val="22"/>
          <w:szCs w:val="22"/>
        </w:rPr>
        <w:t>Professional Experience:</w:t>
      </w:r>
    </w:p>
    <w:p w14:paraId="1FE1241A" w14:textId="77777777" w:rsidR="005E37B6" w:rsidRPr="00ED4B82" w:rsidRDefault="005E37B6" w:rsidP="005E37B6"/>
    <w:tbl>
      <w:tblPr>
        <w:tblW w:w="0" w:type="auto"/>
        <w:tblInd w:w="108" w:type="dxa"/>
        <w:tblLayout w:type="fixed"/>
        <w:tblLook w:val="0000" w:firstRow="0" w:lastRow="0" w:firstColumn="0" w:lastColumn="0" w:noHBand="0" w:noVBand="0"/>
      </w:tblPr>
      <w:tblGrid>
        <w:gridCol w:w="4253"/>
        <w:gridCol w:w="2747"/>
        <w:gridCol w:w="1931"/>
        <w:gridCol w:w="1889"/>
      </w:tblGrid>
      <w:tr w:rsidR="00AF39AC" w:rsidRPr="00ED4B82" w14:paraId="4AA25187" w14:textId="77777777" w:rsidTr="00AF3D95">
        <w:trPr>
          <w:trHeight w:val="291"/>
        </w:trPr>
        <w:tc>
          <w:tcPr>
            <w:tcW w:w="4253" w:type="dxa"/>
            <w:tcBorders>
              <w:top w:val="single" w:sz="4" w:space="0" w:color="000000"/>
              <w:left w:val="single" w:sz="4" w:space="0" w:color="000000"/>
              <w:bottom w:val="single" w:sz="4" w:space="0" w:color="000000"/>
            </w:tcBorders>
          </w:tcPr>
          <w:p w14:paraId="1B32AC8D" w14:textId="77777777" w:rsidR="00AF39AC" w:rsidRPr="00ED4B82" w:rsidRDefault="00AF39AC">
            <w:pPr>
              <w:snapToGrid w:val="0"/>
              <w:rPr>
                <w:rFonts w:ascii="Verdana" w:hAnsi="Verdana"/>
                <w:b/>
                <w:bCs/>
                <w:sz w:val="20"/>
                <w:szCs w:val="20"/>
              </w:rPr>
            </w:pPr>
            <w:r w:rsidRPr="00ED4B82">
              <w:rPr>
                <w:rFonts w:ascii="Verdana" w:hAnsi="Verdana"/>
                <w:b/>
                <w:bCs/>
                <w:sz w:val="20"/>
                <w:szCs w:val="20"/>
              </w:rPr>
              <w:t>Organization</w:t>
            </w:r>
          </w:p>
        </w:tc>
        <w:tc>
          <w:tcPr>
            <w:tcW w:w="2747" w:type="dxa"/>
            <w:tcBorders>
              <w:top w:val="single" w:sz="4" w:space="0" w:color="000000"/>
              <w:left w:val="single" w:sz="4" w:space="0" w:color="000000"/>
              <w:bottom w:val="single" w:sz="4" w:space="0" w:color="000000"/>
            </w:tcBorders>
          </w:tcPr>
          <w:p w14:paraId="02124C0F" w14:textId="77777777" w:rsidR="00AF39AC" w:rsidRPr="00ED4B82" w:rsidRDefault="00AF39AC">
            <w:pPr>
              <w:snapToGrid w:val="0"/>
              <w:rPr>
                <w:rFonts w:ascii="Verdana" w:hAnsi="Verdana"/>
                <w:b/>
                <w:bCs/>
                <w:sz w:val="20"/>
                <w:szCs w:val="20"/>
              </w:rPr>
            </w:pPr>
            <w:r w:rsidRPr="00ED4B82">
              <w:rPr>
                <w:rFonts w:ascii="Verdana" w:hAnsi="Verdana"/>
                <w:b/>
                <w:bCs/>
                <w:sz w:val="20"/>
                <w:szCs w:val="20"/>
              </w:rPr>
              <w:t>Designation</w:t>
            </w:r>
          </w:p>
        </w:tc>
        <w:tc>
          <w:tcPr>
            <w:tcW w:w="1931" w:type="dxa"/>
            <w:tcBorders>
              <w:top w:val="single" w:sz="4" w:space="0" w:color="000000"/>
              <w:left w:val="single" w:sz="4" w:space="0" w:color="000000"/>
              <w:bottom w:val="single" w:sz="4" w:space="0" w:color="000000"/>
            </w:tcBorders>
          </w:tcPr>
          <w:p w14:paraId="12FC7CB8" w14:textId="77777777" w:rsidR="00AF39AC" w:rsidRPr="00ED4B82" w:rsidRDefault="00AF39AC">
            <w:pPr>
              <w:snapToGrid w:val="0"/>
              <w:rPr>
                <w:rFonts w:ascii="Verdana" w:hAnsi="Verdana"/>
                <w:b/>
                <w:bCs/>
                <w:sz w:val="20"/>
                <w:szCs w:val="20"/>
              </w:rPr>
            </w:pPr>
            <w:r w:rsidRPr="00ED4B82">
              <w:rPr>
                <w:rFonts w:ascii="Verdana" w:hAnsi="Verdana"/>
                <w:b/>
                <w:bCs/>
                <w:sz w:val="20"/>
                <w:szCs w:val="20"/>
              </w:rPr>
              <w:t>From</w:t>
            </w:r>
          </w:p>
        </w:tc>
        <w:tc>
          <w:tcPr>
            <w:tcW w:w="1889" w:type="dxa"/>
            <w:tcBorders>
              <w:top w:val="single" w:sz="4" w:space="0" w:color="000000"/>
              <w:left w:val="single" w:sz="4" w:space="0" w:color="000000"/>
              <w:bottom w:val="single" w:sz="4" w:space="0" w:color="000000"/>
              <w:right w:val="single" w:sz="4" w:space="0" w:color="000000"/>
            </w:tcBorders>
          </w:tcPr>
          <w:p w14:paraId="7B496B32" w14:textId="77777777" w:rsidR="00AF39AC" w:rsidRPr="00ED4B82" w:rsidRDefault="00AF39AC">
            <w:pPr>
              <w:snapToGrid w:val="0"/>
              <w:rPr>
                <w:rFonts w:ascii="Verdana" w:hAnsi="Verdana"/>
                <w:b/>
                <w:bCs/>
                <w:sz w:val="20"/>
                <w:szCs w:val="20"/>
              </w:rPr>
            </w:pPr>
            <w:r w:rsidRPr="00ED4B82">
              <w:rPr>
                <w:rFonts w:ascii="Verdana" w:hAnsi="Verdana"/>
                <w:b/>
                <w:bCs/>
                <w:sz w:val="20"/>
                <w:szCs w:val="20"/>
              </w:rPr>
              <w:t>To</w:t>
            </w:r>
          </w:p>
        </w:tc>
      </w:tr>
      <w:tr w:rsidR="0043336B" w:rsidRPr="00860273" w14:paraId="5DA4F92E" w14:textId="77777777" w:rsidTr="00AF3D95">
        <w:trPr>
          <w:trHeight w:val="291"/>
        </w:trPr>
        <w:tc>
          <w:tcPr>
            <w:tcW w:w="4253" w:type="dxa"/>
            <w:tcBorders>
              <w:top w:val="single" w:sz="4" w:space="0" w:color="000000"/>
              <w:left w:val="single" w:sz="4" w:space="0" w:color="000000"/>
              <w:bottom w:val="single" w:sz="4" w:space="0" w:color="000000"/>
            </w:tcBorders>
          </w:tcPr>
          <w:p w14:paraId="501E8554" w14:textId="77777777" w:rsidR="0043336B" w:rsidRPr="00860273" w:rsidRDefault="0043336B">
            <w:pPr>
              <w:snapToGrid w:val="0"/>
              <w:rPr>
                <w:rFonts w:ascii="Verdana" w:hAnsi="Verdana"/>
                <w:bCs/>
                <w:sz w:val="20"/>
                <w:szCs w:val="20"/>
              </w:rPr>
            </w:pPr>
            <w:r w:rsidRPr="00860273">
              <w:rPr>
                <w:rFonts w:ascii="Verdana" w:hAnsi="Verdana"/>
                <w:bCs/>
                <w:sz w:val="20"/>
                <w:szCs w:val="20"/>
              </w:rPr>
              <w:t>Cognizant Technology Solutions, India Pvt. Ltd.</w:t>
            </w:r>
          </w:p>
        </w:tc>
        <w:tc>
          <w:tcPr>
            <w:tcW w:w="2747" w:type="dxa"/>
            <w:tcBorders>
              <w:top w:val="single" w:sz="4" w:space="0" w:color="000000"/>
              <w:left w:val="single" w:sz="4" w:space="0" w:color="000000"/>
              <w:bottom w:val="single" w:sz="4" w:space="0" w:color="000000"/>
            </w:tcBorders>
          </w:tcPr>
          <w:p w14:paraId="3DEDC6D3" w14:textId="77777777" w:rsidR="0043336B" w:rsidRPr="00860273" w:rsidRDefault="00860273">
            <w:pPr>
              <w:snapToGrid w:val="0"/>
              <w:rPr>
                <w:rFonts w:ascii="Verdana" w:hAnsi="Verdana"/>
                <w:bCs/>
                <w:sz w:val="20"/>
                <w:szCs w:val="20"/>
              </w:rPr>
            </w:pPr>
            <w:r w:rsidRPr="00860273">
              <w:rPr>
                <w:rFonts w:ascii="Verdana" w:hAnsi="Verdana"/>
                <w:bCs/>
                <w:sz w:val="20"/>
                <w:szCs w:val="20"/>
              </w:rPr>
              <w:t>Senior Associate</w:t>
            </w:r>
          </w:p>
        </w:tc>
        <w:tc>
          <w:tcPr>
            <w:tcW w:w="1931" w:type="dxa"/>
            <w:tcBorders>
              <w:top w:val="single" w:sz="4" w:space="0" w:color="000000"/>
              <w:left w:val="single" w:sz="4" w:space="0" w:color="000000"/>
              <w:bottom w:val="single" w:sz="4" w:space="0" w:color="000000"/>
            </w:tcBorders>
          </w:tcPr>
          <w:p w14:paraId="65F1684A" w14:textId="77777777" w:rsidR="0043336B" w:rsidRPr="00860273" w:rsidRDefault="00860273" w:rsidP="007E348D">
            <w:pPr>
              <w:snapToGrid w:val="0"/>
              <w:rPr>
                <w:rFonts w:ascii="Verdana" w:hAnsi="Verdana"/>
                <w:bCs/>
                <w:sz w:val="20"/>
                <w:szCs w:val="20"/>
              </w:rPr>
            </w:pPr>
            <w:r w:rsidRPr="00860273">
              <w:rPr>
                <w:rFonts w:ascii="Verdana" w:hAnsi="Verdana"/>
                <w:bCs/>
                <w:sz w:val="20"/>
                <w:szCs w:val="20"/>
              </w:rPr>
              <w:t>0</w:t>
            </w:r>
            <w:r w:rsidR="007E348D">
              <w:rPr>
                <w:rFonts w:ascii="Verdana" w:hAnsi="Verdana"/>
                <w:bCs/>
                <w:sz w:val="20"/>
                <w:szCs w:val="20"/>
              </w:rPr>
              <w:t>2</w:t>
            </w:r>
            <w:r w:rsidR="007E348D" w:rsidRPr="007E348D">
              <w:rPr>
                <w:rFonts w:ascii="Verdana" w:hAnsi="Verdana"/>
                <w:bCs/>
                <w:sz w:val="20"/>
                <w:szCs w:val="20"/>
                <w:vertAlign w:val="superscript"/>
              </w:rPr>
              <w:t>nd</w:t>
            </w:r>
            <w:r w:rsidR="007E348D">
              <w:rPr>
                <w:rFonts w:ascii="Verdana" w:hAnsi="Verdana"/>
                <w:bCs/>
                <w:sz w:val="20"/>
                <w:szCs w:val="20"/>
              </w:rPr>
              <w:t xml:space="preserve"> </w:t>
            </w:r>
            <w:r w:rsidRPr="00860273">
              <w:rPr>
                <w:rFonts w:ascii="Verdana" w:hAnsi="Verdana"/>
                <w:bCs/>
                <w:sz w:val="20"/>
                <w:szCs w:val="20"/>
              </w:rPr>
              <w:t>Nov 2011</w:t>
            </w:r>
          </w:p>
        </w:tc>
        <w:tc>
          <w:tcPr>
            <w:tcW w:w="1889" w:type="dxa"/>
            <w:tcBorders>
              <w:top w:val="single" w:sz="4" w:space="0" w:color="000000"/>
              <w:left w:val="single" w:sz="4" w:space="0" w:color="000000"/>
              <w:bottom w:val="single" w:sz="4" w:space="0" w:color="000000"/>
              <w:right w:val="single" w:sz="4" w:space="0" w:color="000000"/>
            </w:tcBorders>
          </w:tcPr>
          <w:p w14:paraId="793ABE57" w14:textId="77777777" w:rsidR="0043336B" w:rsidRPr="00860273" w:rsidRDefault="00860273">
            <w:pPr>
              <w:snapToGrid w:val="0"/>
              <w:rPr>
                <w:rFonts w:ascii="Verdana" w:hAnsi="Verdana"/>
                <w:bCs/>
                <w:sz w:val="20"/>
                <w:szCs w:val="20"/>
              </w:rPr>
            </w:pPr>
            <w:r w:rsidRPr="00860273">
              <w:rPr>
                <w:rFonts w:ascii="Verdana" w:hAnsi="Verdana"/>
                <w:bCs/>
                <w:sz w:val="20"/>
                <w:szCs w:val="20"/>
              </w:rPr>
              <w:t>Till Date</w:t>
            </w:r>
          </w:p>
        </w:tc>
      </w:tr>
      <w:tr w:rsidR="00AF39AC" w:rsidRPr="00860273" w14:paraId="327A6523" w14:textId="77777777" w:rsidTr="00AF3D95">
        <w:trPr>
          <w:trHeight w:val="248"/>
        </w:trPr>
        <w:tc>
          <w:tcPr>
            <w:tcW w:w="4253" w:type="dxa"/>
            <w:tcBorders>
              <w:left w:val="single" w:sz="4" w:space="0" w:color="000000"/>
              <w:bottom w:val="single" w:sz="4" w:space="0" w:color="000000"/>
            </w:tcBorders>
          </w:tcPr>
          <w:p w14:paraId="1CF83101" w14:textId="77777777" w:rsidR="00AF39AC" w:rsidRPr="00860273" w:rsidRDefault="00AF39AC" w:rsidP="00B664A7">
            <w:pPr>
              <w:snapToGrid w:val="0"/>
              <w:rPr>
                <w:rFonts w:ascii="Verdana" w:hAnsi="Verdana"/>
                <w:sz w:val="20"/>
                <w:szCs w:val="20"/>
              </w:rPr>
            </w:pPr>
            <w:r w:rsidRPr="00860273">
              <w:rPr>
                <w:rFonts w:ascii="Verdana" w:hAnsi="Verdana"/>
                <w:sz w:val="20"/>
                <w:szCs w:val="20"/>
              </w:rPr>
              <w:t>A</w:t>
            </w:r>
            <w:r w:rsidR="00CF366B" w:rsidRPr="00860273">
              <w:rPr>
                <w:rFonts w:ascii="Verdana" w:hAnsi="Verdana"/>
                <w:sz w:val="20"/>
                <w:szCs w:val="20"/>
              </w:rPr>
              <w:t>TOS</w:t>
            </w:r>
            <w:r w:rsidR="005E5684" w:rsidRPr="00860273">
              <w:rPr>
                <w:rFonts w:ascii="Verdana" w:hAnsi="Verdana"/>
                <w:sz w:val="20"/>
                <w:szCs w:val="20"/>
              </w:rPr>
              <w:t xml:space="preserve"> India Pvt. Ltd. Pune</w:t>
            </w:r>
          </w:p>
        </w:tc>
        <w:tc>
          <w:tcPr>
            <w:tcW w:w="2747" w:type="dxa"/>
            <w:tcBorders>
              <w:left w:val="single" w:sz="4" w:space="0" w:color="000000"/>
              <w:bottom w:val="single" w:sz="4" w:space="0" w:color="000000"/>
            </w:tcBorders>
          </w:tcPr>
          <w:p w14:paraId="787CBE4A" w14:textId="77777777" w:rsidR="00AF39AC" w:rsidRPr="00860273" w:rsidRDefault="00AF39AC">
            <w:pPr>
              <w:snapToGrid w:val="0"/>
              <w:rPr>
                <w:rFonts w:ascii="Verdana" w:hAnsi="Verdana"/>
                <w:sz w:val="20"/>
                <w:szCs w:val="20"/>
              </w:rPr>
            </w:pPr>
            <w:r w:rsidRPr="00860273">
              <w:rPr>
                <w:rFonts w:ascii="Verdana" w:hAnsi="Verdana"/>
                <w:sz w:val="20"/>
                <w:szCs w:val="20"/>
              </w:rPr>
              <w:t xml:space="preserve">Test </w:t>
            </w:r>
            <w:r w:rsidR="00957236" w:rsidRPr="00860273">
              <w:rPr>
                <w:rFonts w:ascii="Verdana" w:hAnsi="Verdana"/>
                <w:sz w:val="20"/>
                <w:szCs w:val="20"/>
              </w:rPr>
              <w:t>Analyst</w:t>
            </w:r>
          </w:p>
        </w:tc>
        <w:tc>
          <w:tcPr>
            <w:tcW w:w="1931" w:type="dxa"/>
            <w:tcBorders>
              <w:left w:val="single" w:sz="4" w:space="0" w:color="000000"/>
              <w:bottom w:val="single" w:sz="4" w:space="0" w:color="000000"/>
            </w:tcBorders>
          </w:tcPr>
          <w:p w14:paraId="649D0F4C" w14:textId="77777777" w:rsidR="00AF39AC" w:rsidRPr="00860273" w:rsidRDefault="00AF39AC">
            <w:pPr>
              <w:snapToGrid w:val="0"/>
              <w:rPr>
                <w:rFonts w:ascii="Verdana" w:hAnsi="Verdana"/>
                <w:sz w:val="20"/>
                <w:szCs w:val="20"/>
              </w:rPr>
            </w:pPr>
            <w:r w:rsidRPr="00860273">
              <w:rPr>
                <w:rFonts w:ascii="Verdana" w:hAnsi="Verdana"/>
                <w:sz w:val="20"/>
                <w:szCs w:val="20"/>
              </w:rPr>
              <w:t>07</w:t>
            </w:r>
            <w:r w:rsidRPr="00860273">
              <w:rPr>
                <w:rFonts w:ascii="Verdana" w:hAnsi="Verdana"/>
                <w:sz w:val="20"/>
                <w:szCs w:val="20"/>
                <w:vertAlign w:val="superscript"/>
              </w:rPr>
              <w:t>th</w:t>
            </w:r>
            <w:r w:rsidRPr="00860273">
              <w:rPr>
                <w:rFonts w:ascii="Verdana" w:hAnsi="Verdana"/>
                <w:sz w:val="20"/>
                <w:szCs w:val="20"/>
              </w:rPr>
              <w:t xml:space="preserve"> March 2008</w:t>
            </w:r>
          </w:p>
        </w:tc>
        <w:tc>
          <w:tcPr>
            <w:tcW w:w="1889" w:type="dxa"/>
            <w:tcBorders>
              <w:left w:val="single" w:sz="4" w:space="0" w:color="000000"/>
              <w:bottom w:val="single" w:sz="4" w:space="0" w:color="000000"/>
              <w:right w:val="single" w:sz="4" w:space="0" w:color="000000"/>
            </w:tcBorders>
          </w:tcPr>
          <w:p w14:paraId="7860BE88" w14:textId="77777777" w:rsidR="00AF39AC" w:rsidRPr="00860273" w:rsidRDefault="00A44AB9">
            <w:pPr>
              <w:snapToGrid w:val="0"/>
              <w:rPr>
                <w:rFonts w:ascii="Verdana" w:hAnsi="Verdana"/>
                <w:sz w:val="20"/>
                <w:szCs w:val="20"/>
              </w:rPr>
            </w:pPr>
            <w:r>
              <w:rPr>
                <w:rFonts w:ascii="Verdana" w:hAnsi="Verdana"/>
                <w:sz w:val="20"/>
                <w:szCs w:val="20"/>
              </w:rPr>
              <w:t>01</w:t>
            </w:r>
            <w:r w:rsidRPr="00A44AB9">
              <w:rPr>
                <w:rFonts w:ascii="Verdana" w:hAnsi="Verdana"/>
                <w:sz w:val="20"/>
                <w:szCs w:val="20"/>
                <w:vertAlign w:val="superscript"/>
              </w:rPr>
              <w:t>st</w:t>
            </w:r>
            <w:r>
              <w:rPr>
                <w:rFonts w:ascii="Verdana" w:hAnsi="Verdana"/>
                <w:sz w:val="20"/>
                <w:szCs w:val="20"/>
              </w:rPr>
              <w:t xml:space="preserve"> Nov 2011</w:t>
            </w:r>
          </w:p>
        </w:tc>
      </w:tr>
      <w:tr w:rsidR="00AF39AC" w:rsidRPr="00860273" w14:paraId="3CE25F20" w14:textId="77777777" w:rsidTr="00AF3D95">
        <w:trPr>
          <w:trHeight w:val="350"/>
        </w:trPr>
        <w:tc>
          <w:tcPr>
            <w:tcW w:w="4253" w:type="dxa"/>
            <w:tcBorders>
              <w:left w:val="single" w:sz="4" w:space="0" w:color="000000"/>
              <w:bottom w:val="single" w:sz="4" w:space="0" w:color="000000"/>
            </w:tcBorders>
          </w:tcPr>
          <w:p w14:paraId="1C86C1C4" w14:textId="77777777" w:rsidR="00AF39AC" w:rsidRPr="00860273" w:rsidRDefault="00711137" w:rsidP="00AF3D95">
            <w:pPr>
              <w:snapToGrid w:val="0"/>
              <w:rPr>
                <w:rFonts w:ascii="Verdana" w:hAnsi="Verdana"/>
                <w:sz w:val="20"/>
                <w:szCs w:val="20"/>
              </w:rPr>
            </w:pPr>
            <w:r w:rsidRPr="00860273">
              <w:rPr>
                <w:rFonts w:ascii="Verdana" w:hAnsi="Verdana"/>
                <w:sz w:val="20"/>
                <w:szCs w:val="20"/>
              </w:rPr>
              <w:t xml:space="preserve">Virstra </w:t>
            </w:r>
            <w:r w:rsidR="00AF3D95" w:rsidRPr="00860273">
              <w:rPr>
                <w:rFonts w:ascii="Verdana" w:hAnsi="Verdana"/>
                <w:sz w:val="20"/>
                <w:szCs w:val="20"/>
              </w:rPr>
              <w:t>i</w:t>
            </w:r>
            <w:r w:rsidRPr="00860273">
              <w:rPr>
                <w:rFonts w:ascii="Verdana" w:hAnsi="Verdana"/>
                <w:sz w:val="20"/>
                <w:szCs w:val="20"/>
              </w:rPr>
              <w:t>-T</w:t>
            </w:r>
            <w:r w:rsidR="00AF39AC" w:rsidRPr="00860273">
              <w:rPr>
                <w:rFonts w:ascii="Verdana" w:hAnsi="Verdana"/>
                <w:sz w:val="20"/>
                <w:szCs w:val="20"/>
              </w:rPr>
              <w:t xml:space="preserve">echnology Services </w:t>
            </w:r>
            <w:r w:rsidR="00AF3D95" w:rsidRPr="00860273">
              <w:rPr>
                <w:rFonts w:ascii="Verdana" w:hAnsi="Verdana"/>
                <w:sz w:val="20"/>
                <w:szCs w:val="20"/>
              </w:rPr>
              <w:t xml:space="preserve">Ltd. </w:t>
            </w:r>
            <w:r w:rsidR="00495DC7" w:rsidRPr="00860273">
              <w:rPr>
                <w:rFonts w:ascii="Verdana" w:hAnsi="Verdana"/>
                <w:sz w:val="20"/>
                <w:szCs w:val="20"/>
              </w:rPr>
              <w:t xml:space="preserve">Pune </w:t>
            </w:r>
            <w:r w:rsidR="00AF39AC" w:rsidRPr="00860273">
              <w:rPr>
                <w:rFonts w:ascii="Verdana" w:hAnsi="Verdana"/>
                <w:sz w:val="20"/>
                <w:szCs w:val="20"/>
              </w:rPr>
              <w:t xml:space="preserve">(IBU of Nucleus Software Exports Ltd. </w:t>
            </w:r>
            <w:r w:rsidR="00AF3D95" w:rsidRPr="00860273">
              <w:rPr>
                <w:rFonts w:ascii="Verdana" w:hAnsi="Verdana"/>
                <w:sz w:val="20"/>
                <w:szCs w:val="20"/>
              </w:rPr>
              <w:t>www.nucleussoftware.com</w:t>
            </w:r>
            <w:r w:rsidR="00AF39AC" w:rsidRPr="00860273">
              <w:rPr>
                <w:rFonts w:ascii="Verdana" w:hAnsi="Verdana"/>
                <w:sz w:val="20"/>
                <w:szCs w:val="20"/>
              </w:rPr>
              <w:t>)</w:t>
            </w:r>
          </w:p>
        </w:tc>
        <w:tc>
          <w:tcPr>
            <w:tcW w:w="2747" w:type="dxa"/>
            <w:tcBorders>
              <w:left w:val="single" w:sz="4" w:space="0" w:color="000000"/>
              <w:bottom w:val="single" w:sz="4" w:space="0" w:color="000000"/>
            </w:tcBorders>
          </w:tcPr>
          <w:p w14:paraId="78C42BB4" w14:textId="77777777" w:rsidR="00AF39AC" w:rsidRPr="00860273" w:rsidRDefault="00AF39AC">
            <w:pPr>
              <w:snapToGrid w:val="0"/>
              <w:rPr>
                <w:rFonts w:ascii="Verdana" w:hAnsi="Verdana"/>
                <w:sz w:val="20"/>
                <w:szCs w:val="20"/>
              </w:rPr>
            </w:pPr>
            <w:r w:rsidRPr="00860273">
              <w:rPr>
                <w:rFonts w:ascii="Verdana" w:hAnsi="Verdana"/>
                <w:sz w:val="20"/>
                <w:szCs w:val="20"/>
              </w:rPr>
              <w:t>Test Engineer</w:t>
            </w:r>
          </w:p>
        </w:tc>
        <w:tc>
          <w:tcPr>
            <w:tcW w:w="1931" w:type="dxa"/>
            <w:tcBorders>
              <w:left w:val="single" w:sz="4" w:space="0" w:color="000000"/>
              <w:bottom w:val="single" w:sz="4" w:space="0" w:color="000000"/>
            </w:tcBorders>
          </w:tcPr>
          <w:p w14:paraId="18CD9EBD" w14:textId="77777777" w:rsidR="00AF39AC" w:rsidRPr="00860273" w:rsidRDefault="00AF39AC">
            <w:pPr>
              <w:snapToGrid w:val="0"/>
              <w:rPr>
                <w:rFonts w:ascii="Verdana" w:hAnsi="Verdana"/>
                <w:sz w:val="20"/>
                <w:szCs w:val="20"/>
              </w:rPr>
            </w:pPr>
            <w:r w:rsidRPr="00860273">
              <w:rPr>
                <w:rFonts w:ascii="Verdana" w:hAnsi="Verdana"/>
                <w:sz w:val="20"/>
                <w:szCs w:val="20"/>
              </w:rPr>
              <w:t>21</w:t>
            </w:r>
            <w:r w:rsidRPr="00860273">
              <w:rPr>
                <w:rFonts w:ascii="Verdana" w:hAnsi="Verdana"/>
                <w:sz w:val="20"/>
                <w:szCs w:val="20"/>
                <w:vertAlign w:val="superscript"/>
              </w:rPr>
              <w:t>st</w:t>
            </w:r>
            <w:r w:rsidRPr="00860273">
              <w:rPr>
                <w:rFonts w:ascii="Verdana" w:hAnsi="Verdana"/>
                <w:sz w:val="20"/>
                <w:szCs w:val="20"/>
              </w:rPr>
              <w:t xml:space="preserve"> Aug 2006</w:t>
            </w:r>
          </w:p>
        </w:tc>
        <w:tc>
          <w:tcPr>
            <w:tcW w:w="1889" w:type="dxa"/>
            <w:tcBorders>
              <w:left w:val="single" w:sz="4" w:space="0" w:color="000000"/>
              <w:bottom w:val="single" w:sz="4" w:space="0" w:color="000000"/>
              <w:right w:val="single" w:sz="4" w:space="0" w:color="000000"/>
            </w:tcBorders>
          </w:tcPr>
          <w:p w14:paraId="234F865D" w14:textId="77777777" w:rsidR="00AF39AC" w:rsidRPr="00860273" w:rsidRDefault="00AF39AC">
            <w:pPr>
              <w:snapToGrid w:val="0"/>
              <w:rPr>
                <w:rFonts w:ascii="Verdana" w:hAnsi="Verdana"/>
                <w:sz w:val="20"/>
                <w:szCs w:val="20"/>
              </w:rPr>
            </w:pPr>
            <w:r w:rsidRPr="00860273">
              <w:rPr>
                <w:rFonts w:ascii="Verdana" w:hAnsi="Verdana"/>
                <w:sz w:val="20"/>
                <w:szCs w:val="20"/>
              </w:rPr>
              <w:t>06</w:t>
            </w:r>
            <w:r w:rsidRPr="00860273">
              <w:rPr>
                <w:rFonts w:ascii="Verdana" w:hAnsi="Verdana"/>
                <w:sz w:val="20"/>
                <w:szCs w:val="20"/>
                <w:vertAlign w:val="superscript"/>
              </w:rPr>
              <w:t>th</w:t>
            </w:r>
            <w:r w:rsidRPr="00860273">
              <w:rPr>
                <w:rFonts w:ascii="Verdana" w:hAnsi="Verdana"/>
                <w:sz w:val="20"/>
                <w:szCs w:val="20"/>
              </w:rPr>
              <w:t xml:space="preserve"> March 2008</w:t>
            </w:r>
          </w:p>
        </w:tc>
      </w:tr>
    </w:tbl>
    <w:p w14:paraId="53681116" w14:textId="77777777" w:rsidR="00AF39AC" w:rsidRPr="00ED4B82" w:rsidRDefault="00AF39AC">
      <w:pPr>
        <w:snapToGrid w:val="0"/>
        <w:rPr>
          <w:rFonts w:ascii="Verdana" w:hAnsi="Verdana"/>
          <w:sz w:val="20"/>
          <w:szCs w:val="20"/>
        </w:rPr>
      </w:pPr>
    </w:p>
    <w:p w14:paraId="5A645740" w14:textId="77777777" w:rsidR="00AF39AC" w:rsidRPr="00DA2DC1" w:rsidRDefault="00AF39AC">
      <w:pPr>
        <w:pStyle w:val="SectionTitle"/>
        <w:rPr>
          <w:color w:val="2510A0"/>
          <w:sz w:val="22"/>
          <w:szCs w:val="22"/>
        </w:rPr>
      </w:pPr>
      <w:r w:rsidRPr="00DA2DC1">
        <w:rPr>
          <w:color w:val="2510A0"/>
          <w:sz w:val="22"/>
          <w:szCs w:val="22"/>
        </w:rPr>
        <w:t>Professional Work Experience:</w:t>
      </w:r>
    </w:p>
    <w:p w14:paraId="56741F6B" w14:textId="77777777" w:rsidR="00C60914" w:rsidRDefault="00C60914" w:rsidP="00C60914">
      <w:pPr>
        <w:tabs>
          <w:tab w:val="left" w:pos="1035"/>
        </w:tabs>
        <w:snapToGrid w:val="0"/>
        <w:rPr>
          <w:rFonts w:ascii="Verdana" w:hAnsi="Verdana"/>
          <w:b/>
          <w:bCs/>
          <w:sz w:val="20"/>
          <w:szCs w:val="20"/>
        </w:rPr>
      </w:pPr>
    </w:p>
    <w:p w14:paraId="3FE63EA9" w14:textId="77777777" w:rsidR="007E348D" w:rsidRDefault="007E348D" w:rsidP="00C60914">
      <w:pPr>
        <w:tabs>
          <w:tab w:val="left" w:pos="1035"/>
        </w:tabs>
        <w:snapToGrid w:val="0"/>
        <w:rPr>
          <w:rFonts w:ascii="Verdana" w:hAnsi="Verdana"/>
          <w:bCs/>
          <w:sz w:val="20"/>
          <w:szCs w:val="20"/>
        </w:rPr>
      </w:pPr>
      <w:r>
        <w:rPr>
          <w:rFonts w:ascii="Verdana" w:hAnsi="Verdana"/>
          <w:b/>
          <w:bCs/>
          <w:sz w:val="20"/>
          <w:szCs w:val="20"/>
        </w:rPr>
        <w:t xml:space="preserve">Current Organization: </w:t>
      </w:r>
      <w:r w:rsidRPr="007E348D">
        <w:rPr>
          <w:rFonts w:ascii="Verdana" w:hAnsi="Verdana"/>
          <w:bCs/>
          <w:sz w:val="20"/>
          <w:szCs w:val="20"/>
        </w:rPr>
        <w:t>Cognizant Technology Solutions India Pvt. Ltd.</w:t>
      </w:r>
      <w:r w:rsidR="00C60914">
        <w:rPr>
          <w:rFonts w:ascii="Verdana" w:hAnsi="Verdana"/>
          <w:bCs/>
          <w:sz w:val="20"/>
          <w:szCs w:val="20"/>
        </w:rPr>
        <w:t xml:space="preserve"> (</w:t>
      </w:r>
      <w:hyperlink r:id="rId11" w:history="1">
        <w:r w:rsidR="00C60914" w:rsidRPr="00825AAB">
          <w:rPr>
            <w:rStyle w:val="Hyperlink"/>
            <w:rFonts w:ascii="Verdana" w:hAnsi="Verdana"/>
            <w:bCs/>
            <w:sz w:val="20"/>
            <w:szCs w:val="20"/>
          </w:rPr>
          <w:t>https://www.cognizant.com/</w:t>
        </w:r>
      </w:hyperlink>
      <w:r w:rsidR="00C60914">
        <w:rPr>
          <w:rFonts w:ascii="Verdana" w:hAnsi="Verdana"/>
          <w:bCs/>
          <w:sz w:val="20"/>
          <w:szCs w:val="20"/>
        </w:rPr>
        <w:t>)</w:t>
      </w:r>
    </w:p>
    <w:p w14:paraId="7EFEBDB8" w14:textId="77777777" w:rsidR="00C60914" w:rsidRDefault="00C60914" w:rsidP="00C60914">
      <w:pPr>
        <w:tabs>
          <w:tab w:val="left" w:pos="1035"/>
        </w:tabs>
        <w:snapToGrid w:val="0"/>
        <w:ind w:left="720"/>
        <w:rPr>
          <w:rFonts w:ascii="Verdana" w:hAnsi="Verdana"/>
          <w:b/>
          <w:bCs/>
          <w:sz w:val="20"/>
          <w:szCs w:val="20"/>
        </w:rPr>
      </w:pPr>
    </w:p>
    <w:p w14:paraId="0DC1445E" w14:textId="77777777" w:rsidR="00213EC0" w:rsidRDefault="00213EC0" w:rsidP="00ED2B82">
      <w:pPr>
        <w:tabs>
          <w:tab w:val="left" w:pos="864"/>
          <w:tab w:val="left" w:pos="1143"/>
        </w:tabs>
        <w:snapToGrid w:val="0"/>
        <w:rPr>
          <w:rFonts w:ascii="Arial" w:hAnsi="Arial" w:cs="Arial"/>
          <w:color w:val="000000"/>
          <w:sz w:val="22"/>
          <w:szCs w:val="22"/>
        </w:rPr>
      </w:pPr>
      <w:r>
        <w:rPr>
          <w:rFonts w:ascii="Arial" w:hAnsi="Arial" w:cs="Arial"/>
          <w:b/>
          <w:bCs/>
          <w:color w:val="000000"/>
          <w:sz w:val="22"/>
          <w:szCs w:val="22"/>
        </w:rPr>
        <w:t xml:space="preserve">Current Client - </w:t>
      </w:r>
      <w:r w:rsidRPr="00213EC0">
        <w:rPr>
          <w:rFonts w:ascii="Arial" w:hAnsi="Arial" w:cs="Arial"/>
          <w:color w:val="000000"/>
          <w:sz w:val="22"/>
          <w:szCs w:val="22"/>
        </w:rPr>
        <w:t>Boehringer Ingelheim</w:t>
      </w:r>
      <w:r w:rsidR="00445FB3">
        <w:rPr>
          <w:rFonts w:ascii="Arial" w:hAnsi="Arial" w:cs="Arial"/>
          <w:color w:val="000000"/>
          <w:sz w:val="22"/>
          <w:szCs w:val="22"/>
        </w:rPr>
        <w:t>, Germany</w:t>
      </w:r>
    </w:p>
    <w:p w14:paraId="4A687BD3" w14:textId="77777777" w:rsidR="00213EC0" w:rsidRDefault="00213EC0" w:rsidP="00ED2B82">
      <w:pPr>
        <w:tabs>
          <w:tab w:val="left" w:pos="864"/>
          <w:tab w:val="left" w:pos="1143"/>
        </w:tabs>
        <w:snapToGrid w:val="0"/>
        <w:rPr>
          <w:rFonts w:ascii="Arial" w:hAnsi="Arial" w:cs="Arial"/>
          <w:color w:val="000000"/>
          <w:sz w:val="22"/>
          <w:szCs w:val="22"/>
        </w:rPr>
      </w:pPr>
    </w:p>
    <w:p w14:paraId="256337E7" w14:textId="77777777" w:rsidR="00213EC0" w:rsidRPr="00213EC0" w:rsidRDefault="00213EC0" w:rsidP="00ED2B82">
      <w:p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The One Medicine Platform (OMP) is a program to design and implement a unified platform to cover Clinical Data &amp; Operations, Regulatory and Quality functional areas. This will enable Boehringer Ingelheim (BI) to harmonize the currently scattered and complex medical landscape under one unified platform enabling to accelerate the clinical trials and overall development programs and drive more value from scientific data generated.</w:t>
      </w:r>
    </w:p>
    <w:p w14:paraId="6A64621F" w14:textId="77777777" w:rsidR="00213EC0" w:rsidRDefault="00213EC0" w:rsidP="00ED2B82">
      <w:pPr>
        <w:tabs>
          <w:tab w:val="left" w:pos="864"/>
          <w:tab w:val="left" w:pos="1143"/>
        </w:tabs>
        <w:snapToGrid w:val="0"/>
        <w:rPr>
          <w:rFonts w:ascii="Arial" w:hAnsi="Arial" w:cs="Arial"/>
          <w:b/>
          <w:bCs/>
          <w:color w:val="000000"/>
          <w:sz w:val="22"/>
          <w:szCs w:val="22"/>
        </w:rPr>
      </w:pPr>
    </w:p>
    <w:p w14:paraId="28152ADC" w14:textId="77777777" w:rsidR="00213EC0" w:rsidRPr="00ED2B82" w:rsidRDefault="00213EC0" w:rsidP="00213EC0">
      <w:pPr>
        <w:pStyle w:val="Heading5"/>
        <w:contextualSpacing/>
        <w:rPr>
          <w:rFonts w:ascii="Verdana" w:hAnsi="Verdana" w:cs="Arial"/>
          <w:b/>
          <w:color w:val="000000"/>
          <w:sz w:val="20"/>
        </w:rPr>
      </w:pPr>
      <w:r w:rsidRPr="00ED2B82">
        <w:rPr>
          <w:rFonts w:ascii="Verdana" w:hAnsi="Verdana" w:cs="Arial"/>
          <w:b/>
          <w:color w:val="000000"/>
          <w:sz w:val="20"/>
        </w:rPr>
        <w:t xml:space="preserve">Responsibilities as </w:t>
      </w:r>
      <w:r>
        <w:rPr>
          <w:rFonts w:ascii="Verdana" w:hAnsi="Verdana" w:cs="Arial"/>
          <w:b/>
          <w:color w:val="000000"/>
          <w:sz w:val="20"/>
        </w:rPr>
        <w:t>Test Lead</w:t>
      </w:r>
      <w:r w:rsidRPr="00ED2B82">
        <w:rPr>
          <w:rFonts w:ascii="Verdana" w:hAnsi="Verdana" w:cs="Arial"/>
          <w:b/>
          <w:color w:val="000000"/>
          <w:sz w:val="20"/>
        </w:rPr>
        <w:t>:</w:t>
      </w:r>
    </w:p>
    <w:p w14:paraId="4F1A0D77" w14:textId="77777777" w:rsidR="00213EC0" w:rsidRDefault="00213EC0" w:rsidP="00ED2B82">
      <w:pPr>
        <w:tabs>
          <w:tab w:val="left" w:pos="864"/>
          <w:tab w:val="left" w:pos="1143"/>
        </w:tabs>
        <w:snapToGrid w:val="0"/>
        <w:rPr>
          <w:rFonts w:ascii="Arial" w:hAnsi="Arial" w:cs="Arial"/>
          <w:color w:val="000000"/>
          <w:sz w:val="22"/>
          <w:szCs w:val="22"/>
        </w:rPr>
      </w:pPr>
    </w:p>
    <w:p w14:paraId="35837C60" w14:textId="77777777" w:rsidR="00213EC0" w:rsidRPr="00213EC0" w:rsidRDefault="00213EC0" w:rsidP="00213EC0">
      <w:p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In the role of Test Lead was handling team of 15 team members working in the area of Data Migration, Interface and Process Config with below responsibilities</w:t>
      </w:r>
      <w:r>
        <w:rPr>
          <w:rFonts w:ascii="Arial" w:hAnsi="Arial" w:cs="Arial"/>
          <w:color w:val="000000"/>
          <w:sz w:val="22"/>
          <w:szCs w:val="22"/>
        </w:rPr>
        <w:t xml:space="preserve"> inline with GxP practices of Life Science industry.</w:t>
      </w:r>
    </w:p>
    <w:p w14:paraId="1047492B"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Developing the test strategy</w:t>
      </w:r>
    </w:p>
    <w:p w14:paraId="19CEA561"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Creating the test plan</w:t>
      </w:r>
    </w:p>
    <w:p w14:paraId="27AB3AE7"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Managing the test team</w:t>
      </w:r>
    </w:p>
    <w:p w14:paraId="6EFF8063"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Reviewing test</w:t>
      </w:r>
      <w:r w:rsidR="00445FB3">
        <w:rPr>
          <w:rFonts w:ascii="Arial" w:hAnsi="Arial" w:cs="Arial"/>
          <w:color w:val="000000"/>
          <w:sz w:val="22"/>
          <w:szCs w:val="22"/>
        </w:rPr>
        <w:t>ing team(s)</w:t>
      </w:r>
      <w:r w:rsidRPr="00213EC0">
        <w:rPr>
          <w:rFonts w:ascii="Arial" w:hAnsi="Arial" w:cs="Arial"/>
          <w:color w:val="000000"/>
          <w:sz w:val="22"/>
          <w:szCs w:val="22"/>
        </w:rPr>
        <w:t xml:space="preserve"> artefacts</w:t>
      </w:r>
    </w:p>
    <w:p w14:paraId="5AED5950"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Managing test execution</w:t>
      </w:r>
    </w:p>
    <w:p w14:paraId="5E883BEF"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Reporting test results</w:t>
      </w:r>
    </w:p>
    <w:p w14:paraId="2B7032EA"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Tracking defects and ensuring resolution</w:t>
      </w:r>
    </w:p>
    <w:p w14:paraId="0A5E14DA"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Evaluating and improving the testing process</w:t>
      </w:r>
    </w:p>
    <w:p w14:paraId="56529A81" w14:textId="77777777" w:rsid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Estimate the testing to be done and negotiate with management to acquire the necessary resources.</w:t>
      </w:r>
    </w:p>
    <w:p w14:paraId="39FE2041" w14:textId="77777777" w:rsidR="00445FB3" w:rsidRDefault="00213EC0" w:rsidP="004C056F">
      <w:pPr>
        <w:numPr>
          <w:ilvl w:val="0"/>
          <w:numId w:val="40"/>
        </w:numPr>
        <w:tabs>
          <w:tab w:val="left" w:pos="864"/>
          <w:tab w:val="left" w:pos="1143"/>
        </w:tabs>
        <w:snapToGrid w:val="0"/>
        <w:rPr>
          <w:rFonts w:ascii="Arial" w:hAnsi="Arial" w:cs="Arial"/>
          <w:color w:val="000000"/>
          <w:sz w:val="22"/>
          <w:szCs w:val="22"/>
        </w:rPr>
      </w:pPr>
      <w:r w:rsidRPr="00445FB3">
        <w:rPr>
          <w:rFonts w:ascii="Arial" w:hAnsi="Arial" w:cs="Arial"/>
          <w:color w:val="000000"/>
          <w:sz w:val="22"/>
          <w:szCs w:val="22"/>
        </w:rPr>
        <w:t xml:space="preserve">Test Administration activities which include review </w:t>
      </w:r>
      <w:r w:rsidR="00445FB3" w:rsidRPr="00445FB3">
        <w:rPr>
          <w:rFonts w:ascii="Arial" w:hAnsi="Arial" w:cs="Arial"/>
          <w:color w:val="000000"/>
          <w:sz w:val="22"/>
          <w:szCs w:val="22"/>
        </w:rPr>
        <w:t xml:space="preserve">of test execution </w:t>
      </w:r>
      <w:r w:rsidRPr="00445FB3">
        <w:rPr>
          <w:rFonts w:ascii="Arial" w:hAnsi="Arial" w:cs="Arial"/>
          <w:color w:val="000000"/>
          <w:sz w:val="22"/>
          <w:szCs w:val="22"/>
        </w:rPr>
        <w:t>from GxP</w:t>
      </w:r>
      <w:r w:rsidR="00445FB3" w:rsidRPr="00445FB3">
        <w:rPr>
          <w:rFonts w:ascii="Arial" w:hAnsi="Arial" w:cs="Arial"/>
          <w:color w:val="000000"/>
          <w:sz w:val="22"/>
          <w:szCs w:val="22"/>
        </w:rPr>
        <w:t xml:space="preserve"> &amp; Life Science </w:t>
      </w:r>
    </w:p>
    <w:p w14:paraId="65282BD6" w14:textId="77777777" w:rsidR="00213EC0" w:rsidRPr="00445FB3" w:rsidRDefault="00445FB3" w:rsidP="00445FB3">
      <w:pPr>
        <w:tabs>
          <w:tab w:val="left" w:pos="864"/>
          <w:tab w:val="left" w:pos="1143"/>
        </w:tabs>
        <w:snapToGrid w:val="0"/>
        <w:ind w:left="720"/>
        <w:rPr>
          <w:rFonts w:ascii="Arial" w:hAnsi="Arial" w:cs="Arial"/>
          <w:color w:val="000000"/>
          <w:sz w:val="22"/>
          <w:szCs w:val="22"/>
        </w:rPr>
      </w:pPr>
      <w:r>
        <w:rPr>
          <w:rFonts w:ascii="Arial" w:hAnsi="Arial" w:cs="Arial"/>
          <w:color w:val="000000"/>
          <w:sz w:val="22"/>
          <w:szCs w:val="22"/>
        </w:rPr>
        <w:t xml:space="preserve">   </w:t>
      </w:r>
      <w:r w:rsidRPr="00445FB3">
        <w:rPr>
          <w:rFonts w:ascii="Arial" w:hAnsi="Arial" w:cs="Arial"/>
          <w:color w:val="000000"/>
          <w:sz w:val="22"/>
          <w:szCs w:val="22"/>
        </w:rPr>
        <w:t>Compliance standard p</w:t>
      </w:r>
      <w:r w:rsidR="00213EC0" w:rsidRPr="00445FB3">
        <w:rPr>
          <w:rFonts w:ascii="Arial" w:hAnsi="Arial" w:cs="Arial"/>
          <w:color w:val="000000"/>
          <w:sz w:val="22"/>
          <w:szCs w:val="22"/>
        </w:rPr>
        <w:t>erspective</w:t>
      </w:r>
      <w:r>
        <w:rPr>
          <w:rFonts w:ascii="Arial" w:hAnsi="Arial" w:cs="Arial"/>
          <w:color w:val="000000"/>
          <w:sz w:val="22"/>
          <w:szCs w:val="22"/>
        </w:rPr>
        <w:t xml:space="preserve"> </w:t>
      </w:r>
      <w:r w:rsidR="00213EC0" w:rsidRPr="00445FB3">
        <w:rPr>
          <w:rFonts w:ascii="Arial" w:hAnsi="Arial" w:cs="Arial"/>
          <w:color w:val="000000"/>
          <w:sz w:val="22"/>
          <w:szCs w:val="22"/>
        </w:rPr>
        <w:t>which is key for Life Science industry.</w:t>
      </w:r>
    </w:p>
    <w:p w14:paraId="5126A2DB" w14:textId="77777777" w:rsidR="00213EC0" w:rsidRPr="00213EC0" w:rsidRDefault="00213EC0" w:rsidP="00213EC0">
      <w:pPr>
        <w:tabs>
          <w:tab w:val="left" w:pos="864"/>
          <w:tab w:val="left" w:pos="1143"/>
        </w:tabs>
        <w:snapToGrid w:val="0"/>
        <w:ind w:left="720"/>
        <w:rPr>
          <w:rFonts w:ascii="Arial" w:hAnsi="Arial" w:cs="Arial"/>
          <w:color w:val="000000"/>
          <w:sz w:val="22"/>
          <w:szCs w:val="22"/>
        </w:rPr>
      </w:pPr>
    </w:p>
    <w:p w14:paraId="52429DE6" w14:textId="77777777" w:rsidR="000B78B3" w:rsidRDefault="000B78B3" w:rsidP="00ED2B82">
      <w:pPr>
        <w:tabs>
          <w:tab w:val="left" w:pos="864"/>
          <w:tab w:val="left" w:pos="1143"/>
        </w:tabs>
        <w:snapToGrid w:val="0"/>
        <w:rPr>
          <w:rFonts w:ascii="Arial" w:hAnsi="Arial" w:cs="Arial"/>
          <w:b/>
          <w:bCs/>
          <w:color w:val="000000"/>
          <w:sz w:val="22"/>
          <w:szCs w:val="22"/>
        </w:rPr>
      </w:pPr>
    </w:p>
    <w:p w14:paraId="60B0616F" w14:textId="77777777" w:rsidR="000B78B3" w:rsidRDefault="000B78B3" w:rsidP="00ED2B82">
      <w:pPr>
        <w:tabs>
          <w:tab w:val="left" w:pos="864"/>
          <w:tab w:val="left" w:pos="1143"/>
        </w:tabs>
        <w:snapToGrid w:val="0"/>
        <w:rPr>
          <w:rFonts w:ascii="Arial" w:hAnsi="Arial" w:cs="Arial"/>
          <w:b/>
          <w:bCs/>
          <w:color w:val="000000"/>
          <w:sz w:val="22"/>
          <w:szCs w:val="22"/>
        </w:rPr>
      </w:pPr>
    </w:p>
    <w:p w14:paraId="6996DA34" w14:textId="77777777" w:rsidR="000B78B3" w:rsidRDefault="000B78B3" w:rsidP="00ED2B82">
      <w:pPr>
        <w:tabs>
          <w:tab w:val="left" w:pos="864"/>
          <w:tab w:val="left" w:pos="1143"/>
        </w:tabs>
        <w:snapToGrid w:val="0"/>
        <w:rPr>
          <w:rFonts w:ascii="Arial" w:hAnsi="Arial" w:cs="Arial"/>
          <w:b/>
          <w:bCs/>
          <w:color w:val="000000"/>
          <w:sz w:val="22"/>
          <w:szCs w:val="22"/>
        </w:rPr>
      </w:pPr>
    </w:p>
    <w:p w14:paraId="5B3DF8E5" w14:textId="77777777" w:rsidR="000B78B3" w:rsidRDefault="000B78B3" w:rsidP="00ED2B82">
      <w:pPr>
        <w:tabs>
          <w:tab w:val="left" w:pos="864"/>
          <w:tab w:val="left" w:pos="1143"/>
        </w:tabs>
        <w:snapToGrid w:val="0"/>
        <w:rPr>
          <w:rFonts w:ascii="Arial" w:hAnsi="Arial" w:cs="Arial"/>
          <w:b/>
          <w:bCs/>
          <w:color w:val="000000"/>
          <w:sz w:val="22"/>
          <w:szCs w:val="22"/>
        </w:rPr>
      </w:pPr>
    </w:p>
    <w:p w14:paraId="73825AA1" w14:textId="77777777" w:rsidR="000B78B3" w:rsidRDefault="000B78B3" w:rsidP="00ED2B82">
      <w:pPr>
        <w:tabs>
          <w:tab w:val="left" w:pos="864"/>
          <w:tab w:val="left" w:pos="1143"/>
        </w:tabs>
        <w:snapToGrid w:val="0"/>
        <w:rPr>
          <w:rFonts w:ascii="Arial" w:hAnsi="Arial" w:cs="Arial"/>
          <w:b/>
          <w:bCs/>
          <w:color w:val="000000"/>
          <w:sz w:val="22"/>
          <w:szCs w:val="22"/>
        </w:rPr>
      </w:pPr>
    </w:p>
    <w:p w14:paraId="6ADBD2D7" w14:textId="77777777" w:rsidR="000B78B3" w:rsidRDefault="000B78B3" w:rsidP="00ED2B82">
      <w:pPr>
        <w:tabs>
          <w:tab w:val="left" w:pos="864"/>
          <w:tab w:val="left" w:pos="1143"/>
        </w:tabs>
        <w:snapToGrid w:val="0"/>
        <w:rPr>
          <w:rFonts w:ascii="Arial" w:hAnsi="Arial" w:cs="Arial"/>
          <w:b/>
          <w:bCs/>
          <w:color w:val="000000"/>
          <w:sz w:val="22"/>
          <w:szCs w:val="22"/>
        </w:rPr>
      </w:pPr>
    </w:p>
    <w:p w14:paraId="0E3461CB" w14:textId="77777777" w:rsidR="000B78B3" w:rsidRDefault="000B78B3" w:rsidP="00ED2B82">
      <w:pPr>
        <w:tabs>
          <w:tab w:val="left" w:pos="864"/>
          <w:tab w:val="left" w:pos="1143"/>
        </w:tabs>
        <w:snapToGrid w:val="0"/>
        <w:rPr>
          <w:rFonts w:ascii="Arial" w:hAnsi="Arial" w:cs="Arial"/>
          <w:b/>
          <w:bCs/>
          <w:color w:val="000000"/>
          <w:sz w:val="22"/>
          <w:szCs w:val="22"/>
        </w:rPr>
      </w:pPr>
    </w:p>
    <w:p w14:paraId="0A985A94" w14:textId="77777777" w:rsidR="000B78B3" w:rsidRDefault="000B78B3" w:rsidP="00ED2B82">
      <w:pPr>
        <w:tabs>
          <w:tab w:val="left" w:pos="864"/>
          <w:tab w:val="left" w:pos="1143"/>
        </w:tabs>
        <w:snapToGrid w:val="0"/>
        <w:rPr>
          <w:rFonts w:ascii="Arial" w:hAnsi="Arial" w:cs="Arial"/>
          <w:b/>
          <w:bCs/>
          <w:color w:val="000000"/>
          <w:sz w:val="22"/>
          <w:szCs w:val="22"/>
        </w:rPr>
      </w:pPr>
    </w:p>
    <w:p w14:paraId="11D78B3A" w14:textId="77777777" w:rsidR="000B78B3" w:rsidRDefault="000B78B3" w:rsidP="00ED2B82">
      <w:pPr>
        <w:tabs>
          <w:tab w:val="left" w:pos="864"/>
          <w:tab w:val="left" w:pos="1143"/>
        </w:tabs>
        <w:snapToGrid w:val="0"/>
        <w:rPr>
          <w:rFonts w:ascii="Arial" w:hAnsi="Arial" w:cs="Arial"/>
          <w:b/>
          <w:bCs/>
          <w:color w:val="000000"/>
          <w:sz w:val="22"/>
          <w:szCs w:val="22"/>
        </w:rPr>
      </w:pPr>
    </w:p>
    <w:p w14:paraId="1504F109" w14:textId="77777777" w:rsidR="00DB2F53" w:rsidRDefault="00213EC0" w:rsidP="00ED2B82">
      <w:pPr>
        <w:tabs>
          <w:tab w:val="left" w:pos="864"/>
          <w:tab w:val="left" w:pos="1143"/>
        </w:tabs>
        <w:snapToGrid w:val="0"/>
        <w:rPr>
          <w:rFonts w:ascii="Arial" w:hAnsi="Arial" w:cs="Arial"/>
          <w:color w:val="000000"/>
          <w:sz w:val="22"/>
          <w:szCs w:val="22"/>
        </w:rPr>
      </w:pPr>
      <w:r>
        <w:rPr>
          <w:rFonts w:ascii="Arial" w:hAnsi="Arial" w:cs="Arial"/>
          <w:b/>
          <w:bCs/>
          <w:color w:val="000000"/>
          <w:sz w:val="22"/>
          <w:szCs w:val="22"/>
        </w:rPr>
        <w:lastRenderedPageBreak/>
        <w:t xml:space="preserve">Previous </w:t>
      </w:r>
      <w:r w:rsidR="00DB2F53">
        <w:rPr>
          <w:rFonts w:ascii="Arial" w:hAnsi="Arial" w:cs="Arial"/>
          <w:b/>
          <w:bCs/>
          <w:color w:val="000000"/>
          <w:sz w:val="22"/>
          <w:szCs w:val="22"/>
        </w:rPr>
        <w:t xml:space="preserve">Client – </w:t>
      </w:r>
      <w:r w:rsidR="00514148" w:rsidRPr="00514148">
        <w:rPr>
          <w:rFonts w:ascii="Arial" w:hAnsi="Arial" w:cs="Arial"/>
          <w:color w:val="000000"/>
          <w:sz w:val="22"/>
          <w:szCs w:val="22"/>
        </w:rPr>
        <w:t>Credit Suisse Group A</w:t>
      </w:r>
      <w:r w:rsidR="00514148">
        <w:rPr>
          <w:rFonts w:ascii="Arial" w:hAnsi="Arial" w:cs="Arial"/>
          <w:color w:val="000000"/>
          <w:sz w:val="22"/>
          <w:szCs w:val="22"/>
        </w:rPr>
        <w:t>G</w:t>
      </w:r>
    </w:p>
    <w:p w14:paraId="799FAC40" w14:textId="77777777" w:rsidR="009614B8" w:rsidRDefault="009614B8" w:rsidP="00ED2B82">
      <w:pPr>
        <w:tabs>
          <w:tab w:val="left" w:pos="864"/>
          <w:tab w:val="left" w:pos="1143"/>
        </w:tabs>
        <w:snapToGrid w:val="0"/>
        <w:rPr>
          <w:rFonts w:ascii="Arial" w:hAnsi="Arial" w:cs="Arial"/>
          <w:color w:val="000000"/>
          <w:sz w:val="22"/>
          <w:szCs w:val="22"/>
        </w:rPr>
      </w:pPr>
    </w:p>
    <w:p w14:paraId="7DA0061D" w14:textId="77777777" w:rsidR="009614B8" w:rsidRDefault="009614B8" w:rsidP="00ED2B82">
      <w:pPr>
        <w:tabs>
          <w:tab w:val="left" w:pos="864"/>
          <w:tab w:val="left" w:pos="1143"/>
        </w:tabs>
        <w:snapToGrid w:val="0"/>
        <w:rPr>
          <w:rFonts w:ascii="Arial" w:hAnsi="Arial" w:cs="Arial"/>
          <w:color w:val="000000"/>
          <w:sz w:val="22"/>
          <w:szCs w:val="22"/>
        </w:rPr>
      </w:pPr>
      <w:r>
        <w:rPr>
          <w:rFonts w:ascii="Arial" w:hAnsi="Arial" w:cs="Arial"/>
          <w:color w:val="000000"/>
          <w:sz w:val="22"/>
          <w:szCs w:val="22"/>
        </w:rPr>
        <w:t>Working on APAC region Exchange connectivity applications responsible for Order Routing and Exchange Link that provides an interface banks Order Management system and Exchange Trading system.</w:t>
      </w:r>
    </w:p>
    <w:p w14:paraId="7F1771E7" w14:textId="77777777" w:rsidR="00514148" w:rsidRDefault="00514148" w:rsidP="00ED2B82">
      <w:pPr>
        <w:tabs>
          <w:tab w:val="left" w:pos="864"/>
          <w:tab w:val="left" w:pos="1143"/>
        </w:tabs>
        <w:snapToGrid w:val="0"/>
        <w:rPr>
          <w:rFonts w:ascii="Arial" w:hAnsi="Arial" w:cs="Arial"/>
          <w:color w:val="000000"/>
          <w:sz w:val="22"/>
          <w:szCs w:val="22"/>
        </w:rPr>
      </w:pPr>
      <w:r>
        <w:rPr>
          <w:rFonts w:ascii="Arial" w:hAnsi="Arial" w:cs="Arial"/>
          <w:color w:val="000000"/>
          <w:sz w:val="22"/>
          <w:szCs w:val="22"/>
        </w:rPr>
        <w:t>Also experience with Dark Pool (Internal Order Crossing Engine) &amp; Smart Order Routing Systems.</w:t>
      </w:r>
    </w:p>
    <w:p w14:paraId="4179B65C" w14:textId="77777777" w:rsidR="000B78B3" w:rsidRDefault="000B78B3" w:rsidP="00A90F13">
      <w:pPr>
        <w:pStyle w:val="Heading5"/>
        <w:contextualSpacing/>
        <w:rPr>
          <w:rFonts w:ascii="Verdana" w:hAnsi="Verdana" w:cs="Arial"/>
          <w:b/>
          <w:color w:val="000000"/>
          <w:sz w:val="20"/>
        </w:rPr>
      </w:pPr>
    </w:p>
    <w:p w14:paraId="7555C29B" w14:textId="77777777" w:rsidR="00A90F13" w:rsidRPr="00ED2B82" w:rsidRDefault="00A90F13" w:rsidP="00A90F13">
      <w:pPr>
        <w:pStyle w:val="Heading5"/>
        <w:contextualSpacing/>
        <w:rPr>
          <w:rFonts w:ascii="Verdana" w:hAnsi="Verdana" w:cs="Arial"/>
          <w:b/>
          <w:color w:val="000000"/>
          <w:sz w:val="20"/>
        </w:rPr>
      </w:pPr>
      <w:r w:rsidRPr="00ED2B82">
        <w:rPr>
          <w:rFonts w:ascii="Verdana" w:hAnsi="Verdana" w:cs="Arial"/>
          <w:b/>
          <w:color w:val="000000"/>
          <w:sz w:val="20"/>
        </w:rPr>
        <w:t xml:space="preserve">Responsibilities as </w:t>
      </w:r>
      <w:r>
        <w:rPr>
          <w:rFonts w:ascii="Verdana" w:hAnsi="Verdana" w:cs="Arial"/>
          <w:b/>
          <w:color w:val="000000"/>
          <w:sz w:val="20"/>
        </w:rPr>
        <w:t xml:space="preserve">Sr. </w:t>
      </w:r>
      <w:r w:rsidRPr="00ED2B82">
        <w:rPr>
          <w:rFonts w:ascii="Verdana" w:hAnsi="Verdana" w:cs="Arial"/>
          <w:b/>
          <w:color w:val="000000"/>
          <w:sz w:val="20"/>
        </w:rPr>
        <w:t>Test Analyst:</w:t>
      </w:r>
    </w:p>
    <w:p w14:paraId="7617B6AE" w14:textId="77777777" w:rsidR="00A90F13" w:rsidRPr="00ED2B82" w:rsidRDefault="00A90F13" w:rsidP="00A90F13">
      <w:pPr>
        <w:pStyle w:val="Cog-body"/>
        <w:numPr>
          <w:ilvl w:val="0"/>
          <w:numId w:val="1"/>
        </w:numPr>
        <w:tabs>
          <w:tab w:val="clear" w:pos="720"/>
          <w:tab w:val="num" w:pos="468"/>
        </w:tabs>
        <w:ind w:left="562" w:hanging="562"/>
        <w:contextualSpacing/>
        <w:rPr>
          <w:rFonts w:ascii="Verdana" w:hAnsi="Verdana" w:cs="Arial"/>
          <w:bCs/>
        </w:rPr>
      </w:pPr>
      <w:r w:rsidRPr="00ED2B82">
        <w:rPr>
          <w:rFonts w:ascii="Verdana" w:hAnsi="Verdana" w:cs="Arial"/>
          <w:bCs/>
        </w:rPr>
        <w:t>Functional &amp; Regression testing at System &amp; System Integration Test levels.</w:t>
      </w:r>
    </w:p>
    <w:p w14:paraId="06C83384"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Review &amp; Analysis of Business and Functional requirements mentioned in Detailed Design Document / Business Requirement Document / Use Case Document.</w:t>
      </w:r>
    </w:p>
    <w:p w14:paraId="496CFDA2"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Preparation &amp; Peer Review of Test Cases &amp; Test Scenarios.</w:t>
      </w:r>
    </w:p>
    <w:p w14:paraId="754B0FE8"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Traceability / Mapping of Test Cases &amp; Test Scenarios to Business &amp; Functional Requirements in Quality Centre.</w:t>
      </w:r>
    </w:p>
    <w:p w14:paraId="5BAE323D"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Data gathering &amp; management.</w:t>
      </w:r>
    </w:p>
    <w:p w14:paraId="44CA2AD9"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 xml:space="preserve">Test Execution, </w:t>
      </w:r>
      <w:r w:rsidRPr="00ED2B82">
        <w:rPr>
          <w:rFonts w:ascii="Verdana" w:hAnsi="Verdana" w:cs="Arial"/>
        </w:rPr>
        <w:t>Defect reporting &amp; tracking and re-testing.</w:t>
      </w:r>
    </w:p>
    <w:p w14:paraId="1ADA94C3" w14:textId="77777777" w:rsidR="00DB2F53" w:rsidRDefault="00DB2F53" w:rsidP="00ED2B82">
      <w:pPr>
        <w:tabs>
          <w:tab w:val="left" w:pos="864"/>
          <w:tab w:val="left" w:pos="1143"/>
        </w:tabs>
        <w:snapToGrid w:val="0"/>
        <w:rPr>
          <w:rFonts w:ascii="Arial" w:hAnsi="Arial" w:cs="Arial"/>
          <w:b/>
          <w:bCs/>
          <w:color w:val="000000"/>
          <w:sz w:val="22"/>
          <w:szCs w:val="22"/>
        </w:rPr>
      </w:pPr>
    </w:p>
    <w:p w14:paraId="4E89ACB8" w14:textId="77777777" w:rsidR="00ED2B82" w:rsidRPr="00ED2B82" w:rsidRDefault="00DB2F53" w:rsidP="00ED2B82">
      <w:pPr>
        <w:tabs>
          <w:tab w:val="left" w:pos="864"/>
          <w:tab w:val="left" w:pos="1143"/>
        </w:tabs>
        <w:snapToGrid w:val="0"/>
        <w:rPr>
          <w:rFonts w:ascii="Verdana" w:hAnsi="Verdana"/>
          <w:b/>
          <w:bCs/>
          <w:sz w:val="20"/>
          <w:szCs w:val="20"/>
        </w:rPr>
      </w:pPr>
      <w:r>
        <w:rPr>
          <w:rFonts w:ascii="Verdana" w:hAnsi="Verdana"/>
          <w:b/>
          <w:bCs/>
          <w:sz w:val="20"/>
          <w:szCs w:val="20"/>
        </w:rPr>
        <w:t xml:space="preserve">Previous </w:t>
      </w:r>
      <w:r w:rsidR="00ED2B82" w:rsidRPr="00ED2B82">
        <w:rPr>
          <w:rFonts w:ascii="Verdana" w:hAnsi="Verdana"/>
          <w:b/>
          <w:bCs/>
          <w:sz w:val="20"/>
          <w:szCs w:val="20"/>
        </w:rPr>
        <w:t xml:space="preserve">Client: </w:t>
      </w:r>
      <w:r w:rsidR="00ED2B82" w:rsidRPr="00A90F13">
        <w:rPr>
          <w:rFonts w:ascii="Verdana" w:hAnsi="Verdana"/>
          <w:sz w:val="20"/>
          <w:szCs w:val="20"/>
        </w:rPr>
        <w:t xml:space="preserve">Barclays </w:t>
      </w:r>
      <w:r w:rsidRPr="00A90F13">
        <w:rPr>
          <w:rFonts w:ascii="Verdana" w:hAnsi="Verdana"/>
          <w:sz w:val="20"/>
          <w:szCs w:val="20"/>
        </w:rPr>
        <w:t>Capital</w:t>
      </w:r>
    </w:p>
    <w:p w14:paraId="12B3EB4F" w14:textId="77777777" w:rsidR="00ED2B82" w:rsidRPr="00ED2B82" w:rsidRDefault="00ED2B82" w:rsidP="00ED2B82">
      <w:pPr>
        <w:pStyle w:val="Heading5"/>
        <w:contextualSpacing/>
        <w:rPr>
          <w:rFonts w:ascii="Verdana" w:hAnsi="Verdana" w:cs="Arial"/>
          <w:b/>
          <w:color w:val="000000"/>
          <w:sz w:val="20"/>
        </w:rPr>
      </w:pPr>
      <w:r w:rsidRPr="00ED2B82">
        <w:rPr>
          <w:rFonts w:ascii="Verdana" w:hAnsi="Verdana" w:cs="Arial"/>
          <w:b/>
          <w:color w:val="000000"/>
          <w:sz w:val="20"/>
        </w:rPr>
        <w:t>Responsibilities as Test Analyst &amp; Team Lead:</w:t>
      </w:r>
    </w:p>
    <w:p w14:paraId="1B56EEB9" w14:textId="77777777" w:rsidR="00ED2B82" w:rsidRPr="00ED2B82" w:rsidRDefault="00ED2B82" w:rsidP="00ED2B82">
      <w:pPr>
        <w:pStyle w:val="Cog-body"/>
        <w:numPr>
          <w:ilvl w:val="0"/>
          <w:numId w:val="1"/>
        </w:numPr>
        <w:tabs>
          <w:tab w:val="clear" w:pos="720"/>
          <w:tab w:val="num" w:pos="468"/>
        </w:tabs>
        <w:ind w:left="562" w:hanging="562"/>
        <w:contextualSpacing/>
        <w:rPr>
          <w:rFonts w:ascii="Verdana" w:hAnsi="Verdana" w:cs="Arial"/>
          <w:bCs/>
        </w:rPr>
      </w:pPr>
      <w:r w:rsidRPr="00ED2B82">
        <w:rPr>
          <w:rFonts w:ascii="Verdana" w:hAnsi="Verdana" w:cs="Arial"/>
          <w:bCs/>
        </w:rPr>
        <w:t>Functional &amp; Regression testing at System &amp; System Integration Test levels.</w:t>
      </w:r>
    </w:p>
    <w:p w14:paraId="7110EB72"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Review &amp; Analysis of Business and Functional requirements mentioned in Detailed Design Document / Business Requirement Document / Use Case Document.</w:t>
      </w:r>
    </w:p>
    <w:p w14:paraId="3125761E"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Preparation &amp; Peer Review of Test Cases &amp; Test Scenarios.</w:t>
      </w:r>
    </w:p>
    <w:p w14:paraId="05312090"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Traceability / Mapping of Test Cases &amp; Test Scenarios to Business &amp; Functional Requirements in Quality Centre.</w:t>
      </w:r>
    </w:p>
    <w:p w14:paraId="48BAE89D"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Data gathering &amp; management.</w:t>
      </w:r>
    </w:p>
    <w:p w14:paraId="457AA0A2"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 xml:space="preserve">Test Execution, </w:t>
      </w:r>
      <w:r w:rsidRPr="00ED2B82">
        <w:rPr>
          <w:rFonts w:ascii="Verdana" w:hAnsi="Verdana" w:cs="Arial"/>
        </w:rPr>
        <w:t>Defect reporting &amp; tracking and re-testing.</w:t>
      </w:r>
    </w:p>
    <w:p w14:paraId="0C713947"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Metrics gathering &amp; management.</w:t>
      </w:r>
    </w:p>
    <w:p w14:paraId="6EAF04C6" w14:textId="77777777" w:rsidR="005D250B" w:rsidRDefault="005D250B" w:rsidP="007E348D">
      <w:pPr>
        <w:tabs>
          <w:tab w:val="left" w:pos="1035"/>
        </w:tabs>
        <w:snapToGrid w:val="0"/>
        <w:rPr>
          <w:rFonts w:ascii="Verdana" w:hAnsi="Verdana"/>
          <w:b/>
          <w:bCs/>
          <w:sz w:val="20"/>
          <w:szCs w:val="20"/>
        </w:rPr>
      </w:pPr>
    </w:p>
    <w:p w14:paraId="4B5711AC" w14:textId="77777777" w:rsidR="00AF39AC" w:rsidRPr="00C860F1" w:rsidRDefault="004E0BF1" w:rsidP="007E348D">
      <w:pPr>
        <w:tabs>
          <w:tab w:val="left" w:pos="1035"/>
        </w:tabs>
        <w:snapToGrid w:val="0"/>
        <w:rPr>
          <w:rFonts w:ascii="Verdana" w:hAnsi="Verdana"/>
          <w:b/>
          <w:bCs/>
          <w:sz w:val="22"/>
          <w:szCs w:val="22"/>
        </w:rPr>
      </w:pPr>
      <w:r>
        <w:rPr>
          <w:rFonts w:ascii="Verdana" w:hAnsi="Verdana"/>
          <w:b/>
          <w:bCs/>
          <w:sz w:val="20"/>
          <w:szCs w:val="20"/>
        </w:rPr>
        <w:t>2</w:t>
      </w:r>
      <w:r w:rsidRPr="004E0BF1">
        <w:rPr>
          <w:rFonts w:ascii="Verdana" w:hAnsi="Verdana"/>
          <w:b/>
          <w:bCs/>
          <w:sz w:val="20"/>
          <w:szCs w:val="20"/>
          <w:vertAlign w:val="superscript"/>
        </w:rPr>
        <w:t>nd</w:t>
      </w:r>
      <w:r>
        <w:rPr>
          <w:rFonts w:ascii="Verdana" w:hAnsi="Verdana"/>
          <w:b/>
          <w:bCs/>
          <w:sz w:val="20"/>
          <w:szCs w:val="20"/>
        </w:rPr>
        <w:t xml:space="preserve"> </w:t>
      </w:r>
      <w:r w:rsidR="007E348D">
        <w:rPr>
          <w:rFonts w:ascii="Verdana" w:hAnsi="Verdana"/>
          <w:b/>
          <w:bCs/>
          <w:sz w:val="20"/>
          <w:szCs w:val="20"/>
        </w:rPr>
        <w:t xml:space="preserve">Organization: </w:t>
      </w:r>
      <w:r w:rsidR="00B664A7" w:rsidRPr="007E348D">
        <w:rPr>
          <w:rFonts w:ascii="Verdana" w:hAnsi="Verdana"/>
          <w:bCs/>
          <w:sz w:val="22"/>
          <w:szCs w:val="22"/>
        </w:rPr>
        <w:t>ATOS</w:t>
      </w:r>
      <w:r w:rsidR="005E5684" w:rsidRPr="007E348D">
        <w:rPr>
          <w:rFonts w:ascii="Verdana" w:hAnsi="Verdana"/>
          <w:bCs/>
          <w:sz w:val="22"/>
          <w:szCs w:val="22"/>
        </w:rPr>
        <w:t xml:space="preserve"> India Pvt. Ltd.</w:t>
      </w:r>
    </w:p>
    <w:p w14:paraId="664DC322" w14:textId="77777777" w:rsidR="00860360" w:rsidRDefault="00860360" w:rsidP="006A61E0">
      <w:pPr>
        <w:tabs>
          <w:tab w:val="left" w:pos="486"/>
        </w:tabs>
        <w:snapToGrid w:val="0"/>
        <w:ind w:left="720"/>
        <w:rPr>
          <w:rFonts w:ascii="Verdana" w:hAnsi="Verdana"/>
          <w:b/>
          <w:bCs/>
          <w:sz w:val="22"/>
          <w:szCs w:val="22"/>
        </w:rPr>
      </w:pPr>
    </w:p>
    <w:p w14:paraId="5043CC69" w14:textId="77777777" w:rsidR="00DA54A9" w:rsidRPr="00ED4B82" w:rsidRDefault="004E0BF1" w:rsidP="00C60914">
      <w:pPr>
        <w:tabs>
          <w:tab w:val="left" w:pos="486"/>
        </w:tabs>
        <w:snapToGrid w:val="0"/>
        <w:rPr>
          <w:rFonts w:ascii="Verdana" w:hAnsi="Verdana"/>
          <w:b/>
          <w:bCs/>
          <w:sz w:val="22"/>
          <w:szCs w:val="22"/>
        </w:rPr>
      </w:pPr>
      <w:r>
        <w:rPr>
          <w:rFonts w:ascii="Verdana" w:hAnsi="Verdana"/>
          <w:b/>
          <w:bCs/>
          <w:sz w:val="22"/>
          <w:szCs w:val="22"/>
        </w:rPr>
        <w:t>1</w:t>
      </w:r>
      <w:r w:rsidRPr="004E0BF1">
        <w:rPr>
          <w:rFonts w:ascii="Verdana" w:hAnsi="Verdana"/>
          <w:b/>
          <w:bCs/>
          <w:sz w:val="22"/>
          <w:szCs w:val="22"/>
          <w:vertAlign w:val="superscript"/>
        </w:rPr>
        <w:t>st</w:t>
      </w:r>
      <w:r>
        <w:rPr>
          <w:rFonts w:ascii="Verdana" w:hAnsi="Verdana"/>
          <w:b/>
          <w:bCs/>
          <w:sz w:val="22"/>
          <w:szCs w:val="22"/>
        </w:rPr>
        <w:t xml:space="preserve"> </w:t>
      </w:r>
      <w:r w:rsidR="00247400">
        <w:rPr>
          <w:rFonts w:ascii="Verdana" w:hAnsi="Verdana"/>
          <w:b/>
          <w:bCs/>
          <w:sz w:val="22"/>
          <w:szCs w:val="22"/>
        </w:rPr>
        <w:t>Organization: Virstra i</w:t>
      </w:r>
      <w:r w:rsidR="00AF39AC" w:rsidRPr="00ED4B82">
        <w:rPr>
          <w:rFonts w:ascii="Verdana" w:hAnsi="Verdana"/>
          <w:b/>
          <w:bCs/>
          <w:sz w:val="22"/>
          <w:szCs w:val="22"/>
        </w:rPr>
        <w:t xml:space="preserve">-Technology Services </w:t>
      </w:r>
      <w:r w:rsidR="00B74F55">
        <w:rPr>
          <w:rFonts w:ascii="Verdana" w:hAnsi="Verdana"/>
          <w:b/>
          <w:bCs/>
          <w:sz w:val="22"/>
          <w:szCs w:val="22"/>
        </w:rPr>
        <w:t>Ltd. Pune</w:t>
      </w:r>
    </w:p>
    <w:p w14:paraId="5405C8E9" w14:textId="77777777" w:rsidR="0045384E" w:rsidRPr="00922034" w:rsidRDefault="00247400" w:rsidP="001A2627">
      <w:pPr>
        <w:tabs>
          <w:tab w:val="left" w:pos="1035"/>
        </w:tabs>
        <w:snapToGrid w:val="0"/>
        <w:rPr>
          <w:rFonts w:ascii="Verdana" w:hAnsi="Verdana"/>
          <w:bCs/>
          <w:sz w:val="20"/>
          <w:szCs w:val="20"/>
        </w:rPr>
      </w:pPr>
      <w:r>
        <w:rPr>
          <w:rFonts w:ascii="Verdana" w:hAnsi="Verdana"/>
          <w:b/>
          <w:bCs/>
          <w:sz w:val="22"/>
          <w:szCs w:val="22"/>
        </w:rPr>
        <w:t xml:space="preserve">                          </w:t>
      </w:r>
      <w:r w:rsidR="00DA54A9" w:rsidRPr="00ED4B82">
        <w:rPr>
          <w:rFonts w:ascii="Verdana" w:hAnsi="Verdana"/>
          <w:b/>
          <w:bCs/>
          <w:sz w:val="22"/>
          <w:szCs w:val="22"/>
        </w:rPr>
        <w:t xml:space="preserve">         </w:t>
      </w:r>
      <w:r w:rsidR="00AF39AC" w:rsidRPr="00ED4B82">
        <w:rPr>
          <w:rFonts w:ascii="Verdana" w:hAnsi="Verdana"/>
          <w:bCs/>
          <w:sz w:val="22"/>
          <w:szCs w:val="22"/>
        </w:rPr>
        <w:t>(</w:t>
      </w:r>
      <w:r w:rsidR="00DA54A9" w:rsidRPr="00ED4B82">
        <w:rPr>
          <w:rFonts w:ascii="Verdana" w:hAnsi="Verdana"/>
          <w:bCs/>
          <w:sz w:val="22"/>
          <w:szCs w:val="22"/>
        </w:rPr>
        <w:t>IBU of Nucleus Software Exports Ltd.</w:t>
      </w:r>
      <w:hyperlink r:id="rId12" w:history="1">
        <w:r w:rsidRPr="00173621">
          <w:rPr>
            <w:rStyle w:val="Hyperlink"/>
            <w:rFonts w:ascii="Verdana" w:hAnsi="Verdana"/>
            <w:sz w:val="20"/>
            <w:szCs w:val="20"/>
          </w:rPr>
          <w:t>www.nucleussoftware.com</w:t>
        </w:r>
      </w:hyperlink>
      <w:r w:rsidR="001408E3" w:rsidRPr="00ED4B82">
        <w:rPr>
          <w:rFonts w:ascii="Verdana" w:hAnsi="Verdana"/>
          <w:bCs/>
          <w:sz w:val="22"/>
          <w:szCs w:val="22"/>
        </w:rPr>
        <w:t>)</w:t>
      </w:r>
    </w:p>
    <w:sectPr w:rsidR="0045384E" w:rsidRPr="00922034" w:rsidSect="00D11B50">
      <w:footnotePr>
        <w:pos w:val="beneathText"/>
      </w:footnotePr>
      <w:pgSz w:w="11905" w:h="16837" w:code="9"/>
      <w:pgMar w:top="432" w:right="576" w:bottom="562"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9E63A" w14:textId="77777777" w:rsidR="00D11B50" w:rsidRDefault="00D11B50">
      <w:r>
        <w:separator/>
      </w:r>
    </w:p>
  </w:endnote>
  <w:endnote w:type="continuationSeparator" w:id="0">
    <w:p w14:paraId="7B1C69DB" w14:textId="77777777" w:rsidR="00D11B50" w:rsidRDefault="00D1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12E90" w14:textId="77777777" w:rsidR="00D11B50" w:rsidRDefault="00D11B50">
      <w:r>
        <w:separator/>
      </w:r>
    </w:p>
  </w:footnote>
  <w:footnote w:type="continuationSeparator" w:id="0">
    <w:p w14:paraId="19B214EB" w14:textId="77777777" w:rsidR="00D11B50" w:rsidRDefault="00D11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filled="t">
        <v:fill color2="black"/>
        <v:imagedata r:id="rId1" o:title=""/>
      </v:shape>
    </w:pict>
  </w:numPicBullet>
  <w:numPicBullet w:numPicBulletId="1">
    <w:pict>
      <v:shape id="_x0000_i1026" type="#_x0000_t75" style="width:11.5pt;height:11.5pt" o:bullet="t">
        <v:imagedata r:id="rId2" o:title="msoCA"/>
      </v:shape>
    </w:pict>
  </w:numPicBullet>
  <w:abstractNum w:abstractNumId="0" w15:restartNumberingAfterBreak="0">
    <w:nsid w:val="00000003"/>
    <w:multiLevelType w:val="singleLevel"/>
    <w:tmpl w:val="00000003"/>
    <w:name w:val="WW8Num3"/>
    <w:lvl w:ilvl="0">
      <w:start w:val="1"/>
      <w:numFmt w:val="decimal"/>
      <w:lvlText w:val="%1)"/>
      <w:lvlJc w:val="left"/>
      <w:pPr>
        <w:tabs>
          <w:tab w:val="num" w:pos="1060"/>
        </w:tabs>
        <w:ind w:left="1060" w:hanging="340"/>
      </w:pPr>
      <w:rPr>
        <w:rFonts w:ascii="Symbol" w:hAnsi="Symbol"/>
      </w:rPr>
    </w:lvl>
  </w:abstractNum>
  <w:abstractNum w:abstractNumId="1" w15:restartNumberingAfterBreak="0">
    <w:nsid w:val="00000004"/>
    <w:multiLevelType w:val="singleLevel"/>
    <w:tmpl w:val="5E3C8C38"/>
    <w:name w:val="WW8Num4"/>
    <w:lvl w:ilvl="0">
      <w:start w:val="1"/>
      <w:numFmt w:val="bullet"/>
      <w:lvlText w:val=""/>
      <w:lvlJc w:val="left"/>
      <w:pPr>
        <w:tabs>
          <w:tab w:val="num" w:pos="360"/>
        </w:tabs>
        <w:ind w:left="360" w:hanging="360"/>
      </w:pPr>
      <w:rPr>
        <w:rFonts w:ascii="Wingdings" w:hAnsi="Wingdings"/>
        <w:b/>
        <w:color w:val="auto"/>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rPr>
    </w:lvl>
  </w:abstractNum>
  <w:abstractNum w:abstractNumId="4"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multilevel"/>
    <w:tmpl w:val="0000000A"/>
    <w:name w:val="WW8Num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904F96"/>
    <w:multiLevelType w:val="hybridMultilevel"/>
    <w:tmpl w:val="FD2C094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9" w15:restartNumberingAfterBreak="0">
    <w:nsid w:val="024078CE"/>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7A37B3"/>
    <w:multiLevelType w:val="hybridMultilevel"/>
    <w:tmpl w:val="09C4E612"/>
    <w:lvl w:ilvl="0" w:tplc="04090019">
      <w:start w:val="1"/>
      <w:numFmt w:val="lowerLetter"/>
      <w:lvlText w:val="%1."/>
      <w:lvlJc w:val="left"/>
      <w:pPr>
        <w:ind w:left="1322" w:hanging="360"/>
      </w:p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11" w15:restartNumberingAfterBreak="0">
    <w:nsid w:val="02C734F9"/>
    <w:multiLevelType w:val="hybridMultilevel"/>
    <w:tmpl w:val="0096ED98"/>
    <w:lvl w:ilvl="0" w:tplc="04090013">
      <w:start w:val="1"/>
      <w:numFmt w:val="upperRoman"/>
      <w:lvlText w:val="%1."/>
      <w:lvlJc w:val="right"/>
      <w:pPr>
        <w:tabs>
          <w:tab w:val="num" w:pos="720"/>
        </w:tabs>
        <w:ind w:left="720" w:hanging="360"/>
      </w:pPr>
      <w:rPr>
        <w:rFont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AC3275"/>
    <w:multiLevelType w:val="hybridMultilevel"/>
    <w:tmpl w:val="00D408A8"/>
    <w:name w:val="WW8Num17"/>
    <w:lvl w:ilvl="0" w:tplc="FFFFFFFF">
      <w:start w:val="1"/>
      <w:numFmt w:val="bullet"/>
      <w:lvlText w:val=""/>
      <w:lvlJc w:val="left"/>
      <w:pPr>
        <w:tabs>
          <w:tab w:val="num" w:pos="1521"/>
        </w:tabs>
        <w:ind w:left="1521" w:hanging="360"/>
      </w:pPr>
      <w:rPr>
        <w:rFonts w:ascii="Symbol" w:hAnsi="Symbol" w:hint="default"/>
      </w:rPr>
    </w:lvl>
    <w:lvl w:ilvl="1" w:tplc="FFFFFFFF" w:tentative="1">
      <w:start w:val="1"/>
      <w:numFmt w:val="bullet"/>
      <w:lvlText w:val="o"/>
      <w:lvlJc w:val="left"/>
      <w:pPr>
        <w:tabs>
          <w:tab w:val="num" w:pos="2241"/>
        </w:tabs>
        <w:ind w:left="2241" w:hanging="360"/>
      </w:pPr>
      <w:rPr>
        <w:rFonts w:ascii="Courier New" w:hAnsi="Courier New" w:cs="Courier New" w:hint="default"/>
      </w:rPr>
    </w:lvl>
    <w:lvl w:ilvl="2" w:tplc="FFFFFFFF" w:tentative="1">
      <w:start w:val="1"/>
      <w:numFmt w:val="bullet"/>
      <w:lvlText w:val=""/>
      <w:lvlJc w:val="left"/>
      <w:pPr>
        <w:tabs>
          <w:tab w:val="num" w:pos="2961"/>
        </w:tabs>
        <w:ind w:left="2961" w:hanging="360"/>
      </w:pPr>
      <w:rPr>
        <w:rFonts w:ascii="Wingdings" w:hAnsi="Wingdings" w:hint="default"/>
      </w:rPr>
    </w:lvl>
    <w:lvl w:ilvl="3" w:tplc="FFFFFFFF" w:tentative="1">
      <w:start w:val="1"/>
      <w:numFmt w:val="bullet"/>
      <w:lvlText w:val=""/>
      <w:lvlJc w:val="left"/>
      <w:pPr>
        <w:tabs>
          <w:tab w:val="num" w:pos="3681"/>
        </w:tabs>
        <w:ind w:left="3681" w:hanging="360"/>
      </w:pPr>
      <w:rPr>
        <w:rFonts w:ascii="Symbol" w:hAnsi="Symbol" w:hint="default"/>
      </w:rPr>
    </w:lvl>
    <w:lvl w:ilvl="4" w:tplc="FFFFFFFF" w:tentative="1">
      <w:start w:val="1"/>
      <w:numFmt w:val="bullet"/>
      <w:lvlText w:val="o"/>
      <w:lvlJc w:val="left"/>
      <w:pPr>
        <w:tabs>
          <w:tab w:val="num" w:pos="4401"/>
        </w:tabs>
        <w:ind w:left="4401" w:hanging="360"/>
      </w:pPr>
      <w:rPr>
        <w:rFonts w:ascii="Courier New" w:hAnsi="Courier New" w:cs="Courier New" w:hint="default"/>
      </w:rPr>
    </w:lvl>
    <w:lvl w:ilvl="5" w:tplc="FFFFFFFF" w:tentative="1">
      <w:start w:val="1"/>
      <w:numFmt w:val="bullet"/>
      <w:lvlText w:val=""/>
      <w:lvlJc w:val="left"/>
      <w:pPr>
        <w:tabs>
          <w:tab w:val="num" w:pos="5121"/>
        </w:tabs>
        <w:ind w:left="5121" w:hanging="360"/>
      </w:pPr>
      <w:rPr>
        <w:rFonts w:ascii="Wingdings" w:hAnsi="Wingdings" w:hint="default"/>
      </w:rPr>
    </w:lvl>
    <w:lvl w:ilvl="6" w:tplc="FFFFFFFF" w:tentative="1">
      <w:start w:val="1"/>
      <w:numFmt w:val="bullet"/>
      <w:lvlText w:val=""/>
      <w:lvlJc w:val="left"/>
      <w:pPr>
        <w:tabs>
          <w:tab w:val="num" w:pos="5841"/>
        </w:tabs>
        <w:ind w:left="5841" w:hanging="360"/>
      </w:pPr>
      <w:rPr>
        <w:rFonts w:ascii="Symbol" w:hAnsi="Symbol" w:hint="default"/>
      </w:rPr>
    </w:lvl>
    <w:lvl w:ilvl="7" w:tplc="FFFFFFFF" w:tentative="1">
      <w:start w:val="1"/>
      <w:numFmt w:val="bullet"/>
      <w:lvlText w:val="o"/>
      <w:lvlJc w:val="left"/>
      <w:pPr>
        <w:tabs>
          <w:tab w:val="num" w:pos="6561"/>
        </w:tabs>
        <w:ind w:left="6561" w:hanging="360"/>
      </w:pPr>
      <w:rPr>
        <w:rFonts w:ascii="Courier New" w:hAnsi="Courier New" w:cs="Courier New" w:hint="default"/>
      </w:rPr>
    </w:lvl>
    <w:lvl w:ilvl="8" w:tplc="FFFFFFFF" w:tentative="1">
      <w:start w:val="1"/>
      <w:numFmt w:val="bullet"/>
      <w:lvlText w:val=""/>
      <w:lvlJc w:val="left"/>
      <w:pPr>
        <w:tabs>
          <w:tab w:val="num" w:pos="7281"/>
        </w:tabs>
        <w:ind w:left="7281" w:hanging="360"/>
      </w:pPr>
      <w:rPr>
        <w:rFonts w:ascii="Wingdings" w:hAnsi="Wingdings" w:hint="default"/>
      </w:rPr>
    </w:lvl>
  </w:abstractNum>
  <w:abstractNum w:abstractNumId="13" w15:restartNumberingAfterBreak="0">
    <w:nsid w:val="06ED574F"/>
    <w:multiLevelType w:val="hybridMultilevel"/>
    <w:tmpl w:val="97064A50"/>
    <w:lvl w:ilvl="0" w:tplc="4009000F">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13175C"/>
    <w:multiLevelType w:val="hybridMultilevel"/>
    <w:tmpl w:val="B422EDB8"/>
    <w:lvl w:ilvl="0" w:tplc="04090005">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8930F3"/>
    <w:multiLevelType w:val="hybridMultilevel"/>
    <w:tmpl w:val="500AE3CA"/>
    <w:name w:val="Outline"/>
    <w:lvl w:ilvl="0" w:tplc="FFFFFFFF">
      <w:start w:val="1"/>
      <w:numFmt w:val="decimal"/>
      <w:lvlText w:val="%1."/>
      <w:lvlJc w:val="left"/>
      <w:pPr>
        <w:ind w:left="944"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1B92A13"/>
    <w:multiLevelType w:val="hybridMultilevel"/>
    <w:tmpl w:val="88801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20F02AF"/>
    <w:multiLevelType w:val="hybridMultilevel"/>
    <w:tmpl w:val="40D81B3A"/>
    <w:lvl w:ilvl="0" w:tplc="DC9CF3A6">
      <w:start w:val="1"/>
      <w:numFmt w:val="lowerLetter"/>
      <w:lvlText w:val="%1."/>
      <w:lvlJc w:val="left"/>
      <w:pPr>
        <w:ind w:left="1314" w:hanging="360"/>
      </w:pPr>
      <w:rPr>
        <w:b w:val="0"/>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18" w15:restartNumberingAfterBreak="0">
    <w:nsid w:val="13B37604"/>
    <w:multiLevelType w:val="hybridMultilevel"/>
    <w:tmpl w:val="72C8DD78"/>
    <w:lvl w:ilvl="0" w:tplc="F0601C58">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0F1053"/>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3F1B6B"/>
    <w:multiLevelType w:val="hybridMultilevel"/>
    <w:tmpl w:val="3EB07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FF1021"/>
    <w:multiLevelType w:val="hybridMultilevel"/>
    <w:tmpl w:val="04C4561C"/>
    <w:lvl w:ilvl="0" w:tplc="0409000D">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624342"/>
    <w:multiLevelType w:val="hybridMultilevel"/>
    <w:tmpl w:val="97064A50"/>
    <w:lvl w:ilvl="0" w:tplc="4009000F">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065FC3"/>
    <w:multiLevelType w:val="hybridMultilevel"/>
    <w:tmpl w:val="21E483C8"/>
    <w:lvl w:ilvl="0" w:tplc="04090013">
      <w:start w:val="1"/>
      <w:numFmt w:val="upperRoman"/>
      <w:lvlText w:val="%1."/>
      <w:lvlJc w:val="right"/>
      <w:pPr>
        <w:tabs>
          <w:tab w:val="num" w:pos="720"/>
        </w:tabs>
        <w:ind w:left="720" w:hanging="360"/>
      </w:pPr>
      <w:rPr>
        <w:rFont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B85F5D"/>
    <w:multiLevelType w:val="hybridMultilevel"/>
    <w:tmpl w:val="975ACB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EF14A2"/>
    <w:multiLevelType w:val="hybridMultilevel"/>
    <w:tmpl w:val="8654DA1A"/>
    <w:lvl w:ilvl="0" w:tplc="04090007">
      <w:start w:val="1"/>
      <w:numFmt w:val="bullet"/>
      <w:lvlText w:val=""/>
      <w:lvlPicBulletId w:val="1"/>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BB0D56"/>
    <w:multiLevelType w:val="hybridMultilevel"/>
    <w:tmpl w:val="B2A012B4"/>
    <w:lvl w:ilvl="0" w:tplc="4009000F">
      <w:start w:val="1"/>
      <w:numFmt w:val="lowerLetter"/>
      <w:lvlText w:val="%1."/>
      <w:lvlJc w:val="left"/>
      <w:pPr>
        <w:tabs>
          <w:tab w:val="num" w:pos="1155"/>
        </w:tabs>
        <w:ind w:left="1155" w:hanging="360"/>
      </w:pPr>
    </w:lvl>
    <w:lvl w:ilvl="1" w:tplc="40090019" w:tentative="1">
      <w:start w:val="1"/>
      <w:numFmt w:val="lowerLetter"/>
      <w:lvlText w:val="%2."/>
      <w:lvlJc w:val="left"/>
      <w:pPr>
        <w:tabs>
          <w:tab w:val="num" w:pos="1875"/>
        </w:tabs>
        <w:ind w:left="1875" w:hanging="360"/>
      </w:pPr>
    </w:lvl>
    <w:lvl w:ilvl="2" w:tplc="4009001B" w:tentative="1">
      <w:start w:val="1"/>
      <w:numFmt w:val="lowerRoman"/>
      <w:lvlText w:val="%3."/>
      <w:lvlJc w:val="right"/>
      <w:pPr>
        <w:tabs>
          <w:tab w:val="num" w:pos="2595"/>
        </w:tabs>
        <w:ind w:left="2595" w:hanging="180"/>
      </w:pPr>
    </w:lvl>
    <w:lvl w:ilvl="3" w:tplc="4009000F" w:tentative="1">
      <w:start w:val="1"/>
      <w:numFmt w:val="decimal"/>
      <w:lvlText w:val="%4."/>
      <w:lvlJc w:val="left"/>
      <w:pPr>
        <w:tabs>
          <w:tab w:val="num" w:pos="3315"/>
        </w:tabs>
        <w:ind w:left="3315" w:hanging="360"/>
      </w:pPr>
    </w:lvl>
    <w:lvl w:ilvl="4" w:tplc="40090019" w:tentative="1">
      <w:start w:val="1"/>
      <w:numFmt w:val="lowerLetter"/>
      <w:lvlText w:val="%5."/>
      <w:lvlJc w:val="left"/>
      <w:pPr>
        <w:tabs>
          <w:tab w:val="num" w:pos="4035"/>
        </w:tabs>
        <w:ind w:left="4035" w:hanging="360"/>
      </w:pPr>
    </w:lvl>
    <w:lvl w:ilvl="5" w:tplc="4009001B" w:tentative="1">
      <w:start w:val="1"/>
      <w:numFmt w:val="lowerRoman"/>
      <w:lvlText w:val="%6."/>
      <w:lvlJc w:val="right"/>
      <w:pPr>
        <w:tabs>
          <w:tab w:val="num" w:pos="4755"/>
        </w:tabs>
        <w:ind w:left="4755" w:hanging="180"/>
      </w:pPr>
    </w:lvl>
    <w:lvl w:ilvl="6" w:tplc="4009000F" w:tentative="1">
      <w:start w:val="1"/>
      <w:numFmt w:val="decimal"/>
      <w:lvlText w:val="%7."/>
      <w:lvlJc w:val="left"/>
      <w:pPr>
        <w:tabs>
          <w:tab w:val="num" w:pos="5475"/>
        </w:tabs>
        <w:ind w:left="5475" w:hanging="360"/>
      </w:pPr>
    </w:lvl>
    <w:lvl w:ilvl="7" w:tplc="40090019" w:tentative="1">
      <w:start w:val="1"/>
      <w:numFmt w:val="lowerLetter"/>
      <w:lvlText w:val="%8."/>
      <w:lvlJc w:val="left"/>
      <w:pPr>
        <w:tabs>
          <w:tab w:val="num" w:pos="6195"/>
        </w:tabs>
        <w:ind w:left="6195" w:hanging="360"/>
      </w:pPr>
    </w:lvl>
    <w:lvl w:ilvl="8" w:tplc="4009001B" w:tentative="1">
      <w:start w:val="1"/>
      <w:numFmt w:val="lowerRoman"/>
      <w:lvlText w:val="%9."/>
      <w:lvlJc w:val="right"/>
      <w:pPr>
        <w:tabs>
          <w:tab w:val="num" w:pos="6915"/>
        </w:tabs>
        <w:ind w:left="6915" w:hanging="180"/>
      </w:pPr>
    </w:lvl>
  </w:abstractNum>
  <w:abstractNum w:abstractNumId="27" w15:restartNumberingAfterBreak="0">
    <w:nsid w:val="38C64BE8"/>
    <w:multiLevelType w:val="hybridMultilevel"/>
    <w:tmpl w:val="772EAC10"/>
    <w:lvl w:ilvl="0" w:tplc="04090019">
      <w:start w:val="1"/>
      <w:numFmt w:val="lowerLetter"/>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28" w15:restartNumberingAfterBreak="0">
    <w:nsid w:val="3BDC23C7"/>
    <w:multiLevelType w:val="hybridMultilevel"/>
    <w:tmpl w:val="9CCE3A4E"/>
    <w:lvl w:ilvl="0" w:tplc="0409000B">
      <w:start w:val="1"/>
      <w:numFmt w:val="bullet"/>
      <w:lvlText w:val=""/>
      <w:lvlJc w:val="left"/>
      <w:pPr>
        <w:ind w:left="2028" w:hanging="360"/>
      </w:pPr>
      <w:rPr>
        <w:rFonts w:ascii="Wingdings" w:hAnsi="Wingdings" w:hint="default"/>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abstractNum w:abstractNumId="29" w15:restartNumberingAfterBreak="0">
    <w:nsid w:val="3DEF30E2"/>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9F634E"/>
    <w:multiLevelType w:val="hybridMultilevel"/>
    <w:tmpl w:val="DC8EB390"/>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1" w15:restartNumberingAfterBreak="0">
    <w:nsid w:val="4583695C"/>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302E67"/>
    <w:multiLevelType w:val="hybridMultilevel"/>
    <w:tmpl w:val="9F4A6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7F3CA5"/>
    <w:multiLevelType w:val="hybridMultilevel"/>
    <w:tmpl w:val="E41486E6"/>
    <w:lvl w:ilvl="0" w:tplc="BA1089B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E27D26"/>
    <w:multiLevelType w:val="hybridMultilevel"/>
    <w:tmpl w:val="BAB6766A"/>
    <w:lvl w:ilvl="0" w:tplc="1D5213D2">
      <w:start w:val="1"/>
      <w:numFmt w:val="bullet"/>
      <w:lvlText w:val=""/>
      <w:lvlJc w:val="left"/>
      <w:pPr>
        <w:tabs>
          <w:tab w:val="num" w:pos="720"/>
        </w:tabs>
        <w:ind w:left="720" w:hanging="360"/>
      </w:pPr>
      <w:rPr>
        <w:rFonts w:ascii="Wingdings" w:hAnsi="Wingdings" w:hint="default"/>
      </w:rPr>
    </w:lvl>
    <w:lvl w:ilvl="1" w:tplc="C9F2F316" w:tentative="1">
      <w:start w:val="1"/>
      <w:numFmt w:val="bullet"/>
      <w:lvlText w:val=""/>
      <w:lvlJc w:val="left"/>
      <w:pPr>
        <w:tabs>
          <w:tab w:val="num" w:pos="1440"/>
        </w:tabs>
        <w:ind w:left="1440" w:hanging="360"/>
      </w:pPr>
      <w:rPr>
        <w:rFonts w:ascii="Wingdings" w:hAnsi="Wingdings" w:hint="default"/>
      </w:rPr>
    </w:lvl>
    <w:lvl w:ilvl="2" w:tplc="44504568" w:tentative="1">
      <w:start w:val="1"/>
      <w:numFmt w:val="bullet"/>
      <w:lvlText w:val=""/>
      <w:lvlJc w:val="left"/>
      <w:pPr>
        <w:tabs>
          <w:tab w:val="num" w:pos="2160"/>
        </w:tabs>
        <w:ind w:left="2160" w:hanging="360"/>
      </w:pPr>
      <w:rPr>
        <w:rFonts w:ascii="Wingdings" w:hAnsi="Wingdings" w:hint="default"/>
      </w:rPr>
    </w:lvl>
    <w:lvl w:ilvl="3" w:tplc="3A7E6934" w:tentative="1">
      <w:start w:val="1"/>
      <w:numFmt w:val="bullet"/>
      <w:lvlText w:val=""/>
      <w:lvlJc w:val="left"/>
      <w:pPr>
        <w:tabs>
          <w:tab w:val="num" w:pos="2880"/>
        </w:tabs>
        <w:ind w:left="2880" w:hanging="360"/>
      </w:pPr>
      <w:rPr>
        <w:rFonts w:ascii="Wingdings" w:hAnsi="Wingdings" w:hint="default"/>
      </w:rPr>
    </w:lvl>
    <w:lvl w:ilvl="4" w:tplc="6DE6861C" w:tentative="1">
      <w:start w:val="1"/>
      <w:numFmt w:val="bullet"/>
      <w:lvlText w:val=""/>
      <w:lvlJc w:val="left"/>
      <w:pPr>
        <w:tabs>
          <w:tab w:val="num" w:pos="3600"/>
        </w:tabs>
        <w:ind w:left="3600" w:hanging="360"/>
      </w:pPr>
      <w:rPr>
        <w:rFonts w:ascii="Wingdings" w:hAnsi="Wingdings" w:hint="default"/>
      </w:rPr>
    </w:lvl>
    <w:lvl w:ilvl="5" w:tplc="894EF778" w:tentative="1">
      <w:start w:val="1"/>
      <w:numFmt w:val="bullet"/>
      <w:lvlText w:val=""/>
      <w:lvlJc w:val="left"/>
      <w:pPr>
        <w:tabs>
          <w:tab w:val="num" w:pos="4320"/>
        </w:tabs>
        <w:ind w:left="4320" w:hanging="360"/>
      </w:pPr>
      <w:rPr>
        <w:rFonts w:ascii="Wingdings" w:hAnsi="Wingdings" w:hint="default"/>
      </w:rPr>
    </w:lvl>
    <w:lvl w:ilvl="6" w:tplc="5DA6272C" w:tentative="1">
      <w:start w:val="1"/>
      <w:numFmt w:val="bullet"/>
      <w:lvlText w:val=""/>
      <w:lvlJc w:val="left"/>
      <w:pPr>
        <w:tabs>
          <w:tab w:val="num" w:pos="5040"/>
        </w:tabs>
        <w:ind w:left="5040" w:hanging="360"/>
      </w:pPr>
      <w:rPr>
        <w:rFonts w:ascii="Wingdings" w:hAnsi="Wingdings" w:hint="default"/>
      </w:rPr>
    </w:lvl>
    <w:lvl w:ilvl="7" w:tplc="1A50E816" w:tentative="1">
      <w:start w:val="1"/>
      <w:numFmt w:val="bullet"/>
      <w:lvlText w:val=""/>
      <w:lvlJc w:val="left"/>
      <w:pPr>
        <w:tabs>
          <w:tab w:val="num" w:pos="5760"/>
        </w:tabs>
        <w:ind w:left="5760" w:hanging="360"/>
      </w:pPr>
      <w:rPr>
        <w:rFonts w:ascii="Wingdings" w:hAnsi="Wingdings" w:hint="default"/>
      </w:rPr>
    </w:lvl>
    <w:lvl w:ilvl="8" w:tplc="1C820DE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1356A2"/>
    <w:multiLevelType w:val="hybridMultilevel"/>
    <w:tmpl w:val="7C0A0E8E"/>
    <w:lvl w:ilvl="0" w:tplc="04090005">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5308C0"/>
    <w:multiLevelType w:val="hybridMultilevel"/>
    <w:tmpl w:val="A6C69170"/>
    <w:lvl w:ilvl="0" w:tplc="04090009">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B4C61"/>
    <w:multiLevelType w:val="hybridMultilevel"/>
    <w:tmpl w:val="C57A4FCE"/>
    <w:lvl w:ilvl="0" w:tplc="04090019">
      <w:start w:val="1"/>
      <w:numFmt w:val="lowerLetter"/>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38" w15:restartNumberingAfterBreak="0">
    <w:nsid w:val="61A07CF7"/>
    <w:multiLevelType w:val="hybridMultilevel"/>
    <w:tmpl w:val="BDC48868"/>
    <w:lvl w:ilvl="0" w:tplc="1C52BB2C">
      <w:start w:val="1"/>
      <w:numFmt w:val="lowerLetter"/>
      <w:lvlText w:val="%1."/>
      <w:lvlJc w:val="left"/>
      <w:pPr>
        <w:ind w:left="720" w:hanging="360"/>
      </w:pPr>
      <w:rPr>
        <w:rFonts w:ascii="Verdana" w:eastAsia="MS Mincho"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E6468"/>
    <w:multiLevelType w:val="hybridMultilevel"/>
    <w:tmpl w:val="51F6B3C6"/>
    <w:lvl w:ilvl="0" w:tplc="4009000F">
      <w:start w:val="1"/>
      <w:numFmt w:val="bullet"/>
      <w:lvlText w:val=""/>
      <w:lvlJc w:val="left"/>
      <w:pPr>
        <w:ind w:left="750" w:hanging="360"/>
      </w:pPr>
      <w:rPr>
        <w:rFonts w:ascii="Wingdings" w:hAnsi="Wingdings" w:hint="default"/>
      </w:rPr>
    </w:lvl>
    <w:lvl w:ilvl="1" w:tplc="40090019">
      <w:start w:val="1"/>
      <w:numFmt w:val="decimal"/>
      <w:lvlText w:val="%2."/>
      <w:lvlJc w:val="left"/>
      <w:pPr>
        <w:tabs>
          <w:tab w:val="num" w:pos="1470"/>
        </w:tabs>
        <w:ind w:left="1470" w:hanging="360"/>
      </w:pPr>
      <w:rPr>
        <w:rFonts w:hint="default"/>
      </w:rPr>
    </w:lvl>
    <w:lvl w:ilvl="2" w:tplc="4009001B" w:tentative="1">
      <w:start w:val="1"/>
      <w:numFmt w:val="bullet"/>
      <w:lvlText w:val=""/>
      <w:lvlJc w:val="left"/>
      <w:pPr>
        <w:ind w:left="2190" w:hanging="360"/>
      </w:pPr>
      <w:rPr>
        <w:rFonts w:ascii="Wingdings" w:hAnsi="Wingdings" w:hint="default"/>
      </w:rPr>
    </w:lvl>
    <w:lvl w:ilvl="3" w:tplc="4009000F" w:tentative="1">
      <w:start w:val="1"/>
      <w:numFmt w:val="bullet"/>
      <w:lvlText w:val=""/>
      <w:lvlJc w:val="left"/>
      <w:pPr>
        <w:ind w:left="2910" w:hanging="360"/>
      </w:pPr>
      <w:rPr>
        <w:rFonts w:ascii="Symbol" w:hAnsi="Symbol" w:hint="default"/>
      </w:rPr>
    </w:lvl>
    <w:lvl w:ilvl="4" w:tplc="40090019" w:tentative="1">
      <w:start w:val="1"/>
      <w:numFmt w:val="bullet"/>
      <w:lvlText w:val="o"/>
      <w:lvlJc w:val="left"/>
      <w:pPr>
        <w:ind w:left="3630" w:hanging="360"/>
      </w:pPr>
      <w:rPr>
        <w:rFonts w:ascii="Courier New" w:hAnsi="Courier New" w:cs="Courier New" w:hint="default"/>
      </w:rPr>
    </w:lvl>
    <w:lvl w:ilvl="5" w:tplc="4009001B" w:tentative="1">
      <w:start w:val="1"/>
      <w:numFmt w:val="bullet"/>
      <w:lvlText w:val=""/>
      <w:lvlJc w:val="left"/>
      <w:pPr>
        <w:ind w:left="4350" w:hanging="360"/>
      </w:pPr>
      <w:rPr>
        <w:rFonts w:ascii="Wingdings" w:hAnsi="Wingdings" w:hint="default"/>
      </w:rPr>
    </w:lvl>
    <w:lvl w:ilvl="6" w:tplc="4009000F" w:tentative="1">
      <w:start w:val="1"/>
      <w:numFmt w:val="bullet"/>
      <w:lvlText w:val=""/>
      <w:lvlJc w:val="left"/>
      <w:pPr>
        <w:ind w:left="5070" w:hanging="360"/>
      </w:pPr>
      <w:rPr>
        <w:rFonts w:ascii="Symbol" w:hAnsi="Symbol" w:hint="default"/>
      </w:rPr>
    </w:lvl>
    <w:lvl w:ilvl="7" w:tplc="40090019" w:tentative="1">
      <w:start w:val="1"/>
      <w:numFmt w:val="bullet"/>
      <w:lvlText w:val="o"/>
      <w:lvlJc w:val="left"/>
      <w:pPr>
        <w:ind w:left="5790" w:hanging="360"/>
      </w:pPr>
      <w:rPr>
        <w:rFonts w:ascii="Courier New" w:hAnsi="Courier New" w:cs="Courier New" w:hint="default"/>
      </w:rPr>
    </w:lvl>
    <w:lvl w:ilvl="8" w:tplc="4009001B" w:tentative="1">
      <w:start w:val="1"/>
      <w:numFmt w:val="bullet"/>
      <w:lvlText w:val=""/>
      <w:lvlJc w:val="left"/>
      <w:pPr>
        <w:ind w:left="6510" w:hanging="360"/>
      </w:pPr>
      <w:rPr>
        <w:rFonts w:ascii="Wingdings" w:hAnsi="Wingdings" w:hint="default"/>
      </w:rPr>
    </w:lvl>
  </w:abstractNum>
  <w:abstractNum w:abstractNumId="40" w15:restartNumberingAfterBreak="0">
    <w:nsid w:val="651E6CAB"/>
    <w:multiLevelType w:val="hybridMultilevel"/>
    <w:tmpl w:val="9F1EC9A4"/>
    <w:lvl w:ilvl="0" w:tplc="92C874C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674D9B"/>
    <w:multiLevelType w:val="hybridMultilevel"/>
    <w:tmpl w:val="DEA602A2"/>
    <w:lvl w:ilvl="0" w:tplc="04090001">
      <w:start w:val="1"/>
      <w:numFmt w:val="bullet"/>
      <w:lvlText w:val=""/>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AD3C57"/>
    <w:multiLevelType w:val="hybridMultilevel"/>
    <w:tmpl w:val="329A9D18"/>
    <w:lvl w:ilvl="0" w:tplc="04090001">
      <w:start w:val="1"/>
      <w:numFmt w:val="bullet"/>
      <w:lvlText w:val=""/>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7F0FC3"/>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8050C8"/>
    <w:multiLevelType w:val="hybridMultilevel"/>
    <w:tmpl w:val="582637F2"/>
    <w:lvl w:ilvl="0" w:tplc="C01C6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B0663B"/>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605360">
    <w:abstractNumId w:val="5"/>
  </w:num>
  <w:num w:numId="2" w16cid:durableId="701630812">
    <w:abstractNumId w:val="7"/>
  </w:num>
  <w:num w:numId="3" w16cid:durableId="1332099193">
    <w:abstractNumId w:val="39"/>
  </w:num>
  <w:num w:numId="4" w16cid:durableId="785584445">
    <w:abstractNumId w:val="26"/>
  </w:num>
  <w:num w:numId="5" w16cid:durableId="312180634">
    <w:abstractNumId w:val="22"/>
  </w:num>
  <w:num w:numId="6" w16cid:durableId="2086223678">
    <w:abstractNumId w:val="44"/>
  </w:num>
  <w:num w:numId="7" w16cid:durableId="1802385835">
    <w:abstractNumId w:val="17"/>
  </w:num>
  <w:num w:numId="8" w16cid:durableId="386149464">
    <w:abstractNumId w:val="27"/>
  </w:num>
  <w:num w:numId="9" w16cid:durableId="1846478957">
    <w:abstractNumId w:val="37"/>
  </w:num>
  <w:num w:numId="10" w16cid:durableId="1647782885">
    <w:abstractNumId w:val="8"/>
  </w:num>
  <w:num w:numId="11" w16cid:durableId="569577923">
    <w:abstractNumId w:val="19"/>
  </w:num>
  <w:num w:numId="12" w16cid:durableId="631248532">
    <w:abstractNumId w:val="38"/>
  </w:num>
  <w:num w:numId="13" w16cid:durableId="1583762476">
    <w:abstractNumId w:val="18"/>
  </w:num>
  <w:num w:numId="14" w16cid:durableId="180318527">
    <w:abstractNumId w:val="34"/>
  </w:num>
  <w:num w:numId="15" w16cid:durableId="1455833481">
    <w:abstractNumId w:val="10"/>
  </w:num>
  <w:num w:numId="16" w16cid:durableId="1477987829">
    <w:abstractNumId w:val="33"/>
  </w:num>
  <w:num w:numId="17" w16cid:durableId="1976596642">
    <w:abstractNumId w:val="28"/>
  </w:num>
  <w:num w:numId="18" w16cid:durableId="1048071447">
    <w:abstractNumId w:val="20"/>
  </w:num>
  <w:num w:numId="19" w16cid:durableId="614407687">
    <w:abstractNumId w:val="25"/>
  </w:num>
  <w:num w:numId="20" w16cid:durableId="671907651">
    <w:abstractNumId w:val="41"/>
  </w:num>
  <w:num w:numId="21" w16cid:durableId="1912306440">
    <w:abstractNumId w:val="23"/>
  </w:num>
  <w:num w:numId="22" w16cid:durableId="1168599490">
    <w:abstractNumId w:val="11"/>
  </w:num>
  <w:num w:numId="23" w16cid:durableId="114909307">
    <w:abstractNumId w:val="35"/>
  </w:num>
  <w:num w:numId="24" w16cid:durableId="218369188">
    <w:abstractNumId w:val="21"/>
  </w:num>
  <w:num w:numId="25" w16cid:durableId="755713633">
    <w:abstractNumId w:val="36"/>
  </w:num>
  <w:num w:numId="26" w16cid:durableId="1094860711">
    <w:abstractNumId w:val="42"/>
  </w:num>
  <w:num w:numId="27" w16cid:durableId="733822415">
    <w:abstractNumId w:val="14"/>
  </w:num>
  <w:num w:numId="28" w16cid:durableId="1590382009">
    <w:abstractNumId w:val="2"/>
  </w:num>
  <w:num w:numId="29" w16cid:durableId="2031251880">
    <w:abstractNumId w:val="4"/>
  </w:num>
  <w:num w:numId="30" w16cid:durableId="153108227">
    <w:abstractNumId w:val="13"/>
  </w:num>
  <w:num w:numId="31" w16cid:durableId="109518811">
    <w:abstractNumId w:val="9"/>
  </w:num>
  <w:num w:numId="32" w16cid:durableId="1387217052">
    <w:abstractNumId w:val="43"/>
  </w:num>
  <w:num w:numId="33" w16cid:durableId="1965229502">
    <w:abstractNumId w:val="45"/>
  </w:num>
  <w:num w:numId="34" w16cid:durableId="111441810">
    <w:abstractNumId w:val="29"/>
  </w:num>
  <w:num w:numId="35" w16cid:durableId="1839955476">
    <w:abstractNumId w:val="31"/>
  </w:num>
  <w:num w:numId="36" w16cid:durableId="350838171">
    <w:abstractNumId w:val="30"/>
  </w:num>
  <w:num w:numId="37" w16cid:durableId="1259945381">
    <w:abstractNumId w:val="24"/>
  </w:num>
  <w:num w:numId="38" w16cid:durableId="301498118">
    <w:abstractNumId w:val="40"/>
  </w:num>
  <w:num w:numId="39" w16cid:durableId="1520579307">
    <w:abstractNumId w:val="32"/>
  </w:num>
  <w:num w:numId="40" w16cid:durableId="68363496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32"/>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7236"/>
    <w:rsid w:val="00001105"/>
    <w:rsid w:val="000022DF"/>
    <w:rsid w:val="00003AFC"/>
    <w:rsid w:val="00010911"/>
    <w:rsid w:val="00010D6F"/>
    <w:rsid w:val="00013189"/>
    <w:rsid w:val="000174EB"/>
    <w:rsid w:val="00017FA1"/>
    <w:rsid w:val="000220C8"/>
    <w:rsid w:val="000226E9"/>
    <w:rsid w:val="000255AF"/>
    <w:rsid w:val="0002595E"/>
    <w:rsid w:val="00026D68"/>
    <w:rsid w:val="00027021"/>
    <w:rsid w:val="00027A0E"/>
    <w:rsid w:val="00030BF8"/>
    <w:rsid w:val="000357EE"/>
    <w:rsid w:val="0003735E"/>
    <w:rsid w:val="00040E2B"/>
    <w:rsid w:val="00042F86"/>
    <w:rsid w:val="000454BE"/>
    <w:rsid w:val="00046AC9"/>
    <w:rsid w:val="00050F18"/>
    <w:rsid w:val="00054B71"/>
    <w:rsid w:val="000608C3"/>
    <w:rsid w:val="00061FB9"/>
    <w:rsid w:val="000620E2"/>
    <w:rsid w:val="00062870"/>
    <w:rsid w:val="00063B1F"/>
    <w:rsid w:val="00067750"/>
    <w:rsid w:val="00072E8C"/>
    <w:rsid w:val="00074DCB"/>
    <w:rsid w:val="000764BE"/>
    <w:rsid w:val="000776AB"/>
    <w:rsid w:val="00084151"/>
    <w:rsid w:val="00084843"/>
    <w:rsid w:val="00085113"/>
    <w:rsid w:val="000A132B"/>
    <w:rsid w:val="000A71F1"/>
    <w:rsid w:val="000B1EB0"/>
    <w:rsid w:val="000B78B3"/>
    <w:rsid w:val="000C05A1"/>
    <w:rsid w:val="000C2E06"/>
    <w:rsid w:val="000D3A8C"/>
    <w:rsid w:val="000D3FA1"/>
    <w:rsid w:val="000D4EDB"/>
    <w:rsid w:val="000D53A2"/>
    <w:rsid w:val="000D60FC"/>
    <w:rsid w:val="000E06D3"/>
    <w:rsid w:val="000E5562"/>
    <w:rsid w:val="000F535B"/>
    <w:rsid w:val="00100981"/>
    <w:rsid w:val="00104961"/>
    <w:rsid w:val="00112807"/>
    <w:rsid w:val="00114AF4"/>
    <w:rsid w:val="00114FF8"/>
    <w:rsid w:val="00115445"/>
    <w:rsid w:val="00117567"/>
    <w:rsid w:val="00121924"/>
    <w:rsid w:val="001219CD"/>
    <w:rsid w:val="00124BB1"/>
    <w:rsid w:val="00130C72"/>
    <w:rsid w:val="001358A9"/>
    <w:rsid w:val="00140115"/>
    <w:rsid w:val="001408E3"/>
    <w:rsid w:val="00140BFA"/>
    <w:rsid w:val="00142231"/>
    <w:rsid w:val="0014294E"/>
    <w:rsid w:val="00146374"/>
    <w:rsid w:val="0014715D"/>
    <w:rsid w:val="00151DD5"/>
    <w:rsid w:val="00154161"/>
    <w:rsid w:val="00155BF8"/>
    <w:rsid w:val="0015609C"/>
    <w:rsid w:val="00156F66"/>
    <w:rsid w:val="001608A8"/>
    <w:rsid w:val="00161CBF"/>
    <w:rsid w:val="00164E5A"/>
    <w:rsid w:val="001713E9"/>
    <w:rsid w:val="00171FB9"/>
    <w:rsid w:val="00172826"/>
    <w:rsid w:val="00172F58"/>
    <w:rsid w:val="00176BC8"/>
    <w:rsid w:val="00180474"/>
    <w:rsid w:val="00181F4B"/>
    <w:rsid w:val="00183F92"/>
    <w:rsid w:val="0019106E"/>
    <w:rsid w:val="00191186"/>
    <w:rsid w:val="00194E6C"/>
    <w:rsid w:val="0019796A"/>
    <w:rsid w:val="00197CEC"/>
    <w:rsid w:val="001A1FD1"/>
    <w:rsid w:val="001A2627"/>
    <w:rsid w:val="001A44CF"/>
    <w:rsid w:val="001B7233"/>
    <w:rsid w:val="001C1453"/>
    <w:rsid w:val="001C2A8E"/>
    <w:rsid w:val="001C3E78"/>
    <w:rsid w:val="001C4CC3"/>
    <w:rsid w:val="001C7B94"/>
    <w:rsid w:val="001D1F77"/>
    <w:rsid w:val="001D2352"/>
    <w:rsid w:val="001D2558"/>
    <w:rsid w:val="001D420E"/>
    <w:rsid w:val="001D4BE5"/>
    <w:rsid w:val="001E71CF"/>
    <w:rsid w:val="001F413A"/>
    <w:rsid w:val="001F538D"/>
    <w:rsid w:val="002015BF"/>
    <w:rsid w:val="00204C94"/>
    <w:rsid w:val="00213EC0"/>
    <w:rsid w:val="00214ED4"/>
    <w:rsid w:val="00217E7B"/>
    <w:rsid w:val="002212B2"/>
    <w:rsid w:val="00223123"/>
    <w:rsid w:val="002231F2"/>
    <w:rsid w:val="00225324"/>
    <w:rsid w:val="00225FB7"/>
    <w:rsid w:val="00232EA6"/>
    <w:rsid w:val="002333DC"/>
    <w:rsid w:val="00236AFC"/>
    <w:rsid w:val="00241189"/>
    <w:rsid w:val="00241626"/>
    <w:rsid w:val="00241803"/>
    <w:rsid w:val="002432B9"/>
    <w:rsid w:val="00243AAB"/>
    <w:rsid w:val="00243D98"/>
    <w:rsid w:val="002447DB"/>
    <w:rsid w:val="00247400"/>
    <w:rsid w:val="00252D04"/>
    <w:rsid w:val="00254941"/>
    <w:rsid w:val="00256B9E"/>
    <w:rsid w:val="00257B19"/>
    <w:rsid w:val="00262436"/>
    <w:rsid w:val="00266260"/>
    <w:rsid w:val="002678B4"/>
    <w:rsid w:val="00274306"/>
    <w:rsid w:val="002771A8"/>
    <w:rsid w:val="00294B27"/>
    <w:rsid w:val="00294F5D"/>
    <w:rsid w:val="00297D21"/>
    <w:rsid w:val="002A0530"/>
    <w:rsid w:val="002A4441"/>
    <w:rsid w:val="002A7604"/>
    <w:rsid w:val="002A7FC6"/>
    <w:rsid w:val="002B40AB"/>
    <w:rsid w:val="002B6768"/>
    <w:rsid w:val="002C22CA"/>
    <w:rsid w:val="002C5750"/>
    <w:rsid w:val="002C63AC"/>
    <w:rsid w:val="002C76F9"/>
    <w:rsid w:val="002D20FB"/>
    <w:rsid w:val="002D2170"/>
    <w:rsid w:val="002D23FB"/>
    <w:rsid w:val="002D6B5A"/>
    <w:rsid w:val="002E1025"/>
    <w:rsid w:val="002E1145"/>
    <w:rsid w:val="002E1E76"/>
    <w:rsid w:val="002E2654"/>
    <w:rsid w:val="002E42F3"/>
    <w:rsid w:val="002E5753"/>
    <w:rsid w:val="002E5B46"/>
    <w:rsid w:val="002E5CD1"/>
    <w:rsid w:val="002F154F"/>
    <w:rsid w:val="002F15C4"/>
    <w:rsid w:val="002F204A"/>
    <w:rsid w:val="002F328C"/>
    <w:rsid w:val="002F344F"/>
    <w:rsid w:val="0030299F"/>
    <w:rsid w:val="00303619"/>
    <w:rsid w:val="003047D1"/>
    <w:rsid w:val="00306817"/>
    <w:rsid w:val="00311F43"/>
    <w:rsid w:val="00313885"/>
    <w:rsid w:val="00313B70"/>
    <w:rsid w:val="00323CB5"/>
    <w:rsid w:val="00331216"/>
    <w:rsid w:val="003410C9"/>
    <w:rsid w:val="00343361"/>
    <w:rsid w:val="003435CA"/>
    <w:rsid w:val="00344D53"/>
    <w:rsid w:val="00347737"/>
    <w:rsid w:val="00350004"/>
    <w:rsid w:val="0035587E"/>
    <w:rsid w:val="003577EA"/>
    <w:rsid w:val="00363520"/>
    <w:rsid w:val="003657A8"/>
    <w:rsid w:val="00366CA5"/>
    <w:rsid w:val="0038075C"/>
    <w:rsid w:val="0038600B"/>
    <w:rsid w:val="0039353D"/>
    <w:rsid w:val="003A17A4"/>
    <w:rsid w:val="003A1BB7"/>
    <w:rsid w:val="003A2D63"/>
    <w:rsid w:val="003A33DA"/>
    <w:rsid w:val="003A422D"/>
    <w:rsid w:val="003A46A9"/>
    <w:rsid w:val="003A4FE3"/>
    <w:rsid w:val="003A57C3"/>
    <w:rsid w:val="003B31B7"/>
    <w:rsid w:val="003B48C4"/>
    <w:rsid w:val="003B5F1D"/>
    <w:rsid w:val="003C1A0F"/>
    <w:rsid w:val="003C3EF0"/>
    <w:rsid w:val="003C4653"/>
    <w:rsid w:val="003C52F4"/>
    <w:rsid w:val="003C62A9"/>
    <w:rsid w:val="003C66DE"/>
    <w:rsid w:val="003C737B"/>
    <w:rsid w:val="003D0BF4"/>
    <w:rsid w:val="003D1324"/>
    <w:rsid w:val="003D212B"/>
    <w:rsid w:val="003D4635"/>
    <w:rsid w:val="003D53AF"/>
    <w:rsid w:val="003D651A"/>
    <w:rsid w:val="003E1E6C"/>
    <w:rsid w:val="003E7A61"/>
    <w:rsid w:val="003F3A83"/>
    <w:rsid w:val="003F6717"/>
    <w:rsid w:val="0040009B"/>
    <w:rsid w:val="00400430"/>
    <w:rsid w:val="004009BB"/>
    <w:rsid w:val="0040475E"/>
    <w:rsid w:val="00405525"/>
    <w:rsid w:val="00407BC0"/>
    <w:rsid w:val="00411566"/>
    <w:rsid w:val="00414041"/>
    <w:rsid w:val="00416C8A"/>
    <w:rsid w:val="00423534"/>
    <w:rsid w:val="004257DC"/>
    <w:rsid w:val="00432132"/>
    <w:rsid w:val="00432356"/>
    <w:rsid w:val="0043336B"/>
    <w:rsid w:val="00433664"/>
    <w:rsid w:val="00442AD4"/>
    <w:rsid w:val="0044397F"/>
    <w:rsid w:val="00443E94"/>
    <w:rsid w:val="00445FB3"/>
    <w:rsid w:val="00446A7B"/>
    <w:rsid w:val="00451A58"/>
    <w:rsid w:val="0045384E"/>
    <w:rsid w:val="00454923"/>
    <w:rsid w:val="0045705E"/>
    <w:rsid w:val="00464E0E"/>
    <w:rsid w:val="004661A8"/>
    <w:rsid w:val="004673CC"/>
    <w:rsid w:val="004728C7"/>
    <w:rsid w:val="00475A1A"/>
    <w:rsid w:val="0047610D"/>
    <w:rsid w:val="00477EE3"/>
    <w:rsid w:val="00480E4E"/>
    <w:rsid w:val="00481B9E"/>
    <w:rsid w:val="00485F78"/>
    <w:rsid w:val="004860BC"/>
    <w:rsid w:val="0048747C"/>
    <w:rsid w:val="0048769E"/>
    <w:rsid w:val="00493B7C"/>
    <w:rsid w:val="00495DC7"/>
    <w:rsid w:val="00497C75"/>
    <w:rsid w:val="004B0A34"/>
    <w:rsid w:val="004B3789"/>
    <w:rsid w:val="004B3F22"/>
    <w:rsid w:val="004B4DC1"/>
    <w:rsid w:val="004C0369"/>
    <w:rsid w:val="004C056F"/>
    <w:rsid w:val="004C0CE2"/>
    <w:rsid w:val="004C3203"/>
    <w:rsid w:val="004C42EE"/>
    <w:rsid w:val="004C6936"/>
    <w:rsid w:val="004D18FE"/>
    <w:rsid w:val="004D30D3"/>
    <w:rsid w:val="004E0BF1"/>
    <w:rsid w:val="004E1B07"/>
    <w:rsid w:val="004E2358"/>
    <w:rsid w:val="004E3D3A"/>
    <w:rsid w:val="004F011C"/>
    <w:rsid w:val="004F64EF"/>
    <w:rsid w:val="004F67A3"/>
    <w:rsid w:val="00501A68"/>
    <w:rsid w:val="0050388F"/>
    <w:rsid w:val="00504197"/>
    <w:rsid w:val="00507278"/>
    <w:rsid w:val="0051075E"/>
    <w:rsid w:val="0051136F"/>
    <w:rsid w:val="00514148"/>
    <w:rsid w:val="005141D9"/>
    <w:rsid w:val="005142A3"/>
    <w:rsid w:val="00515FC9"/>
    <w:rsid w:val="0051720C"/>
    <w:rsid w:val="005225C1"/>
    <w:rsid w:val="0053158A"/>
    <w:rsid w:val="00532DE7"/>
    <w:rsid w:val="0053617D"/>
    <w:rsid w:val="00537F0B"/>
    <w:rsid w:val="005471AC"/>
    <w:rsid w:val="00547F72"/>
    <w:rsid w:val="0055202D"/>
    <w:rsid w:val="005556E0"/>
    <w:rsid w:val="005571EC"/>
    <w:rsid w:val="0056400D"/>
    <w:rsid w:val="00565368"/>
    <w:rsid w:val="005676DD"/>
    <w:rsid w:val="0057084C"/>
    <w:rsid w:val="00573041"/>
    <w:rsid w:val="00576D24"/>
    <w:rsid w:val="00576DF3"/>
    <w:rsid w:val="00582D63"/>
    <w:rsid w:val="00585F12"/>
    <w:rsid w:val="005863A7"/>
    <w:rsid w:val="00587AF2"/>
    <w:rsid w:val="0059058F"/>
    <w:rsid w:val="0059079D"/>
    <w:rsid w:val="005907F4"/>
    <w:rsid w:val="00593F74"/>
    <w:rsid w:val="00594D77"/>
    <w:rsid w:val="005952B4"/>
    <w:rsid w:val="005953D7"/>
    <w:rsid w:val="00595D7A"/>
    <w:rsid w:val="005A4B84"/>
    <w:rsid w:val="005B0BF6"/>
    <w:rsid w:val="005B29BA"/>
    <w:rsid w:val="005B33B2"/>
    <w:rsid w:val="005B33D7"/>
    <w:rsid w:val="005B648E"/>
    <w:rsid w:val="005C0322"/>
    <w:rsid w:val="005D0703"/>
    <w:rsid w:val="005D241F"/>
    <w:rsid w:val="005D250B"/>
    <w:rsid w:val="005D53C5"/>
    <w:rsid w:val="005E0B9F"/>
    <w:rsid w:val="005E37B6"/>
    <w:rsid w:val="005E5684"/>
    <w:rsid w:val="005E6A6B"/>
    <w:rsid w:val="005E6A80"/>
    <w:rsid w:val="005F2C72"/>
    <w:rsid w:val="005F53AF"/>
    <w:rsid w:val="005F7959"/>
    <w:rsid w:val="0060177A"/>
    <w:rsid w:val="006032AC"/>
    <w:rsid w:val="006059CA"/>
    <w:rsid w:val="00613B99"/>
    <w:rsid w:val="00613E3E"/>
    <w:rsid w:val="00614356"/>
    <w:rsid w:val="006203F3"/>
    <w:rsid w:val="00620646"/>
    <w:rsid w:val="00621176"/>
    <w:rsid w:val="006247D8"/>
    <w:rsid w:val="00631A32"/>
    <w:rsid w:val="006332E2"/>
    <w:rsid w:val="00634924"/>
    <w:rsid w:val="00635483"/>
    <w:rsid w:val="006360AC"/>
    <w:rsid w:val="00636559"/>
    <w:rsid w:val="006407B1"/>
    <w:rsid w:val="00644549"/>
    <w:rsid w:val="00646B7D"/>
    <w:rsid w:val="006502DE"/>
    <w:rsid w:val="00652F40"/>
    <w:rsid w:val="006541F1"/>
    <w:rsid w:val="006616E2"/>
    <w:rsid w:val="00663A48"/>
    <w:rsid w:val="00664072"/>
    <w:rsid w:val="006719FB"/>
    <w:rsid w:val="00673A8B"/>
    <w:rsid w:val="00673B87"/>
    <w:rsid w:val="00675FEE"/>
    <w:rsid w:val="00680755"/>
    <w:rsid w:val="006826AB"/>
    <w:rsid w:val="0068608A"/>
    <w:rsid w:val="00693118"/>
    <w:rsid w:val="0069471B"/>
    <w:rsid w:val="00694F33"/>
    <w:rsid w:val="00696115"/>
    <w:rsid w:val="006A00AA"/>
    <w:rsid w:val="006A070F"/>
    <w:rsid w:val="006A1CFD"/>
    <w:rsid w:val="006A22AB"/>
    <w:rsid w:val="006A42C2"/>
    <w:rsid w:val="006A61E0"/>
    <w:rsid w:val="006B18A5"/>
    <w:rsid w:val="006B3565"/>
    <w:rsid w:val="006B3D92"/>
    <w:rsid w:val="006B3FD9"/>
    <w:rsid w:val="006B5ECE"/>
    <w:rsid w:val="006C056C"/>
    <w:rsid w:val="006C2333"/>
    <w:rsid w:val="006D199E"/>
    <w:rsid w:val="006D3033"/>
    <w:rsid w:val="006D4BC5"/>
    <w:rsid w:val="006D5273"/>
    <w:rsid w:val="006D7D53"/>
    <w:rsid w:val="006E0123"/>
    <w:rsid w:val="006E208A"/>
    <w:rsid w:val="006E32D1"/>
    <w:rsid w:val="006E3B3E"/>
    <w:rsid w:val="006E4750"/>
    <w:rsid w:val="006E5266"/>
    <w:rsid w:val="006E65F7"/>
    <w:rsid w:val="006F00EC"/>
    <w:rsid w:val="006F014E"/>
    <w:rsid w:val="006F5A52"/>
    <w:rsid w:val="006F73E6"/>
    <w:rsid w:val="00700C3D"/>
    <w:rsid w:val="007011EF"/>
    <w:rsid w:val="00707B08"/>
    <w:rsid w:val="00710347"/>
    <w:rsid w:val="00711137"/>
    <w:rsid w:val="007142B8"/>
    <w:rsid w:val="00714E14"/>
    <w:rsid w:val="00717EEF"/>
    <w:rsid w:val="007217DF"/>
    <w:rsid w:val="00725010"/>
    <w:rsid w:val="007253E4"/>
    <w:rsid w:val="007276F3"/>
    <w:rsid w:val="00730B10"/>
    <w:rsid w:val="00732F98"/>
    <w:rsid w:val="007365E7"/>
    <w:rsid w:val="00737D7D"/>
    <w:rsid w:val="007400E9"/>
    <w:rsid w:val="00741354"/>
    <w:rsid w:val="007450F3"/>
    <w:rsid w:val="00746E8D"/>
    <w:rsid w:val="00747ED0"/>
    <w:rsid w:val="00750827"/>
    <w:rsid w:val="00755690"/>
    <w:rsid w:val="007565C0"/>
    <w:rsid w:val="007608DE"/>
    <w:rsid w:val="007615DB"/>
    <w:rsid w:val="00761B7C"/>
    <w:rsid w:val="007646F9"/>
    <w:rsid w:val="0076483A"/>
    <w:rsid w:val="00765299"/>
    <w:rsid w:val="00772662"/>
    <w:rsid w:val="007733E8"/>
    <w:rsid w:val="00773E8C"/>
    <w:rsid w:val="00775F6F"/>
    <w:rsid w:val="00777CC4"/>
    <w:rsid w:val="00780E2C"/>
    <w:rsid w:val="00782834"/>
    <w:rsid w:val="00786178"/>
    <w:rsid w:val="0079658C"/>
    <w:rsid w:val="007A021F"/>
    <w:rsid w:val="007A317F"/>
    <w:rsid w:val="007A436A"/>
    <w:rsid w:val="007B00A4"/>
    <w:rsid w:val="007B0782"/>
    <w:rsid w:val="007B1FC0"/>
    <w:rsid w:val="007B2D07"/>
    <w:rsid w:val="007B4BC5"/>
    <w:rsid w:val="007B4C81"/>
    <w:rsid w:val="007B7D2B"/>
    <w:rsid w:val="007B7FD9"/>
    <w:rsid w:val="007C08C9"/>
    <w:rsid w:val="007C0C91"/>
    <w:rsid w:val="007C1FB9"/>
    <w:rsid w:val="007C4058"/>
    <w:rsid w:val="007C521C"/>
    <w:rsid w:val="007C5A14"/>
    <w:rsid w:val="007C793B"/>
    <w:rsid w:val="007D1922"/>
    <w:rsid w:val="007D1D59"/>
    <w:rsid w:val="007E1691"/>
    <w:rsid w:val="007E348D"/>
    <w:rsid w:val="007E590A"/>
    <w:rsid w:val="007F2823"/>
    <w:rsid w:val="007F59AB"/>
    <w:rsid w:val="007F5E7C"/>
    <w:rsid w:val="007F6F29"/>
    <w:rsid w:val="007F7F36"/>
    <w:rsid w:val="00801FEF"/>
    <w:rsid w:val="008066EA"/>
    <w:rsid w:val="0080706D"/>
    <w:rsid w:val="00812F44"/>
    <w:rsid w:val="00813993"/>
    <w:rsid w:val="00813D6D"/>
    <w:rsid w:val="00817185"/>
    <w:rsid w:val="008177EC"/>
    <w:rsid w:val="00820C9B"/>
    <w:rsid w:val="00820E22"/>
    <w:rsid w:val="008218C8"/>
    <w:rsid w:val="008228D3"/>
    <w:rsid w:val="00822B9B"/>
    <w:rsid w:val="00822FC1"/>
    <w:rsid w:val="008245F1"/>
    <w:rsid w:val="00833E32"/>
    <w:rsid w:val="00834253"/>
    <w:rsid w:val="0083478F"/>
    <w:rsid w:val="0083707F"/>
    <w:rsid w:val="00844716"/>
    <w:rsid w:val="008526D6"/>
    <w:rsid w:val="00855749"/>
    <w:rsid w:val="008560C0"/>
    <w:rsid w:val="00856E93"/>
    <w:rsid w:val="00860273"/>
    <w:rsid w:val="00860360"/>
    <w:rsid w:val="00862E2D"/>
    <w:rsid w:val="00863A03"/>
    <w:rsid w:val="00866A5D"/>
    <w:rsid w:val="00877C16"/>
    <w:rsid w:val="008802F9"/>
    <w:rsid w:val="00882353"/>
    <w:rsid w:val="0088721F"/>
    <w:rsid w:val="00887943"/>
    <w:rsid w:val="0089048F"/>
    <w:rsid w:val="008930E8"/>
    <w:rsid w:val="00894CA8"/>
    <w:rsid w:val="0089761B"/>
    <w:rsid w:val="008A3F7E"/>
    <w:rsid w:val="008A58EB"/>
    <w:rsid w:val="008B5ECD"/>
    <w:rsid w:val="008B71C4"/>
    <w:rsid w:val="008C06E8"/>
    <w:rsid w:val="008C0AAD"/>
    <w:rsid w:val="008E5CC5"/>
    <w:rsid w:val="008E6C21"/>
    <w:rsid w:val="008F3E6F"/>
    <w:rsid w:val="009018F1"/>
    <w:rsid w:val="0090426A"/>
    <w:rsid w:val="00904964"/>
    <w:rsid w:val="00904BD2"/>
    <w:rsid w:val="00905092"/>
    <w:rsid w:val="00906512"/>
    <w:rsid w:val="00910614"/>
    <w:rsid w:val="00913B47"/>
    <w:rsid w:val="00915759"/>
    <w:rsid w:val="00921110"/>
    <w:rsid w:val="00922034"/>
    <w:rsid w:val="009232C3"/>
    <w:rsid w:val="00937DC2"/>
    <w:rsid w:val="00940679"/>
    <w:rsid w:val="00957236"/>
    <w:rsid w:val="00960C1B"/>
    <w:rsid w:val="009614B8"/>
    <w:rsid w:val="00962208"/>
    <w:rsid w:val="00962FFA"/>
    <w:rsid w:val="009632C1"/>
    <w:rsid w:val="009703FD"/>
    <w:rsid w:val="00972D46"/>
    <w:rsid w:val="00972DB6"/>
    <w:rsid w:val="00974FF3"/>
    <w:rsid w:val="009800A7"/>
    <w:rsid w:val="00985050"/>
    <w:rsid w:val="00987482"/>
    <w:rsid w:val="00994D7E"/>
    <w:rsid w:val="00996EDF"/>
    <w:rsid w:val="00996F7B"/>
    <w:rsid w:val="009A1D65"/>
    <w:rsid w:val="009A3556"/>
    <w:rsid w:val="009A3A9B"/>
    <w:rsid w:val="009A472D"/>
    <w:rsid w:val="009A7883"/>
    <w:rsid w:val="009A7AD1"/>
    <w:rsid w:val="009B681E"/>
    <w:rsid w:val="009B6E28"/>
    <w:rsid w:val="009C16DC"/>
    <w:rsid w:val="009C3F09"/>
    <w:rsid w:val="009C403A"/>
    <w:rsid w:val="009C488E"/>
    <w:rsid w:val="009C49ED"/>
    <w:rsid w:val="009C7D2E"/>
    <w:rsid w:val="009D32F5"/>
    <w:rsid w:val="009D76C0"/>
    <w:rsid w:val="009D78B4"/>
    <w:rsid w:val="009E57BB"/>
    <w:rsid w:val="009E65E1"/>
    <w:rsid w:val="009E6DF6"/>
    <w:rsid w:val="009F0854"/>
    <w:rsid w:val="009F3057"/>
    <w:rsid w:val="009F4469"/>
    <w:rsid w:val="009F7921"/>
    <w:rsid w:val="00A05F6B"/>
    <w:rsid w:val="00A07ABB"/>
    <w:rsid w:val="00A07F0E"/>
    <w:rsid w:val="00A1334E"/>
    <w:rsid w:val="00A13FB4"/>
    <w:rsid w:val="00A142AD"/>
    <w:rsid w:val="00A14A79"/>
    <w:rsid w:val="00A1536B"/>
    <w:rsid w:val="00A16F07"/>
    <w:rsid w:val="00A25568"/>
    <w:rsid w:val="00A30ADF"/>
    <w:rsid w:val="00A31E20"/>
    <w:rsid w:val="00A31FDF"/>
    <w:rsid w:val="00A351CC"/>
    <w:rsid w:val="00A362F0"/>
    <w:rsid w:val="00A4025E"/>
    <w:rsid w:val="00A4429F"/>
    <w:rsid w:val="00A44AB9"/>
    <w:rsid w:val="00A5155B"/>
    <w:rsid w:val="00A532FB"/>
    <w:rsid w:val="00A55DEC"/>
    <w:rsid w:val="00A627E2"/>
    <w:rsid w:val="00A657A6"/>
    <w:rsid w:val="00A71A07"/>
    <w:rsid w:val="00A75DF6"/>
    <w:rsid w:val="00A76A95"/>
    <w:rsid w:val="00A831E2"/>
    <w:rsid w:val="00A8418E"/>
    <w:rsid w:val="00A8424E"/>
    <w:rsid w:val="00A84BA8"/>
    <w:rsid w:val="00A84CAB"/>
    <w:rsid w:val="00A86A35"/>
    <w:rsid w:val="00A90F13"/>
    <w:rsid w:val="00A9135F"/>
    <w:rsid w:val="00AA0646"/>
    <w:rsid w:val="00AB0582"/>
    <w:rsid w:val="00AB22CD"/>
    <w:rsid w:val="00AB3908"/>
    <w:rsid w:val="00AB4998"/>
    <w:rsid w:val="00AB49B0"/>
    <w:rsid w:val="00AB6943"/>
    <w:rsid w:val="00AC243C"/>
    <w:rsid w:val="00AC5B2B"/>
    <w:rsid w:val="00AC7B19"/>
    <w:rsid w:val="00AD2997"/>
    <w:rsid w:val="00AD3FC5"/>
    <w:rsid w:val="00AE090F"/>
    <w:rsid w:val="00AE5293"/>
    <w:rsid w:val="00AF2EB2"/>
    <w:rsid w:val="00AF39AC"/>
    <w:rsid w:val="00AF3D95"/>
    <w:rsid w:val="00AF7DEE"/>
    <w:rsid w:val="00B01F05"/>
    <w:rsid w:val="00B02EF1"/>
    <w:rsid w:val="00B03279"/>
    <w:rsid w:val="00B15E04"/>
    <w:rsid w:val="00B168F9"/>
    <w:rsid w:val="00B22994"/>
    <w:rsid w:val="00B248C0"/>
    <w:rsid w:val="00B2641A"/>
    <w:rsid w:val="00B30C01"/>
    <w:rsid w:val="00B34F43"/>
    <w:rsid w:val="00B42392"/>
    <w:rsid w:val="00B46117"/>
    <w:rsid w:val="00B46739"/>
    <w:rsid w:val="00B65B85"/>
    <w:rsid w:val="00B664A7"/>
    <w:rsid w:val="00B66C6E"/>
    <w:rsid w:val="00B739BE"/>
    <w:rsid w:val="00B74F55"/>
    <w:rsid w:val="00B7692A"/>
    <w:rsid w:val="00B779C5"/>
    <w:rsid w:val="00B85287"/>
    <w:rsid w:val="00B8681E"/>
    <w:rsid w:val="00B86C2F"/>
    <w:rsid w:val="00B91215"/>
    <w:rsid w:val="00B91A3D"/>
    <w:rsid w:val="00B91F59"/>
    <w:rsid w:val="00B95FD2"/>
    <w:rsid w:val="00B961DB"/>
    <w:rsid w:val="00B97117"/>
    <w:rsid w:val="00B97E39"/>
    <w:rsid w:val="00BA74C4"/>
    <w:rsid w:val="00BB1DE2"/>
    <w:rsid w:val="00BB3E60"/>
    <w:rsid w:val="00BB5AB9"/>
    <w:rsid w:val="00BB5C12"/>
    <w:rsid w:val="00BC14A1"/>
    <w:rsid w:val="00BC5B9B"/>
    <w:rsid w:val="00BC5C2D"/>
    <w:rsid w:val="00BC7DFB"/>
    <w:rsid w:val="00BD0B32"/>
    <w:rsid w:val="00BD2530"/>
    <w:rsid w:val="00BD4314"/>
    <w:rsid w:val="00BD5EFD"/>
    <w:rsid w:val="00BD65A2"/>
    <w:rsid w:val="00BD68C6"/>
    <w:rsid w:val="00BD7496"/>
    <w:rsid w:val="00BD7BDB"/>
    <w:rsid w:val="00BE27B1"/>
    <w:rsid w:val="00BE280F"/>
    <w:rsid w:val="00BE482B"/>
    <w:rsid w:val="00BE4C95"/>
    <w:rsid w:val="00BE4CF9"/>
    <w:rsid w:val="00BE7F13"/>
    <w:rsid w:val="00BF1817"/>
    <w:rsid w:val="00C04758"/>
    <w:rsid w:val="00C06DEB"/>
    <w:rsid w:val="00C10B36"/>
    <w:rsid w:val="00C11078"/>
    <w:rsid w:val="00C1304A"/>
    <w:rsid w:val="00C15F57"/>
    <w:rsid w:val="00C17CBC"/>
    <w:rsid w:val="00C2539B"/>
    <w:rsid w:val="00C369C9"/>
    <w:rsid w:val="00C40C9B"/>
    <w:rsid w:val="00C4487F"/>
    <w:rsid w:val="00C46E5E"/>
    <w:rsid w:val="00C47F19"/>
    <w:rsid w:val="00C52BD1"/>
    <w:rsid w:val="00C5530D"/>
    <w:rsid w:val="00C60914"/>
    <w:rsid w:val="00C61427"/>
    <w:rsid w:val="00C61BBD"/>
    <w:rsid w:val="00C632A0"/>
    <w:rsid w:val="00C645D5"/>
    <w:rsid w:val="00C6783E"/>
    <w:rsid w:val="00C76902"/>
    <w:rsid w:val="00C775BD"/>
    <w:rsid w:val="00C805BE"/>
    <w:rsid w:val="00C807C2"/>
    <w:rsid w:val="00C8239B"/>
    <w:rsid w:val="00C84B7B"/>
    <w:rsid w:val="00C84DCC"/>
    <w:rsid w:val="00C860F1"/>
    <w:rsid w:val="00C87780"/>
    <w:rsid w:val="00C87D24"/>
    <w:rsid w:val="00C91EC7"/>
    <w:rsid w:val="00C9217F"/>
    <w:rsid w:val="00C93220"/>
    <w:rsid w:val="00C96715"/>
    <w:rsid w:val="00CA05A5"/>
    <w:rsid w:val="00CA159B"/>
    <w:rsid w:val="00CA1C3C"/>
    <w:rsid w:val="00CA6025"/>
    <w:rsid w:val="00CA60C5"/>
    <w:rsid w:val="00CA634C"/>
    <w:rsid w:val="00CA7002"/>
    <w:rsid w:val="00CA73F7"/>
    <w:rsid w:val="00CB3C43"/>
    <w:rsid w:val="00CB6E47"/>
    <w:rsid w:val="00CB71F7"/>
    <w:rsid w:val="00CC1F33"/>
    <w:rsid w:val="00CC41AF"/>
    <w:rsid w:val="00CC47A2"/>
    <w:rsid w:val="00CC4EEA"/>
    <w:rsid w:val="00CD1C58"/>
    <w:rsid w:val="00CD3A8E"/>
    <w:rsid w:val="00CD4573"/>
    <w:rsid w:val="00CD4A54"/>
    <w:rsid w:val="00CE039F"/>
    <w:rsid w:val="00CE116C"/>
    <w:rsid w:val="00CE2235"/>
    <w:rsid w:val="00CE6BDA"/>
    <w:rsid w:val="00CF010B"/>
    <w:rsid w:val="00CF1494"/>
    <w:rsid w:val="00CF366B"/>
    <w:rsid w:val="00CF4871"/>
    <w:rsid w:val="00CF5B65"/>
    <w:rsid w:val="00CF780C"/>
    <w:rsid w:val="00D0213D"/>
    <w:rsid w:val="00D02815"/>
    <w:rsid w:val="00D03B5C"/>
    <w:rsid w:val="00D04B06"/>
    <w:rsid w:val="00D059A6"/>
    <w:rsid w:val="00D0742A"/>
    <w:rsid w:val="00D11B50"/>
    <w:rsid w:val="00D12C9E"/>
    <w:rsid w:val="00D1509D"/>
    <w:rsid w:val="00D15B7E"/>
    <w:rsid w:val="00D179F3"/>
    <w:rsid w:val="00D2232A"/>
    <w:rsid w:val="00D248B6"/>
    <w:rsid w:val="00D268FC"/>
    <w:rsid w:val="00D2691C"/>
    <w:rsid w:val="00D332EA"/>
    <w:rsid w:val="00D34327"/>
    <w:rsid w:val="00D3643E"/>
    <w:rsid w:val="00D50153"/>
    <w:rsid w:val="00D51DBC"/>
    <w:rsid w:val="00D66BAB"/>
    <w:rsid w:val="00D70C6B"/>
    <w:rsid w:val="00D71A26"/>
    <w:rsid w:val="00D73CB1"/>
    <w:rsid w:val="00D75B70"/>
    <w:rsid w:val="00D7731F"/>
    <w:rsid w:val="00D811F6"/>
    <w:rsid w:val="00D841FA"/>
    <w:rsid w:val="00D84A94"/>
    <w:rsid w:val="00D9703E"/>
    <w:rsid w:val="00DA024E"/>
    <w:rsid w:val="00DA2DC1"/>
    <w:rsid w:val="00DA4660"/>
    <w:rsid w:val="00DA54A9"/>
    <w:rsid w:val="00DA6D38"/>
    <w:rsid w:val="00DB09C7"/>
    <w:rsid w:val="00DB0F39"/>
    <w:rsid w:val="00DB1206"/>
    <w:rsid w:val="00DB1FF3"/>
    <w:rsid w:val="00DB2F53"/>
    <w:rsid w:val="00DB46CD"/>
    <w:rsid w:val="00DB527A"/>
    <w:rsid w:val="00DB77C6"/>
    <w:rsid w:val="00DB78AD"/>
    <w:rsid w:val="00DC1A8C"/>
    <w:rsid w:val="00DC3EB2"/>
    <w:rsid w:val="00DC47B1"/>
    <w:rsid w:val="00DD126D"/>
    <w:rsid w:val="00DD2ED4"/>
    <w:rsid w:val="00DD434C"/>
    <w:rsid w:val="00DD64C8"/>
    <w:rsid w:val="00DE0F24"/>
    <w:rsid w:val="00DE169D"/>
    <w:rsid w:val="00DE3DDF"/>
    <w:rsid w:val="00DF0317"/>
    <w:rsid w:val="00DF2027"/>
    <w:rsid w:val="00DF6B16"/>
    <w:rsid w:val="00DF798A"/>
    <w:rsid w:val="00E07C93"/>
    <w:rsid w:val="00E1168E"/>
    <w:rsid w:val="00E12E80"/>
    <w:rsid w:val="00E20CD6"/>
    <w:rsid w:val="00E22188"/>
    <w:rsid w:val="00E23B84"/>
    <w:rsid w:val="00E24845"/>
    <w:rsid w:val="00E25892"/>
    <w:rsid w:val="00E25E48"/>
    <w:rsid w:val="00E278AD"/>
    <w:rsid w:val="00E327B8"/>
    <w:rsid w:val="00E35015"/>
    <w:rsid w:val="00E35509"/>
    <w:rsid w:val="00E4079F"/>
    <w:rsid w:val="00E416FB"/>
    <w:rsid w:val="00E44D9E"/>
    <w:rsid w:val="00E45F89"/>
    <w:rsid w:val="00E5035C"/>
    <w:rsid w:val="00E5456D"/>
    <w:rsid w:val="00E55A05"/>
    <w:rsid w:val="00E61FE1"/>
    <w:rsid w:val="00E622C1"/>
    <w:rsid w:val="00E622DB"/>
    <w:rsid w:val="00E658FF"/>
    <w:rsid w:val="00E66163"/>
    <w:rsid w:val="00E664B1"/>
    <w:rsid w:val="00E70035"/>
    <w:rsid w:val="00E71AA3"/>
    <w:rsid w:val="00E74BC1"/>
    <w:rsid w:val="00E775B1"/>
    <w:rsid w:val="00E77FAE"/>
    <w:rsid w:val="00E80C2F"/>
    <w:rsid w:val="00E85088"/>
    <w:rsid w:val="00E8630D"/>
    <w:rsid w:val="00E86FBC"/>
    <w:rsid w:val="00E87AEE"/>
    <w:rsid w:val="00E90781"/>
    <w:rsid w:val="00E94304"/>
    <w:rsid w:val="00E94C82"/>
    <w:rsid w:val="00E97D59"/>
    <w:rsid w:val="00EA0957"/>
    <w:rsid w:val="00EB13B1"/>
    <w:rsid w:val="00EB42B0"/>
    <w:rsid w:val="00EB56EC"/>
    <w:rsid w:val="00EB6728"/>
    <w:rsid w:val="00EC0BED"/>
    <w:rsid w:val="00EC4968"/>
    <w:rsid w:val="00ED0A82"/>
    <w:rsid w:val="00ED0C00"/>
    <w:rsid w:val="00ED2B82"/>
    <w:rsid w:val="00ED4B82"/>
    <w:rsid w:val="00ED4E9C"/>
    <w:rsid w:val="00ED6891"/>
    <w:rsid w:val="00EE1F59"/>
    <w:rsid w:val="00EE65DB"/>
    <w:rsid w:val="00EE77C6"/>
    <w:rsid w:val="00EF04B3"/>
    <w:rsid w:val="00EF2DF9"/>
    <w:rsid w:val="00EF790B"/>
    <w:rsid w:val="00F01BC3"/>
    <w:rsid w:val="00F02FEA"/>
    <w:rsid w:val="00F06219"/>
    <w:rsid w:val="00F06627"/>
    <w:rsid w:val="00F10EEE"/>
    <w:rsid w:val="00F129AF"/>
    <w:rsid w:val="00F12B81"/>
    <w:rsid w:val="00F156E5"/>
    <w:rsid w:val="00F16182"/>
    <w:rsid w:val="00F166A7"/>
    <w:rsid w:val="00F17D68"/>
    <w:rsid w:val="00F2376B"/>
    <w:rsid w:val="00F24748"/>
    <w:rsid w:val="00F26110"/>
    <w:rsid w:val="00F26C67"/>
    <w:rsid w:val="00F35FC2"/>
    <w:rsid w:val="00F37EB5"/>
    <w:rsid w:val="00F402E6"/>
    <w:rsid w:val="00F40EFA"/>
    <w:rsid w:val="00F426AC"/>
    <w:rsid w:val="00F43E39"/>
    <w:rsid w:val="00F44C71"/>
    <w:rsid w:val="00F46082"/>
    <w:rsid w:val="00F4676A"/>
    <w:rsid w:val="00F504DF"/>
    <w:rsid w:val="00F508F3"/>
    <w:rsid w:val="00F529A5"/>
    <w:rsid w:val="00F549AD"/>
    <w:rsid w:val="00F573EA"/>
    <w:rsid w:val="00F606DE"/>
    <w:rsid w:val="00F620FB"/>
    <w:rsid w:val="00F647F1"/>
    <w:rsid w:val="00F71A53"/>
    <w:rsid w:val="00F75D01"/>
    <w:rsid w:val="00F76CEE"/>
    <w:rsid w:val="00F77638"/>
    <w:rsid w:val="00F81AAE"/>
    <w:rsid w:val="00F85A84"/>
    <w:rsid w:val="00F862E9"/>
    <w:rsid w:val="00F86538"/>
    <w:rsid w:val="00F86B2D"/>
    <w:rsid w:val="00F86D6D"/>
    <w:rsid w:val="00F9323D"/>
    <w:rsid w:val="00F93838"/>
    <w:rsid w:val="00F96FA8"/>
    <w:rsid w:val="00FA077B"/>
    <w:rsid w:val="00FA256D"/>
    <w:rsid w:val="00FA2D9D"/>
    <w:rsid w:val="00FA6712"/>
    <w:rsid w:val="00FA7590"/>
    <w:rsid w:val="00FB2A2E"/>
    <w:rsid w:val="00FB6561"/>
    <w:rsid w:val="00FB6F0C"/>
    <w:rsid w:val="00FB70BA"/>
    <w:rsid w:val="00FC1B1A"/>
    <w:rsid w:val="00FC1E50"/>
    <w:rsid w:val="00FC1EFC"/>
    <w:rsid w:val="00FC6FC4"/>
    <w:rsid w:val="00FD2D87"/>
    <w:rsid w:val="00FD3690"/>
    <w:rsid w:val="00FD71F7"/>
    <w:rsid w:val="00FE0477"/>
    <w:rsid w:val="00FE0AB6"/>
    <w:rsid w:val="00FE4B24"/>
    <w:rsid w:val="00FE5B99"/>
    <w:rsid w:val="00FE5F32"/>
    <w:rsid w:val="00FF04DF"/>
    <w:rsid w:val="00FF2BAA"/>
    <w:rsid w:val="00FF38E1"/>
    <w:rsid w:val="00FF3D7F"/>
    <w:rsid w:val="00FF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2"/>
      <o:rules v:ext="edit">
        <o:r id="V:Rule1" type="connector" idref="#_x0000_s2054"/>
      </o:rules>
    </o:shapelayout>
  </w:shapeDefaults>
  <w:decimalSymbol w:val="."/>
  <w:listSeparator w:val=","/>
  <w14:docId w14:val="221C5757"/>
  <w15:chartTrackingRefBased/>
  <w15:docId w15:val="{21C11B66-4C03-4ACB-843C-C79525A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sz w:val="24"/>
      <w:szCs w:val="24"/>
      <w:lang w:val="en-US" w:eastAsia="ar-SA"/>
    </w:rPr>
  </w:style>
  <w:style w:type="paragraph" w:styleId="Heading1">
    <w:name w:val="heading 1"/>
    <w:basedOn w:val="Normal"/>
    <w:next w:val="BodyText"/>
    <w:qFormat/>
    <w:rsid w:val="00F606DE"/>
    <w:pPr>
      <w:pageBreakBefore/>
      <w:widowControl w:val="0"/>
      <w:pBdr>
        <w:bottom w:val="single" w:sz="12" w:space="2" w:color="auto"/>
      </w:pBdr>
      <w:tabs>
        <w:tab w:val="num" w:pos="431"/>
      </w:tabs>
      <w:suppressAutoHyphens w:val="0"/>
      <w:spacing w:after="240"/>
      <w:ind w:left="431" w:hanging="431"/>
      <w:outlineLvl w:val="0"/>
    </w:pPr>
    <w:rPr>
      <w:rFonts w:ascii="Arial" w:eastAsia="Times New Roman" w:hAnsi="Arial"/>
      <w:b/>
      <w:sz w:val="36"/>
      <w:szCs w:val="20"/>
      <w:lang w:val="en-GB" w:eastAsia="en-US"/>
    </w:rPr>
  </w:style>
  <w:style w:type="paragraph" w:styleId="Heading2">
    <w:name w:val="heading 2"/>
    <w:basedOn w:val="Normal"/>
    <w:next w:val="Normal"/>
    <w:qFormat/>
    <w:pPr>
      <w:keepNext/>
      <w:numPr>
        <w:ilvl w:val="1"/>
        <w:numId w:val="2"/>
      </w:numPr>
      <w:tabs>
        <w:tab w:val="left" w:pos="1650"/>
      </w:tabs>
      <w:ind w:left="720"/>
      <w:outlineLvl w:val="1"/>
    </w:pPr>
    <w:rPr>
      <w:rFonts w:ascii="Verdana" w:hAnsi="Verdana"/>
      <w:b/>
      <w:bCs/>
      <w:sz w:val="20"/>
    </w:rPr>
  </w:style>
  <w:style w:type="paragraph" w:styleId="Heading3">
    <w:name w:val="heading 3"/>
    <w:basedOn w:val="Normal"/>
    <w:next w:val="Normal"/>
    <w:qFormat/>
    <w:pPr>
      <w:keepNext/>
      <w:numPr>
        <w:ilvl w:val="2"/>
        <w:numId w:val="2"/>
      </w:numPr>
      <w:outlineLvl w:val="2"/>
    </w:pPr>
    <w:rPr>
      <w:rFonts w:ascii="Verdana" w:hAnsi="Verdana" w:cs="Tahoma"/>
      <w:b/>
      <w:bCs/>
      <w:sz w:val="20"/>
      <w:szCs w:val="48"/>
    </w:rPr>
  </w:style>
  <w:style w:type="paragraph" w:styleId="Heading4">
    <w:name w:val="heading 4"/>
    <w:basedOn w:val="Normal"/>
    <w:next w:val="BodyText"/>
    <w:qFormat/>
    <w:rsid w:val="00F606DE"/>
    <w:pPr>
      <w:keepNext/>
      <w:widowControl w:val="0"/>
      <w:tabs>
        <w:tab w:val="num" w:pos="1440"/>
      </w:tabs>
      <w:suppressAutoHyphens w:val="0"/>
      <w:ind w:left="862" w:hanging="862"/>
      <w:outlineLvl w:val="3"/>
    </w:pPr>
    <w:rPr>
      <w:rFonts w:ascii="Arial" w:eastAsia="Times New Roman" w:hAnsi="Arial"/>
      <w:b/>
      <w:sz w:val="22"/>
      <w:szCs w:val="20"/>
      <w:lang w:val="en-GB" w:eastAsia="en-US"/>
    </w:rPr>
  </w:style>
  <w:style w:type="paragraph" w:styleId="Heading5">
    <w:name w:val="heading 5"/>
    <w:basedOn w:val="Normal"/>
    <w:next w:val="Normal"/>
    <w:qFormat/>
    <w:rsid w:val="00F606DE"/>
    <w:pPr>
      <w:widowControl w:val="0"/>
      <w:tabs>
        <w:tab w:val="num" w:pos="1800"/>
      </w:tabs>
      <w:suppressAutoHyphens w:val="0"/>
      <w:spacing w:after="60"/>
      <w:ind w:left="1009" w:hanging="1009"/>
      <w:outlineLvl w:val="4"/>
    </w:pPr>
    <w:rPr>
      <w:rFonts w:ascii="Arial" w:eastAsia="Times New Roman" w:hAnsi="Arial"/>
      <w:sz w:val="22"/>
      <w:szCs w:val="20"/>
      <w:lang w:val="en-GB" w:eastAsia="en-US"/>
    </w:rPr>
  </w:style>
  <w:style w:type="paragraph" w:styleId="Heading6">
    <w:name w:val="heading 6"/>
    <w:basedOn w:val="Normal"/>
    <w:next w:val="Normal"/>
    <w:qFormat/>
    <w:rsid w:val="00F606DE"/>
    <w:pPr>
      <w:widowControl w:val="0"/>
      <w:tabs>
        <w:tab w:val="num" w:pos="2160"/>
      </w:tabs>
      <w:suppressAutoHyphens w:val="0"/>
      <w:spacing w:after="60"/>
      <w:ind w:left="1151" w:hanging="1151"/>
      <w:outlineLvl w:val="5"/>
    </w:pPr>
    <w:rPr>
      <w:rFonts w:ascii="Arial" w:eastAsia="Times New Roman" w:hAnsi="Arial"/>
      <w:i/>
      <w:sz w:val="22"/>
      <w:szCs w:val="20"/>
      <w:lang w:val="en-GB" w:eastAsia="en-US"/>
    </w:rPr>
  </w:style>
  <w:style w:type="paragraph" w:styleId="Heading7">
    <w:name w:val="heading 7"/>
    <w:basedOn w:val="Normal"/>
    <w:next w:val="Normal"/>
    <w:qFormat/>
    <w:rsid w:val="00F606DE"/>
    <w:pPr>
      <w:widowControl w:val="0"/>
      <w:tabs>
        <w:tab w:val="num" w:pos="2880"/>
      </w:tabs>
      <w:suppressAutoHyphens w:val="0"/>
      <w:spacing w:after="60"/>
      <w:ind w:left="1296" w:hanging="1296"/>
      <w:outlineLvl w:val="6"/>
    </w:pPr>
    <w:rPr>
      <w:rFonts w:ascii="Arial" w:eastAsia="Times New Roman" w:hAnsi="Arial"/>
      <w:sz w:val="20"/>
      <w:szCs w:val="20"/>
      <w:lang w:val="en-GB" w:eastAsia="en-US"/>
    </w:rPr>
  </w:style>
  <w:style w:type="paragraph" w:styleId="Heading8">
    <w:name w:val="heading 8"/>
    <w:basedOn w:val="Normal"/>
    <w:next w:val="Normal"/>
    <w:qFormat/>
    <w:rsid w:val="00F606DE"/>
    <w:pPr>
      <w:widowControl w:val="0"/>
      <w:tabs>
        <w:tab w:val="num" w:pos="3240"/>
      </w:tabs>
      <w:suppressAutoHyphens w:val="0"/>
      <w:spacing w:after="60"/>
      <w:ind w:left="1440" w:hanging="1440"/>
      <w:outlineLvl w:val="7"/>
    </w:pPr>
    <w:rPr>
      <w:rFonts w:ascii="Arial" w:eastAsia="Times New Roman" w:hAnsi="Arial"/>
      <w:i/>
      <w:sz w:val="20"/>
      <w:szCs w:val="20"/>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Wingdings" w:hAnsi="Wingdings"/>
      <w:color w:val="auto"/>
    </w:rPr>
  </w:style>
  <w:style w:type="character" w:customStyle="1" w:styleId="WW8Num2z0">
    <w:name w:val="WW8Num2z0"/>
    <w:rPr>
      <w:rFonts w:ascii="Symbol" w:hAnsi="Symbol"/>
    </w:rPr>
  </w:style>
  <w:style w:type="character" w:customStyle="1" w:styleId="WW8Num3z0">
    <w:name w:val="WW8Num3z0"/>
    <w:rPr>
      <w:rFonts w:ascii="Wingdings" w:hAnsi="Wingdings"/>
      <w:color w:val="auto"/>
      <w:sz w:val="16"/>
      <w:szCs w:val="16"/>
    </w:rPr>
  </w:style>
  <w:style w:type="character" w:customStyle="1" w:styleId="WW8Num4z0">
    <w:name w:val="WW8Num4z0"/>
    <w:rPr>
      <w:rFonts w:ascii="Wingdings" w:hAnsi="Wingdings"/>
      <w:color w:val="auto"/>
      <w:sz w:val="16"/>
      <w:szCs w:val="16"/>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6z0">
    <w:name w:val="WW8Num6z0"/>
    <w:rPr>
      <w:b/>
      <w:color w:val="auto"/>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1z0">
    <w:name w:val="WW8Num11z0"/>
    <w:rPr>
      <w:rFonts w:ascii="Wingdings" w:hAnsi="Wingdings"/>
    </w:rPr>
  </w:style>
  <w:style w:type="character" w:customStyle="1" w:styleId="WW8Num12z0">
    <w:name w:val="WW8Num12z0"/>
    <w:rPr>
      <w:rFonts w:ascii="Wingdings" w:hAnsi="Wingdings"/>
      <w:color w:val="auto"/>
      <w:sz w:val="16"/>
      <w:szCs w:val="16"/>
    </w:rPr>
  </w:style>
  <w:style w:type="character" w:customStyle="1" w:styleId="WW8Num13z0">
    <w:name w:val="WW8Num13z0"/>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styleId="DefaultParagraphFont0">
    <w:name w:val="Default Paragraph Font"/>
    <w:semiHidden/>
  </w:style>
  <w:style w:type="character" w:customStyle="1" w:styleId="WW-DefaultParagraphFont">
    <w:name w:val="WW-Default Paragraph Font"/>
  </w:style>
  <w:style w:type="character" w:customStyle="1" w:styleId="WW8Num3z1">
    <w:name w:val="WW8Num3z1"/>
    <w:rPr>
      <w:rFonts w:ascii="Wingdings" w:hAnsi="Wingdings"/>
      <w:color w:val="auto"/>
    </w:rPr>
  </w:style>
  <w:style w:type="character" w:customStyle="1" w:styleId="WW8Num3z2">
    <w:name w:val="WW8Num3z2"/>
    <w:rPr>
      <w:rFonts w:ascii="Wingdings" w:hAnsi="Wingdings"/>
    </w:rPr>
  </w:style>
  <w:style w:type="character" w:customStyle="1" w:styleId="WW8Num6z2">
    <w:name w:val="WW8Num6z2"/>
    <w:rPr>
      <w:rFonts w:ascii="Wingdings" w:hAnsi="Wingdings"/>
    </w:rPr>
  </w:style>
  <w:style w:type="character" w:customStyle="1" w:styleId="WW8Num14z0">
    <w:name w:val="WW8Num14z0"/>
    <w:rPr>
      <w:b w:val="0"/>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DefaultParagraphFont1">
    <w:name w:val="WW-Default Paragraph Font1"/>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1">
    <w:name w:val="WW8Num2z1"/>
    <w:rPr>
      <w:rFonts w:ascii="Wingdings" w:hAnsi="Wingdings"/>
    </w:rPr>
  </w:style>
  <w:style w:type="character" w:customStyle="1" w:styleId="WW8Num2z2">
    <w:name w:val="WW8Num2z2"/>
    <w:rPr>
      <w:b/>
    </w:rPr>
  </w:style>
  <w:style w:type="character" w:customStyle="1" w:styleId="WW8Num2z4">
    <w:name w:val="WW8Num2z4"/>
    <w:rPr>
      <w:rFonts w:ascii="Courier New" w:hAnsi="Courier New" w:cs="Courier New"/>
    </w:rPr>
  </w:style>
  <w:style w:type="character" w:customStyle="1" w:styleId="WW8Num5z1">
    <w:name w:val="WW8Num5z1"/>
    <w:rPr>
      <w:rFonts w:ascii="Wingdings" w:hAnsi="Wingdings"/>
      <w:color w:val="auto"/>
    </w:rPr>
  </w:style>
  <w:style w:type="character" w:customStyle="1" w:styleId="WW8Num5z2">
    <w:name w:val="WW8Num5z2"/>
    <w:rPr>
      <w:b/>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2">
    <w:name w:val="WW8Num12z2"/>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6z3">
    <w:name w:val="WW8Num16z3"/>
    <w:rPr>
      <w:rFonts w:ascii="Symbol" w:hAnsi="Symbol"/>
    </w:rPr>
  </w:style>
  <w:style w:type="character" w:customStyle="1" w:styleId="WW8Num19z0">
    <w:name w:val="WW8Num19z0"/>
    <w:rPr>
      <w:rFonts w:ascii="Wingdings" w:hAnsi="Wingdings"/>
      <w:color w:val="auto"/>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5z0">
    <w:name w:val="WW8Num25z0"/>
    <w:rPr>
      <w:rFonts w:ascii="Wingdings" w:hAnsi="Wingdings"/>
      <w:sz w:val="12"/>
      <w:szCs w:val="12"/>
    </w:rPr>
  </w:style>
  <w:style w:type="character" w:customStyle="1" w:styleId="WW8Num25z1">
    <w:name w:val="WW8Num25z1"/>
    <w:rPr>
      <w:rFonts w:ascii="Wingdings" w:hAnsi="Wingdings"/>
    </w:rPr>
  </w:style>
  <w:style w:type="character" w:customStyle="1" w:styleId="WW8Num27z1">
    <w:name w:val="WW8Num27z1"/>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Wingdings" w:hAnsi="Wingdings"/>
    </w:rPr>
  </w:style>
  <w:style w:type="character" w:customStyle="1" w:styleId="WW8Num28z2">
    <w:name w:val="WW8Num28z2"/>
    <w:rPr>
      <w:b/>
    </w:rPr>
  </w:style>
  <w:style w:type="character" w:customStyle="1" w:styleId="WW8Num28z4">
    <w:name w:val="WW8Num28z4"/>
    <w:rPr>
      <w:rFonts w:ascii="Courier New" w:hAnsi="Courier New" w:cs="Courier New"/>
    </w:rPr>
  </w:style>
  <w:style w:type="character" w:customStyle="1" w:styleId="WW8Num29z0">
    <w:name w:val="WW8Num29z0"/>
    <w:rPr>
      <w:rFonts w:ascii="Symbol" w:hAnsi="Symbol"/>
    </w:rPr>
  </w:style>
  <w:style w:type="character" w:customStyle="1" w:styleId="WW8Num29z1">
    <w:name w:val="WW8Num29z1"/>
    <w:rPr>
      <w:rFonts w:ascii="Symbol" w:hAnsi="Symbol"/>
      <w:color w:val="auto"/>
    </w:rPr>
  </w:style>
  <w:style w:type="character" w:customStyle="1" w:styleId="WW8Num29z2">
    <w:name w:val="WW8Num29z2"/>
    <w:rPr>
      <w:rFonts w:ascii="Wingdings" w:hAnsi="Wingdings"/>
    </w:rPr>
  </w:style>
  <w:style w:type="character" w:customStyle="1" w:styleId="WW8Num29z4">
    <w:name w:val="WW8Num29z4"/>
    <w:rPr>
      <w:rFonts w:ascii="Courier New" w:hAnsi="Courier New"/>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1z0">
    <w:name w:val="WW8Num31z0"/>
    <w:rPr>
      <w:rFonts w:ascii="Wingdings" w:hAnsi="Wingdings"/>
      <w:b/>
      <w:color w:val="993366"/>
    </w:rPr>
  </w:style>
  <w:style w:type="character" w:customStyle="1" w:styleId="WW8Num31z1">
    <w:name w:val="WW8Num31z1"/>
    <w:rPr>
      <w:rFonts w:ascii="Wingdings" w:hAnsi="Wingdings"/>
    </w:rPr>
  </w:style>
  <w:style w:type="character" w:customStyle="1" w:styleId="WW8Num32z0">
    <w:name w:val="WW8Num32z0"/>
    <w:rPr>
      <w:rFonts w:ascii="Wingdings" w:hAnsi="Wingdings"/>
      <w:color w:val="auto"/>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1">
    <w:name w:val="WW8Num34z1"/>
    <w:rPr>
      <w:rFonts w:ascii="Wingdings" w:hAnsi="Wingdings"/>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Wingdings" w:hAnsi="Wingdings"/>
      <w:color w:val="auto"/>
      <w:sz w:val="16"/>
      <w:szCs w:val="16"/>
    </w:rPr>
  </w:style>
  <w:style w:type="character" w:customStyle="1" w:styleId="WW8Num37z2">
    <w:name w:val="WW8Num37z2"/>
    <w:rPr>
      <w:rFonts w:ascii="Wingdings" w:hAnsi="Wingdings"/>
    </w:rPr>
  </w:style>
  <w:style w:type="character" w:customStyle="1" w:styleId="WW8Num38z0">
    <w:name w:val="WW8Num38z0"/>
    <w:rPr>
      <w:rFonts w:ascii="Wingdings" w:hAnsi="Wingdings"/>
      <w:color w:val="auto"/>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Wingdings" w:hAnsi="Wingdings" w:cs="Wingdings"/>
    </w:rPr>
  </w:style>
  <w:style w:type="character" w:customStyle="1" w:styleId="WW8Num39z1">
    <w:name w:val="WW8Num39z1"/>
    <w:rPr>
      <w:rFonts w:ascii="Courier New" w:hAnsi="Courier New" w:cs="Courier New"/>
    </w:rPr>
  </w:style>
  <w:style w:type="character" w:customStyle="1" w:styleId="WW8Num39z3">
    <w:name w:val="WW8Num39z3"/>
    <w:rPr>
      <w:rFonts w:ascii="Symbol" w:hAnsi="Symbol" w:cs="Symbol"/>
    </w:rPr>
  </w:style>
  <w:style w:type="character" w:customStyle="1" w:styleId="WW8Num40z0">
    <w:name w:val="WW8Num40z0"/>
    <w:rPr>
      <w:rFonts w:ascii="Wingdings" w:hAnsi="Wingdings"/>
      <w:color w:val="auto"/>
    </w:rPr>
  </w:style>
  <w:style w:type="character" w:customStyle="1" w:styleId="WW8Num40z1">
    <w:name w:val="WW8Num40z1"/>
    <w:rPr>
      <w:rFonts w:ascii="Wingdings" w:hAnsi="Wingdings"/>
      <w:b/>
      <w:color w:val="0000FF"/>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0z4">
    <w:name w:val="WW8Num40z4"/>
    <w:rPr>
      <w:rFonts w:ascii="Courier New" w:hAnsi="Courier New" w:cs="Courier New"/>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Wingdings" w:hAnsi="Wingdings"/>
      <w:color w:val="auto"/>
      <w:sz w:val="16"/>
      <w:szCs w:val="16"/>
    </w:rPr>
  </w:style>
  <w:style w:type="character" w:customStyle="1" w:styleId="WW8Num42z2">
    <w:name w:val="WW8Num42z2"/>
    <w:rPr>
      <w:rFonts w:ascii="Wingdings" w:hAnsi="Wingdings"/>
    </w:rPr>
  </w:style>
  <w:style w:type="character" w:customStyle="1" w:styleId="WW8Num43z0">
    <w:name w:val="WW8Num43z0"/>
    <w:rPr>
      <w:rFonts w:ascii="Wingdings" w:hAnsi="Wingdings"/>
      <w:color w:val="auto"/>
      <w:sz w:val="16"/>
      <w:szCs w:val="16"/>
    </w:rPr>
  </w:style>
  <w:style w:type="character" w:customStyle="1" w:styleId="WW8Num43z2">
    <w:name w:val="WW8Num43z2"/>
    <w:rPr>
      <w:rFonts w:ascii="Wingdings" w:hAnsi="Wingdings"/>
    </w:rPr>
  </w:style>
  <w:style w:type="character" w:customStyle="1" w:styleId="WW8Num44z0">
    <w:name w:val="WW8Num44z0"/>
    <w:rPr>
      <w:rFonts w:ascii="Wingdings" w:hAnsi="Wingdings"/>
      <w:color w:val="auto"/>
      <w:sz w:val="16"/>
      <w:szCs w:val="16"/>
    </w:rPr>
  </w:style>
  <w:style w:type="character" w:customStyle="1" w:styleId="WW8Num44z2">
    <w:name w:val="WW8Num44z2"/>
    <w:rPr>
      <w:rFonts w:ascii="Wingdings" w:hAnsi="Wingdings"/>
    </w:rPr>
  </w:style>
  <w:style w:type="character" w:customStyle="1" w:styleId="WW8Num45z0">
    <w:name w:val="WW8Num45z0"/>
    <w:rPr>
      <w:b/>
      <w:color w:val="auto"/>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5z4">
    <w:name w:val="WW8Num45z4"/>
    <w:rPr>
      <w:rFonts w:ascii="Courier New" w:hAnsi="Courier New" w:cs="Courier New"/>
    </w:rPr>
  </w:style>
  <w:style w:type="character" w:customStyle="1" w:styleId="WW8Num46z0">
    <w:name w:val="WW8Num46z0"/>
    <w:rPr>
      <w:rFonts w:ascii="Wingdings" w:hAnsi="Wingdings"/>
    </w:rPr>
  </w:style>
  <w:style w:type="character" w:customStyle="1" w:styleId="WW8Num46z1">
    <w:name w:val="WW8Num46z1"/>
    <w:rPr>
      <w:rFonts w:ascii="Courier New" w:hAnsi="Courier New"/>
    </w:rPr>
  </w:style>
  <w:style w:type="character" w:customStyle="1" w:styleId="WW8Num46z3">
    <w:name w:val="WW8Num46z3"/>
    <w:rPr>
      <w:rFonts w:ascii="Symbol" w:hAnsi="Symbol"/>
    </w:rPr>
  </w:style>
  <w:style w:type="character" w:customStyle="1" w:styleId="WW8Num47z0">
    <w:name w:val="WW8Num47z0"/>
    <w:rPr>
      <w:rFonts w:ascii="Wingdings" w:hAnsi="Wingdings"/>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DefaultParagraphFont11">
    <w:name w:val="WW-Default Paragraph Font11"/>
  </w:style>
  <w:style w:type="character" w:styleId="Hyperlink">
    <w:name w:val="Hyperlink"/>
    <w:rPr>
      <w:color w:val="0000FF"/>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Objective">
    <w:name w:val="Objective"/>
    <w:basedOn w:val="Normal"/>
    <w:next w:val="BodyText"/>
    <w:pPr>
      <w:spacing w:before="220" w:after="220" w:line="220" w:lineRule="atLeast"/>
    </w:pPr>
    <w:rPr>
      <w:sz w:val="20"/>
      <w:szCs w:val="20"/>
    </w:r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tabs>
        <w:tab w:val="left" w:pos="3690"/>
      </w:tabs>
      <w:snapToGrid w:val="0"/>
      <w:spacing w:line="280" w:lineRule="atLeast"/>
    </w:pPr>
    <w:rPr>
      <w:rFonts w:ascii="Verdana" w:hAnsi="Verdana" w:cs="Tahoma"/>
      <w:b/>
      <w:spacing w:val="-10"/>
    </w:rPr>
  </w:style>
  <w:style w:type="paragraph" w:styleId="Title">
    <w:name w:val="Title"/>
    <w:basedOn w:val="Normal"/>
    <w:next w:val="Subtitle"/>
    <w:qFormat/>
    <w:pPr>
      <w:tabs>
        <w:tab w:val="left" w:pos="9900"/>
      </w:tabs>
      <w:jc w:val="center"/>
    </w:pPr>
    <w:rPr>
      <w:b/>
      <w:szCs w:val="28"/>
      <w:u w:val="single"/>
    </w:rPr>
  </w:style>
  <w:style w:type="paragraph" w:styleId="Subtitle">
    <w:name w:val="Subtitle"/>
    <w:basedOn w:val="Heading"/>
    <w:next w:val="BodyText"/>
    <w:qFormat/>
    <w:pPr>
      <w:jc w:val="center"/>
    </w:pPr>
    <w:rPr>
      <w:i/>
      <w:iCs/>
    </w:rPr>
  </w:style>
  <w:style w:type="paragraph" w:styleId="BodyTextIndent">
    <w:name w:val="Body Text Indent"/>
    <w:basedOn w:val="Normal"/>
    <w:pPr>
      <w:ind w:left="146"/>
      <w:jc w:val="both"/>
    </w:pPr>
    <w:rPr>
      <w:bCs/>
      <w:szCs w:val="22"/>
    </w:rPr>
  </w:style>
  <w:style w:type="paragraph" w:styleId="Footer">
    <w:name w:val="footer"/>
    <w:basedOn w:val="Normal"/>
    <w:pPr>
      <w:tabs>
        <w:tab w:val="center" w:pos="4320"/>
        <w:tab w:val="right" w:pos="8640"/>
      </w:tabs>
    </w:pPr>
    <w:rPr>
      <w:sz w:val="20"/>
      <w:szCs w:val="20"/>
    </w:rPr>
  </w:style>
  <w:style w:type="paragraph" w:styleId="BodyText3">
    <w:name w:val="Body Text 3"/>
    <w:basedOn w:val="Normal"/>
    <w:pPr>
      <w:spacing w:after="120"/>
    </w:pPr>
    <w:rPr>
      <w:sz w:val="16"/>
      <w:szCs w:val="16"/>
    </w:rPr>
  </w:style>
  <w:style w:type="paragraph" w:styleId="BodyText2">
    <w:name w:val="Body Text 2"/>
    <w:basedOn w:val="Normal"/>
    <w:pPr>
      <w:spacing w:after="120" w:line="480" w:lineRule="auto"/>
    </w:pPr>
  </w:style>
  <w:style w:type="paragraph" w:styleId="NormalWeb">
    <w:name w:val="Normal (Web)"/>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pPr>
      <w:tabs>
        <w:tab w:val="center" w:pos="4320"/>
        <w:tab w:val="right" w:pos="8640"/>
      </w:tabs>
    </w:pPr>
  </w:style>
  <w:style w:type="paragraph" w:customStyle="1" w:styleId="CharChar1CharCharCharCharChar1CharCharCharCharCharCharCharCharCharCharCharChar">
    <w:name w:val=" Char Char1 Char Char Char Char Char1 Char Char Char Char Char Char Char Char Char Char Char Char"/>
    <w:basedOn w:val="Normal"/>
    <w:pPr>
      <w:suppressAutoHyphens w:val="0"/>
      <w:spacing w:after="160" w:line="240" w:lineRule="exact"/>
    </w:pPr>
    <w:rPr>
      <w:rFonts w:ascii="Book Antiqua" w:eastAsia="Times New Roman" w:hAnsi="Book Antiqua"/>
      <w:lang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MS Mincho" w:hAnsi="Tahoma" w:cs="Tahoma"/>
      <w:sz w:val="16"/>
      <w:szCs w:val="16"/>
      <w:lang w:val="en-US" w:eastAsia="ar-SA"/>
    </w:rPr>
  </w:style>
  <w:style w:type="paragraph" w:customStyle="1" w:styleId="TableText">
    <w:name w:val="Table Text"/>
    <w:basedOn w:val="BodyText"/>
    <w:rsid w:val="00C06DEB"/>
    <w:pPr>
      <w:keepLines/>
      <w:widowControl w:val="0"/>
      <w:tabs>
        <w:tab w:val="left" w:pos="1276"/>
      </w:tabs>
      <w:spacing w:before="60" w:after="60"/>
    </w:pPr>
    <w:rPr>
      <w:rFonts w:ascii="Arial" w:eastAsia="Times New Roman" w:hAnsi="Arial"/>
      <w:color w:val="000000"/>
      <w:sz w:val="20"/>
      <w:szCs w:val="20"/>
      <w:lang w:val="en-GB" w:eastAsia="en-US"/>
    </w:rPr>
  </w:style>
  <w:style w:type="character" w:styleId="FollowedHyperlink">
    <w:name w:val="FollowedHyperlink"/>
    <w:rsid w:val="007C793B"/>
    <w:rPr>
      <w:color w:val="800080"/>
      <w:u w:val="single"/>
    </w:rPr>
  </w:style>
  <w:style w:type="paragraph" w:customStyle="1" w:styleId="Cog-body">
    <w:name w:val="Cog-body"/>
    <w:basedOn w:val="Normal"/>
    <w:rsid w:val="007615DB"/>
    <w:pPr>
      <w:keepNext/>
      <w:suppressAutoHyphens w:val="0"/>
      <w:spacing w:before="60" w:after="60" w:line="260" w:lineRule="atLeast"/>
      <w:ind w:left="720"/>
      <w:jc w:val="both"/>
    </w:pPr>
    <w:rPr>
      <w:rFonts w:ascii="Arial" w:eastAsia="Times New Roman" w:hAnsi="Arial"/>
      <w:sz w:val="20"/>
      <w:szCs w:val="20"/>
      <w:lang w:eastAsia="en-US"/>
    </w:rPr>
  </w:style>
  <w:style w:type="character" w:styleId="UnresolvedMention">
    <w:name w:val="Unresolved Mention"/>
    <w:uiPriority w:val="99"/>
    <w:semiHidden/>
    <w:unhideWhenUsed/>
    <w:rsid w:val="00C60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9978">
      <w:bodyDiv w:val="1"/>
      <w:marLeft w:val="0"/>
      <w:marRight w:val="0"/>
      <w:marTop w:val="0"/>
      <w:marBottom w:val="0"/>
      <w:divBdr>
        <w:top w:val="none" w:sz="0" w:space="0" w:color="auto"/>
        <w:left w:val="none" w:sz="0" w:space="0" w:color="auto"/>
        <w:bottom w:val="none" w:sz="0" w:space="0" w:color="auto"/>
        <w:right w:val="none" w:sz="0" w:space="0" w:color="auto"/>
      </w:divBdr>
    </w:div>
    <w:div w:id="333383988">
      <w:bodyDiv w:val="1"/>
      <w:marLeft w:val="0"/>
      <w:marRight w:val="0"/>
      <w:marTop w:val="0"/>
      <w:marBottom w:val="0"/>
      <w:divBdr>
        <w:top w:val="none" w:sz="0" w:space="0" w:color="auto"/>
        <w:left w:val="none" w:sz="0" w:space="0" w:color="auto"/>
        <w:bottom w:val="none" w:sz="0" w:space="0" w:color="auto"/>
        <w:right w:val="none" w:sz="0" w:space="0" w:color="auto"/>
      </w:divBdr>
    </w:div>
    <w:div w:id="341932711">
      <w:bodyDiv w:val="1"/>
      <w:marLeft w:val="0"/>
      <w:marRight w:val="0"/>
      <w:marTop w:val="0"/>
      <w:marBottom w:val="0"/>
      <w:divBdr>
        <w:top w:val="none" w:sz="0" w:space="0" w:color="auto"/>
        <w:left w:val="none" w:sz="0" w:space="0" w:color="auto"/>
        <w:bottom w:val="none" w:sz="0" w:space="0" w:color="auto"/>
        <w:right w:val="none" w:sz="0" w:space="0" w:color="auto"/>
      </w:divBdr>
    </w:div>
    <w:div w:id="1121145436">
      <w:bodyDiv w:val="1"/>
      <w:marLeft w:val="0"/>
      <w:marRight w:val="0"/>
      <w:marTop w:val="0"/>
      <w:marBottom w:val="0"/>
      <w:divBdr>
        <w:top w:val="none" w:sz="0" w:space="0" w:color="auto"/>
        <w:left w:val="none" w:sz="0" w:space="0" w:color="auto"/>
        <w:bottom w:val="none" w:sz="0" w:space="0" w:color="auto"/>
        <w:right w:val="none" w:sz="0" w:space="0" w:color="auto"/>
      </w:divBdr>
    </w:div>
    <w:div w:id="1358383975">
      <w:bodyDiv w:val="1"/>
      <w:marLeft w:val="0"/>
      <w:marRight w:val="0"/>
      <w:marTop w:val="0"/>
      <w:marBottom w:val="0"/>
      <w:divBdr>
        <w:top w:val="none" w:sz="0" w:space="0" w:color="auto"/>
        <w:left w:val="none" w:sz="0" w:space="0" w:color="auto"/>
        <w:bottom w:val="none" w:sz="0" w:space="0" w:color="auto"/>
        <w:right w:val="none" w:sz="0" w:space="0" w:color="auto"/>
      </w:divBdr>
      <w:divsChild>
        <w:div w:id="102500217">
          <w:marLeft w:val="446"/>
          <w:marRight w:val="0"/>
          <w:marTop w:val="192"/>
          <w:marBottom w:val="0"/>
          <w:divBdr>
            <w:top w:val="none" w:sz="0" w:space="0" w:color="auto"/>
            <w:left w:val="none" w:sz="0" w:space="0" w:color="auto"/>
            <w:bottom w:val="none" w:sz="0" w:space="0" w:color="auto"/>
            <w:right w:val="none" w:sz="0" w:space="0" w:color="auto"/>
          </w:divBdr>
        </w:div>
        <w:div w:id="212738009">
          <w:marLeft w:val="446"/>
          <w:marRight w:val="0"/>
          <w:marTop w:val="192"/>
          <w:marBottom w:val="0"/>
          <w:divBdr>
            <w:top w:val="none" w:sz="0" w:space="0" w:color="auto"/>
            <w:left w:val="none" w:sz="0" w:space="0" w:color="auto"/>
            <w:bottom w:val="none" w:sz="0" w:space="0" w:color="auto"/>
            <w:right w:val="none" w:sz="0" w:space="0" w:color="auto"/>
          </w:divBdr>
        </w:div>
        <w:div w:id="226649963">
          <w:marLeft w:val="446"/>
          <w:marRight w:val="0"/>
          <w:marTop w:val="192"/>
          <w:marBottom w:val="0"/>
          <w:divBdr>
            <w:top w:val="none" w:sz="0" w:space="0" w:color="auto"/>
            <w:left w:val="none" w:sz="0" w:space="0" w:color="auto"/>
            <w:bottom w:val="none" w:sz="0" w:space="0" w:color="auto"/>
            <w:right w:val="none" w:sz="0" w:space="0" w:color="auto"/>
          </w:divBdr>
        </w:div>
        <w:div w:id="820124489">
          <w:marLeft w:val="446"/>
          <w:marRight w:val="0"/>
          <w:marTop w:val="192"/>
          <w:marBottom w:val="0"/>
          <w:divBdr>
            <w:top w:val="none" w:sz="0" w:space="0" w:color="auto"/>
            <w:left w:val="none" w:sz="0" w:space="0" w:color="auto"/>
            <w:bottom w:val="none" w:sz="0" w:space="0" w:color="auto"/>
            <w:right w:val="none" w:sz="0" w:space="0" w:color="auto"/>
          </w:divBdr>
        </w:div>
        <w:div w:id="879317531">
          <w:marLeft w:val="446"/>
          <w:marRight w:val="0"/>
          <w:marTop w:val="192"/>
          <w:marBottom w:val="0"/>
          <w:divBdr>
            <w:top w:val="none" w:sz="0" w:space="0" w:color="auto"/>
            <w:left w:val="none" w:sz="0" w:space="0" w:color="auto"/>
            <w:bottom w:val="none" w:sz="0" w:space="0" w:color="auto"/>
            <w:right w:val="none" w:sz="0" w:space="0" w:color="auto"/>
          </w:divBdr>
        </w:div>
        <w:div w:id="1329478389">
          <w:marLeft w:val="446"/>
          <w:marRight w:val="0"/>
          <w:marTop w:val="192"/>
          <w:marBottom w:val="0"/>
          <w:divBdr>
            <w:top w:val="none" w:sz="0" w:space="0" w:color="auto"/>
            <w:left w:val="none" w:sz="0" w:space="0" w:color="auto"/>
            <w:bottom w:val="none" w:sz="0" w:space="0" w:color="auto"/>
            <w:right w:val="none" w:sz="0" w:space="0" w:color="auto"/>
          </w:divBdr>
        </w:div>
        <w:div w:id="1619333538">
          <w:marLeft w:val="446"/>
          <w:marRight w:val="0"/>
          <w:marTop w:val="192"/>
          <w:marBottom w:val="0"/>
          <w:divBdr>
            <w:top w:val="none" w:sz="0" w:space="0" w:color="auto"/>
            <w:left w:val="none" w:sz="0" w:space="0" w:color="auto"/>
            <w:bottom w:val="none" w:sz="0" w:space="0" w:color="auto"/>
            <w:right w:val="none" w:sz="0" w:space="0" w:color="auto"/>
          </w:divBdr>
        </w:div>
        <w:div w:id="1633366888">
          <w:marLeft w:val="446"/>
          <w:marRight w:val="0"/>
          <w:marTop w:val="192"/>
          <w:marBottom w:val="0"/>
          <w:divBdr>
            <w:top w:val="none" w:sz="0" w:space="0" w:color="auto"/>
            <w:left w:val="none" w:sz="0" w:space="0" w:color="auto"/>
            <w:bottom w:val="none" w:sz="0" w:space="0" w:color="auto"/>
            <w:right w:val="none" w:sz="0" w:space="0" w:color="auto"/>
          </w:divBdr>
        </w:div>
        <w:div w:id="1836527315">
          <w:marLeft w:val="446"/>
          <w:marRight w:val="0"/>
          <w:marTop w:val="192"/>
          <w:marBottom w:val="0"/>
          <w:divBdr>
            <w:top w:val="none" w:sz="0" w:space="0" w:color="auto"/>
            <w:left w:val="none" w:sz="0" w:space="0" w:color="auto"/>
            <w:bottom w:val="none" w:sz="0" w:space="0" w:color="auto"/>
            <w:right w:val="none" w:sz="0" w:space="0" w:color="auto"/>
          </w:divBdr>
        </w:div>
        <w:div w:id="1886015936">
          <w:marLeft w:val="446"/>
          <w:marRight w:val="0"/>
          <w:marTop w:val="192"/>
          <w:marBottom w:val="0"/>
          <w:divBdr>
            <w:top w:val="none" w:sz="0" w:space="0" w:color="auto"/>
            <w:left w:val="none" w:sz="0" w:space="0" w:color="auto"/>
            <w:bottom w:val="none" w:sz="0" w:space="0" w:color="auto"/>
            <w:right w:val="none" w:sz="0" w:space="0" w:color="auto"/>
          </w:divBdr>
        </w:div>
        <w:div w:id="1967423444">
          <w:marLeft w:val="446"/>
          <w:marRight w:val="0"/>
          <w:marTop w:val="192"/>
          <w:marBottom w:val="0"/>
          <w:divBdr>
            <w:top w:val="none" w:sz="0" w:space="0" w:color="auto"/>
            <w:left w:val="none" w:sz="0" w:space="0" w:color="auto"/>
            <w:bottom w:val="none" w:sz="0" w:space="0" w:color="auto"/>
            <w:right w:val="none" w:sz="0" w:space="0" w:color="auto"/>
          </w:divBdr>
        </w:div>
      </w:divsChild>
    </w:div>
    <w:div w:id="1412702097">
      <w:bodyDiv w:val="1"/>
      <w:marLeft w:val="0"/>
      <w:marRight w:val="0"/>
      <w:marTop w:val="0"/>
      <w:marBottom w:val="0"/>
      <w:divBdr>
        <w:top w:val="none" w:sz="0" w:space="0" w:color="auto"/>
        <w:left w:val="none" w:sz="0" w:space="0" w:color="auto"/>
        <w:bottom w:val="none" w:sz="0" w:space="0" w:color="auto"/>
        <w:right w:val="none" w:sz="0" w:space="0" w:color="auto"/>
      </w:divBdr>
    </w:div>
    <w:div w:id="1454597717">
      <w:bodyDiv w:val="1"/>
      <w:marLeft w:val="0"/>
      <w:marRight w:val="0"/>
      <w:marTop w:val="0"/>
      <w:marBottom w:val="0"/>
      <w:divBdr>
        <w:top w:val="none" w:sz="0" w:space="0" w:color="auto"/>
        <w:left w:val="none" w:sz="0" w:space="0" w:color="auto"/>
        <w:bottom w:val="none" w:sz="0" w:space="0" w:color="auto"/>
        <w:right w:val="none" w:sz="0" w:space="0" w:color="auto"/>
      </w:divBdr>
      <w:divsChild>
        <w:div w:id="456144334">
          <w:marLeft w:val="446"/>
          <w:marRight w:val="0"/>
          <w:marTop w:val="192"/>
          <w:marBottom w:val="0"/>
          <w:divBdr>
            <w:top w:val="none" w:sz="0" w:space="0" w:color="auto"/>
            <w:left w:val="none" w:sz="0" w:space="0" w:color="auto"/>
            <w:bottom w:val="none" w:sz="0" w:space="0" w:color="auto"/>
            <w:right w:val="none" w:sz="0" w:space="0" w:color="auto"/>
          </w:divBdr>
        </w:div>
        <w:div w:id="1119766222">
          <w:marLeft w:val="446"/>
          <w:marRight w:val="0"/>
          <w:marTop w:val="192"/>
          <w:marBottom w:val="0"/>
          <w:divBdr>
            <w:top w:val="none" w:sz="0" w:space="0" w:color="auto"/>
            <w:left w:val="none" w:sz="0" w:space="0" w:color="auto"/>
            <w:bottom w:val="none" w:sz="0" w:space="0" w:color="auto"/>
            <w:right w:val="none" w:sz="0" w:space="0" w:color="auto"/>
          </w:divBdr>
        </w:div>
        <w:div w:id="1716463661">
          <w:marLeft w:val="446"/>
          <w:marRight w:val="0"/>
          <w:marTop w:val="192"/>
          <w:marBottom w:val="0"/>
          <w:divBdr>
            <w:top w:val="none" w:sz="0" w:space="0" w:color="auto"/>
            <w:left w:val="none" w:sz="0" w:space="0" w:color="auto"/>
            <w:bottom w:val="none" w:sz="0" w:space="0" w:color="auto"/>
            <w:right w:val="none" w:sz="0" w:space="0" w:color="auto"/>
          </w:divBdr>
        </w:div>
      </w:divsChild>
    </w:div>
    <w:div w:id="1528955719">
      <w:bodyDiv w:val="1"/>
      <w:marLeft w:val="0"/>
      <w:marRight w:val="0"/>
      <w:marTop w:val="0"/>
      <w:marBottom w:val="0"/>
      <w:divBdr>
        <w:top w:val="none" w:sz="0" w:space="0" w:color="auto"/>
        <w:left w:val="none" w:sz="0" w:space="0" w:color="auto"/>
        <w:bottom w:val="none" w:sz="0" w:space="0" w:color="auto"/>
        <w:right w:val="none" w:sz="0" w:space="0" w:color="auto"/>
      </w:divBdr>
    </w:div>
    <w:div w:id="1648707786">
      <w:bodyDiv w:val="1"/>
      <w:marLeft w:val="0"/>
      <w:marRight w:val="0"/>
      <w:marTop w:val="0"/>
      <w:marBottom w:val="0"/>
      <w:divBdr>
        <w:top w:val="none" w:sz="0" w:space="0" w:color="auto"/>
        <w:left w:val="none" w:sz="0" w:space="0" w:color="auto"/>
        <w:bottom w:val="none" w:sz="0" w:space="0" w:color="auto"/>
        <w:right w:val="none" w:sz="0" w:space="0" w:color="auto"/>
      </w:divBdr>
    </w:div>
    <w:div w:id="1794640065">
      <w:bodyDiv w:val="1"/>
      <w:marLeft w:val="0"/>
      <w:marRight w:val="0"/>
      <w:marTop w:val="0"/>
      <w:marBottom w:val="0"/>
      <w:divBdr>
        <w:top w:val="none" w:sz="0" w:space="0" w:color="auto"/>
        <w:left w:val="none" w:sz="0" w:space="0" w:color="auto"/>
        <w:bottom w:val="none" w:sz="0" w:space="0" w:color="auto"/>
        <w:right w:val="none" w:sz="0" w:space="0" w:color="auto"/>
      </w:divBdr>
    </w:div>
    <w:div w:id="191596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nucleus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gnizant.com/" TargetMode="External"/><Relationship Id="rId5" Type="http://schemas.openxmlformats.org/officeDocument/2006/relationships/footnotes" Target="footnotes.xml"/><Relationship Id="rId10" Type="http://schemas.openxmlformats.org/officeDocument/2006/relationships/hyperlink" Target="mailto:vivek.kadam@cognizant.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lpstr>
    </vt:vector>
  </TitlesOfParts>
  <Company>Virstra</Company>
  <LinksUpToDate>false</LinksUpToDate>
  <CharactersWithSpaces>8430</CharactersWithSpaces>
  <SharedDoc>false</SharedDoc>
  <HLinks>
    <vt:vector size="18" baseType="variant">
      <vt:variant>
        <vt:i4>2162797</vt:i4>
      </vt:variant>
      <vt:variant>
        <vt:i4>9</vt:i4>
      </vt:variant>
      <vt:variant>
        <vt:i4>0</vt:i4>
      </vt:variant>
      <vt:variant>
        <vt:i4>5</vt:i4>
      </vt:variant>
      <vt:variant>
        <vt:lpwstr>http://www.nucleussoftware.com/</vt:lpwstr>
      </vt:variant>
      <vt:variant>
        <vt:lpwstr/>
      </vt:variant>
      <vt:variant>
        <vt:i4>3342390</vt:i4>
      </vt:variant>
      <vt:variant>
        <vt:i4>6</vt:i4>
      </vt:variant>
      <vt:variant>
        <vt:i4>0</vt:i4>
      </vt:variant>
      <vt:variant>
        <vt:i4>5</vt:i4>
      </vt:variant>
      <vt:variant>
        <vt:lpwstr>https://www.cognizant.com/</vt:lpwstr>
      </vt:variant>
      <vt:variant>
        <vt:lpwstr/>
      </vt:variant>
      <vt:variant>
        <vt:i4>1900668</vt:i4>
      </vt:variant>
      <vt:variant>
        <vt:i4>3</vt:i4>
      </vt:variant>
      <vt:variant>
        <vt:i4>0</vt:i4>
      </vt:variant>
      <vt:variant>
        <vt:i4>5</vt:i4>
      </vt:variant>
      <vt:variant>
        <vt:lpwstr>mailto:vivek.kadam@cognizant.com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VIVEK</dc:creator>
  <cp:keywords/>
  <dc:description/>
  <cp:lastModifiedBy>Kadam, Vivek (Cognizant)</cp:lastModifiedBy>
  <cp:revision>2</cp:revision>
  <cp:lastPrinted>2011-06-24T05:21:00Z</cp:lastPrinted>
  <dcterms:created xsi:type="dcterms:W3CDTF">2024-09-16T05:57:00Z</dcterms:created>
  <dcterms:modified xsi:type="dcterms:W3CDTF">2024-09-16T05:57:00Z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