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64C84" w:rsidRP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72"/>
          <w:szCs w:val="72"/>
        </w:rPr>
      </w:pPr>
      <w:proofErr w:type="spellStart"/>
      <w:r w:rsidRPr="00B64C84">
        <w:rPr>
          <w:rFonts w:ascii="Arial" w:eastAsia="Times New Roman" w:hAnsi="Arial" w:cs="Arial"/>
          <w:color w:val="111111"/>
          <w:sz w:val="72"/>
          <w:szCs w:val="72"/>
        </w:rPr>
        <w:t>Apparmor</w:t>
      </w:r>
      <w:proofErr w:type="spellEnd"/>
    </w:p>
    <w:p w:rsid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</w:p>
    <w:p w:rsidR="00B64C84" w:rsidRP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proofErr w:type="spellStart"/>
      <w:r w:rsidRPr="00B64C84">
        <w:rPr>
          <w:rFonts w:ascii="Arial" w:eastAsia="Times New Roman" w:hAnsi="Arial" w:cs="Arial"/>
          <w:color w:val="111111"/>
          <w:sz w:val="23"/>
          <w:szCs w:val="23"/>
        </w:rPr>
        <w:t>Apparmor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 is a Mandatory Access Control (or MAC) system. It uses LSM kernel enhancements to restrict programs to certain resources. </w:t>
      </w:r>
      <w:proofErr w:type="spellStart"/>
      <w:r w:rsidRPr="00B64C84">
        <w:rPr>
          <w:rFonts w:ascii="Arial" w:eastAsia="Times New Roman" w:hAnsi="Arial" w:cs="Arial"/>
          <w:color w:val="111111"/>
          <w:sz w:val="23"/>
          <w:szCs w:val="23"/>
        </w:rPr>
        <w:t>AppArmor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 does this with profiles loaded into the kernel when the system starts. </w:t>
      </w:r>
      <w:proofErr w:type="spellStart"/>
      <w:r w:rsidRPr="00B64C84">
        <w:rPr>
          <w:rFonts w:ascii="Arial" w:eastAsia="Times New Roman" w:hAnsi="Arial" w:cs="Arial"/>
          <w:color w:val="111111"/>
          <w:sz w:val="23"/>
          <w:szCs w:val="23"/>
        </w:rPr>
        <w:t>Apparmor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 has two types of profile modes, </w:t>
      </w:r>
      <w:bookmarkStart w:id="0" w:name="_GoBack"/>
      <w:r w:rsidRPr="00B64C84">
        <w:rPr>
          <w:rFonts w:ascii="Arial" w:eastAsia="Times New Roman" w:hAnsi="Arial" w:cs="Arial"/>
          <w:color w:val="111111"/>
          <w:sz w:val="23"/>
          <w:szCs w:val="23"/>
        </w:rPr>
        <w:t>enforcement and complain. Profiles in enforcement mode </w:t>
      </w:r>
      <w:r w:rsidRPr="00B64C84">
        <w:rPr>
          <w:rFonts w:ascii="Arial" w:eastAsia="Times New Roman" w:hAnsi="Arial" w:cs="Arial"/>
          <w:i/>
          <w:iCs/>
          <w:color w:val="111111"/>
          <w:sz w:val="23"/>
          <w:szCs w:val="23"/>
          <w:bdr w:val="none" w:sz="0" w:space="0" w:color="auto" w:frame="1"/>
        </w:rPr>
        <w:t>enforce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 that profile's rules and </w:t>
      </w:r>
      <w:bookmarkEnd w:id="0"/>
      <w:r w:rsidRPr="00B64C84">
        <w:rPr>
          <w:rFonts w:ascii="Arial" w:eastAsia="Times New Roman" w:hAnsi="Arial" w:cs="Arial"/>
          <w:color w:val="111111"/>
          <w:sz w:val="23"/>
          <w:szCs w:val="23"/>
        </w:rPr>
        <w:t>report violation attempts in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syslog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or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auditd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>. Profiles in complain mode don't enforce any profile rules, just log violation attempts.</w:t>
      </w:r>
    </w:p>
    <w:p w:rsidR="00B64C84" w:rsidRP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In Ubuntu </w:t>
      </w:r>
      <w:proofErr w:type="spellStart"/>
      <w:r w:rsidRPr="00B64C84">
        <w:rPr>
          <w:rFonts w:ascii="Arial" w:eastAsia="Times New Roman" w:hAnsi="Arial" w:cs="Arial"/>
          <w:color w:val="111111"/>
          <w:sz w:val="23"/>
          <w:szCs w:val="23"/>
        </w:rPr>
        <w:t>Apparmor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 is installed by default. It confines applications to profiles to determine what files and permissions that a program needs access to. Some applications will come with their own properties and more can be found in the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-profiles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package.</w:t>
      </w:r>
    </w:p>
    <w:p w:rsidR="00B64C84" w:rsidRP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t>You can install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-profiles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by running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apt-get install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-profiles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.</w:t>
      </w:r>
    </w:p>
    <w:p w:rsidR="00B64C84" w:rsidRPr="00B64C84" w:rsidRDefault="00B64C84" w:rsidP="00B64C84">
      <w:pPr>
        <w:shd w:val="clear" w:color="auto" w:fill="FFFFFF"/>
        <w:spacing w:after="24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I found a good example of </w:t>
      </w:r>
      <w:proofErr w:type="spellStart"/>
      <w:r w:rsidRPr="00B64C84">
        <w:rPr>
          <w:rFonts w:ascii="Arial" w:eastAsia="Times New Roman" w:hAnsi="Arial" w:cs="Arial"/>
          <w:color w:val="111111"/>
          <w:sz w:val="23"/>
          <w:szCs w:val="23"/>
        </w:rPr>
        <w:t>Apparmor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 on the Ubuntu forums that I rewrote for this post.</w:t>
      </w:r>
    </w:p>
    <w:p w:rsidR="00B64C84" w:rsidRPr="00B64C84" w:rsidRDefault="00B64C84" w:rsidP="00B64C84">
      <w:pPr>
        <w:shd w:val="clear" w:color="auto" w:fill="F4F4F4"/>
        <w:spacing w:after="15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proofErr w:type="spellStart"/>
      <w:r w:rsidRPr="00B64C84">
        <w:rPr>
          <w:rFonts w:ascii="Arial" w:eastAsia="Times New Roman" w:hAnsi="Arial" w:cs="Arial"/>
          <w:color w:val="111111"/>
          <w:sz w:val="23"/>
          <w:szCs w:val="23"/>
        </w:rPr>
        <w:t>Apparmor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 is a security framework that prevents applications from turning evil. For example: If I run Firefox and visit a bad site that tries to install malware that will delete my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home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 folder, </w:t>
      </w:r>
      <w:proofErr w:type="spellStart"/>
      <w:r w:rsidRPr="00B64C84">
        <w:rPr>
          <w:rFonts w:ascii="Arial" w:eastAsia="Times New Roman" w:hAnsi="Arial" w:cs="Arial"/>
          <w:color w:val="111111"/>
          <w:sz w:val="23"/>
          <w:szCs w:val="23"/>
        </w:rPr>
        <w:t>Apparmor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 has limits on Firefox though preventing it from doing anything I don't want (like accessing my music, documents, </w:t>
      </w:r>
      <w:proofErr w:type="spellStart"/>
      <w:r w:rsidRPr="00B64C84">
        <w:rPr>
          <w:rFonts w:ascii="Arial" w:eastAsia="Times New Roman" w:hAnsi="Arial" w:cs="Arial"/>
          <w:color w:val="111111"/>
          <w:sz w:val="23"/>
          <w:szCs w:val="23"/>
        </w:rPr>
        <w:t>etc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>). This way even if your application is compromised, no harm can be done.</w:t>
      </w:r>
    </w:p>
    <w:p w:rsidR="00B64C84" w:rsidRPr="00B64C84" w:rsidRDefault="00B64C84" w:rsidP="00B64C8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32"/>
          <w:szCs w:val="32"/>
        </w:rPr>
      </w:pPr>
      <w:r w:rsidRPr="00B64C84">
        <w:rPr>
          <w:rFonts w:ascii="Arial" w:eastAsia="Times New Roman" w:hAnsi="Arial" w:cs="Arial"/>
          <w:b/>
          <w:bCs/>
          <w:color w:val="111111"/>
          <w:kern w:val="36"/>
          <w:sz w:val="32"/>
          <w:szCs w:val="32"/>
        </w:rPr>
        <w:t>How it works</w:t>
      </w:r>
    </w:p>
    <w:p w:rsidR="00B64C84" w:rsidRP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t>The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apparmor-utils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 package contains command line tools for configuring </w:t>
      </w:r>
      <w:proofErr w:type="spellStart"/>
      <w:r w:rsidRPr="00B64C84">
        <w:rPr>
          <w:rFonts w:ascii="Arial" w:eastAsia="Times New Roman" w:hAnsi="Arial" w:cs="Arial"/>
          <w:color w:val="111111"/>
          <w:sz w:val="23"/>
          <w:szCs w:val="23"/>
        </w:rPr>
        <w:t>Apparmor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. Using it you can change </w:t>
      </w:r>
      <w:proofErr w:type="spellStart"/>
      <w:r w:rsidRPr="00B64C84">
        <w:rPr>
          <w:rFonts w:ascii="Arial" w:eastAsia="Times New Roman" w:hAnsi="Arial" w:cs="Arial"/>
          <w:color w:val="111111"/>
          <w:sz w:val="23"/>
          <w:szCs w:val="23"/>
        </w:rPr>
        <w:t>Apparmor's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 execution mode, find the status of a profile create new profiles, etc.</w:t>
      </w:r>
    </w:p>
    <w:p w:rsidR="00B64C84" w:rsidRPr="00B64C84" w:rsidRDefault="00B64C84" w:rsidP="00B64C84">
      <w:pPr>
        <w:shd w:val="clear" w:color="auto" w:fill="FFFFFF"/>
        <w:spacing w:after="24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t>These are the most common commands:</w:t>
      </w:r>
    </w:p>
    <w:p w:rsidR="00B64C84" w:rsidRP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NOTE</w:t>
      </w:r>
      <w:proofErr w:type="gramStart"/>
      <w:r w:rsidRPr="00B64C84">
        <w:rPr>
          <w:rFonts w:ascii="Arial" w:eastAsia="Times New Roman" w:hAnsi="Arial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: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:</w:t>
      </w:r>
      <w:proofErr w:type="gramEnd"/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 Profiles are stored in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apparmor.d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</w:p>
    <w:p w:rsidR="00B64C84" w:rsidRPr="00B64C84" w:rsidRDefault="00B64C84" w:rsidP="00B64C84">
      <w:pPr>
        <w:numPr>
          <w:ilvl w:val="0"/>
          <w:numId w:val="1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You can check </w:t>
      </w:r>
      <w:proofErr w:type="spellStart"/>
      <w:r w:rsidRPr="00B64C84">
        <w:rPr>
          <w:rFonts w:ascii="Arial" w:eastAsia="Times New Roman" w:hAnsi="Arial" w:cs="Arial"/>
          <w:color w:val="111111"/>
          <w:sz w:val="23"/>
          <w:szCs w:val="23"/>
        </w:rPr>
        <w:t>Apparmor's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 status with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apparmor_status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>. You will get a list of all profiles * loaded, all profiles in enforce mode, all profiles in complain mode, what processes are defined in enforce/complain, etc.</w:t>
      </w:r>
    </w:p>
    <w:p w:rsidR="00B64C84" w:rsidRPr="00B64C84" w:rsidRDefault="00B64C84" w:rsidP="00B64C84">
      <w:pPr>
        <w:numPr>
          <w:ilvl w:val="0"/>
          <w:numId w:val="1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t>To put a profile in </w:t>
      </w:r>
      <w:r w:rsidRPr="00B64C84">
        <w:rPr>
          <w:rFonts w:ascii="Arial" w:eastAsia="Times New Roman" w:hAnsi="Arial" w:cs="Arial"/>
          <w:i/>
          <w:iCs/>
          <w:color w:val="111111"/>
          <w:sz w:val="23"/>
          <w:szCs w:val="23"/>
          <w:bdr w:val="none" w:sz="0" w:space="0" w:color="auto" w:frame="1"/>
        </w:rPr>
        <w:t>complain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mode you use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aa-</w:t>
      </w:r>
      <w:proofErr w:type="gram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complain /path/to/bin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, where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/path/to/bin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is the programs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bin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folder. For example, running: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aa-</w:t>
      </w:r>
      <w:proofErr w:type="gram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complain 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usr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/bin/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firefox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> will put Firefox in complain mode.</w:t>
      </w:r>
    </w:p>
    <w:p w:rsidR="00B64C84" w:rsidRPr="00B64C84" w:rsidRDefault="00B64C84" w:rsidP="00B64C84">
      <w:pPr>
        <w:numPr>
          <w:ilvl w:val="0"/>
          <w:numId w:val="1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t>You use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aa-</w:t>
      </w:r>
      <w:proofErr w:type="gram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enforce /path/to/bin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to enforce a programs profile.</w:t>
      </w:r>
    </w:p>
    <w:p w:rsidR="00B64C84" w:rsidRPr="00B64C84" w:rsidRDefault="00B64C84" w:rsidP="00B64C84">
      <w:pPr>
        <w:numPr>
          <w:ilvl w:val="0"/>
          <w:numId w:val="1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t>You can load </w:t>
      </w:r>
      <w:r w:rsidRPr="00B64C84">
        <w:rPr>
          <w:rFonts w:ascii="Arial" w:eastAsia="Times New Roman" w:hAnsi="Arial" w:cs="Arial"/>
          <w:i/>
          <w:iCs/>
          <w:color w:val="111111"/>
          <w:sz w:val="23"/>
          <w:szCs w:val="23"/>
          <w:bdr w:val="none" w:sz="0" w:space="0" w:color="auto" w:frame="1"/>
        </w:rPr>
        <w:t>all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profiles into complain/enforce modes with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aa-</w:t>
      </w:r>
      <w:proofErr w:type="gram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complain 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apparmor.d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/*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and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aa-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enforce.d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/*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respectively.</w:t>
      </w:r>
    </w:p>
    <w:p w:rsidR="00B64C84" w:rsidRP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t>To load a profile into the kernel you would use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apparmor_parser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>. You can reload profiles using the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-r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parameter.</w:t>
      </w:r>
    </w:p>
    <w:p w:rsidR="00B64C84" w:rsidRPr="00B64C84" w:rsidRDefault="00B64C84" w:rsidP="00B64C84">
      <w:pPr>
        <w:numPr>
          <w:ilvl w:val="0"/>
          <w:numId w:val="2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t>To load a profile use: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cat /etc/apparmor.d/profile.name |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apparmor_parser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-a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, which effectively prints the contents of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profile.name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 into </w:t>
      </w:r>
      <w:proofErr w:type="spellStart"/>
      <w:r w:rsidRPr="00B64C84">
        <w:rPr>
          <w:rFonts w:ascii="Arial" w:eastAsia="Times New Roman" w:hAnsi="Arial" w:cs="Arial"/>
          <w:color w:val="111111"/>
          <w:sz w:val="23"/>
          <w:szCs w:val="23"/>
        </w:rPr>
        <w:t>Apparmor's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 parser.</w:t>
      </w:r>
    </w:p>
    <w:p w:rsidR="00B64C84" w:rsidRPr="00B64C84" w:rsidRDefault="00B64C84" w:rsidP="00B64C84">
      <w:pPr>
        <w:numPr>
          <w:ilvl w:val="0"/>
          <w:numId w:val="2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t>To reload a profile you use the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-r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parameter, like so: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cat /etc/apparmor.d/profile.name |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apparmor_parser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-r</w:t>
      </w:r>
    </w:p>
    <w:p w:rsidR="00B64C84" w:rsidRPr="00B64C84" w:rsidRDefault="00B64C84" w:rsidP="00B64C84">
      <w:pPr>
        <w:numPr>
          <w:ilvl w:val="0"/>
          <w:numId w:val="2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To reload all of </w:t>
      </w:r>
      <w:proofErr w:type="spellStart"/>
      <w:r w:rsidRPr="00B64C84">
        <w:rPr>
          <w:rFonts w:ascii="Arial" w:eastAsia="Times New Roman" w:hAnsi="Arial" w:cs="Arial"/>
          <w:color w:val="111111"/>
          <w:sz w:val="23"/>
          <w:szCs w:val="23"/>
        </w:rPr>
        <w:t>Apparmor's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 profiles use: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service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reload</w:t>
      </w:r>
    </w:p>
    <w:p w:rsidR="00B64C84" w:rsidRP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lastRenderedPageBreak/>
        <w:t>To disable a profile you </w:t>
      </w:r>
      <w:r w:rsidRPr="00B64C84">
        <w:rPr>
          <w:rFonts w:ascii="Arial" w:eastAsia="Times New Roman" w:hAnsi="Arial" w:cs="Arial"/>
          <w:i/>
          <w:iCs/>
          <w:color w:val="111111"/>
          <w:sz w:val="23"/>
          <w:szCs w:val="23"/>
          <w:bdr w:val="none" w:sz="0" w:space="0" w:color="auto" w:frame="1"/>
        </w:rPr>
        <w:t>link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it to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apparmor.d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/disable/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using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ln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like this: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ln -s /etc/apparmor.d/profile.name 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apparmor.d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/disable/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then run: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apparmor_parser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-R 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apparmor.d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/profile.name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.</w:t>
      </w:r>
    </w:p>
    <w:p w:rsidR="00B64C84" w:rsidRP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NOTE: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Do not confuse </w:t>
      </w:r>
      <w:proofErr w:type="spellStart"/>
      <w:r w:rsidRPr="00B64C84">
        <w:rPr>
          <w:rFonts w:ascii="Consolas" w:eastAsia="Times New Roman" w:hAnsi="Consolas" w:cs="Courier New"/>
          <w:b/>
          <w:bCs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apparmor_parser</w:t>
      </w:r>
      <w:proofErr w:type="spellEnd"/>
      <w:r w:rsidRPr="00B64C84">
        <w:rPr>
          <w:rFonts w:ascii="Consolas" w:eastAsia="Times New Roman" w:hAnsi="Consolas" w:cs="Courier New"/>
          <w:b/>
          <w:bCs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-r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with </w:t>
      </w:r>
      <w:proofErr w:type="spellStart"/>
      <w:r w:rsidRPr="00B64C84">
        <w:rPr>
          <w:rFonts w:ascii="Consolas" w:eastAsia="Times New Roman" w:hAnsi="Consolas" w:cs="Courier New"/>
          <w:b/>
          <w:bCs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apparmor_parser</w:t>
      </w:r>
      <w:proofErr w:type="spellEnd"/>
      <w:r w:rsidRPr="00B64C84">
        <w:rPr>
          <w:rFonts w:ascii="Consolas" w:eastAsia="Times New Roman" w:hAnsi="Consolas" w:cs="Courier New"/>
          <w:b/>
          <w:bCs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-R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THEY ARE NOT THE SAME THING!</w:t>
      </w:r>
    </w:p>
    <w:p w:rsidR="00B64C84" w:rsidRPr="00B64C84" w:rsidRDefault="00B64C84" w:rsidP="00B64C84">
      <w:pPr>
        <w:numPr>
          <w:ilvl w:val="0"/>
          <w:numId w:val="3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t>To re-enable a profile, remove the symbolic link to it in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apparmor.d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/disable/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then load it using the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-a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parameter.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rm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/etc/apparmor.d/disable/profile.name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cat /etc/apparmor.d/profile.name |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apparmor_parser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-a</w:t>
      </w:r>
    </w:p>
    <w:p w:rsidR="00B64C84" w:rsidRPr="00B64C84" w:rsidRDefault="00B64C84" w:rsidP="00B64C84">
      <w:pPr>
        <w:numPr>
          <w:ilvl w:val="0"/>
          <w:numId w:val="3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You can disable </w:t>
      </w:r>
      <w:proofErr w:type="spellStart"/>
      <w:r w:rsidRPr="00B64C84">
        <w:rPr>
          <w:rFonts w:ascii="Arial" w:eastAsia="Times New Roman" w:hAnsi="Arial" w:cs="Arial"/>
          <w:color w:val="111111"/>
          <w:sz w:val="23"/>
          <w:szCs w:val="23"/>
        </w:rPr>
        <w:t>Apparmor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 with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service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stop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and remove the kernel module using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update-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rc.d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-f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defaults</w:t>
      </w:r>
    </w:p>
    <w:p w:rsidR="00B64C84" w:rsidRPr="00B64C84" w:rsidRDefault="00B64C84" w:rsidP="00B64C84">
      <w:pPr>
        <w:numPr>
          <w:ilvl w:val="0"/>
          <w:numId w:val="3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Start </w:t>
      </w:r>
      <w:proofErr w:type="spellStart"/>
      <w:r w:rsidRPr="00B64C84">
        <w:rPr>
          <w:rFonts w:ascii="Arial" w:eastAsia="Times New Roman" w:hAnsi="Arial" w:cs="Arial"/>
          <w:color w:val="111111"/>
          <w:sz w:val="23"/>
          <w:szCs w:val="23"/>
        </w:rPr>
        <w:t>Apparmor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 with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service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start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and load kernel modules with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update-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rc.d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defaults</w:t>
      </w:r>
    </w:p>
    <w:p w:rsidR="00B64C84" w:rsidRPr="00B64C84" w:rsidRDefault="00B64C84" w:rsidP="00B64C8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32"/>
          <w:szCs w:val="32"/>
        </w:rPr>
      </w:pPr>
      <w:r w:rsidRPr="00B64C84">
        <w:rPr>
          <w:rFonts w:ascii="Arial" w:eastAsia="Times New Roman" w:hAnsi="Arial" w:cs="Arial"/>
          <w:b/>
          <w:bCs/>
          <w:color w:val="111111"/>
          <w:kern w:val="36"/>
          <w:sz w:val="32"/>
          <w:szCs w:val="32"/>
        </w:rPr>
        <w:t>Profiles</w:t>
      </w:r>
    </w:p>
    <w:p w:rsidR="00B64C84" w:rsidRP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t>Profiles are stored in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apparmor.d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and are named after the full path to the executable they profile, replacing '/' with '.'. For example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apparmor.d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bin.ping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> is the profile for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ping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in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/bin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.</w:t>
      </w:r>
    </w:p>
    <w:p w:rsidR="00B64C84" w:rsidRPr="00B64C84" w:rsidRDefault="00B64C84" w:rsidP="00B64C84">
      <w:pPr>
        <w:shd w:val="clear" w:color="auto" w:fill="FFFFFF"/>
        <w:spacing w:after="24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t>There are two main types of entries used in profiles:</w:t>
      </w:r>
    </w:p>
    <w:p w:rsidR="00B64C84" w:rsidRPr="00B64C84" w:rsidRDefault="00B64C84" w:rsidP="00B64C84">
      <w:pPr>
        <w:numPr>
          <w:ilvl w:val="0"/>
          <w:numId w:val="4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i/>
          <w:iCs/>
          <w:color w:val="111111"/>
          <w:sz w:val="23"/>
          <w:szCs w:val="23"/>
          <w:bdr w:val="none" w:sz="0" w:space="0" w:color="auto" w:frame="1"/>
        </w:rPr>
        <w:t>Path Entries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determine what files an application can access.</w:t>
      </w:r>
    </w:p>
    <w:p w:rsidR="00B64C84" w:rsidRPr="00B64C84" w:rsidRDefault="00B64C84" w:rsidP="00B64C84">
      <w:pPr>
        <w:numPr>
          <w:ilvl w:val="0"/>
          <w:numId w:val="4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i/>
          <w:iCs/>
          <w:color w:val="111111"/>
          <w:sz w:val="23"/>
          <w:szCs w:val="23"/>
          <w:bdr w:val="none" w:sz="0" w:space="0" w:color="auto" w:frame="1"/>
        </w:rPr>
        <w:t>Capability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entries determine what privileges a process can use.</w:t>
      </w:r>
    </w:p>
    <w:p w:rsidR="00B64C84" w:rsidRP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proofErr w:type="spellStart"/>
      <w:proofErr w:type="gramStart"/>
      <w:r w:rsidRPr="00B64C84">
        <w:rPr>
          <w:rFonts w:ascii="Arial" w:eastAsia="Times New Roman" w:hAnsi="Arial" w:cs="Arial"/>
          <w:color w:val="111111"/>
          <w:sz w:val="23"/>
          <w:szCs w:val="23"/>
        </w:rPr>
        <w:t>Lets</w:t>
      </w:r>
      <w:proofErr w:type="spellEnd"/>
      <w:proofErr w:type="gramEnd"/>
      <w:r w:rsidRPr="00B64C84">
        <w:rPr>
          <w:rFonts w:ascii="Arial" w:eastAsia="Times New Roman" w:hAnsi="Arial" w:cs="Arial"/>
          <w:color w:val="111111"/>
          <w:sz w:val="23"/>
          <w:szCs w:val="23"/>
        </w:rPr>
        <w:t xml:space="preserve"> look at the profile for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ping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, located in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apparmor.d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bin.ping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>, as an example.</w:t>
      </w:r>
    </w:p>
    <w:p w:rsidR="00B64C84" w:rsidRPr="00B64C84" w:rsidRDefault="00B64C84" w:rsidP="00B64C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#include &lt;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tunables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/global&gt;</w:t>
      </w:r>
    </w:p>
    <w:p w:rsidR="00B64C84" w:rsidRPr="00B64C84" w:rsidRDefault="00B64C84" w:rsidP="00B64C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/bin/ping flags</w:t>
      </w:r>
      <w:proofErr w:type="gram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=(</w:t>
      </w:r>
      <w:proofErr w:type="gram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complain) {</w:t>
      </w:r>
    </w:p>
    <w:p w:rsidR="00B64C84" w:rsidRPr="00B64C84" w:rsidRDefault="00B64C84" w:rsidP="00B64C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 #include &lt;abstractions/base&gt;</w:t>
      </w:r>
    </w:p>
    <w:p w:rsidR="00B64C84" w:rsidRPr="00B64C84" w:rsidRDefault="00B64C84" w:rsidP="00B64C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 #include &lt;abstractions/consoles&gt;</w:t>
      </w:r>
    </w:p>
    <w:p w:rsidR="00B64C84" w:rsidRPr="00B64C84" w:rsidRDefault="00B64C84" w:rsidP="00B64C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 #include &lt;abstractions/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nameservice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&gt;</w:t>
      </w:r>
    </w:p>
    <w:p w:rsidR="00B64C84" w:rsidRPr="00B64C84" w:rsidRDefault="00B64C84" w:rsidP="00B64C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</w:p>
    <w:p w:rsidR="00B64C84" w:rsidRPr="00B64C84" w:rsidRDefault="00B64C84" w:rsidP="00B64C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capability</w:t>
      </w:r>
      <w:proofErr w:type="gram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net_raw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,</w:t>
      </w:r>
    </w:p>
    <w:p w:rsidR="00B64C84" w:rsidRPr="00B64C84" w:rsidRDefault="00B64C84" w:rsidP="00B64C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capability</w:t>
      </w:r>
      <w:proofErr w:type="gram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setuid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,</w:t>
      </w:r>
    </w:p>
    <w:p w:rsidR="00B64C84" w:rsidRPr="00B64C84" w:rsidRDefault="00B64C84" w:rsidP="00B64C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network</w:t>
      </w:r>
      <w:proofErr w:type="gram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inet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raw,</w:t>
      </w:r>
    </w:p>
    <w:p w:rsidR="00B64C84" w:rsidRPr="00B64C84" w:rsidRDefault="00B64C84" w:rsidP="00B64C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</w:p>
    <w:p w:rsidR="00B64C84" w:rsidRPr="00B64C84" w:rsidRDefault="00B64C84" w:rsidP="00B64C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 /bin/ping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mixr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,</w:t>
      </w:r>
    </w:p>
    <w:p w:rsidR="00B64C84" w:rsidRPr="00B64C84" w:rsidRDefault="00B64C84" w:rsidP="00B64C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 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modules.conf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r,</w:t>
      </w:r>
    </w:p>
    <w:p w:rsidR="00B64C84" w:rsidRPr="00B64C84" w:rsidRDefault="00B64C84" w:rsidP="00B64C8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}  </w:t>
      </w:r>
    </w:p>
    <w:p w:rsidR="00B64C84" w:rsidRP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#include &lt;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tunables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/global&gt;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Includes the file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global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in the directory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tunables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>, this allows statements pertaining to multiple applications to be placed in a common file.</w:t>
      </w:r>
    </w:p>
    <w:p w:rsidR="00B64C84" w:rsidRP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/bin/ping flags</w:t>
      </w:r>
      <w:proofErr w:type="gram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=(</w:t>
      </w:r>
      <w:proofErr w:type="gram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complain)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sets the path to the profiled program and sets the mode to complain.</w:t>
      </w:r>
    </w:p>
    <w:p w:rsidR="00B64C84" w:rsidRP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capability</w:t>
      </w:r>
      <w:proofErr w:type="gram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net_raw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> allows the application access to the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CAP_NET_RAW Posix.1e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capability.</w:t>
      </w:r>
    </w:p>
    <w:p w:rsidR="00B64C84" w:rsidRP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/bin/ping 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mixr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> allows the application read and execute access to the file.</w:t>
      </w:r>
    </w:p>
    <w:p w:rsidR="00B64C84" w:rsidRP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modules.conf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 r,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</w:t>
      </w:r>
      <w:proofErr w:type="gramStart"/>
      <w:r w:rsidRPr="00B64C84">
        <w:rPr>
          <w:rFonts w:ascii="Arial" w:eastAsia="Times New Roman" w:hAnsi="Arial" w:cs="Arial"/>
          <w:color w:val="111111"/>
          <w:sz w:val="23"/>
          <w:szCs w:val="23"/>
        </w:rPr>
        <w:t>The</w:t>
      </w:r>
      <w:proofErr w:type="gramEnd"/>
      <w:r w:rsidRPr="00B64C84">
        <w:rPr>
          <w:rFonts w:ascii="Arial" w:eastAsia="Times New Roman" w:hAnsi="Arial" w:cs="Arial"/>
          <w:color w:val="111111"/>
          <w:sz w:val="23"/>
          <w:szCs w:val="23"/>
        </w:rPr>
        <w:t>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r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gives the application </w:t>
      </w:r>
      <w:r w:rsidRPr="00B64C84">
        <w:rPr>
          <w:rFonts w:ascii="Arial" w:eastAsia="Times New Roman" w:hAnsi="Arial" w:cs="Arial"/>
          <w:i/>
          <w:iCs/>
          <w:color w:val="111111"/>
          <w:sz w:val="23"/>
          <w:szCs w:val="23"/>
          <w:bdr w:val="none" w:sz="0" w:space="0" w:color="auto" w:frame="1"/>
        </w:rPr>
        <w:t>read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privileges for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modules.conf</w:t>
      </w:r>
      <w:proofErr w:type="spellEnd"/>
    </w:p>
    <w:p w:rsidR="00B64C84" w:rsidRPr="00B64C84" w:rsidRDefault="00B64C84" w:rsidP="00B64C84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b/>
          <w:bCs/>
          <w:i/>
          <w:iCs/>
          <w:color w:val="111111"/>
          <w:sz w:val="23"/>
          <w:szCs w:val="23"/>
          <w:bdr w:val="none" w:sz="0" w:space="0" w:color="auto" w:frame="1"/>
        </w:rPr>
        <w:t>NOTE: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After creating/editing a profile, you need to reload the profile for changes to take effect.</w:t>
      </w:r>
    </w:p>
    <w:p w:rsidR="00B64C84" w:rsidRPr="00B64C84" w:rsidRDefault="00B64C84" w:rsidP="00B64C84">
      <w:pPr>
        <w:shd w:val="clear" w:color="auto" w:fill="FFFFFF"/>
        <w:spacing w:after="240" w:line="234" w:lineRule="atLeast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Arial" w:eastAsia="Times New Roman" w:hAnsi="Arial" w:cs="Arial"/>
          <w:color w:val="111111"/>
          <w:sz w:val="23"/>
          <w:szCs w:val="23"/>
        </w:rPr>
        <w:t>Here is a list of permissions you can use:</w:t>
      </w:r>
    </w:p>
    <w:p w:rsidR="00B64C84" w:rsidRPr="00B64C84" w:rsidRDefault="00B64C84" w:rsidP="00B64C84">
      <w:pPr>
        <w:numPr>
          <w:ilvl w:val="0"/>
          <w:numId w:val="5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r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- read</w:t>
      </w:r>
    </w:p>
    <w:p w:rsidR="00B64C84" w:rsidRPr="00B64C84" w:rsidRDefault="00B64C84" w:rsidP="00B64C84">
      <w:pPr>
        <w:numPr>
          <w:ilvl w:val="0"/>
          <w:numId w:val="5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w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- write</w:t>
      </w:r>
    </w:p>
    <w:p w:rsidR="00B64C84" w:rsidRPr="00B64C84" w:rsidRDefault="00B64C84" w:rsidP="00B64C84">
      <w:pPr>
        <w:numPr>
          <w:ilvl w:val="0"/>
          <w:numId w:val="5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ux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> - Unconstrained Execute</w:t>
      </w:r>
    </w:p>
    <w:p w:rsidR="00B64C84" w:rsidRPr="00B64C84" w:rsidRDefault="00B64C84" w:rsidP="00B64C84">
      <w:pPr>
        <w:numPr>
          <w:ilvl w:val="0"/>
          <w:numId w:val="5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Ux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> - Unconstrained Execute -- scrub the environment</w:t>
      </w:r>
    </w:p>
    <w:p w:rsidR="00B64C84" w:rsidRPr="00B64C84" w:rsidRDefault="00B64C84" w:rsidP="00B64C84">
      <w:pPr>
        <w:numPr>
          <w:ilvl w:val="0"/>
          <w:numId w:val="5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lastRenderedPageBreak/>
        <w:t>px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> - Discrete profile execute</w:t>
      </w:r>
    </w:p>
    <w:p w:rsidR="00B64C84" w:rsidRPr="00B64C84" w:rsidRDefault="00B64C84" w:rsidP="00B64C84">
      <w:pPr>
        <w:numPr>
          <w:ilvl w:val="0"/>
          <w:numId w:val="5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Px</w:t>
      </w:r>
      <w:proofErr w:type="spellEnd"/>
      <w:r w:rsidRPr="00B64C84">
        <w:rPr>
          <w:rFonts w:ascii="Arial" w:eastAsia="Times New Roman" w:hAnsi="Arial" w:cs="Arial"/>
          <w:color w:val="111111"/>
          <w:sz w:val="23"/>
          <w:szCs w:val="23"/>
        </w:rPr>
        <w:t> - Discrete profile execute -- scrub the environment</w:t>
      </w:r>
    </w:p>
    <w:p w:rsidR="00B64C84" w:rsidRPr="00B64C84" w:rsidRDefault="00B64C84" w:rsidP="00B64C84">
      <w:pPr>
        <w:numPr>
          <w:ilvl w:val="0"/>
          <w:numId w:val="5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ix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- Inherit execute</w:t>
      </w:r>
    </w:p>
    <w:p w:rsidR="00B64C84" w:rsidRPr="00B64C84" w:rsidRDefault="00B64C84" w:rsidP="00B64C84">
      <w:pPr>
        <w:numPr>
          <w:ilvl w:val="0"/>
          <w:numId w:val="5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m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- allow </w:t>
      </w: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PROT_EXEC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with </w:t>
      </w:r>
      <w:proofErr w:type="spellStart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mmap</w:t>
      </w:r>
      <w:proofErr w:type="spellEnd"/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(2)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calls</w:t>
      </w:r>
    </w:p>
    <w:p w:rsidR="00B64C84" w:rsidRPr="00B64C84" w:rsidRDefault="00B64C84" w:rsidP="00B64C84">
      <w:pPr>
        <w:numPr>
          <w:ilvl w:val="0"/>
          <w:numId w:val="5"/>
        </w:numPr>
        <w:shd w:val="clear" w:color="auto" w:fill="FFFFFF"/>
        <w:spacing w:after="0" w:line="234" w:lineRule="atLeast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B64C8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EEEEE"/>
        </w:rPr>
        <w:t>l</w:t>
      </w:r>
      <w:r w:rsidRPr="00B64C84">
        <w:rPr>
          <w:rFonts w:ascii="Arial" w:eastAsia="Times New Roman" w:hAnsi="Arial" w:cs="Arial"/>
          <w:color w:val="111111"/>
          <w:sz w:val="23"/>
          <w:szCs w:val="23"/>
        </w:rPr>
        <w:t> - link</w:t>
      </w:r>
    </w:p>
    <w:p w:rsidR="00E755D0" w:rsidRDefault="00B64C84"/>
    <w:sectPr w:rsidR="00E7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0501D"/>
    <w:multiLevelType w:val="multilevel"/>
    <w:tmpl w:val="48E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E5593"/>
    <w:multiLevelType w:val="multilevel"/>
    <w:tmpl w:val="640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0765B7"/>
    <w:multiLevelType w:val="multilevel"/>
    <w:tmpl w:val="F0BA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87304"/>
    <w:multiLevelType w:val="multilevel"/>
    <w:tmpl w:val="6A5C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FE5988"/>
    <w:multiLevelType w:val="multilevel"/>
    <w:tmpl w:val="0666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84"/>
    <w:rsid w:val="00763247"/>
    <w:rsid w:val="00B64C84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08AA4-7760-43F3-A829-5BC8120D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4C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C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64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4C84"/>
  </w:style>
  <w:style w:type="character" w:styleId="Emphasis">
    <w:name w:val="Emphasis"/>
    <w:basedOn w:val="DefaultParagraphFont"/>
    <w:uiPriority w:val="20"/>
    <w:qFormat/>
    <w:rsid w:val="00B64C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64C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4C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C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7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6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none" w:sz="0" w:space="0" w:color="auto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Sarkale</dc:creator>
  <cp:keywords/>
  <dc:description/>
  <cp:lastModifiedBy>Vivek Sarkale</cp:lastModifiedBy>
  <cp:revision>1</cp:revision>
  <dcterms:created xsi:type="dcterms:W3CDTF">2016-02-16T19:39:00Z</dcterms:created>
  <dcterms:modified xsi:type="dcterms:W3CDTF">2016-02-16T19:48:00Z</dcterms:modified>
</cp:coreProperties>
</file>