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FC7EC3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B143D5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7C9F492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31B7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2B53943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B143D5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3F7DBB41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143D5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5837A37" w14:textId="77777777" w:rsidR="00731B77" w:rsidRPr="00731B77" w:rsidRDefault="00731B77" w:rsidP="00731B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23: Employee Performance Analysis</w:t>
      </w:r>
    </w:p>
    <w:p w14:paraId="050F50EC" w14:textId="39A6C979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6C8B9DD4" w14:textId="06FC30CF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3E937BE" wp14:editId="4A8ED023">
            <wp:extent cx="3842951" cy="4977822"/>
            <wp:effectExtent l="0" t="0" r="5715" b="0"/>
            <wp:docPr id="4559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9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5106" cy="498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8856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bar chart to visualize the distribution of employees across different departments.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 the chart elements.</w:t>
      </w:r>
    </w:p>
    <w:p w14:paraId="48F804E9" w14:textId="4A0F0CA9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657EBE" wp14:editId="56BC2693">
            <wp:extent cx="2876698" cy="2533780"/>
            <wp:effectExtent l="0" t="0" r="0" b="0"/>
            <wp:docPr id="17620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29E96136" w:rsidR="0067791C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B11F5C" wp14:editId="09C42068">
            <wp:extent cx="6281948" cy="2834893"/>
            <wp:effectExtent l="0" t="0" r="5080" b="3810"/>
            <wp:docPr id="392591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984" cy="2838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D98680" w14:textId="77777777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line chart to visualize the performance trend of employees over time.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axes and title the chart.</w:t>
      </w:r>
    </w:p>
    <w:p w14:paraId="1CB9C2F7" w14:textId="1A56950C" w:rsidR="00710B68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6A0B1FF" wp14:editId="5DD945CC">
            <wp:extent cx="2406774" cy="2419474"/>
            <wp:effectExtent l="0" t="0" r="0" b="0"/>
            <wp:docPr id="2673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1958B1B0" w:rsidR="00710B68" w:rsidRDefault="00731B77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1E0D7D" wp14:editId="1F5405F7">
            <wp:extent cx="6208709" cy="2801842"/>
            <wp:effectExtent l="0" t="0" r="1905" b="0"/>
            <wp:docPr id="12654918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55" cy="2805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1DFFB7" w14:textId="29FDCAD5" w:rsidR="00F53D89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bar chart showing department distribution and a scatter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plot displaying the relationship between years of service and performance scores.</w:t>
      </w:r>
    </w:p>
    <w:p w14:paraId="2BF98125" w14:textId="00AAF572" w:rsidR="00731B77" w:rsidRDefault="00731B77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96D0A2" wp14:editId="69CEB5DC">
            <wp:extent cx="2749691" cy="2362321"/>
            <wp:effectExtent l="0" t="0" r="0" b="0"/>
            <wp:docPr id="2066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50B9BED9" w:rsidR="009B0741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216D90" wp14:editId="58D53496">
            <wp:extent cx="6452834" cy="2912010"/>
            <wp:effectExtent l="0" t="0" r="5715" b="3175"/>
            <wp:docPr id="1013694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683" cy="2914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CE1FCC" w14:textId="77777777" w:rsidR="00731B77" w:rsidRDefault="00731B77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31B77">
        <w:rPr>
          <w:rFonts w:ascii="Times New Roman" w:hAnsi="Times New Roman" w:cs="Times New Roman"/>
          <w:b/>
          <w:bCs/>
          <w:sz w:val="32"/>
          <w:szCs w:val="32"/>
          <w:lang w:val="en-US"/>
        </w:rPr>
        <w:t>4. In R, develop a table showing the performance data for each employee. Label the table elements.</w:t>
      </w:r>
    </w:p>
    <w:p w14:paraId="140D764A" w14:textId="3DD00B7B" w:rsidR="00710B68" w:rsidRDefault="00E17340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554DD0" wp14:editId="7097267C">
            <wp:extent cx="2825895" cy="3416476"/>
            <wp:effectExtent l="0" t="0" r="0" b="0"/>
            <wp:docPr id="21464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1EBD5632" w:rsidR="00314B0A" w:rsidRPr="00A83798" w:rsidRDefault="00E17340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734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A08F2F" wp14:editId="3986A751">
            <wp:extent cx="5731510" cy="1245870"/>
            <wp:effectExtent l="0" t="0" r="2540" b="0"/>
            <wp:docPr id="2316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6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314B0A"/>
    <w:rsid w:val="00406969"/>
    <w:rsid w:val="00460203"/>
    <w:rsid w:val="0057470D"/>
    <w:rsid w:val="0067791C"/>
    <w:rsid w:val="00710B68"/>
    <w:rsid w:val="007205A5"/>
    <w:rsid w:val="00731B77"/>
    <w:rsid w:val="00762972"/>
    <w:rsid w:val="007A50AC"/>
    <w:rsid w:val="009562AE"/>
    <w:rsid w:val="009B0741"/>
    <w:rsid w:val="00A83798"/>
    <w:rsid w:val="00B13009"/>
    <w:rsid w:val="00B143D5"/>
    <w:rsid w:val="00B4129F"/>
    <w:rsid w:val="00B76598"/>
    <w:rsid w:val="00BB3D82"/>
    <w:rsid w:val="00BE5E63"/>
    <w:rsid w:val="00C43F95"/>
    <w:rsid w:val="00CC7190"/>
    <w:rsid w:val="00CE18F6"/>
    <w:rsid w:val="00CE4600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2026-10-14T16:56:00Z</dcterms:created>
  <dcterms:modified xsi:type="dcterms:W3CDTF">2026-10-14T16:56:00Z</dcterms:modified>
</cp:coreProperties>
</file>