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6bket5rfvg0" w:id="0"/>
      <w:bookmarkEnd w:id="0"/>
      <w:r w:rsidDel="00000000" w:rsidR="00000000" w:rsidRPr="00000000">
        <w:rPr>
          <w:rtl w:val="0"/>
        </w:rPr>
        <w:t xml:space="preserve">Quantumviz Roadmap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h1y234xpni0i" w:id="1"/>
      <w:bookmarkEnd w:id="1"/>
      <w:r w:rsidDel="00000000" w:rsidR="00000000" w:rsidRPr="00000000">
        <w:rPr>
          <w:rtl w:val="0"/>
        </w:rPr>
        <w:t xml:space="preserve">===========================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fw4jfya9gfpm" w:id="2"/>
      <w:bookmarkEnd w:id="2"/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installation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distribution on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pypi.org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DCN first completely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v8orkdjuozgj" w:id="3"/>
      <w:bookmarkEnd w:id="3"/>
      <w:r w:rsidDel="00000000" w:rsidR="00000000" w:rsidRPr="00000000">
        <w:rPr>
          <w:rtl w:val="0"/>
        </w:rPr>
        <w:t xml:space="preserve">Library Paper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install and use package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DCN usages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xvl92n51vnqz" w:id="4"/>
      <w:bookmarkEnd w:id="4"/>
      <w:r w:rsidDel="00000000" w:rsidR="00000000" w:rsidRPr="00000000">
        <w:rPr>
          <w:rtl w:val="0"/>
        </w:rPr>
        <w:t xml:space="preserve">Survey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DCN in the survey paper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#########################################################################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/>
      </w:pPr>
      <w:bookmarkStart w:colFirst="0" w:colLast="0" w:name="_kqff0rcn5ckv" w:id="5"/>
      <w:bookmarkEnd w:id="5"/>
      <w:r w:rsidDel="00000000" w:rsidR="00000000" w:rsidRPr="00000000">
        <w:rPr>
          <w:rtl w:val="0"/>
        </w:rPr>
        <w:t xml:space="preserve">New Visualization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Schmidt decomposition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ypi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