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2F3" w:rsidRDefault="00B542F3">
      <w:r>
        <w:t xml:space="preserve">Play framework used: </w:t>
      </w:r>
      <w:hyperlink r:id="rId5" w:history="1">
        <w:r w:rsidRPr="00456A0B">
          <w:rPr>
            <w:rStyle w:val="Hyperlink"/>
          </w:rPr>
          <w:t>http://downloads.typesafe.com/typesafe-activator/1.2.2/typesafe-activator-1.2.2.zip?_ga=1.46818791.1309318605.1403657397</w:t>
        </w:r>
      </w:hyperlink>
    </w:p>
    <w:p w:rsidR="00770124" w:rsidRDefault="008B00EC">
      <w:r>
        <w:t xml:space="preserve">The </w:t>
      </w:r>
      <w:r w:rsidRPr="0020063D">
        <w:rPr>
          <w:b/>
          <w:u w:val="single"/>
        </w:rPr>
        <w:t>code</w:t>
      </w:r>
      <w:r>
        <w:t xml:space="preserve"> of </w:t>
      </w:r>
      <w:proofErr w:type="spellStart"/>
      <w:r>
        <w:t>nano-paypal</w:t>
      </w:r>
      <w:proofErr w:type="spellEnd"/>
      <w:r>
        <w:t xml:space="preserve"> is divided in following components:</w:t>
      </w:r>
    </w:p>
    <w:p w:rsidR="008B00EC" w:rsidRDefault="008B00EC" w:rsidP="0008497A">
      <w:pPr>
        <w:pStyle w:val="ListParagraph"/>
        <w:numPr>
          <w:ilvl w:val="0"/>
          <w:numId w:val="1"/>
        </w:numPr>
      </w:pPr>
      <w:proofErr w:type="spellStart"/>
      <w:proofErr w:type="gramStart"/>
      <w:r w:rsidRPr="0008497A">
        <w:rPr>
          <w:b/>
        </w:rPr>
        <w:t>nanoPaypal</w:t>
      </w:r>
      <w:proofErr w:type="spellEnd"/>
      <w:proofErr w:type="gramEnd"/>
      <w:r>
        <w:t>: the play framework application. This is the only component that depends on the UI. All other are</w:t>
      </w:r>
      <w:r w:rsidR="00796CE3">
        <w:t xml:space="preserve"> java components </w:t>
      </w:r>
      <w:r>
        <w:t>that can be plugged into any other UI</w:t>
      </w:r>
    </w:p>
    <w:p w:rsidR="00710306" w:rsidRDefault="00710306" w:rsidP="00710306">
      <w:pPr>
        <w:ind w:left="720"/>
      </w:pPr>
      <w:r>
        <w:t>Comes with the following features:</w:t>
      </w:r>
    </w:p>
    <w:p w:rsidR="00710306" w:rsidRDefault="007574F0" w:rsidP="00710306">
      <w:pPr>
        <w:pStyle w:val="ListParagraph"/>
        <w:numPr>
          <w:ilvl w:val="1"/>
          <w:numId w:val="1"/>
        </w:numPr>
      </w:pPr>
      <w:proofErr w:type="spellStart"/>
      <w:r>
        <w:t>Validators</w:t>
      </w:r>
      <w:proofErr w:type="spellEnd"/>
      <w:r>
        <w:t>: (</w:t>
      </w:r>
      <w:proofErr w:type="spellStart"/>
      <w:r w:rsidRPr="007574F0">
        <w:t>controllers.com.nanoPaypal.validator</w:t>
      </w:r>
      <w:proofErr w:type="spellEnd"/>
      <w:r>
        <w:t>) can validate most of the request coming into the system</w:t>
      </w:r>
    </w:p>
    <w:p w:rsidR="007574F0" w:rsidRDefault="007574F0" w:rsidP="00710306">
      <w:pPr>
        <w:pStyle w:val="ListParagraph"/>
        <w:numPr>
          <w:ilvl w:val="1"/>
          <w:numId w:val="1"/>
        </w:numPr>
      </w:pPr>
      <w:r w:rsidRPr="007574F0">
        <w:t>Global</w:t>
      </w:r>
      <w:r>
        <w:t>.java: Controls proper routing, authorization and authentication of requests</w:t>
      </w:r>
    </w:p>
    <w:p w:rsidR="007574F0" w:rsidRDefault="007574F0" w:rsidP="00710306">
      <w:pPr>
        <w:pStyle w:val="ListParagraph"/>
        <w:numPr>
          <w:ilvl w:val="1"/>
          <w:numId w:val="1"/>
        </w:numPr>
      </w:pPr>
      <w:proofErr w:type="gramStart"/>
      <w:r w:rsidRPr="007574F0">
        <w:t>test</w:t>
      </w:r>
      <w:proofErr w:type="gramEnd"/>
      <w:r>
        <w:t xml:space="preserve">: </w:t>
      </w:r>
      <w:proofErr w:type="spellStart"/>
      <w:r>
        <w:t>junit</w:t>
      </w:r>
      <w:proofErr w:type="spellEnd"/>
      <w:r>
        <w:t xml:space="preserve"> tests to ensure the system is running fine.</w:t>
      </w:r>
    </w:p>
    <w:p w:rsidR="005A2B7E" w:rsidRDefault="005A2B7E" w:rsidP="00710306">
      <w:pPr>
        <w:pStyle w:val="ListParagraph"/>
        <w:numPr>
          <w:ilvl w:val="1"/>
          <w:numId w:val="1"/>
        </w:numPr>
      </w:pPr>
      <w:r>
        <w:t>Error reporting</w:t>
      </w:r>
      <w:r w:rsidR="007F155A">
        <w:t xml:space="preserve"> using </w:t>
      </w:r>
      <w:proofErr w:type="spellStart"/>
      <w:r w:rsidR="007F155A">
        <w:t>filelogger</w:t>
      </w:r>
      <w:proofErr w:type="spellEnd"/>
      <w:r w:rsidR="00817AE3">
        <w:t xml:space="preserve"> (point 4 below)</w:t>
      </w:r>
    </w:p>
    <w:p w:rsidR="00710306" w:rsidRPr="00710306" w:rsidRDefault="00710306" w:rsidP="00710306">
      <w:pPr>
        <w:pStyle w:val="ListParagraph"/>
      </w:pPr>
    </w:p>
    <w:p w:rsidR="008B00EC" w:rsidRDefault="008B00EC" w:rsidP="0008497A">
      <w:pPr>
        <w:pStyle w:val="ListParagraph"/>
        <w:numPr>
          <w:ilvl w:val="0"/>
          <w:numId w:val="1"/>
        </w:numPr>
      </w:pPr>
      <w:proofErr w:type="spellStart"/>
      <w:r w:rsidRPr="0008497A">
        <w:rPr>
          <w:b/>
        </w:rPr>
        <w:t>nanoPaypal_API</w:t>
      </w:r>
      <w:proofErr w:type="spellEnd"/>
      <w:r>
        <w:t>: the helper classes</w:t>
      </w:r>
      <w:r w:rsidR="00690059">
        <w:t xml:space="preserve"> for the UI </w:t>
      </w:r>
    </w:p>
    <w:p w:rsidR="00796CE3" w:rsidRDefault="009725C0" w:rsidP="0008497A">
      <w:pPr>
        <w:pStyle w:val="ListParagraph"/>
        <w:numPr>
          <w:ilvl w:val="0"/>
          <w:numId w:val="1"/>
        </w:numPr>
      </w:pPr>
      <w:proofErr w:type="spellStart"/>
      <w:r w:rsidRPr="0008497A">
        <w:rPr>
          <w:b/>
        </w:rPr>
        <w:t>nanoPaypal_configurationManager</w:t>
      </w:r>
      <w:proofErr w:type="spellEnd"/>
      <w:r w:rsidR="0008497A">
        <w:t xml:space="preserve">: The configuration manager for the entire system. Important fields in the </w:t>
      </w:r>
      <w:proofErr w:type="spellStart"/>
      <w:r w:rsidR="0008497A">
        <w:t>config.properties</w:t>
      </w:r>
      <w:proofErr w:type="spellEnd"/>
      <w:r w:rsidR="0008497A">
        <w:t xml:space="preserve"> file are: </w:t>
      </w:r>
    </w:p>
    <w:p w:rsidR="0008497A" w:rsidRPr="0008497A" w:rsidRDefault="0008497A" w:rsidP="0008497A">
      <w:pPr>
        <w:pStyle w:val="ListParagraph"/>
        <w:autoSpaceDE w:val="0"/>
        <w:autoSpaceDN w:val="0"/>
        <w:adjustRightInd w:val="0"/>
        <w:spacing w:after="0" w:line="240" w:lineRule="auto"/>
        <w:ind w:left="1440"/>
        <w:rPr>
          <w:rFonts w:ascii="Consolas" w:hAnsi="Consolas" w:cs="Consolas"/>
          <w:sz w:val="20"/>
          <w:szCs w:val="20"/>
        </w:rPr>
      </w:pPr>
      <w:proofErr w:type="spellStart"/>
      <w:r w:rsidRPr="0008497A">
        <w:rPr>
          <w:rFonts w:ascii="Consolas" w:hAnsi="Consolas" w:cs="Consolas"/>
          <w:color w:val="000000"/>
          <w:sz w:val="20"/>
          <w:szCs w:val="20"/>
        </w:rPr>
        <w:t>dbConnection</w:t>
      </w:r>
      <w:proofErr w:type="spellEnd"/>
      <w:r w:rsidRPr="0008497A">
        <w:rPr>
          <w:rFonts w:ascii="Consolas" w:hAnsi="Consolas" w:cs="Consolas"/>
          <w:color w:val="000000"/>
          <w:sz w:val="20"/>
          <w:szCs w:val="20"/>
        </w:rPr>
        <w:t>=</w:t>
      </w:r>
      <w:proofErr w:type="spellStart"/>
      <w:r w:rsidRPr="0008497A">
        <w:rPr>
          <w:rFonts w:ascii="Consolas" w:hAnsi="Consolas" w:cs="Consolas"/>
          <w:color w:val="2A00FF"/>
          <w:sz w:val="20"/>
          <w:szCs w:val="20"/>
          <w:u w:val="single"/>
        </w:rPr>
        <w:t>jdbc</w:t>
      </w:r>
      <w:proofErr w:type="spellEnd"/>
      <w:r w:rsidRPr="0008497A">
        <w:rPr>
          <w:rFonts w:ascii="Consolas" w:hAnsi="Consolas" w:cs="Consolas"/>
          <w:color w:val="2A00FF"/>
          <w:sz w:val="20"/>
          <w:szCs w:val="20"/>
        </w:rPr>
        <w:t>\:</w:t>
      </w:r>
      <w:proofErr w:type="spellStart"/>
      <w:r w:rsidRPr="0008497A">
        <w:rPr>
          <w:rFonts w:ascii="Consolas" w:hAnsi="Consolas" w:cs="Consolas"/>
          <w:color w:val="2A00FF"/>
          <w:sz w:val="20"/>
          <w:szCs w:val="20"/>
          <w:u w:val="single"/>
        </w:rPr>
        <w:t>sqlite</w:t>
      </w:r>
      <w:proofErr w:type="spellEnd"/>
      <w:r w:rsidRPr="0008497A">
        <w:rPr>
          <w:rFonts w:ascii="Consolas" w:hAnsi="Consolas" w:cs="Consolas"/>
          <w:color w:val="2A00FF"/>
          <w:sz w:val="20"/>
          <w:szCs w:val="20"/>
        </w:rPr>
        <w:t>\:d\:\\\\</w:t>
      </w:r>
      <w:proofErr w:type="spellStart"/>
      <w:r w:rsidRPr="0008497A">
        <w:rPr>
          <w:rFonts w:ascii="Consolas" w:hAnsi="Consolas" w:cs="Consolas"/>
          <w:color w:val="2A00FF"/>
          <w:sz w:val="20"/>
          <w:szCs w:val="20"/>
        </w:rPr>
        <w:t>paypal.db</w:t>
      </w:r>
      <w:proofErr w:type="spellEnd"/>
    </w:p>
    <w:p w:rsidR="0008497A" w:rsidRPr="0008497A" w:rsidRDefault="0008497A" w:rsidP="0008497A">
      <w:pPr>
        <w:pStyle w:val="ListParagraph"/>
        <w:ind w:left="1440"/>
        <w:rPr>
          <w:rFonts w:ascii="Consolas" w:hAnsi="Consolas" w:cs="Consolas"/>
          <w:color w:val="2A00FF"/>
          <w:sz w:val="20"/>
          <w:szCs w:val="20"/>
        </w:rPr>
      </w:pPr>
      <w:proofErr w:type="spellStart"/>
      <w:proofErr w:type="gramStart"/>
      <w:r w:rsidRPr="0008497A">
        <w:rPr>
          <w:rFonts w:ascii="Consolas" w:hAnsi="Consolas" w:cs="Consolas"/>
          <w:color w:val="000000"/>
          <w:sz w:val="20"/>
          <w:szCs w:val="20"/>
        </w:rPr>
        <w:t>dbClass</w:t>
      </w:r>
      <w:proofErr w:type="spellEnd"/>
      <w:r w:rsidRPr="0008497A">
        <w:rPr>
          <w:rFonts w:ascii="Consolas" w:hAnsi="Consolas" w:cs="Consolas"/>
          <w:color w:val="000000"/>
          <w:sz w:val="20"/>
          <w:szCs w:val="20"/>
        </w:rPr>
        <w:t>=</w:t>
      </w:r>
      <w:proofErr w:type="spellStart"/>
      <w:proofErr w:type="gramEnd"/>
      <w:r w:rsidRPr="0008497A">
        <w:rPr>
          <w:rFonts w:ascii="Consolas" w:hAnsi="Consolas" w:cs="Consolas"/>
          <w:color w:val="2A00FF"/>
          <w:sz w:val="20"/>
          <w:szCs w:val="20"/>
        </w:rPr>
        <w:t>org.sqlite.JDBC</w:t>
      </w:r>
      <w:proofErr w:type="spellEnd"/>
    </w:p>
    <w:p w:rsidR="0008497A" w:rsidRPr="00D32AA3" w:rsidRDefault="00D32AA3" w:rsidP="0008497A">
      <w:pPr>
        <w:pStyle w:val="ListParagraph"/>
        <w:numPr>
          <w:ilvl w:val="0"/>
          <w:numId w:val="1"/>
        </w:numPr>
        <w:rPr>
          <w:b/>
        </w:rPr>
      </w:pPr>
      <w:proofErr w:type="spellStart"/>
      <w:r w:rsidRPr="00D32AA3">
        <w:rPr>
          <w:b/>
        </w:rPr>
        <w:t>nanoPaypal_logging</w:t>
      </w:r>
      <w:proofErr w:type="spellEnd"/>
      <w:r>
        <w:rPr>
          <w:b/>
        </w:rPr>
        <w:t xml:space="preserve">: </w:t>
      </w:r>
      <w:r>
        <w:t>Managers logs for the system. Responsible for logging error, system and transaction logs.</w:t>
      </w:r>
    </w:p>
    <w:p w:rsidR="00D32AA3" w:rsidRPr="0033319B" w:rsidRDefault="0033319B" w:rsidP="0008497A">
      <w:pPr>
        <w:pStyle w:val="ListParagraph"/>
        <w:numPr>
          <w:ilvl w:val="0"/>
          <w:numId w:val="1"/>
        </w:numPr>
        <w:rPr>
          <w:b/>
        </w:rPr>
      </w:pPr>
      <w:proofErr w:type="spellStart"/>
      <w:r w:rsidRPr="0033319B">
        <w:rPr>
          <w:b/>
        </w:rPr>
        <w:t>nanoPaypal_persistence</w:t>
      </w:r>
      <w:proofErr w:type="spellEnd"/>
      <w:r>
        <w:rPr>
          <w:b/>
        </w:rPr>
        <w:t>:</w:t>
      </w:r>
      <w:r>
        <w:t xml:space="preserve"> The data access layer. It maintains a connection pool to the database, and has features like atomicity and consistency specially taken care of, and more so in case of handling transaction. For that case and more, it provides a batch option mode, which is atomic.</w:t>
      </w:r>
    </w:p>
    <w:p w:rsidR="0033319B" w:rsidRPr="00161438" w:rsidRDefault="00C74F4E" w:rsidP="0008497A">
      <w:pPr>
        <w:pStyle w:val="ListParagraph"/>
        <w:numPr>
          <w:ilvl w:val="0"/>
          <w:numId w:val="1"/>
        </w:numPr>
        <w:rPr>
          <w:b/>
        </w:rPr>
      </w:pPr>
      <w:proofErr w:type="spellStart"/>
      <w:r w:rsidRPr="00C74F4E">
        <w:rPr>
          <w:b/>
        </w:rPr>
        <w:t>nanoPaypal_transaction</w:t>
      </w:r>
      <w:proofErr w:type="spellEnd"/>
      <w:r>
        <w:rPr>
          <w:b/>
        </w:rPr>
        <w:t xml:space="preserve">: </w:t>
      </w:r>
      <w:r>
        <w:t>The transaction manager.</w:t>
      </w:r>
      <w:r w:rsidR="00A719A8">
        <w:t xml:space="preserve"> System can be easily changed to operate transactions on database, or on network, or on any other layer.</w:t>
      </w:r>
    </w:p>
    <w:p w:rsidR="00161438" w:rsidRPr="00710306" w:rsidRDefault="00161438" w:rsidP="0008497A">
      <w:pPr>
        <w:pStyle w:val="ListParagraph"/>
        <w:numPr>
          <w:ilvl w:val="0"/>
          <w:numId w:val="1"/>
        </w:numPr>
      </w:pPr>
      <w:proofErr w:type="spellStart"/>
      <w:r w:rsidRPr="00161438">
        <w:rPr>
          <w:b/>
        </w:rPr>
        <w:t>nanoPaypal_user</w:t>
      </w:r>
      <w:proofErr w:type="spellEnd"/>
      <w:r>
        <w:rPr>
          <w:b/>
        </w:rPr>
        <w:t xml:space="preserve">: </w:t>
      </w:r>
      <w:r>
        <w:t xml:space="preserve">The user </w:t>
      </w:r>
      <w:r w:rsidR="00710306">
        <w:t>manager. Important features:</w:t>
      </w:r>
    </w:p>
    <w:p w:rsidR="00710306" w:rsidRDefault="00710306" w:rsidP="00710306">
      <w:pPr>
        <w:pStyle w:val="ListParagraph"/>
        <w:numPr>
          <w:ilvl w:val="1"/>
          <w:numId w:val="1"/>
        </w:numPr>
      </w:pPr>
      <w:r>
        <w:t>Can support multiple roles of a user</w:t>
      </w:r>
    </w:p>
    <w:p w:rsidR="0008497A" w:rsidRDefault="00710306" w:rsidP="0008497A">
      <w:pPr>
        <w:pStyle w:val="ListParagraph"/>
        <w:numPr>
          <w:ilvl w:val="1"/>
          <w:numId w:val="1"/>
        </w:numPr>
      </w:pPr>
      <w:r>
        <w:t>Can support multiple contacts of a user</w:t>
      </w:r>
    </w:p>
    <w:p w:rsidR="00710306" w:rsidRDefault="00A92E23" w:rsidP="0008497A">
      <w:pPr>
        <w:pStyle w:val="ListParagraph"/>
        <w:numPr>
          <w:ilvl w:val="1"/>
          <w:numId w:val="1"/>
        </w:numPr>
      </w:pPr>
      <w:r>
        <w:t>Can load user from DB, Network etc.</w:t>
      </w:r>
    </w:p>
    <w:p w:rsidR="000872D3" w:rsidRDefault="000872D3" w:rsidP="000872D3">
      <w:pPr>
        <w:pStyle w:val="ListParagraph"/>
        <w:numPr>
          <w:ilvl w:val="0"/>
          <w:numId w:val="1"/>
        </w:numPr>
      </w:pPr>
      <w:r>
        <w:t xml:space="preserve">Misc: </w:t>
      </w:r>
    </w:p>
    <w:p w:rsidR="000872D3" w:rsidRDefault="000872D3" w:rsidP="000872D3">
      <w:pPr>
        <w:pStyle w:val="ListParagraph"/>
        <w:numPr>
          <w:ilvl w:val="1"/>
          <w:numId w:val="1"/>
        </w:numPr>
      </w:pPr>
      <w:r>
        <w:t>Error/reporting logs go in logs folder</w:t>
      </w:r>
    </w:p>
    <w:p w:rsidR="00956B48" w:rsidRPr="00956B48" w:rsidRDefault="00956B48" w:rsidP="0098243F">
      <w:pPr>
        <w:rPr>
          <w:b/>
          <w:u w:val="single"/>
        </w:rPr>
      </w:pPr>
      <w:r w:rsidRPr="00956B48">
        <w:rPr>
          <w:b/>
          <w:u w:val="single"/>
        </w:rPr>
        <w:t>Database:</w:t>
      </w:r>
    </w:p>
    <w:p w:rsidR="0098243F" w:rsidRDefault="0098243F" w:rsidP="0098243F">
      <w:r>
        <w:t>Tables in the system:</w:t>
      </w:r>
    </w:p>
    <w:p w:rsidR="0098243F" w:rsidRDefault="0098243F" w:rsidP="0098243F">
      <w:proofErr w:type="gramStart"/>
      <w:r w:rsidRPr="004366E1">
        <w:rPr>
          <w:b/>
        </w:rPr>
        <w:t>account</w:t>
      </w:r>
      <w:proofErr w:type="gramEnd"/>
      <w:r>
        <w:t xml:space="preserve">: manages balance of a user            </w:t>
      </w:r>
    </w:p>
    <w:p w:rsidR="0098243F" w:rsidRDefault="0098243F" w:rsidP="0098243F">
      <w:proofErr w:type="gramStart"/>
      <w:r w:rsidRPr="004366E1">
        <w:rPr>
          <w:b/>
        </w:rPr>
        <w:t>roles</w:t>
      </w:r>
      <w:proofErr w:type="gramEnd"/>
      <w:r>
        <w:t xml:space="preserve">: maintains roles a user can have              </w:t>
      </w:r>
    </w:p>
    <w:p w:rsidR="0098243F" w:rsidRDefault="0098243F" w:rsidP="0098243F">
      <w:proofErr w:type="gramStart"/>
      <w:r w:rsidRPr="004366E1">
        <w:rPr>
          <w:b/>
        </w:rPr>
        <w:t>users</w:t>
      </w:r>
      <w:proofErr w:type="gramEnd"/>
      <w:r>
        <w:t>: the main user table.</w:t>
      </w:r>
    </w:p>
    <w:p w:rsidR="0098243F" w:rsidRDefault="0098243F" w:rsidP="0098243F">
      <w:proofErr w:type="gramStart"/>
      <w:r w:rsidRPr="004366E1">
        <w:rPr>
          <w:b/>
        </w:rPr>
        <w:t>recipient</w:t>
      </w:r>
      <w:proofErr w:type="gramEnd"/>
      <w:r>
        <w:t>: maintains a list of users which whom an individual can interact</w:t>
      </w:r>
    </w:p>
    <w:p w:rsidR="0098243F" w:rsidRPr="00710306" w:rsidRDefault="0098243F" w:rsidP="0098243F">
      <w:proofErr w:type="spellStart"/>
      <w:proofErr w:type="gramStart"/>
      <w:r w:rsidRPr="004366E1">
        <w:rPr>
          <w:b/>
        </w:rPr>
        <w:t>transactionRecord</w:t>
      </w:r>
      <w:proofErr w:type="spellEnd"/>
      <w:proofErr w:type="gramEnd"/>
      <w:r>
        <w:t>: transaction records</w:t>
      </w:r>
    </w:p>
    <w:p w:rsidR="0008497A" w:rsidRDefault="00BF378E" w:rsidP="0008497A">
      <w:r>
        <w:lastRenderedPageBreak/>
        <w:t>Deployment Steps:</w:t>
      </w:r>
    </w:p>
    <w:p w:rsidR="00BF378E" w:rsidRDefault="00BF378E" w:rsidP="00BF378E">
      <w:pPr>
        <w:pStyle w:val="ListParagraph"/>
        <w:numPr>
          <w:ilvl w:val="0"/>
          <w:numId w:val="2"/>
        </w:numPr>
      </w:pPr>
      <w:r>
        <w:t xml:space="preserve">Download play (now activator) framework from </w:t>
      </w:r>
      <w:hyperlink r:id="rId6" w:history="1">
        <w:r w:rsidRPr="00456A0B">
          <w:rPr>
            <w:rStyle w:val="Hyperlink"/>
          </w:rPr>
          <w:t>http://downloads.typesafe.com/typesafe-activator/1.2.2/typesafe-activator-1.2.2.zip?_ga=1.46818791.1309318605.1403657397</w:t>
        </w:r>
      </w:hyperlink>
    </w:p>
    <w:p w:rsidR="005C3CD5" w:rsidRDefault="005C3CD5" w:rsidP="005C3CD5">
      <w:pPr>
        <w:pStyle w:val="ListParagraph"/>
        <w:numPr>
          <w:ilvl w:val="0"/>
          <w:numId w:val="2"/>
        </w:numPr>
      </w:pPr>
      <w:r>
        <w:t xml:space="preserve">Change </w:t>
      </w:r>
      <w:proofErr w:type="spellStart"/>
      <w:r>
        <w:t>config.properties</w:t>
      </w:r>
      <w:proofErr w:type="spellEnd"/>
      <w:r>
        <w:t xml:space="preserve"> to point to </w:t>
      </w:r>
      <w:proofErr w:type="spellStart"/>
      <w:r>
        <w:t>paypal.db</w:t>
      </w:r>
      <w:proofErr w:type="spellEnd"/>
    </w:p>
    <w:p w:rsidR="00BF378E" w:rsidRDefault="00BF378E" w:rsidP="00BF378E">
      <w:pPr>
        <w:pStyle w:val="ListParagraph"/>
        <w:numPr>
          <w:ilvl w:val="0"/>
          <w:numId w:val="2"/>
        </w:numPr>
      </w:pPr>
      <w:r>
        <w:t>Start the activator UI</w:t>
      </w:r>
      <w:r w:rsidR="008F30B1">
        <w:t xml:space="preserve"> (see type safe activator document here: </w:t>
      </w:r>
      <w:hyperlink r:id="rId7" w:history="1">
        <w:r w:rsidR="008F30B1" w:rsidRPr="000F5825">
          <w:rPr>
            <w:rStyle w:val="Hyperlink"/>
          </w:rPr>
          <w:t>http://www.playframework.com/documentation/2.3.x/Home</w:t>
        </w:r>
      </w:hyperlink>
      <w:r w:rsidR="004800AD">
        <w:t>)</w:t>
      </w:r>
    </w:p>
    <w:p w:rsidR="005C3CD5" w:rsidRDefault="005C3CD5" w:rsidP="005C3CD5">
      <w:pPr>
        <w:pStyle w:val="ListParagraph"/>
      </w:pPr>
      <w:r>
        <w:rPr>
          <w:noProof/>
          <w:lang w:eastAsia="en-IN"/>
        </w:rPr>
        <w:drawing>
          <wp:inline distT="0" distB="0" distL="0" distR="0">
            <wp:extent cx="5731510" cy="2891420"/>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731510" cy="2891420"/>
                    </a:xfrm>
                    <a:prstGeom prst="rect">
                      <a:avLst/>
                    </a:prstGeom>
                    <a:noFill/>
                    <a:ln w="9525">
                      <a:noFill/>
                      <a:miter lim="800000"/>
                      <a:headEnd/>
                      <a:tailEnd/>
                    </a:ln>
                  </pic:spPr>
                </pic:pic>
              </a:graphicData>
            </a:graphic>
          </wp:inline>
        </w:drawing>
      </w:r>
    </w:p>
    <w:p w:rsidR="0018217D" w:rsidRDefault="0018217D" w:rsidP="0018217D">
      <w:pPr>
        <w:pStyle w:val="ListParagraph"/>
        <w:numPr>
          <w:ilvl w:val="0"/>
          <w:numId w:val="2"/>
        </w:numPr>
      </w:pPr>
      <w:r>
        <w:t>Run the application</w:t>
      </w:r>
    </w:p>
    <w:p w:rsidR="00BF378E" w:rsidRDefault="005C3CD5" w:rsidP="00A530AC">
      <w:pPr>
        <w:pStyle w:val="ListParagraph"/>
      </w:pPr>
      <w:r>
        <w:rPr>
          <w:noProof/>
          <w:lang w:eastAsia="en-IN"/>
        </w:rPr>
        <w:drawing>
          <wp:inline distT="0" distB="0" distL="0" distR="0">
            <wp:extent cx="5731510" cy="2891420"/>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731510" cy="2891420"/>
                    </a:xfrm>
                    <a:prstGeom prst="rect">
                      <a:avLst/>
                    </a:prstGeom>
                    <a:noFill/>
                    <a:ln w="9525">
                      <a:noFill/>
                      <a:miter lim="800000"/>
                      <a:headEnd/>
                      <a:tailEnd/>
                    </a:ln>
                  </pic:spPr>
                </pic:pic>
              </a:graphicData>
            </a:graphic>
          </wp:inline>
        </w:drawing>
      </w:r>
    </w:p>
    <w:p w:rsidR="0018217D" w:rsidRDefault="0018217D" w:rsidP="0018217D">
      <w:pPr>
        <w:pStyle w:val="ListParagraph"/>
        <w:numPr>
          <w:ilvl w:val="0"/>
          <w:numId w:val="2"/>
        </w:numPr>
      </w:pPr>
      <w:r>
        <w:t>Working application:</w:t>
      </w:r>
    </w:p>
    <w:p w:rsidR="0018217D" w:rsidRDefault="0018217D" w:rsidP="0018217D">
      <w:pPr>
        <w:pStyle w:val="ListParagraph"/>
      </w:pPr>
      <w:r>
        <w:rPr>
          <w:noProof/>
          <w:lang w:eastAsia="en-IN"/>
        </w:rPr>
        <w:lastRenderedPageBreak/>
        <w:drawing>
          <wp:inline distT="0" distB="0" distL="0" distR="0">
            <wp:extent cx="5731510" cy="3128363"/>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731510" cy="3128363"/>
                    </a:xfrm>
                    <a:prstGeom prst="rect">
                      <a:avLst/>
                    </a:prstGeom>
                    <a:noFill/>
                    <a:ln w="9525">
                      <a:noFill/>
                      <a:miter lim="800000"/>
                      <a:headEnd/>
                      <a:tailEnd/>
                    </a:ln>
                  </pic:spPr>
                </pic:pic>
              </a:graphicData>
            </a:graphic>
          </wp:inline>
        </w:drawing>
      </w:r>
    </w:p>
    <w:sectPr w:rsidR="0018217D" w:rsidSect="0077012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D24F9B"/>
    <w:multiLevelType w:val="hybridMultilevel"/>
    <w:tmpl w:val="C86C77F4"/>
    <w:lvl w:ilvl="0" w:tplc="8C9A6ACE">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F776A3C"/>
    <w:multiLevelType w:val="hybridMultilevel"/>
    <w:tmpl w:val="7610C2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8B00EC"/>
    <w:rsid w:val="00060640"/>
    <w:rsid w:val="0008497A"/>
    <w:rsid w:val="000872D3"/>
    <w:rsid w:val="00161438"/>
    <w:rsid w:val="0018217D"/>
    <w:rsid w:val="0020063D"/>
    <w:rsid w:val="0033319B"/>
    <w:rsid w:val="004366E1"/>
    <w:rsid w:val="004800AD"/>
    <w:rsid w:val="0055493E"/>
    <w:rsid w:val="005A2B7E"/>
    <w:rsid w:val="005C3CD5"/>
    <w:rsid w:val="005D3C2C"/>
    <w:rsid w:val="00690059"/>
    <w:rsid w:val="006D6D91"/>
    <w:rsid w:val="00710306"/>
    <w:rsid w:val="007126E4"/>
    <w:rsid w:val="007574F0"/>
    <w:rsid w:val="00770124"/>
    <w:rsid w:val="00796CE3"/>
    <w:rsid w:val="007F155A"/>
    <w:rsid w:val="00817AE3"/>
    <w:rsid w:val="00823E04"/>
    <w:rsid w:val="008B00EC"/>
    <w:rsid w:val="008B586F"/>
    <w:rsid w:val="008F30B1"/>
    <w:rsid w:val="00956B48"/>
    <w:rsid w:val="009725C0"/>
    <w:rsid w:val="0098243F"/>
    <w:rsid w:val="00A530AC"/>
    <w:rsid w:val="00A719A8"/>
    <w:rsid w:val="00A92E23"/>
    <w:rsid w:val="00B542F3"/>
    <w:rsid w:val="00BF378E"/>
    <w:rsid w:val="00C74F4E"/>
    <w:rsid w:val="00D32AA3"/>
    <w:rsid w:val="00DF2BC8"/>
    <w:rsid w:val="00FD2C6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12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97A"/>
    <w:pPr>
      <w:ind w:left="720"/>
      <w:contextualSpacing/>
    </w:pPr>
  </w:style>
  <w:style w:type="character" w:styleId="Hyperlink">
    <w:name w:val="Hyperlink"/>
    <w:basedOn w:val="DefaultParagraphFont"/>
    <w:uiPriority w:val="99"/>
    <w:unhideWhenUsed/>
    <w:rsid w:val="00B542F3"/>
    <w:rPr>
      <w:color w:val="0000FF" w:themeColor="hyperlink"/>
      <w:u w:val="single"/>
    </w:rPr>
  </w:style>
  <w:style w:type="paragraph" w:styleId="BalloonText">
    <w:name w:val="Balloon Text"/>
    <w:basedOn w:val="Normal"/>
    <w:link w:val="BalloonTextChar"/>
    <w:uiPriority w:val="99"/>
    <w:semiHidden/>
    <w:unhideWhenUsed/>
    <w:rsid w:val="005C3C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C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playframework.com/documentation/2.3.x/Hom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wnloads.typesafe.com/typesafe-activator/1.2.2/typesafe-activator-1.2.2.zip?_ga=1.46818791.1309318605.1403657397" TargetMode="External"/><Relationship Id="rId11" Type="http://schemas.openxmlformats.org/officeDocument/2006/relationships/fontTable" Target="fontTable.xml"/><Relationship Id="rId5" Type="http://schemas.openxmlformats.org/officeDocument/2006/relationships/hyperlink" Target="http://downloads.typesafe.com/typesafe-activator/1.2.2/typesafe-activator-1.2.2.zip?_ga=1.46818791.1309318605.1403657397"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ubona</dc:creator>
  <cp:keywords/>
  <dc:description/>
  <cp:lastModifiedBy>ubona</cp:lastModifiedBy>
  <cp:revision>32</cp:revision>
  <dcterms:created xsi:type="dcterms:W3CDTF">2014-06-28T14:17:00Z</dcterms:created>
  <dcterms:modified xsi:type="dcterms:W3CDTF">2014-06-28T17:40:00Z</dcterms:modified>
</cp:coreProperties>
</file>