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7F0A" w:rsidRDefault="00032A4F" w:rsidP="00032A4F">
      <w:pPr>
        <w:rPr>
          <w:b/>
          <w:sz w:val="32"/>
          <w:szCs w:val="32"/>
        </w:rPr>
      </w:pPr>
      <w:r w:rsidRPr="00032A4F">
        <w:rPr>
          <w:b/>
          <w:sz w:val="32"/>
          <w:szCs w:val="32"/>
        </w:rPr>
        <w:t>Project Definition</w:t>
      </w:r>
    </w:p>
    <w:p w:rsidR="00032A4F" w:rsidRDefault="00032A4F" w:rsidP="00032A4F">
      <w:pPr>
        <w:rPr>
          <w:b/>
          <w:sz w:val="32"/>
          <w:szCs w:val="32"/>
        </w:rPr>
      </w:pPr>
    </w:p>
    <w:p w:rsidR="00032A4F" w:rsidRDefault="00032A4F" w:rsidP="00032A4F">
      <w:pPr>
        <w:rPr>
          <w:sz w:val="32"/>
          <w:szCs w:val="32"/>
        </w:rPr>
      </w:pPr>
      <w:r w:rsidRPr="00032A4F">
        <w:rPr>
          <w:sz w:val="32"/>
          <w:szCs w:val="32"/>
        </w:rPr>
        <w:t xml:space="preserve">An environmental monitoring project for </w:t>
      </w:r>
      <w:proofErr w:type="spellStart"/>
      <w:r w:rsidRPr="00032A4F">
        <w:rPr>
          <w:sz w:val="32"/>
          <w:szCs w:val="32"/>
        </w:rPr>
        <w:t>IoT</w:t>
      </w:r>
      <w:proofErr w:type="spellEnd"/>
      <w:r w:rsidRPr="00032A4F">
        <w:rPr>
          <w:sz w:val="32"/>
          <w:szCs w:val="32"/>
        </w:rPr>
        <w:t xml:space="preserve"> (Internet of Things) involves the deployment of sensors and connected devices to collect and transmit data about various aspects of the environment. This data can include information about air quality, temperature, humidity, pollution levels, water quality, and more. The primary goal is to continuously monitor and gather real-time or periodic data to better understand and manage environmental conditions. This data can be used for various purposes, such as environmental conservation, public health, research, and decision-making. The project typically includes the development of a network infrastructure, data analysis, and visualization components to make the collected information actionable.</w:t>
      </w:r>
    </w:p>
    <w:p w:rsidR="00032A4F" w:rsidRDefault="00032A4F" w:rsidP="00032A4F">
      <w:pPr>
        <w:rPr>
          <w:sz w:val="32"/>
          <w:szCs w:val="32"/>
        </w:rPr>
      </w:pPr>
    </w:p>
    <w:p w:rsidR="00032A4F" w:rsidRPr="00032A4F" w:rsidRDefault="00032A4F" w:rsidP="00032A4F">
      <w:pPr>
        <w:rPr>
          <w:b/>
          <w:sz w:val="32"/>
          <w:szCs w:val="32"/>
        </w:rPr>
      </w:pPr>
      <w:r w:rsidRPr="00032A4F">
        <w:rPr>
          <w:b/>
          <w:sz w:val="32"/>
          <w:szCs w:val="32"/>
        </w:rPr>
        <w:t xml:space="preserve">Problem Statement: </w:t>
      </w:r>
    </w:p>
    <w:p w:rsidR="00032A4F" w:rsidRPr="00032A4F" w:rsidRDefault="00032A4F" w:rsidP="00032A4F">
      <w:pPr>
        <w:rPr>
          <w:sz w:val="32"/>
          <w:szCs w:val="32"/>
        </w:rPr>
      </w:pPr>
    </w:p>
    <w:p w:rsidR="00032A4F" w:rsidRPr="00032A4F" w:rsidRDefault="00032A4F" w:rsidP="00032A4F">
      <w:pPr>
        <w:rPr>
          <w:sz w:val="32"/>
          <w:szCs w:val="32"/>
        </w:rPr>
      </w:pPr>
      <w:r w:rsidRPr="00032A4F">
        <w:rPr>
          <w:sz w:val="32"/>
          <w:szCs w:val="32"/>
        </w:rPr>
        <w:t>In today's world, environmental issues are becoming increasingly critical, and there is a pressing need for comprehensive and real-time monitoring of various environmental parameters. Existing monitoring systems often lack the scalability, real-time data collection, and cost-effectiveness required to address these challenges. This problem statement seeks to address the following key issues:</w:t>
      </w:r>
    </w:p>
    <w:p w:rsidR="00032A4F" w:rsidRPr="00032A4F" w:rsidRDefault="00032A4F" w:rsidP="00032A4F">
      <w:pPr>
        <w:rPr>
          <w:sz w:val="32"/>
          <w:szCs w:val="32"/>
        </w:rPr>
      </w:pPr>
    </w:p>
    <w:p w:rsidR="00032A4F" w:rsidRPr="00032A4F" w:rsidRDefault="00032A4F" w:rsidP="00032A4F">
      <w:pPr>
        <w:rPr>
          <w:sz w:val="32"/>
          <w:szCs w:val="32"/>
        </w:rPr>
      </w:pPr>
      <w:r w:rsidRPr="00032A4F">
        <w:rPr>
          <w:sz w:val="32"/>
          <w:szCs w:val="32"/>
        </w:rPr>
        <w:t>1. Inadequate Environmental Data: Current monitoring systems often provide limited coverage and frequency for environmental data collection, resulting in gaps in our understanding of changing environmental conditions.</w:t>
      </w:r>
    </w:p>
    <w:p w:rsidR="00032A4F" w:rsidRPr="00032A4F" w:rsidRDefault="00032A4F" w:rsidP="00032A4F">
      <w:pPr>
        <w:rPr>
          <w:sz w:val="32"/>
          <w:szCs w:val="32"/>
        </w:rPr>
      </w:pPr>
    </w:p>
    <w:p w:rsidR="00032A4F" w:rsidRPr="00032A4F" w:rsidRDefault="00032A4F" w:rsidP="00032A4F">
      <w:pPr>
        <w:rPr>
          <w:sz w:val="32"/>
          <w:szCs w:val="32"/>
        </w:rPr>
      </w:pPr>
      <w:r w:rsidRPr="00032A4F">
        <w:rPr>
          <w:sz w:val="32"/>
          <w:szCs w:val="32"/>
        </w:rPr>
        <w:lastRenderedPageBreak/>
        <w:t>2. Lack of Real-Time Insights: Delayed or infrequent data reporting hinders the ability to respond quickly to environmental emergencies or trends, such as air pollution spikes or sudden water quality deterioration.</w:t>
      </w:r>
    </w:p>
    <w:p w:rsidR="00032A4F" w:rsidRPr="00032A4F" w:rsidRDefault="00032A4F" w:rsidP="00032A4F">
      <w:pPr>
        <w:rPr>
          <w:sz w:val="32"/>
          <w:szCs w:val="32"/>
        </w:rPr>
      </w:pPr>
    </w:p>
    <w:p w:rsidR="00032A4F" w:rsidRPr="00032A4F" w:rsidRDefault="00032A4F" w:rsidP="00032A4F">
      <w:pPr>
        <w:rPr>
          <w:sz w:val="32"/>
          <w:szCs w:val="32"/>
        </w:rPr>
      </w:pPr>
      <w:r w:rsidRPr="00032A4F">
        <w:rPr>
          <w:sz w:val="32"/>
          <w:szCs w:val="32"/>
        </w:rPr>
        <w:t>3. High Operational Costs: Traditional monitoring methods can be expensive to maintain, especially when requiring manual data collection and on-site visits, making comprehensive monitoring unfeasible for many regions and organizations.</w:t>
      </w:r>
    </w:p>
    <w:p w:rsidR="00032A4F" w:rsidRPr="00032A4F" w:rsidRDefault="00032A4F" w:rsidP="00032A4F">
      <w:pPr>
        <w:rPr>
          <w:sz w:val="32"/>
          <w:szCs w:val="32"/>
        </w:rPr>
      </w:pPr>
    </w:p>
    <w:p w:rsidR="00032A4F" w:rsidRPr="00032A4F" w:rsidRDefault="00032A4F" w:rsidP="00032A4F">
      <w:pPr>
        <w:rPr>
          <w:sz w:val="32"/>
          <w:szCs w:val="32"/>
        </w:rPr>
      </w:pPr>
      <w:r w:rsidRPr="00032A4F">
        <w:rPr>
          <w:sz w:val="32"/>
          <w:szCs w:val="32"/>
        </w:rPr>
        <w:t xml:space="preserve">4. Data Integration Challenges: Integrating data from various sensors and sources can be complex, and there is a need for standardized platforms that can seamlessly collect, transmit, and </w:t>
      </w:r>
      <w:proofErr w:type="spellStart"/>
      <w:r w:rsidRPr="00032A4F">
        <w:rPr>
          <w:sz w:val="32"/>
          <w:szCs w:val="32"/>
        </w:rPr>
        <w:t>analyze</w:t>
      </w:r>
      <w:proofErr w:type="spellEnd"/>
      <w:r w:rsidRPr="00032A4F">
        <w:rPr>
          <w:sz w:val="32"/>
          <w:szCs w:val="32"/>
        </w:rPr>
        <w:t xml:space="preserve"> environmental data.</w:t>
      </w:r>
    </w:p>
    <w:p w:rsidR="00032A4F" w:rsidRPr="00032A4F" w:rsidRDefault="00032A4F" w:rsidP="00032A4F">
      <w:pPr>
        <w:rPr>
          <w:sz w:val="32"/>
          <w:szCs w:val="32"/>
        </w:rPr>
      </w:pPr>
    </w:p>
    <w:p w:rsidR="00032A4F" w:rsidRPr="00032A4F" w:rsidRDefault="00032A4F" w:rsidP="00032A4F">
      <w:pPr>
        <w:rPr>
          <w:sz w:val="32"/>
          <w:szCs w:val="32"/>
        </w:rPr>
      </w:pPr>
      <w:r w:rsidRPr="00032A4F">
        <w:rPr>
          <w:sz w:val="32"/>
          <w:szCs w:val="32"/>
        </w:rPr>
        <w:t xml:space="preserve">5. Limited Accessibility: Environmental data often remains </w:t>
      </w:r>
      <w:proofErr w:type="spellStart"/>
      <w:r w:rsidRPr="00032A4F">
        <w:rPr>
          <w:sz w:val="32"/>
          <w:szCs w:val="32"/>
        </w:rPr>
        <w:t>siloed</w:t>
      </w:r>
      <w:proofErr w:type="spellEnd"/>
      <w:r w:rsidRPr="00032A4F">
        <w:rPr>
          <w:sz w:val="32"/>
          <w:szCs w:val="32"/>
        </w:rPr>
        <w:t>, making it difficult for researchers, policymakers, and the public to access and utilize this critical information for decision-making.</w:t>
      </w:r>
    </w:p>
    <w:p w:rsidR="00032A4F" w:rsidRPr="00032A4F" w:rsidRDefault="00032A4F" w:rsidP="00032A4F">
      <w:pPr>
        <w:rPr>
          <w:sz w:val="32"/>
          <w:szCs w:val="32"/>
        </w:rPr>
      </w:pPr>
    </w:p>
    <w:p w:rsidR="00032A4F" w:rsidRDefault="00032A4F" w:rsidP="00032A4F">
      <w:pPr>
        <w:rPr>
          <w:sz w:val="32"/>
          <w:szCs w:val="32"/>
        </w:rPr>
      </w:pPr>
      <w:r w:rsidRPr="00032A4F">
        <w:rPr>
          <w:sz w:val="32"/>
          <w:szCs w:val="32"/>
        </w:rPr>
        <w:t xml:space="preserve">To address these challenges, the proposed environmental monitoring project for </w:t>
      </w:r>
      <w:proofErr w:type="spellStart"/>
      <w:r w:rsidRPr="00032A4F">
        <w:rPr>
          <w:sz w:val="32"/>
          <w:szCs w:val="32"/>
        </w:rPr>
        <w:t>IoT</w:t>
      </w:r>
      <w:proofErr w:type="spellEnd"/>
      <w:r w:rsidRPr="00032A4F">
        <w:rPr>
          <w:sz w:val="32"/>
          <w:szCs w:val="32"/>
        </w:rPr>
        <w:t xml:space="preserve"> aims to develop an efficient and scalable system that leverages </w:t>
      </w:r>
      <w:proofErr w:type="spellStart"/>
      <w:r w:rsidRPr="00032A4F">
        <w:rPr>
          <w:sz w:val="32"/>
          <w:szCs w:val="32"/>
        </w:rPr>
        <w:t>IoT</w:t>
      </w:r>
      <w:proofErr w:type="spellEnd"/>
      <w:r w:rsidRPr="00032A4F">
        <w:rPr>
          <w:sz w:val="32"/>
          <w:szCs w:val="32"/>
        </w:rPr>
        <w:t xml:space="preserve"> technologies to provide real-time, cost-effective, and accessible environmental data across various parameters. This project will focus on the design, implementation, and deployment of a robust </w:t>
      </w:r>
      <w:proofErr w:type="spellStart"/>
      <w:r w:rsidRPr="00032A4F">
        <w:rPr>
          <w:sz w:val="32"/>
          <w:szCs w:val="32"/>
        </w:rPr>
        <w:t>IoT</w:t>
      </w:r>
      <w:proofErr w:type="spellEnd"/>
      <w:r w:rsidRPr="00032A4F">
        <w:rPr>
          <w:sz w:val="32"/>
          <w:szCs w:val="32"/>
        </w:rPr>
        <w:t xml:space="preserve"> infrastructure that can seamlessly collect, transmit, and </w:t>
      </w:r>
      <w:proofErr w:type="spellStart"/>
      <w:r w:rsidRPr="00032A4F">
        <w:rPr>
          <w:sz w:val="32"/>
          <w:szCs w:val="32"/>
        </w:rPr>
        <w:t>analyze</w:t>
      </w:r>
      <w:proofErr w:type="spellEnd"/>
      <w:r w:rsidRPr="00032A4F">
        <w:rPr>
          <w:sz w:val="32"/>
          <w:szCs w:val="32"/>
        </w:rPr>
        <w:t xml:space="preserve"> environmental data, ultimately contributing to informed decision-making and environmental conservation efforts.</w:t>
      </w:r>
    </w:p>
    <w:p w:rsidR="00032A4F" w:rsidRDefault="00032A4F" w:rsidP="00032A4F">
      <w:pPr>
        <w:rPr>
          <w:sz w:val="32"/>
          <w:szCs w:val="32"/>
        </w:rPr>
      </w:pPr>
    </w:p>
    <w:p w:rsidR="00032A4F" w:rsidRDefault="00032A4F" w:rsidP="00032A4F">
      <w:pPr>
        <w:rPr>
          <w:b/>
          <w:sz w:val="32"/>
          <w:szCs w:val="32"/>
        </w:rPr>
      </w:pPr>
      <w:r w:rsidRPr="00032A4F">
        <w:rPr>
          <w:b/>
          <w:sz w:val="32"/>
          <w:szCs w:val="32"/>
        </w:rPr>
        <w:lastRenderedPageBreak/>
        <w:t>Design Thinking</w:t>
      </w:r>
    </w:p>
    <w:p w:rsidR="00032A4F" w:rsidRPr="00032A4F" w:rsidRDefault="00032A4F" w:rsidP="00032A4F">
      <w:pPr>
        <w:rPr>
          <w:sz w:val="32"/>
          <w:szCs w:val="32"/>
        </w:rPr>
      </w:pPr>
      <w:r w:rsidRPr="00032A4F">
        <w:rPr>
          <w:sz w:val="32"/>
          <w:szCs w:val="32"/>
        </w:rPr>
        <w:t xml:space="preserve">Design thinking in environmental monitoring for </w:t>
      </w:r>
      <w:proofErr w:type="spellStart"/>
      <w:r w:rsidRPr="00032A4F">
        <w:rPr>
          <w:sz w:val="32"/>
          <w:szCs w:val="32"/>
        </w:rPr>
        <w:t>IoT</w:t>
      </w:r>
      <w:proofErr w:type="spellEnd"/>
      <w:r w:rsidRPr="00032A4F">
        <w:rPr>
          <w:sz w:val="32"/>
          <w:szCs w:val="32"/>
        </w:rPr>
        <w:t xml:space="preserve"> involves a human-</w:t>
      </w:r>
      <w:proofErr w:type="spellStart"/>
      <w:r w:rsidRPr="00032A4F">
        <w:rPr>
          <w:sz w:val="32"/>
          <w:szCs w:val="32"/>
        </w:rPr>
        <w:t>centered</w:t>
      </w:r>
      <w:proofErr w:type="spellEnd"/>
      <w:r w:rsidRPr="00032A4F">
        <w:rPr>
          <w:sz w:val="32"/>
          <w:szCs w:val="32"/>
        </w:rPr>
        <w:t xml:space="preserve"> approach to address the complex challenges </w:t>
      </w:r>
      <w:bookmarkStart w:id="0" w:name="_GoBack"/>
      <w:r w:rsidRPr="00032A4F">
        <w:rPr>
          <w:sz w:val="32"/>
          <w:szCs w:val="32"/>
        </w:rPr>
        <w:t xml:space="preserve">associated with collecting, </w:t>
      </w:r>
      <w:proofErr w:type="spellStart"/>
      <w:r w:rsidRPr="00032A4F">
        <w:rPr>
          <w:sz w:val="32"/>
          <w:szCs w:val="32"/>
        </w:rPr>
        <w:t>analyzing</w:t>
      </w:r>
      <w:proofErr w:type="spellEnd"/>
      <w:r w:rsidRPr="00032A4F">
        <w:rPr>
          <w:sz w:val="32"/>
          <w:szCs w:val="32"/>
        </w:rPr>
        <w:t xml:space="preserve">, and utilizing environmental </w:t>
      </w:r>
      <w:bookmarkEnd w:id="0"/>
      <w:r w:rsidRPr="00032A4F">
        <w:rPr>
          <w:sz w:val="32"/>
          <w:szCs w:val="32"/>
        </w:rPr>
        <w:t>data. Here's how design thinking principles can be applied to such a project:</w:t>
      </w:r>
    </w:p>
    <w:p w:rsidR="00032A4F" w:rsidRPr="00032A4F" w:rsidRDefault="00032A4F" w:rsidP="00032A4F">
      <w:pPr>
        <w:rPr>
          <w:sz w:val="32"/>
          <w:szCs w:val="32"/>
        </w:rPr>
      </w:pPr>
    </w:p>
    <w:p w:rsidR="00032A4F" w:rsidRPr="00032A4F" w:rsidRDefault="00032A4F" w:rsidP="00032A4F">
      <w:pPr>
        <w:rPr>
          <w:sz w:val="32"/>
          <w:szCs w:val="32"/>
        </w:rPr>
      </w:pPr>
      <w:r w:rsidRPr="00032A4F">
        <w:rPr>
          <w:sz w:val="32"/>
          <w:szCs w:val="32"/>
        </w:rPr>
        <w:t>1. Empathize:</w:t>
      </w:r>
    </w:p>
    <w:p w:rsidR="00032A4F" w:rsidRPr="00032A4F" w:rsidRDefault="00032A4F" w:rsidP="00032A4F">
      <w:pPr>
        <w:rPr>
          <w:sz w:val="32"/>
          <w:szCs w:val="32"/>
        </w:rPr>
      </w:pPr>
      <w:r w:rsidRPr="00032A4F">
        <w:rPr>
          <w:sz w:val="32"/>
          <w:szCs w:val="32"/>
        </w:rPr>
        <w:t xml:space="preserve">   - Understand the needs and pain points of stakeholders, including environmental scientists, policymakers, local communities, and the general public.</w:t>
      </w:r>
    </w:p>
    <w:p w:rsidR="00032A4F" w:rsidRPr="00032A4F" w:rsidRDefault="00032A4F" w:rsidP="00032A4F">
      <w:pPr>
        <w:rPr>
          <w:sz w:val="32"/>
          <w:szCs w:val="32"/>
        </w:rPr>
      </w:pPr>
      <w:r w:rsidRPr="00032A4F">
        <w:rPr>
          <w:sz w:val="32"/>
          <w:szCs w:val="32"/>
        </w:rPr>
        <w:t xml:space="preserve">   - Conduct interviews, surveys, and field observations to gather insights into how environmental data can be most effectively used.</w:t>
      </w:r>
    </w:p>
    <w:p w:rsidR="00032A4F" w:rsidRPr="00032A4F" w:rsidRDefault="00032A4F" w:rsidP="00032A4F">
      <w:pPr>
        <w:rPr>
          <w:sz w:val="32"/>
          <w:szCs w:val="32"/>
        </w:rPr>
      </w:pPr>
    </w:p>
    <w:p w:rsidR="00032A4F" w:rsidRPr="00032A4F" w:rsidRDefault="00032A4F" w:rsidP="00032A4F">
      <w:pPr>
        <w:rPr>
          <w:sz w:val="32"/>
          <w:szCs w:val="32"/>
        </w:rPr>
      </w:pPr>
      <w:r w:rsidRPr="00032A4F">
        <w:rPr>
          <w:sz w:val="32"/>
          <w:szCs w:val="32"/>
        </w:rPr>
        <w:t>2. Define:</w:t>
      </w:r>
    </w:p>
    <w:p w:rsidR="00032A4F" w:rsidRPr="00032A4F" w:rsidRDefault="00032A4F" w:rsidP="00032A4F">
      <w:pPr>
        <w:rPr>
          <w:sz w:val="32"/>
          <w:szCs w:val="32"/>
        </w:rPr>
      </w:pPr>
      <w:r w:rsidRPr="00032A4F">
        <w:rPr>
          <w:sz w:val="32"/>
          <w:szCs w:val="32"/>
        </w:rPr>
        <w:t xml:space="preserve">   - Clearly articulate the problem and goals of the environmental monitoring project.</w:t>
      </w:r>
    </w:p>
    <w:p w:rsidR="00032A4F" w:rsidRPr="00032A4F" w:rsidRDefault="00032A4F" w:rsidP="00032A4F">
      <w:pPr>
        <w:rPr>
          <w:sz w:val="32"/>
          <w:szCs w:val="32"/>
        </w:rPr>
      </w:pPr>
      <w:r w:rsidRPr="00032A4F">
        <w:rPr>
          <w:sz w:val="32"/>
          <w:szCs w:val="32"/>
        </w:rPr>
        <w:t xml:space="preserve">   - Create user personas and identify the specific environmental parameters to monitor based on user requirements and priorities.</w:t>
      </w:r>
    </w:p>
    <w:p w:rsidR="00032A4F" w:rsidRPr="00032A4F" w:rsidRDefault="00032A4F" w:rsidP="00032A4F">
      <w:pPr>
        <w:rPr>
          <w:sz w:val="32"/>
          <w:szCs w:val="32"/>
        </w:rPr>
      </w:pPr>
    </w:p>
    <w:p w:rsidR="00032A4F" w:rsidRPr="00032A4F" w:rsidRDefault="00032A4F" w:rsidP="00032A4F">
      <w:pPr>
        <w:rPr>
          <w:sz w:val="32"/>
          <w:szCs w:val="32"/>
        </w:rPr>
      </w:pPr>
      <w:r w:rsidRPr="00032A4F">
        <w:rPr>
          <w:sz w:val="32"/>
          <w:szCs w:val="32"/>
        </w:rPr>
        <w:t>3. Ideate:</w:t>
      </w:r>
    </w:p>
    <w:p w:rsidR="00032A4F" w:rsidRPr="00032A4F" w:rsidRDefault="00032A4F" w:rsidP="00032A4F">
      <w:pPr>
        <w:rPr>
          <w:sz w:val="32"/>
          <w:szCs w:val="32"/>
        </w:rPr>
      </w:pPr>
      <w:r w:rsidRPr="00032A4F">
        <w:rPr>
          <w:sz w:val="32"/>
          <w:szCs w:val="32"/>
        </w:rPr>
        <w:t xml:space="preserve">   - Brainstorm creative solutions for collecting and transmitting environmental data. Consider </w:t>
      </w:r>
      <w:proofErr w:type="spellStart"/>
      <w:r w:rsidRPr="00032A4F">
        <w:rPr>
          <w:sz w:val="32"/>
          <w:szCs w:val="32"/>
        </w:rPr>
        <w:t>IoT</w:t>
      </w:r>
      <w:proofErr w:type="spellEnd"/>
      <w:r w:rsidRPr="00032A4F">
        <w:rPr>
          <w:sz w:val="32"/>
          <w:szCs w:val="32"/>
        </w:rPr>
        <w:t xml:space="preserve"> sensors, data transmission protocols, and network infrastructure.</w:t>
      </w:r>
    </w:p>
    <w:p w:rsidR="00032A4F" w:rsidRPr="00032A4F" w:rsidRDefault="00032A4F" w:rsidP="00032A4F">
      <w:pPr>
        <w:rPr>
          <w:sz w:val="32"/>
          <w:szCs w:val="32"/>
        </w:rPr>
      </w:pPr>
      <w:r w:rsidRPr="00032A4F">
        <w:rPr>
          <w:sz w:val="32"/>
          <w:szCs w:val="32"/>
        </w:rPr>
        <w:t xml:space="preserve">   - Encourage cross-disciplinary collaboration among engineers, data scientists, and domain experts to generate innovative ideas.</w:t>
      </w:r>
    </w:p>
    <w:p w:rsidR="00032A4F" w:rsidRPr="00032A4F" w:rsidRDefault="00032A4F" w:rsidP="00032A4F">
      <w:pPr>
        <w:rPr>
          <w:sz w:val="32"/>
          <w:szCs w:val="32"/>
        </w:rPr>
      </w:pPr>
    </w:p>
    <w:p w:rsidR="00032A4F" w:rsidRPr="00032A4F" w:rsidRDefault="00032A4F" w:rsidP="00032A4F">
      <w:pPr>
        <w:rPr>
          <w:sz w:val="32"/>
          <w:szCs w:val="32"/>
        </w:rPr>
      </w:pPr>
      <w:r w:rsidRPr="00032A4F">
        <w:rPr>
          <w:sz w:val="32"/>
          <w:szCs w:val="32"/>
        </w:rPr>
        <w:lastRenderedPageBreak/>
        <w:t>4. Prototype:</w:t>
      </w:r>
    </w:p>
    <w:p w:rsidR="00032A4F" w:rsidRPr="00032A4F" w:rsidRDefault="00032A4F" w:rsidP="00032A4F">
      <w:pPr>
        <w:rPr>
          <w:sz w:val="32"/>
          <w:szCs w:val="32"/>
        </w:rPr>
      </w:pPr>
      <w:r w:rsidRPr="00032A4F">
        <w:rPr>
          <w:sz w:val="32"/>
          <w:szCs w:val="32"/>
        </w:rPr>
        <w:t xml:space="preserve">   - Develop rapid prototypes or proof-of-concept </w:t>
      </w:r>
      <w:proofErr w:type="spellStart"/>
      <w:r w:rsidRPr="00032A4F">
        <w:rPr>
          <w:sz w:val="32"/>
          <w:szCs w:val="32"/>
        </w:rPr>
        <w:t>IoT</w:t>
      </w:r>
      <w:proofErr w:type="spellEnd"/>
      <w:r w:rsidRPr="00032A4F">
        <w:rPr>
          <w:sz w:val="32"/>
          <w:szCs w:val="32"/>
        </w:rPr>
        <w:t xml:space="preserve"> sensor systems to test and refine ideas.</w:t>
      </w:r>
    </w:p>
    <w:p w:rsidR="00032A4F" w:rsidRPr="00032A4F" w:rsidRDefault="00032A4F" w:rsidP="00032A4F">
      <w:pPr>
        <w:rPr>
          <w:sz w:val="32"/>
          <w:szCs w:val="32"/>
        </w:rPr>
      </w:pPr>
      <w:r w:rsidRPr="00032A4F">
        <w:rPr>
          <w:sz w:val="32"/>
          <w:szCs w:val="32"/>
        </w:rPr>
        <w:t xml:space="preserve">   - Use low-cost or open-source hardware and software platforms to facilitate experimentation and iteration.</w:t>
      </w:r>
    </w:p>
    <w:p w:rsidR="00032A4F" w:rsidRPr="00032A4F" w:rsidRDefault="00032A4F" w:rsidP="00032A4F">
      <w:pPr>
        <w:rPr>
          <w:sz w:val="32"/>
          <w:szCs w:val="32"/>
        </w:rPr>
      </w:pPr>
    </w:p>
    <w:p w:rsidR="00032A4F" w:rsidRPr="00032A4F" w:rsidRDefault="00032A4F" w:rsidP="00032A4F">
      <w:pPr>
        <w:rPr>
          <w:sz w:val="32"/>
          <w:szCs w:val="32"/>
        </w:rPr>
      </w:pPr>
      <w:r w:rsidRPr="00032A4F">
        <w:rPr>
          <w:sz w:val="32"/>
          <w:szCs w:val="32"/>
        </w:rPr>
        <w:t>5. Test:</w:t>
      </w:r>
    </w:p>
    <w:p w:rsidR="00032A4F" w:rsidRPr="00032A4F" w:rsidRDefault="00032A4F" w:rsidP="00032A4F">
      <w:pPr>
        <w:rPr>
          <w:sz w:val="32"/>
          <w:szCs w:val="32"/>
        </w:rPr>
      </w:pPr>
      <w:r w:rsidRPr="00032A4F">
        <w:rPr>
          <w:sz w:val="32"/>
          <w:szCs w:val="32"/>
        </w:rPr>
        <w:t xml:space="preserve">   - Collect real-world data using prototypes to evaluate their effectiveness and user-friendliness.</w:t>
      </w:r>
    </w:p>
    <w:p w:rsidR="00032A4F" w:rsidRPr="00032A4F" w:rsidRDefault="00032A4F" w:rsidP="00032A4F">
      <w:pPr>
        <w:rPr>
          <w:sz w:val="32"/>
          <w:szCs w:val="32"/>
        </w:rPr>
      </w:pPr>
      <w:r w:rsidRPr="00032A4F">
        <w:rPr>
          <w:sz w:val="32"/>
          <w:szCs w:val="32"/>
        </w:rPr>
        <w:t xml:space="preserve">   - Gather feedback from stakeholders and iterate on the design based on their input.</w:t>
      </w:r>
    </w:p>
    <w:p w:rsidR="00032A4F" w:rsidRPr="00032A4F" w:rsidRDefault="00032A4F" w:rsidP="00032A4F">
      <w:pPr>
        <w:rPr>
          <w:sz w:val="32"/>
          <w:szCs w:val="32"/>
        </w:rPr>
      </w:pPr>
    </w:p>
    <w:p w:rsidR="00032A4F" w:rsidRPr="00032A4F" w:rsidRDefault="00032A4F" w:rsidP="00032A4F">
      <w:pPr>
        <w:rPr>
          <w:sz w:val="32"/>
          <w:szCs w:val="32"/>
        </w:rPr>
      </w:pPr>
      <w:r w:rsidRPr="00032A4F">
        <w:rPr>
          <w:sz w:val="32"/>
          <w:szCs w:val="32"/>
        </w:rPr>
        <w:t>6. Implement:</w:t>
      </w:r>
    </w:p>
    <w:p w:rsidR="00032A4F" w:rsidRPr="00032A4F" w:rsidRDefault="00032A4F" w:rsidP="00032A4F">
      <w:pPr>
        <w:rPr>
          <w:sz w:val="32"/>
          <w:szCs w:val="32"/>
        </w:rPr>
      </w:pPr>
      <w:r w:rsidRPr="00032A4F">
        <w:rPr>
          <w:sz w:val="32"/>
          <w:szCs w:val="32"/>
        </w:rPr>
        <w:t xml:space="preserve">   - Build the final </w:t>
      </w:r>
      <w:proofErr w:type="spellStart"/>
      <w:r w:rsidRPr="00032A4F">
        <w:rPr>
          <w:sz w:val="32"/>
          <w:szCs w:val="32"/>
        </w:rPr>
        <w:t>IoT</w:t>
      </w:r>
      <w:proofErr w:type="spellEnd"/>
      <w:r w:rsidRPr="00032A4F">
        <w:rPr>
          <w:sz w:val="32"/>
          <w:szCs w:val="32"/>
        </w:rPr>
        <w:t xml:space="preserve"> environmental monitoring system based on the insights gained from testing and prototyping.</w:t>
      </w:r>
    </w:p>
    <w:p w:rsidR="00032A4F" w:rsidRPr="00032A4F" w:rsidRDefault="00032A4F" w:rsidP="00032A4F">
      <w:pPr>
        <w:rPr>
          <w:sz w:val="32"/>
          <w:szCs w:val="32"/>
        </w:rPr>
      </w:pPr>
      <w:r w:rsidRPr="00032A4F">
        <w:rPr>
          <w:sz w:val="32"/>
          <w:szCs w:val="32"/>
        </w:rPr>
        <w:t xml:space="preserve">   - Ensure scalability and reliability in data collection and transmission.</w:t>
      </w:r>
    </w:p>
    <w:p w:rsidR="00032A4F" w:rsidRPr="00032A4F" w:rsidRDefault="00032A4F" w:rsidP="00032A4F">
      <w:pPr>
        <w:rPr>
          <w:sz w:val="32"/>
          <w:szCs w:val="32"/>
        </w:rPr>
      </w:pPr>
    </w:p>
    <w:p w:rsidR="00032A4F" w:rsidRPr="00032A4F" w:rsidRDefault="00032A4F" w:rsidP="00032A4F">
      <w:pPr>
        <w:rPr>
          <w:sz w:val="32"/>
          <w:szCs w:val="32"/>
        </w:rPr>
      </w:pPr>
      <w:r w:rsidRPr="00032A4F">
        <w:rPr>
          <w:sz w:val="32"/>
          <w:szCs w:val="32"/>
        </w:rPr>
        <w:t>7. Iterate:</w:t>
      </w:r>
    </w:p>
    <w:p w:rsidR="00032A4F" w:rsidRPr="00032A4F" w:rsidRDefault="00032A4F" w:rsidP="00032A4F">
      <w:pPr>
        <w:rPr>
          <w:sz w:val="32"/>
          <w:szCs w:val="32"/>
        </w:rPr>
      </w:pPr>
      <w:r w:rsidRPr="00032A4F">
        <w:rPr>
          <w:sz w:val="32"/>
          <w:szCs w:val="32"/>
        </w:rPr>
        <w:t xml:space="preserve">   - Continue to refine and improve the system based on ongoing feedback and changing environmental requirements.</w:t>
      </w:r>
    </w:p>
    <w:p w:rsidR="00032A4F" w:rsidRPr="00032A4F" w:rsidRDefault="00032A4F" w:rsidP="00032A4F">
      <w:pPr>
        <w:rPr>
          <w:sz w:val="32"/>
          <w:szCs w:val="32"/>
        </w:rPr>
      </w:pPr>
      <w:r w:rsidRPr="00032A4F">
        <w:rPr>
          <w:sz w:val="32"/>
          <w:szCs w:val="32"/>
        </w:rPr>
        <w:t xml:space="preserve">   - Stay flexible and adaptable to evolving technologies and user needs.</w:t>
      </w:r>
    </w:p>
    <w:p w:rsidR="00032A4F" w:rsidRPr="00032A4F" w:rsidRDefault="00032A4F" w:rsidP="00032A4F">
      <w:pPr>
        <w:rPr>
          <w:sz w:val="32"/>
          <w:szCs w:val="32"/>
        </w:rPr>
      </w:pPr>
    </w:p>
    <w:p w:rsidR="00032A4F" w:rsidRPr="00032A4F" w:rsidRDefault="00032A4F" w:rsidP="00032A4F">
      <w:pPr>
        <w:rPr>
          <w:sz w:val="32"/>
          <w:szCs w:val="32"/>
        </w:rPr>
      </w:pPr>
      <w:r w:rsidRPr="00032A4F">
        <w:rPr>
          <w:sz w:val="32"/>
          <w:szCs w:val="32"/>
        </w:rPr>
        <w:t>8. Collaborate:</w:t>
      </w:r>
    </w:p>
    <w:p w:rsidR="00032A4F" w:rsidRPr="00032A4F" w:rsidRDefault="00032A4F" w:rsidP="00032A4F">
      <w:pPr>
        <w:rPr>
          <w:sz w:val="32"/>
          <w:szCs w:val="32"/>
        </w:rPr>
      </w:pPr>
      <w:r w:rsidRPr="00032A4F">
        <w:rPr>
          <w:sz w:val="32"/>
          <w:szCs w:val="32"/>
        </w:rPr>
        <w:lastRenderedPageBreak/>
        <w:t xml:space="preserve">   - Foster collaboration between stakeholders, including government agencies, environmental organizations, and technology providers, to ensure a holistic approach to environmental monitoring.</w:t>
      </w:r>
    </w:p>
    <w:p w:rsidR="00032A4F" w:rsidRPr="00032A4F" w:rsidRDefault="00032A4F" w:rsidP="00032A4F">
      <w:pPr>
        <w:rPr>
          <w:sz w:val="32"/>
          <w:szCs w:val="32"/>
        </w:rPr>
      </w:pPr>
    </w:p>
    <w:p w:rsidR="00032A4F" w:rsidRPr="00032A4F" w:rsidRDefault="00032A4F" w:rsidP="00032A4F">
      <w:pPr>
        <w:rPr>
          <w:sz w:val="32"/>
          <w:szCs w:val="32"/>
        </w:rPr>
      </w:pPr>
      <w:r w:rsidRPr="00032A4F">
        <w:rPr>
          <w:sz w:val="32"/>
          <w:szCs w:val="32"/>
        </w:rPr>
        <w:t>9. Communicate:</w:t>
      </w:r>
    </w:p>
    <w:p w:rsidR="00032A4F" w:rsidRPr="00032A4F" w:rsidRDefault="00032A4F" w:rsidP="00032A4F">
      <w:pPr>
        <w:rPr>
          <w:sz w:val="32"/>
          <w:szCs w:val="32"/>
        </w:rPr>
      </w:pPr>
      <w:r w:rsidRPr="00032A4F">
        <w:rPr>
          <w:sz w:val="32"/>
          <w:szCs w:val="32"/>
        </w:rPr>
        <w:t xml:space="preserve">   - Develop user-friendly interfaces and data visualization tools to make environmental data accessible and understandable to a wide audience.</w:t>
      </w:r>
    </w:p>
    <w:p w:rsidR="00032A4F" w:rsidRPr="00032A4F" w:rsidRDefault="00032A4F" w:rsidP="00032A4F">
      <w:pPr>
        <w:rPr>
          <w:sz w:val="32"/>
          <w:szCs w:val="32"/>
        </w:rPr>
      </w:pPr>
      <w:r w:rsidRPr="00032A4F">
        <w:rPr>
          <w:sz w:val="32"/>
          <w:szCs w:val="32"/>
        </w:rPr>
        <w:t xml:space="preserve">   - Promote transparency and open data principles to encourage public engagement.</w:t>
      </w:r>
    </w:p>
    <w:p w:rsidR="00032A4F" w:rsidRPr="00032A4F" w:rsidRDefault="00032A4F" w:rsidP="00032A4F">
      <w:pPr>
        <w:rPr>
          <w:sz w:val="32"/>
          <w:szCs w:val="32"/>
        </w:rPr>
      </w:pPr>
    </w:p>
    <w:p w:rsidR="00032A4F" w:rsidRPr="00032A4F" w:rsidRDefault="00032A4F" w:rsidP="00032A4F">
      <w:pPr>
        <w:rPr>
          <w:sz w:val="32"/>
          <w:szCs w:val="32"/>
        </w:rPr>
      </w:pPr>
      <w:r w:rsidRPr="00032A4F">
        <w:rPr>
          <w:sz w:val="32"/>
          <w:szCs w:val="32"/>
        </w:rPr>
        <w:t>10. Scale:</w:t>
      </w:r>
    </w:p>
    <w:p w:rsidR="00032A4F" w:rsidRPr="00032A4F" w:rsidRDefault="00032A4F" w:rsidP="00032A4F">
      <w:pPr>
        <w:rPr>
          <w:sz w:val="32"/>
          <w:szCs w:val="32"/>
        </w:rPr>
      </w:pPr>
      <w:r w:rsidRPr="00032A4F">
        <w:rPr>
          <w:sz w:val="32"/>
          <w:szCs w:val="32"/>
        </w:rPr>
        <w:t xml:space="preserve">    - Plan for the scalability of the monitoring system to cover larger geographic areas or monitor additional environmental parameters as needed.</w:t>
      </w:r>
    </w:p>
    <w:p w:rsidR="00032A4F" w:rsidRPr="00032A4F" w:rsidRDefault="00032A4F" w:rsidP="00032A4F">
      <w:pPr>
        <w:rPr>
          <w:sz w:val="32"/>
          <w:szCs w:val="32"/>
        </w:rPr>
      </w:pPr>
      <w:r w:rsidRPr="00032A4F">
        <w:rPr>
          <w:sz w:val="32"/>
          <w:szCs w:val="32"/>
        </w:rPr>
        <w:t xml:space="preserve">    - Consider partnerships and funding mechanisms to support the expansion of the project.</w:t>
      </w:r>
    </w:p>
    <w:p w:rsidR="00032A4F" w:rsidRPr="00032A4F" w:rsidRDefault="00032A4F" w:rsidP="00032A4F">
      <w:pPr>
        <w:rPr>
          <w:sz w:val="32"/>
          <w:szCs w:val="32"/>
        </w:rPr>
      </w:pPr>
    </w:p>
    <w:p w:rsidR="00032A4F" w:rsidRPr="00032A4F" w:rsidRDefault="00032A4F" w:rsidP="00032A4F">
      <w:pPr>
        <w:rPr>
          <w:sz w:val="32"/>
          <w:szCs w:val="32"/>
        </w:rPr>
      </w:pPr>
      <w:r w:rsidRPr="00032A4F">
        <w:rPr>
          <w:sz w:val="32"/>
          <w:szCs w:val="32"/>
        </w:rPr>
        <w:t xml:space="preserve">By applying design thinking principles, an environmental monitoring project for </w:t>
      </w:r>
      <w:proofErr w:type="spellStart"/>
      <w:r w:rsidRPr="00032A4F">
        <w:rPr>
          <w:sz w:val="32"/>
          <w:szCs w:val="32"/>
        </w:rPr>
        <w:t>IoT</w:t>
      </w:r>
      <w:proofErr w:type="spellEnd"/>
      <w:r w:rsidRPr="00032A4F">
        <w:rPr>
          <w:sz w:val="32"/>
          <w:szCs w:val="32"/>
        </w:rPr>
        <w:t xml:space="preserve"> can better address the needs of users, enhance the usability of the system, and ultimately contribute to more effective environmental management and conservation efforts.</w:t>
      </w:r>
    </w:p>
    <w:p w:rsidR="00032A4F" w:rsidRDefault="00032A4F" w:rsidP="00032A4F"/>
    <w:p w:rsidR="00032A4F" w:rsidRDefault="00032A4F" w:rsidP="00032A4F"/>
    <w:p w:rsidR="00032A4F" w:rsidRDefault="00032A4F" w:rsidP="00032A4F"/>
    <w:p w:rsidR="00032A4F" w:rsidRDefault="00032A4F" w:rsidP="00032A4F"/>
    <w:p w:rsidR="00032A4F" w:rsidRDefault="00032A4F" w:rsidP="00032A4F"/>
    <w:p w:rsidR="00032A4F" w:rsidRDefault="00032A4F" w:rsidP="00032A4F"/>
    <w:p w:rsidR="00032A4F" w:rsidRDefault="00032A4F" w:rsidP="00032A4F"/>
    <w:p w:rsidR="00032A4F" w:rsidRPr="00032A4F" w:rsidRDefault="00032A4F" w:rsidP="00032A4F">
      <w:pPr>
        <w:rPr>
          <w:sz w:val="32"/>
          <w:szCs w:val="32"/>
        </w:rPr>
      </w:pPr>
    </w:p>
    <w:sectPr w:rsidR="00032A4F" w:rsidRPr="00032A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A4F"/>
    <w:rsid w:val="00032A4F"/>
    <w:rsid w:val="007B7F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F05AA6-35D3-4A1C-9611-4F293A6B1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853</Words>
  <Characters>4866</Characters>
  <Application>Microsoft Office Word</Application>
  <DocSecurity>0</DocSecurity>
  <Lines>40</Lines>
  <Paragraphs>11</Paragraphs>
  <ScaleCrop>false</ScaleCrop>
  <Company/>
  <LinksUpToDate>false</LinksUpToDate>
  <CharactersWithSpaces>5708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2023-10-04T16:00:00Z</dcterms:created>
  <dcterms:modified xsi:type="dcterms:W3CDTF">2023-10-04T16:10:00Z</dcterms:modified>
</cp:coreProperties>
</file>