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5BB56" w14:textId="2F89EA2F" w:rsidR="00573B6D" w:rsidRPr="00E33F66" w:rsidRDefault="00420B6F" w:rsidP="00420B6F">
      <w:pPr>
        <w:pStyle w:val="NoSpacing"/>
        <w:spacing w:line="240" w:lineRule="atLeast"/>
        <w:jc w:val="center"/>
        <w:rPr>
          <w:rFonts w:ascii="Aptos" w:hAnsi="Aptos" w:cs="Arial"/>
          <w:b/>
          <w:sz w:val="20"/>
          <w:szCs w:val="20"/>
          <w:u w:val="single"/>
        </w:rPr>
      </w:pPr>
      <w:r w:rsidRPr="00E33F66">
        <w:rPr>
          <w:rFonts w:ascii="Aptos" w:hAnsi="Aptos" w:cs="Arial"/>
          <w:b/>
          <w:sz w:val="20"/>
          <w:szCs w:val="20"/>
        </w:rPr>
        <w:t>"</w:t>
      </w:r>
      <w:r w:rsidRPr="00E33F66">
        <w:rPr>
          <w:rFonts w:ascii="Aptos" w:hAnsi="Aptos" w:cs="Arial"/>
          <w:b/>
          <w:sz w:val="20"/>
          <w:szCs w:val="20"/>
          <w:u w:val="single"/>
        </w:rPr>
        <w:t>Visa Independent Profile</w:t>
      </w:r>
      <w:r w:rsidRPr="00E33F66">
        <w:rPr>
          <w:rFonts w:ascii="Aptos" w:hAnsi="Aptos" w:cs="Arial"/>
          <w:b/>
          <w:sz w:val="20"/>
          <w:szCs w:val="20"/>
        </w:rPr>
        <w:t>"</w:t>
      </w:r>
    </w:p>
    <w:p w14:paraId="10E2A0B3" w14:textId="77777777" w:rsidR="00420B6F" w:rsidRPr="00E33F66" w:rsidRDefault="00420B6F" w:rsidP="001A70AA">
      <w:pPr>
        <w:pStyle w:val="NoSpacing"/>
        <w:spacing w:line="240" w:lineRule="atLeast"/>
        <w:jc w:val="both"/>
        <w:rPr>
          <w:rFonts w:ascii="Aptos" w:hAnsi="Aptos" w:cs="Arial"/>
          <w:b/>
          <w:sz w:val="20"/>
          <w:szCs w:val="20"/>
        </w:rPr>
      </w:pPr>
    </w:p>
    <w:tbl>
      <w:tblPr>
        <w:tblpPr w:leftFromText="189" w:rightFromText="189" w:vertAnchor="text" w:tblpXSpec="cente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55"/>
        <w:gridCol w:w="843"/>
        <w:gridCol w:w="2217"/>
        <w:gridCol w:w="2343"/>
        <w:gridCol w:w="3687"/>
      </w:tblGrid>
      <w:tr w:rsidR="00420B6F" w:rsidRPr="00E33F66" w14:paraId="485EE6F1" w14:textId="77777777" w:rsidTr="00941CC1">
        <w:trPr>
          <w:trHeight w:val="196"/>
        </w:trPr>
        <w:tc>
          <w:tcPr>
            <w:tcW w:w="10345" w:type="dxa"/>
            <w:gridSpan w:val="5"/>
            <w:tcMar>
              <w:top w:w="0" w:type="dxa"/>
              <w:left w:w="108" w:type="dxa"/>
              <w:bottom w:w="0" w:type="dxa"/>
              <w:right w:w="108" w:type="dxa"/>
            </w:tcMar>
            <w:hideMark/>
          </w:tcPr>
          <w:p w14:paraId="76F5A243" w14:textId="39F744AF" w:rsidR="00420B6F" w:rsidRPr="00E33F66" w:rsidRDefault="009520C2" w:rsidP="004A78EC">
            <w:pPr>
              <w:spacing w:after="0" w:line="240" w:lineRule="atLeast"/>
              <w:jc w:val="center"/>
              <w:rPr>
                <w:rFonts w:ascii="Aptos" w:hAnsi="Aptos" w:cs="Arial"/>
                <w:b/>
                <w:sz w:val="20"/>
                <w:szCs w:val="20"/>
              </w:rPr>
            </w:pPr>
            <w:r>
              <w:rPr>
                <w:rFonts w:ascii="Aptos" w:hAnsi="Aptos" w:cs="Arial"/>
                <w:b/>
                <w:bCs/>
                <w:sz w:val="20"/>
                <w:szCs w:val="20"/>
                <w:lang w:eastAsia="en-IN"/>
              </w:rPr>
              <w:t>Mithlesh Kush</w:t>
            </w:r>
          </w:p>
        </w:tc>
      </w:tr>
      <w:tr w:rsidR="00420B6F" w:rsidRPr="00E33F66" w14:paraId="08963214" w14:textId="77777777" w:rsidTr="00941CC1">
        <w:trPr>
          <w:trHeight w:val="199"/>
        </w:trPr>
        <w:tc>
          <w:tcPr>
            <w:tcW w:w="1255" w:type="dxa"/>
            <w:shd w:val="clear" w:color="auto" w:fill="9CC2E5"/>
            <w:tcMar>
              <w:top w:w="0" w:type="dxa"/>
              <w:left w:w="108" w:type="dxa"/>
              <w:bottom w:w="0" w:type="dxa"/>
              <w:right w:w="108" w:type="dxa"/>
            </w:tcMar>
            <w:hideMark/>
          </w:tcPr>
          <w:p w14:paraId="7BCE761A"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000000"/>
                <w:sz w:val="20"/>
                <w:szCs w:val="20"/>
                <w:lang w:val="en-GB"/>
              </w:rPr>
              <w:t>Contact #</w:t>
            </w:r>
          </w:p>
        </w:tc>
        <w:tc>
          <w:tcPr>
            <w:tcW w:w="843" w:type="dxa"/>
            <w:shd w:val="clear" w:color="auto" w:fill="9CC2E5"/>
            <w:hideMark/>
          </w:tcPr>
          <w:p w14:paraId="3A95B962"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000000"/>
                <w:sz w:val="20"/>
                <w:szCs w:val="20"/>
                <w:lang w:val="en-GB"/>
              </w:rPr>
              <w:t>Alternative contact #</w:t>
            </w:r>
          </w:p>
        </w:tc>
        <w:tc>
          <w:tcPr>
            <w:tcW w:w="2217" w:type="dxa"/>
            <w:shd w:val="clear" w:color="auto" w:fill="9CC2E5"/>
            <w:tcMar>
              <w:top w:w="0" w:type="dxa"/>
              <w:left w:w="108" w:type="dxa"/>
              <w:bottom w:w="0" w:type="dxa"/>
              <w:right w:w="108" w:type="dxa"/>
            </w:tcMar>
            <w:hideMark/>
          </w:tcPr>
          <w:p w14:paraId="1CF5BAD9"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000000"/>
                <w:sz w:val="20"/>
                <w:szCs w:val="20"/>
                <w:lang w:val="en-GB"/>
              </w:rPr>
              <w:t>Email Address</w:t>
            </w:r>
          </w:p>
        </w:tc>
        <w:tc>
          <w:tcPr>
            <w:tcW w:w="2343" w:type="dxa"/>
            <w:shd w:val="clear" w:color="auto" w:fill="9CC2E5"/>
            <w:hideMark/>
          </w:tcPr>
          <w:p w14:paraId="1A0DCCEF"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000000"/>
                <w:sz w:val="20"/>
                <w:szCs w:val="20"/>
                <w:lang w:val="en-GB"/>
              </w:rPr>
              <w:t>Skype</w:t>
            </w:r>
          </w:p>
        </w:tc>
        <w:tc>
          <w:tcPr>
            <w:tcW w:w="3687" w:type="dxa"/>
            <w:shd w:val="clear" w:color="auto" w:fill="9CC2E5"/>
            <w:tcMar>
              <w:top w:w="0" w:type="dxa"/>
              <w:left w:w="108" w:type="dxa"/>
              <w:bottom w:w="0" w:type="dxa"/>
              <w:right w:w="108" w:type="dxa"/>
            </w:tcMar>
            <w:hideMark/>
          </w:tcPr>
          <w:p w14:paraId="1E7BA5D9"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000000"/>
                <w:sz w:val="20"/>
                <w:szCs w:val="20"/>
                <w:lang w:val="en-GB"/>
              </w:rPr>
              <w:t>LinkedIn</w:t>
            </w:r>
          </w:p>
        </w:tc>
      </w:tr>
      <w:tr w:rsidR="00420B6F" w:rsidRPr="00E33F66" w14:paraId="2E941309" w14:textId="77777777" w:rsidTr="00941CC1">
        <w:trPr>
          <w:trHeight w:val="247"/>
        </w:trPr>
        <w:tc>
          <w:tcPr>
            <w:tcW w:w="1255" w:type="dxa"/>
            <w:tcMar>
              <w:top w:w="0" w:type="dxa"/>
              <w:left w:w="108" w:type="dxa"/>
              <w:bottom w:w="0" w:type="dxa"/>
              <w:right w:w="108" w:type="dxa"/>
            </w:tcMar>
          </w:tcPr>
          <w:p w14:paraId="050BDE3E" w14:textId="502E1B8D" w:rsidR="00420B6F" w:rsidRPr="00E33F66" w:rsidRDefault="0000311C" w:rsidP="009520C2">
            <w:pPr>
              <w:spacing w:after="0" w:line="240" w:lineRule="atLeast"/>
              <w:jc w:val="center"/>
              <w:rPr>
                <w:rFonts w:ascii="Aptos" w:hAnsi="Aptos" w:cs="Arial"/>
                <w:sz w:val="18"/>
                <w:szCs w:val="18"/>
              </w:rPr>
            </w:pPr>
            <w:r w:rsidRPr="009520C2">
              <w:rPr>
                <w:rFonts w:ascii="Aptos" w:hAnsi="Aptos" w:cs="Arial"/>
                <w:sz w:val="18"/>
                <w:szCs w:val="18"/>
              </w:rPr>
              <w:t>917-733-9212</w:t>
            </w:r>
          </w:p>
        </w:tc>
        <w:tc>
          <w:tcPr>
            <w:tcW w:w="843" w:type="dxa"/>
          </w:tcPr>
          <w:p w14:paraId="3359B41C" w14:textId="60A3A774" w:rsidR="00420B6F" w:rsidRPr="00E33F66" w:rsidRDefault="009520C2" w:rsidP="004A78EC">
            <w:pPr>
              <w:spacing w:after="0" w:line="240" w:lineRule="atLeast"/>
              <w:jc w:val="center"/>
              <w:rPr>
                <w:rFonts w:ascii="Aptos" w:hAnsi="Aptos" w:cs="Arial"/>
                <w:sz w:val="18"/>
                <w:szCs w:val="18"/>
              </w:rPr>
            </w:pPr>
            <w:r w:rsidRPr="009520C2">
              <w:rPr>
                <w:rFonts w:ascii="Aptos" w:hAnsi="Aptos" w:cs="Arial"/>
                <w:sz w:val="18"/>
                <w:szCs w:val="18"/>
              </w:rPr>
              <w:t>917-733-9212</w:t>
            </w:r>
          </w:p>
        </w:tc>
        <w:tc>
          <w:tcPr>
            <w:tcW w:w="2217" w:type="dxa"/>
            <w:tcMar>
              <w:top w:w="0" w:type="dxa"/>
              <w:left w:w="108" w:type="dxa"/>
              <w:bottom w:w="0" w:type="dxa"/>
              <w:right w:w="108" w:type="dxa"/>
            </w:tcMar>
          </w:tcPr>
          <w:p w14:paraId="135F69DF" w14:textId="3DA5184A" w:rsidR="00964822" w:rsidRPr="009520C2" w:rsidRDefault="009520C2" w:rsidP="00941CC1">
            <w:pPr>
              <w:pStyle w:val="ContactInfo"/>
              <w:pBdr>
                <w:bottom w:val="single" w:sz="4" w:space="1" w:color="D9D9D9"/>
              </w:pBdr>
              <w:spacing w:before="0" w:line="240" w:lineRule="atLeast"/>
              <w:jc w:val="center"/>
              <w:rPr>
                <w:rFonts w:ascii="Aptos" w:hAnsi="Aptos" w:cs="Arial"/>
                <w:color w:val="0000FF"/>
                <w:u w:val="single"/>
              </w:rPr>
            </w:pPr>
            <w:r w:rsidRPr="009520C2">
              <w:rPr>
                <w:rFonts w:ascii="Arial" w:hAnsi="Arial" w:cs="Arial"/>
              </w:rPr>
              <w:t>mithlesh.kush@gmail.com</w:t>
            </w:r>
          </w:p>
        </w:tc>
        <w:tc>
          <w:tcPr>
            <w:tcW w:w="2343" w:type="dxa"/>
          </w:tcPr>
          <w:p w14:paraId="4E6D3F5E" w14:textId="088BA63C" w:rsidR="00420B6F" w:rsidRPr="00E33F66" w:rsidRDefault="00E33F66" w:rsidP="004A78EC">
            <w:pPr>
              <w:pStyle w:val="NoSpacing"/>
              <w:spacing w:line="240" w:lineRule="atLeast"/>
              <w:jc w:val="center"/>
              <w:rPr>
                <w:rFonts w:ascii="Aptos" w:hAnsi="Aptos" w:cs="Arial"/>
                <w:sz w:val="18"/>
                <w:szCs w:val="18"/>
                <w:lang w:val="pt-BR"/>
              </w:rPr>
            </w:pPr>
            <w:r>
              <w:rPr>
                <w:rFonts w:ascii="Aptos" w:hAnsi="Aptos" w:cs="Arial"/>
                <w:sz w:val="18"/>
                <w:szCs w:val="18"/>
                <w:lang w:val="pt-BR"/>
              </w:rPr>
              <w:t>N/A</w:t>
            </w:r>
          </w:p>
        </w:tc>
        <w:tc>
          <w:tcPr>
            <w:tcW w:w="3687" w:type="dxa"/>
            <w:tcMar>
              <w:top w:w="0" w:type="dxa"/>
              <w:left w:w="108" w:type="dxa"/>
              <w:bottom w:w="0" w:type="dxa"/>
              <w:right w:w="108" w:type="dxa"/>
            </w:tcMar>
          </w:tcPr>
          <w:p w14:paraId="38E2C1B3" w14:textId="133E218B" w:rsidR="00941CC1" w:rsidRDefault="009520C2" w:rsidP="00E33F66">
            <w:pPr>
              <w:pStyle w:val="ContactInfo"/>
              <w:spacing w:before="0" w:line="240" w:lineRule="atLeast"/>
              <w:jc w:val="center"/>
            </w:pPr>
            <w:hyperlink r:id="rId11" w:history="1">
              <w:r w:rsidRPr="002C6D4C">
                <w:rPr>
                  <w:rStyle w:val="Hyperlink"/>
                </w:rPr>
                <w:t>https://www.linkedin.com/in/mithlesh-kush/</w:t>
              </w:r>
            </w:hyperlink>
          </w:p>
          <w:p w14:paraId="5024CB32" w14:textId="0A033A5D" w:rsidR="009520C2" w:rsidRPr="00E33F66" w:rsidRDefault="009520C2" w:rsidP="00E33F66">
            <w:pPr>
              <w:pStyle w:val="ContactInfo"/>
              <w:spacing w:before="0" w:line="240" w:lineRule="atLeast"/>
              <w:jc w:val="center"/>
              <w:rPr>
                <w:rFonts w:ascii="Aptos" w:hAnsi="Aptos" w:cs="Arial"/>
                <w:color w:val="auto"/>
              </w:rPr>
            </w:pPr>
          </w:p>
        </w:tc>
      </w:tr>
      <w:tr w:rsidR="00420B6F" w:rsidRPr="00E33F66" w14:paraId="4410DBE0" w14:textId="77777777" w:rsidTr="00941CC1">
        <w:trPr>
          <w:trHeight w:val="171"/>
        </w:trPr>
        <w:tc>
          <w:tcPr>
            <w:tcW w:w="4315" w:type="dxa"/>
            <w:gridSpan w:val="3"/>
            <w:shd w:val="clear" w:color="auto" w:fill="9CC2E5"/>
            <w:tcMar>
              <w:top w:w="0" w:type="dxa"/>
              <w:left w:w="108" w:type="dxa"/>
              <w:bottom w:w="0" w:type="dxa"/>
              <w:right w:w="108" w:type="dxa"/>
            </w:tcMar>
            <w:hideMark/>
          </w:tcPr>
          <w:p w14:paraId="01AAF9E5"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Current Location:</w:t>
            </w:r>
          </w:p>
        </w:tc>
        <w:tc>
          <w:tcPr>
            <w:tcW w:w="6030" w:type="dxa"/>
            <w:gridSpan w:val="2"/>
            <w:tcMar>
              <w:top w:w="0" w:type="dxa"/>
              <w:left w:w="108" w:type="dxa"/>
              <w:bottom w:w="0" w:type="dxa"/>
              <w:right w:w="108" w:type="dxa"/>
            </w:tcMar>
          </w:tcPr>
          <w:p w14:paraId="17416D75" w14:textId="602AB220" w:rsidR="00420B6F" w:rsidRPr="00E33F66" w:rsidRDefault="002F648B" w:rsidP="00941CC1">
            <w:pPr>
              <w:pStyle w:val="NoSpacing"/>
              <w:spacing w:line="240" w:lineRule="atLeast"/>
              <w:jc w:val="center"/>
              <w:rPr>
                <w:rFonts w:ascii="Aptos" w:hAnsi="Aptos" w:cs="Arial"/>
                <w:sz w:val="18"/>
                <w:szCs w:val="18"/>
                <w:lang w:val="en-GB"/>
              </w:rPr>
            </w:pPr>
            <w:r>
              <w:rPr>
                <w:rFonts w:ascii="Aptos" w:hAnsi="Aptos" w:cs="Arial"/>
                <w:sz w:val="18"/>
                <w:szCs w:val="18"/>
              </w:rPr>
              <w:t>Manhattan, NY</w:t>
            </w:r>
          </w:p>
        </w:tc>
      </w:tr>
      <w:tr w:rsidR="00420B6F" w:rsidRPr="00E33F66" w14:paraId="0DA44B98" w14:textId="77777777" w:rsidTr="00941CC1">
        <w:trPr>
          <w:trHeight w:val="171"/>
        </w:trPr>
        <w:tc>
          <w:tcPr>
            <w:tcW w:w="4315" w:type="dxa"/>
            <w:gridSpan w:val="3"/>
            <w:shd w:val="clear" w:color="auto" w:fill="9CC2E5"/>
            <w:tcMar>
              <w:top w:w="0" w:type="dxa"/>
              <w:left w:w="108" w:type="dxa"/>
              <w:bottom w:w="0" w:type="dxa"/>
              <w:right w:w="108" w:type="dxa"/>
            </w:tcMar>
            <w:hideMark/>
          </w:tcPr>
          <w:p w14:paraId="55CFFDF6"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Willing to relocate? If so, please provide the preferred location:</w:t>
            </w:r>
          </w:p>
        </w:tc>
        <w:tc>
          <w:tcPr>
            <w:tcW w:w="6030" w:type="dxa"/>
            <w:gridSpan w:val="2"/>
            <w:tcMar>
              <w:top w:w="0" w:type="dxa"/>
              <w:left w:w="108" w:type="dxa"/>
              <w:bottom w:w="0" w:type="dxa"/>
              <w:right w:w="108" w:type="dxa"/>
            </w:tcMar>
          </w:tcPr>
          <w:p w14:paraId="274E9B30" w14:textId="761C14E6" w:rsidR="00420B6F" w:rsidRPr="00E33F66" w:rsidRDefault="002F648B" w:rsidP="004A78EC">
            <w:pPr>
              <w:pStyle w:val="ContactInfo"/>
              <w:spacing w:before="0" w:line="240" w:lineRule="atLeast"/>
              <w:jc w:val="center"/>
              <w:rPr>
                <w:rFonts w:ascii="Aptos" w:hAnsi="Aptos" w:cs="Arial"/>
                <w:color w:val="auto"/>
                <w:lang w:val="en-GB"/>
              </w:rPr>
            </w:pPr>
            <w:r>
              <w:rPr>
                <w:rFonts w:ascii="Aptos" w:hAnsi="Aptos" w:cs="Arial"/>
                <w:color w:val="auto"/>
                <w:lang w:val="en-GB"/>
              </w:rPr>
              <w:t>Not needed, he will commute to client</w:t>
            </w:r>
          </w:p>
        </w:tc>
      </w:tr>
      <w:tr w:rsidR="00420B6F" w:rsidRPr="00E33F66" w14:paraId="37020F52" w14:textId="77777777" w:rsidTr="00941CC1">
        <w:trPr>
          <w:trHeight w:val="171"/>
        </w:trPr>
        <w:tc>
          <w:tcPr>
            <w:tcW w:w="4315" w:type="dxa"/>
            <w:gridSpan w:val="3"/>
            <w:shd w:val="clear" w:color="auto" w:fill="9CC2E5"/>
            <w:tcMar>
              <w:top w:w="0" w:type="dxa"/>
              <w:left w:w="108" w:type="dxa"/>
              <w:bottom w:w="0" w:type="dxa"/>
              <w:right w:w="108" w:type="dxa"/>
            </w:tcMar>
            <w:hideMark/>
          </w:tcPr>
          <w:p w14:paraId="72F4C0CF"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Willing to attend in-person interview?</w:t>
            </w:r>
          </w:p>
        </w:tc>
        <w:tc>
          <w:tcPr>
            <w:tcW w:w="6030" w:type="dxa"/>
            <w:gridSpan w:val="2"/>
            <w:tcMar>
              <w:top w:w="0" w:type="dxa"/>
              <w:left w:w="108" w:type="dxa"/>
              <w:bottom w:w="0" w:type="dxa"/>
              <w:right w:w="108" w:type="dxa"/>
            </w:tcMar>
          </w:tcPr>
          <w:p w14:paraId="3295C70D" w14:textId="42ED475B" w:rsidR="00420B6F" w:rsidRPr="00E33F66" w:rsidRDefault="00941CC1" w:rsidP="004A78EC">
            <w:pPr>
              <w:pStyle w:val="ContactInfo"/>
              <w:spacing w:before="0" w:line="240" w:lineRule="atLeast"/>
              <w:jc w:val="center"/>
              <w:rPr>
                <w:rFonts w:ascii="Aptos" w:hAnsi="Aptos" w:cs="Arial"/>
                <w:bCs/>
                <w:color w:val="auto"/>
                <w:lang w:val="en-GB"/>
              </w:rPr>
            </w:pPr>
            <w:r w:rsidRPr="00E33F66">
              <w:rPr>
                <w:rFonts w:ascii="Aptos" w:hAnsi="Aptos" w:cs="Arial"/>
                <w:bCs/>
                <w:color w:val="auto"/>
                <w:lang w:val="en-GB"/>
              </w:rPr>
              <w:t>Yes</w:t>
            </w:r>
          </w:p>
        </w:tc>
      </w:tr>
      <w:tr w:rsidR="00420B6F" w:rsidRPr="00E33F66" w14:paraId="4C85BB1C" w14:textId="77777777" w:rsidTr="00941CC1">
        <w:trPr>
          <w:trHeight w:val="145"/>
        </w:trPr>
        <w:tc>
          <w:tcPr>
            <w:tcW w:w="10345" w:type="dxa"/>
            <w:gridSpan w:val="5"/>
            <w:shd w:val="clear" w:color="auto" w:fill="FFFFFF"/>
            <w:tcMar>
              <w:top w:w="0" w:type="dxa"/>
              <w:left w:w="108" w:type="dxa"/>
              <w:bottom w:w="0" w:type="dxa"/>
              <w:right w:w="108" w:type="dxa"/>
            </w:tcMar>
            <w:hideMark/>
          </w:tcPr>
          <w:p w14:paraId="65128F35" w14:textId="77777777" w:rsidR="00420B6F" w:rsidRPr="00E33F66" w:rsidRDefault="00420B6F" w:rsidP="004A78EC">
            <w:pPr>
              <w:pStyle w:val="ContactInfo"/>
              <w:spacing w:before="0" w:line="240" w:lineRule="atLeast"/>
              <w:jc w:val="center"/>
              <w:rPr>
                <w:rFonts w:ascii="Aptos" w:hAnsi="Aptos" w:cs="Arial"/>
                <w:b/>
                <w:color w:val="auto"/>
                <w:sz w:val="20"/>
                <w:szCs w:val="20"/>
              </w:rPr>
            </w:pPr>
            <w:r w:rsidRPr="00E33F66">
              <w:rPr>
                <w:rFonts w:ascii="Aptos" w:hAnsi="Aptos" w:cs="Arial"/>
                <w:b/>
                <w:color w:val="auto"/>
                <w:sz w:val="20"/>
                <w:szCs w:val="20"/>
                <w:lang w:val="en-GB"/>
              </w:rPr>
              <w:t>INTERVIEW AVAILABILITY</w:t>
            </w:r>
          </w:p>
          <w:p w14:paraId="140CDCF7"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lang w:val="en-GB"/>
              </w:rPr>
              <w:t>(</w:t>
            </w:r>
            <w:r w:rsidRPr="00E33F66">
              <w:rPr>
                <w:rFonts w:ascii="Aptos" w:hAnsi="Aptos" w:cs="Arial"/>
                <w:bCs/>
                <w:color w:val="auto"/>
                <w:lang w:val="en-GB"/>
              </w:rPr>
              <w:t xml:space="preserve">Dates listed must be 48 hours after candidate </w:t>
            </w:r>
            <w:r w:rsidRPr="00E33F66">
              <w:rPr>
                <w:rFonts w:ascii="Aptos" w:hAnsi="Aptos" w:cs="Arial"/>
                <w:bCs/>
                <w:color w:val="auto"/>
                <w:shd w:val="clear" w:color="auto" w:fill="FFFFFF"/>
                <w:lang w:val="en-GB"/>
              </w:rPr>
              <w:t>submission</w:t>
            </w:r>
            <w:r w:rsidRPr="00E33F66">
              <w:rPr>
                <w:rFonts w:ascii="Aptos" w:hAnsi="Aptos" w:cs="Arial"/>
                <w:b/>
                <w:color w:val="auto"/>
                <w:lang w:val="en-GB"/>
              </w:rPr>
              <w:t>)</w:t>
            </w:r>
          </w:p>
        </w:tc>
      </w:tr>
      <w:tr w:rsidR="00420B6F" w:rsidRPr="00E33F66" w14:paraId="19A53EAE" w14:textId="77777777" w:rsidTr="00941CC1">
        <w:trPr>
          <w:trHeight w:val="207"/>
        </w:trPr>
        <w:tc>
          <w:tcPr>
            <w:tcW w:w="4315" w:type="dxa"/>
            <w:gridSpan w:val="3"/>
            <w:shd w:val="clear" w:color="auto" w:fill="9CC2E5"/>
            <w:tcMar>
              <w:top w:w="0" w:type="dxa"/>
              <w:left w:w="108" w:type="dxa"/>
              <w:bottom w:w="0" w:type="dxa"/>
              <w:right w:w="108" w:type="dxa"/>
            </w:tcMar>
            <w:hideMark/>
          </w:tcPr>
          <w:p w14:paraId="4167F0AC"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Time Slot 1 (Date/Time)</w:t>
            </w:r>
          </w:p>
        </w:tc>
        <w:tc>
          <w:tcPr>
            <w:tcW w:w="2343" w:type="dxa"/>
            <w:shd w:val="clear" w:color="auto" w:fill="9CC2E5"/>
            <w:tcMar>
              <w:top w:w="0" w:type="dxa"/>
              <w:left w:w="108" w:type="dxa"/>
              <w:bottom w:w="0" w:type="dxa"/>
              <w:right w:w="108" w:type="dxa"/>
            </w:tcMar>
            <w:hideMark/>
          </w:tcPr>
          <w:p w14:paraId="4B88C59C"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Time Slot 2 (Date/Time)</w:t>
            </w:r>
          </w:p>
        </w:tc>
        <w:tc>
          <w:tcPr>
            <w:tcW w:w="3687" w:type="dxa"/>
            <w:shd w:val="clear" w:color="auto" w:fill="9CC2E5"/>
            <w:tcMar>
              <w:top w:w="0" w:type="dxa"/>
              <w:left w:w="108" w:type="dxa"/>
              <w:bottom w:w="0" w:type="dxa"/>
              <w:right w:w="108" w:type="dxa"/>
            </w:tcMar>
            <w:hideMark/>
          </w:tcPr>
          <w:p w14:paraId="5911C451"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Time Slot 3 (Date/Time)</w:t>
            </w:r>
          </w:p>
        </w:tc>
      </w:tr>
      <w:tr w:rsidR="00420B6F" w:rsidRPr="00E33F66" w14:paraId="53FA7A43" w14:textId="77777777" w:rsidTr="00941CC1">
        <w:trPr>
          <w:trHeight w:val="362"/>
        </w:trPr>
        <w:tc>
          <w:tcPr>
            <w:tcW w:w="4315" w:type="dxa"/>
            <w:gridSpan w:val="3"/>
            <w:shd w:val="clear" w:color="auto" w:fill="FFFFFF"/>
            <w:tcMar>
              <w:top w:w="0" w:type="dxa"/>
              <w:left w:w="108" w:type="dxa"/>
              <w:bottom w:w="0" w:type="dxa"/>
              <w:right w:w="108" w:type="dxa"/>
            </w:tcMar>
          </w:tcPr>
          <w:p w14:paraId="73625839" w14:textId="446020F2" w:rsidR="00420B6F" w:rsidRPr="00E33F66" w:rsidRDefault="00941CC1" w:rsidP="009857D4">
            <w:pPr>
              <w:spacing w:after="0" w:line="240" w:lineRule="atLeast"/>
              <w:jc w:val="center"/>
              <w:rPr>
                <w:rFonts w:ascii="Aptos" w:hAnsi="Aptos" w:cs="Arial"/>
                <w:bCs/>
                <w:sz w:val="18"/>
                <w:szCs w:val="18"/>
                <w:lang w:val="en-GB" w:eastAsia="zh-CN"/>
              </w:rPr>
            </w:pPr>
            <w:r w:rsidRPr="00E33F66">
              <w:rPr>
                <w:rFonts w:ascii="Aptos" w:hAnsi="Aptos" w:cs="Arial"/>
                <w:bCs/>
                <w:sz w:val="18"/>
                <w:szCs w:val="18"/>
                <w:lang w:val="en-GB" w:eastAsia="zh-CN"/>
              </w:rPr>
              <w:t>11-1</w:t>
            </w:r>
            <w:r w:rsidR="00AF3427">
              <w:rPr>
                <w:rFonts w:ascii="Aptos" w:hAnsi="Aptos" w:cs="Arial"/>
                <w:bCs/>
                <w:sz w:val="18"/>
                <w:szCs w:val="18"/>
                <w:lang w:val="en-GB" w:eastAsia="zh-CN"/>
              </w:rPr>
              <w:t>7</w:t>
            </w:r>
            <w:r w:rsidRPr="00E33F66">
              <w:rPr>
                <w:rFonts w:ascii="Aptos" w:hAnsi="Aptos" w:cs="Arial"/>
                <w:bCs/>
                <w:sz w:val="18"/>
                <w:szCs w:val="18"/>
                <w:lang w:val="en-GB" w:eastAsia="zh-CN"/>
              </w:rPr>
              <w:t>-25</w:t>
            </w:r>
            <w:r w:rsidR="00BE5E78">
              <w:rPr>
                <w:rFonts w:ascii="Aptos" w:hAnsi="Aptos" w:cs="Arial"/>
                <w:bCs/>
                <w:sz w:val="18"/>
                <w:szCs w:val="18"/>
                <w:lang w:val="en-GB" w:eastAsia="zh-CN"/>
              </w:rPr>
              <w:t xml:space="preserve"> </w:t>
            </w:r>
            <w:r w:rsidRPr="00E33F66">
              <w:rPr>
                <w:rFonts w:ascii="Aptos" w:hAnsi="Aptos" w:cs="Arial"/>
                <w:bCs/>
                <w:sz w:val="18"/>
                <w:szCs w:val="18"/>
                <w:lang w:val="en-GB" w:eastAsia="zh-CN"/>
              </w:rPr>
              <w:t xml:space="preserve">/ 10am-12noon </w:t>
            </w:r>
            <w:r w:rsidR="005B6905">
              <w:rPr>
                <w:rFonts w:ascii="Aptos" w:hAnsi="Aptos" w:cs="Arial"/>
                <w:bCs/>
                <w:sz w:val="18"/>
                <w:szCs w:val="18"/>
                <w:lang w:val="en-GB" w:eastAsia="zh-CN"/>
              </w:rPr>
              <w:t>E</w:t>
            </w:r>
            <w:r w:rsidRPr="00E33F66">
              <w:rPr>
                <w:rFonts w:ascii="Aptos" w:hAnsi="Aptos" w:cs="Arial"/>
                <w:bCs/>
                <w:sz w:val="18"/>
                <w:szCs w:val="18"/>
                <w:lang w:val="en-GB" w:eastAsia="zh-CN"/>
              </w:rPr>
              <w:t>ST</w:t>
            </w:r>
          </w:p>
        </w:tc>
        <w:tc>
          <w:tcPr>
            <w:tcW w:w="2343" w:type="dxa"/>
            <w:shd w:val="clear" w:color="auto" w:fill="FFFFFF"/>
            <w:tcMar>
              <w:top w:w="0" w:type="dxa"/>
              <w:left w:w="108" w:type="dxa"/>
              <w:bottom w:w="0" w:type="dxa"/>
              <w:right w:w="108" w:type="dxa"/>
            </w:tcMar>
            <w:vAlign w:val="center"/>
          </w:tcPr>
          <w:p w14:paraId="1EDF79B2" w14:textId="4CF56BF5" w:rsidR="00420B6F" w:rsidRPr="00E33F66" w:rsidRDefault="00941CC1" w:rsidP="004A78EC">
            <w:pPr>
              <w:spacing w:after="0" w:line="240" w:lineRule="atLeast"/>
              <w:jc w:val="center"/>
              <w:rPr>
                <w:rFonts w:ascii="Aptos" w:hAnsi="Aptos" w:cs="Arial"/>
                <w:bCs/>
                <w:sz w:val="18"/>
                <w:szCs w:val="18"/>
                <w:lang w:val="en-GB" w:eastAsia="zh-CN"/>
              </w:rPr>
            </w:pPr>
            <w:r w:rsidRPr="00E33F66">
              <w:rPr>
                <w:rFonts w:ascii="Aptos" w:hAnsi="Aptos" w:cs="Arial"/>
                <w:bCs/>
                <w:sz w:val="18"/>
                <w:szCs w:val="18"/>
                <w:lang w:val="en-GB" w:eastAsia="zh-CN"/>
              </w:rPr>
              <w:t>11-1</w:t>
            </w:r>
            <w:r w:rsidR="00AF3427">
              <w:rPr>
                <w:rFonts w:ascii="Aptos" w:hAnsi="Aptos" w:cs="Arial"/>
                <w:bCs/>
                <w:sz w:val="18"/>
                <w:szCs w:val="18"/>
                <w:lang w:val="en-GB" w:eastAsia="zh-CN"/>
              </w:rPr>
              <w:t>7</w:t>
            </w:r>
            <w:r w:rsidRPr="00E33F66">
              <w:rPr>
                <w:rFonts w:ascii="Aptos" w:hAnsi="Aptos" w:cs="Arial"/>
                <w:bCs/>
                <w:sz w:val="18"/>
                <w:szCs w:val="18"/>
                <w:lang w:val="en-GB" w:eastAsia="zh-CN"/>
              </w:rPr>
              <w:t>-25</w:t>
            </w:r>
            <w:r w:rsidR="00BE5E78">
              <w:rPr>
                <w:rFonts w:ascii="Aptos" w:hAnsi="Aptos" w:cs="Arial"/>
                <w:bCs/>
                <w:sz w:val="18"/>
                <w:szCs w:val="18"/>
                <w:lang w:val="en-GB" w:eastAsia="zh-CN"/>
              </w:rPr>
              <w:t xml:space="preserve"> </w:t>
            </w:r>
            <w:r w:rsidRPr="00E33F66">
              <w:rPr>
                <w:rFonts w:ascii="Aptos" w:hAnsi="Aptos" w:cs="Arial"/>
                <w:bCs/>
                <w:sz w:val="18"/>
                <w:szCs w:val="18"/>
                <w:lang w:val="en-GB" w:eastAsia="zh-CN"/>
              </w:rPr>
              <w:t xml:space="preserve">/ 2pm-5pm </w:t>
            </w:r>
            <w:r w:rsidR="005B6905">
              <w:rPr>
                <w:rFonts w:ascii="Aptos" w:hAnsi="Aptos" w:cs="Arial"/>
                <w:bCs/>
                <w:sz w:val="18"/>
                <w:szCs w:val="18"/>
                <w:lang w:val="en-GB" w:eastAsia="zh-CN"/>
              </w:rPr>
              <w:t>E</w:t>
            </w:r>
            <w:r w:rsidRPr="00E33F66">
              <w:rPr>
                <w:rFonts w:ascii="Aptos" w:hAnsi="Aptos" w:cs="Arial"/>
                <w:bCs/>
                <w:sz w:val="18"/>
                <w:szCs w:val="18"/>
                <w:lang w:val="en-GB" w:eastAsia="zh-CN"/>
              </w:rPr>
              <w:t>ST</w:t>
            </w:r>
          </w:p>
        </w:tc>
        <w:tc>
          <w:tcPr>
            <w:tcW w:w="3687" w:type="dxa"/>
            <w:shd w:val="clear" w:color="auto" w:fill="FFFFFF"/>
            <w:tcMar>
              <w:top w:w="0" w:type="dxa"/>
              <w:left w:w="108" w:type="dxa"/>
              <w:bottom w:w="0" w:type="dxa"/>
              <w:right w:w="108" w:type="dxa"/>
            </w:tcMar>
          </w:tcPr>
          <w:p w14:paraId="7E4C6638" w14:textId="4AE23042" w:rsidR="00420B6F" w:rsidRPr="00E33F66" w:rsidRDefault="00941CC1" w:rsidP="004A78EC">
            <w:pPr>
              <w:spacing w:after="0" w:line="240" w:lineRule="atLeast"/>
              <w:jc w:val="center"/>
              <w:rPr>
                <w:rFonts w:ascii="Aptos" w:hAnsi="Aptos" w:cs="Arial"/>
                <w:bCs/>
                <w:sz w:val="18"/>
                <w:szCs w:val="18"/>
                <w:lang w:val="en-GB" w:eastAsia="zh-CN"/>
              </w:rPr>
            </w:pPr>
            <w:r w:rsidRPr="00E33F66">
              <w:rPr>
                <w:rFonts w:ascii="Aptos" w:hAnsi="Aptos" w:cs="Arial"/>
                <w:bCs/>
                <w:sz w:val="18"/>
                <w:szCs w:val="18"/>
                <w:lang w:val="en-GB" w:eastAsia="zh-CN"/>
              </w:rPr>
              <w:t>11-1</w:t>
            </w:r>
            <w:r w:rsidR="005B6905">
              <w:rPr>
                <w:rFonts w:ascii="Aptos" w:hAnsi="Aptos" w:cs="Arial"/>
                <w:bCs/>
                <w:sz w:val="18"/>
                <w:szCs w:val="18"/>
                <w:lang w:val="en-GB" w:eastAsia="zh-CN"/>
              </w:rPr>
              <w:t>8</w:t>
            </w:r>
            <w:r w:rsidRPr="00E33F66">
              <w:rPr>
                <w:rFonts w:ascii="Aptos" w:hAnsi="Aptos" w:cs="Arial"/>
                <w:bCs/>
                <w:sz w:val="18"/>
                <w:szCs w:val="18"/>
                <w:lang w:val="en-GB" w:eastAsia="zh-CN"/>
              </w:rPr>
              <w:t>-25</w:t>
            </w:r>
            <w:r w:rsidR="00BE5E78">
              <w:rPr>
                <w:rFonts w:ascii="Aptos" w:hAnsi="Aptos" w:cs="Arial"/>
                <w:bCs/>
                <w:sz w:val="18"/>
                <w:szCs w:val="18"/>
                <w:lang w:val="en-GB" w:eastAsia="zh-CN"/>
              </w:rPr>
              <w:t xml:space="preserve"> /</w:t>
            </w:r>
            <w:r w:rsidRPr="00E33F66">
              <w:rPr>
                <w:rFonts w:ascii="Aptos" w:hAnsi="Aptos" w:cs="Arial"/>
                <w:bCs/>
                <w:sz w:val="18"/>
                <w:szCs w:val="18"/>
                <w:lang w:val="en-GB" w:eastAsia="zh-CN"/>
              </w:rPr>
              <w:t xml:space="preserve"> 10am-12noon CST</w:t>
            </w:r>
          </w:p>
        </w:tc>
      </w:tr>
      <w:tr w:rsidR="00420B6F" w:rsidRPr="00E33F66" w14:paraId="4D33F100" w14:textId="77777777" w:rsidTr="00941CC1">
        <w:trPr>
          <w:trHeight w:val="257"/>
        </w:trPr>
        <w:tc>
          <w:tcPr>
            <w:tcW w:w="4315" w:type="dxa"/>
            <w:gridSpan w:val="3"/>
            <w:shd w:val="clear" w:color="auto" w:fill="9CC2E5"/>
            <w:tcMar>
              <w:top w:w="0" w:type="dxa"/>
              <w:left w:w="108" w:type="dxa"/>
              <w:bottom w:w="0" w:type="dxa"/>
              <w:right w:w="108" w:type="dxa"/>
            </w:tcMar>
            <w:hideMark/>
          </w:tcPr>
          <w:p w14:paraId="4B31495C"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Time Slot 4 (Date/Time)</w:t>
            </w:r>
          </w:p>
        </w:tc>
        <w:tc>
          <w:tcPr>
            <w:tcW w:w="6030" w:type="dxa"/>
            <w:gridSpan w:val="2"/>
            <w:shd w:val="clear" w:color="auto" w:fill="9CC2E5"/>
            <w:tcMar>
              <w:top w:w="0" w:type="dxa"/>
              <w:left w:w="108" w:type="dxa"/>
              <w:bottom w:w="0" w:type="dxa"/>
              <w:right w:w="108" w:type="dxa"/>
            </w:tcMar>
            <w:hideMark/>
          </w:tcPr>
          <w:p w14:paraId="3CD83347"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Time Slot 5 (Date/Time)</w:t>
            </w:r>
          </w:p>
        </w:tc>
      </w:tr>
      <w:tr w:rsidR="00420B6F" w:rsidRPr="00E33F66" w14:paraId="053BCDA5" w14:textId="77777777" w:rsidTr="00941CC1">
        <w:trPr>
          <w:trHeight w:val="325"/>
        </w:trPr>
        <w:tc>
          <w:tcPr>
            <w:tcW w:w="4315" w:type="dxa"/>
            <w:gridSpan w:val="3"/>
            <w:tcMar>
              <w:top w:w="0" w:type="dxa"/>
              <w:left w:w="108" w:type="dxa"/>
              <w:bottom w:w="0" w:type="dxa"/>
              <w:right w:w="108" w:type="dxa"/>
            </w:tcMar>
          </w:tcPr>
          <w:p w14:paraId="5CB16E68" w14:textId="6D44E86C" w:rsidR="00420B6F" w:rsidRPr="00E33F66" w:rsidRDefault="00941CC1" w:rsidP="004A78EC">
            <w:pPr>
              <w:spacing w:after="0" w:line="240" w:lineRule="atLeast"/>
              <w:jc w:val="center"/>
              <w:rPr>
                <w:rFonts w:ascii="Aptos" w:hAnsi="Aptos" w:cs="Arial"/>
                <w:bCs/>
                <w:sz w:val="18"/>
                <w:szCs w:val="18"/>
                <w:lang w:val="en-GB" w:eastAsia="zh-CN"/>
              </w:rPr>
            </w:pPr>
            <w:r w:rsidRPr="00E33F66">
              <w:rPr>
                <w:rFonts w:ascii="Aptos" w:hAnsi="Aptos" w:cs="Arial"/>
                <w:bCs/>
                <w:sz w:val="18"/>
                <w:szCs w:val="18"/>
                <w:lang w:val="en-GB" w:eastAsia="zh-CN"/>
              </w:rPr>
              <w:t>11-1</w:t>
            </w:r>
            <w:r w:rsidR="005B6905">
              <w:rPr>
                <w:rFonts w:ascii="Aptos" w:hAnsi="Aptos" w:cs="Arial"/>
                <w:bCs/>
                <w:sz w:val="18"/>
                <w:szCs w:val="18"/>
                <w:lang w:val="en-GB" w:eastAsia="zh-CN"/>
              </w:rPr>
              <w:t>8</w:t>
            </w:r>
            <w:r w:rsidRPr="00E33F66">
              <w:rPr>
                <w:rFonts w:ascii="Aptos" w:hAnsi="Aptos" w:cs="Arial"/>
                <w:bCs/>
                <w:sz w:val="18"/>
                <w:szCs w:val="18"/>
                <w:lang w:val="en-GB" w:eastAsia="zh-CN"/>
              </w:rPr>
              <w:t>-25</w:t>
            </w:r>
            <w:r w:rsidR="00BE5E78">
              <w:rPr>
                <w:rFonts w:ascii="Aptos" w:hAnsi="Aptos" w:cs="Arial"/>
                <w:bCs/>
                <w:sz w:val="18"/>
                <w:szCs w:val="18"/>
                <w:lang w:val="en-GB" w:eastAsia="zh-CN"/>
              </w:rPr>
              <w:t xml:space="preserve"> </w:t>
            </w:r>
            <w:r w:rsidRPr="00E33F66">
              <w:rPr>
                <w:rFonts w:ascii="Aptos" w:hAnsi="Aptos" w:cs="Arial"/>
                <w:bCs/>
                <w:sz w:val="18"/>
                <w:szCs w:val="18"/>
                <w:lang w:val="en-GB" w:eastAsia="zh-CN"/>
              </w:rPr>
              <w:t>/ 2pm-5pm CST</w:t>
            </w:r>
          </w:p>
        </w:tc>
        <w:tc>
          <w:tcPr>
            <w:tcW w:w="6030" w:type="dxa"/>
            <w:gridSpan w:val="2"/>
            <w:tcMar>
              <w:top w:w="0" w:type="dxa"/>
              <w:left w:w="108" w:type="dxa"/>
              <w:bottom w:w="0" w:type="dxa"/>
              <w:right w:w="108" w:type="dxa"/>
            </w:tcMar>
          </w:tcPr>
          <w:p w14:paraId="1DE56AB8" w14:textId="07A74864" w:rsidR="00420B6F" w:rsidRPr="00E33F66" w:rsidRDefault="00941CC1" w:rsidP="004A78EC">
            <w:pPr>
              <w:pStyle w:val="ContactInfo"/>
              <w:spacing w:before="0" w:line="240" w:lineRule="atLeast"/>
              <w:jc w:val="center"/>
              <w:rPr>
                <w:rFonts w:ascii="Aptos" w:hAnsi="Aptos" w:cs="Arial"/>
                <w:bCs/>
                <w:color w:val="auto"/>
                <w:lang w:val="en-GB"/>
              </w:rPr>
            </w:pPr>
            <w:r w:rsidRPr="00E33F66">
              <w:rPr>
                <w:rFonts w:ascii="Aptos" w:eastAsia="MS Mincho" w:hAnsi="Aptos" w:cs="Arial"/>
                <w:bCs/>
                <w:color w:val="auto"/>
                <w:lang w:val="en-GB" w:eastAsia="zh-CN"/>
              </w:rPr>
              <w:t>11-1</w:t>
            </w:r>
            <w:r w:rsidR="005B6905">
              <w:rPr>
                <w:rFonts w:ascii="Aptos" w:eastAsia="MS Mincho" w:hAnsi="Aptos" w:cs="Arial"/>
                <w:bCs/>
                <w:color w:val="auto"/>
                <w:lang w:val="en-GB" w:eastAsia="zh-CN"/>
              </w:rPr>
              <w:t>9</w:t>
            </w:r>
            <w:r w:rsidRPr="00E33F66">
              <w:rPr>
                <w:rFonts w:ascii="Aptos" w:eastAsia="MS Mincho" w:hAnsi="Aptos" w:cs="Arial"/>
                <w:bCs/>
                <w:color w:val="auto"/>
                <w:lang w:val="en-GB" w:eastAsia="zh-CN"/>
              </w:rPr>
              <w:t>-25</w:t>
            </w:r>
            <w:r w:rsidR="00BE5E78">
              <w:rPr>
                <w:rFonts w:ascii="Aptos" w:eastAsia="MS Mincho" w:hAnsi="Aptos" w:cs="Arial"/>
                <w:bCs/>
                <w:color w:val="auto"/>
                <w:lang w:val="en-GB" w:eastAsia="zh-CN"/>
              </w:rPr>
              <w:t xml:space="preserve"> </w:t>
            </w:r>
            <w:r w:rsidRPr="00E33F66">
              <w:rPr>
                <w:rFonts w:ascii="Aptos" w:eastAsia="MS Mincho" w:hAnsi="Aptos" w:cs="Arial"/>
                <w:bCs/>
                <w:color w:val="auto"/>
                <w:lang w:val="en-GB" w:eastAsia="zh-CN"/>
              </w:rPr>
              <w:t>/ 10am-12noon CST</w:t>
            </w:r>
          </w:p>
        </w:tc>
      </w:tr>
      <w:tr w:rsidR="00420B6F" w:rsidRPr="00E33F66" w14:paraId="0298739A" w14:textId="77777777" w:rsidTr="00941CC1">
        <w:trPr>
          <w:trHeight w:val="171"/>
        </w:trPr>
        <w:tc>
          <w:tcPr>
            <w:tcW w:w="4315" w:type="dxa"/>
            <w:gridSpan w:val="3"/>
            <w:shd w:val="clear" w:color="auto" w:fill="9CC2E5"/>
            <w:tcMar>
              <w:top w:w="0" w:type="dxa"/>
              <w:left w:w="108" w:type="dxa"/>
              <w:bottom w:w="0" w:type="dxa"/>
              <w:right w:w="108" w:type="dxa"/>
            </w:tcMar>
            <w:hideMark/>
          </w:tcPr>
          <w:p w14:paraId="624CDA47"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Availability to Start</w:t>
            </w:r>
          </w:p>
        </w:tc>
        <w:tc>
          <w:tcPr>
            <w:tcW w:w="6030" w:type="dxa"/>
            <w:gridSpan w:val="2"/>
            <w:tcMar>
              <w:top w:w="0" w:type="dxa"/>
              <w:left w:w="108" w:type="dxa"/>
              <w:bottom w:w="0" w:type="dxa"/>
              <w:right w:w="108" w:type="dxa"/>
            </w:tcMar>
          </w:tcPr>
          <w:p w14:paraId="395EBD7F" w14:textId="6CB93A67" w:rsidR="00420B6F" w:rsidRPr="00E33F66" w:rsidRDefault="002F648B" w:rsidP="004A78EC">
            <w:pPr>
              <w:pStyle w:val="ContactInfo"/>
              <w:spacing w:before="0" w:line="240" w:lineRule="atLeast"/>
              <w:jc w:val="center"/>
              <w:rPr>
                <w:rFonts w:ascii="Aptos" w:hAnsi="Aptos" w:cs="Arial"/>
                <w:bCs/>
                <w:color w:val="auto"/>
                <w:lang w:val="en-GB"/>
              </w:rPr>
            </w:pPr>
            <w:r>
              <w:rPr>
                <w:rFonts w:ascii="Aptos" w:hAnsi="Aptos" w:cs="Arial"/>
                <w:bCs/>
                <w:color w:val="auto"/>
                <w:lang w:val="en-GB"/>
              </w:rPr>
              <w:t>12-01-25</w:t>
            </w:r>
          </w:p>
        </w:tc>
      </w:tr>
      <w:tr w:rsidR="00420B6F" w:rsidRPr="00E33F66" w14:paraId="4EC79A39" w14:textId="77777777" w:rsidTr="00941CC1">
        <w:trPr>
          <w:trHeight w:val="45"/>
        </w:trPr>
        <w:tc>
          <w:tcPr>
            <w:tcW w:w="4315" w:type="dxa"/>
            <w:gridSpan w:val="3"/>
            <w:shd w:val="clear" w:color="auto" w:fill="9CC2E5"/>
            <w:tcMar>
              <w:top w:w="0" w:type="dxa"/>
              <w:left w:w="108" w:type="dxa"/>
              <w:bottom w:w="0" w:type="dxa"/>
              <w:right w:w="108" w:type="dxa"/>
            </w:tcMar>
            <w:hideMark/>
          </w:tcPr>
          <w:p w14:paraId="2D9792D8"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Notice Period/ LWD on last project</w:t>
            </w:r>
          </w:p>
        </w:tc>
        <w:tc>
          <w:tcPr>
            <w:tcW w:w="6030" w:type="dxa"/>
            <w:gridSpan w:val="2"/>
            <w:shd w:val="clear" w:color="auto" w:fill="FFFFFF"/>
            <w:tcMar>
              <w:top w:w="0" w:type="dxa"/>
              <w:left w:w="108" w:type="dxa"/>
              <w:bottom w:w="0" w:type="dxa"/>
              <w:right w:w="108" w:type="dxa"/>
            </w:tcMar>
          </w:tcPr>
          <w:p w14:paraId="2AE92F48" w14:textId="7D1E0109" w:rsidR="00420B6F" w:rsidRPr="00E33F66" w:rsidRDefault="00941CC1" w:rsidP="004A78EC">
            <w:pPr>
              <w:pStyle w:val="ContactInfo"/>
              <w:spacing w:before="0" w:line="240" w:lineRule="atLeast"/>
              <w:jc w:val="center"/>
              <w:rPr>
                <w:rFonts w:ascii="Aptos" w:hAnsi="Aptos" w:cs="Arial"/>
                <w:bCs/>
                <w:color w:val="auto"/>
                <w:lang w:val="en-GB"/>
              </w:rPr>
            </w:pPr>
            <w:r w:rsidRPr="00E33F66">
              <w:rPr>
                <w:rFonts w:ascii="Aptos" w:hAnsi="Aptos" w:cs="Arial"/>
                <w:bCs/>
                <w:color w:val="auto"/>
                <w:lang w:val="en-GB"/>
              </w:rPr>
              <w:t>2 weeks</w:t>
            </w:r>
          </w:p>
        </w:tc>
      </w:tr>
      <w:tr w:rsidR="00420B6F" w:rsidRPr="00E33F66" w14:paraId="3CBFB8B8" w14:textId="77777777" w:rsidTr="00941CC1">
        <w:trPr>
          <w:trHeight w:val="221"/>
        </w:trPr>
        <w:tc>
          <w:tcPr>
            <w:tcW w:w="4315" w:type="dxa"/>
            <w:gridSpan w:val="3"/>
            <w:shd w:val="clear" w:color="auto" w:fill="9CC2E5"/>
            <w:tcMar>
              <w:top w:w="0" w:type="dxa"/>
              <w:left w:w="108" w:type="dxa"/>
              <w:bottom w:w="0" w:type="dxa"/>
              <w:right w:w="108" w:type="dxa"/>
            </w:tcMar>
            <w:hideMark/>
          </w:tcPr>
          <w:p w14:paraId="5A7457F8"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Interviews/ Offers in Pipeline</w:t>
            </w:r>
          </w:p>
        </w:tc>
        <w:tc>
          <w:tcPr>
            <w:tcW w:w="6030" w:type="dxa"/>
            <w:gridSpan w:val="2"/>
            <w:shd w:val="clear" w:color="auto" w:fill="FFFFFF"/>
            <w:tcMar>
              <w:top w:w="0" w:type="dxa"/>
              <w:left w:w="108" w:type="dxa"/>
              <w:bottom w:w="0" w:type="dxa"/>
              <w:right w:w="108" w:type="dxa"/>
            </w:tcMar>
          </w:tcPr>
          <w:p w14:paraId="3C5FA813" w14:textId="345B2052" w:rsidR="00420B6F" w:rsidRPr="00E33F66" w:rsidRDefault="00941CC1" w:rsidP="004A78EC">
            <w:pPr>
              <w:pStyle w:val="ContactInfo"/>
              <w:spacing w:before="0" w:line="240" w:lineRule="atLeast"/>
              <w:jc w:val="center"/>
              <w:rPr>
                <w:rFonts w:ascii="Aptos" w:hAnsi="Aptos" w:cs="Arial"/>
                <w:bCs/>
                <w:color w:val="auto"/>
                <w:lang w:val="en-GB"/>
              </w:rPr>
            </w:pPr>
            <w:r w:rsidRPr="00E33F66">
              <w:rPr>
                <w:rFonts w:ascii="Aptos" w:hAnsi="Aptos" w:cs="Arial"/>
                <w:bCs/>
                <w:color w:val="auto"/>
                <w:lang w:val="en-GB"/>
              </w:rPr>
              <w:t>No</w:t>
            </w:r>
          </w:p>
        </w:tc>
      </w:tr>
      <w:tr w:rsidR="00420B6F" w:rsidRPr="00E33F66" w14:paraId="7D914701" w14:textId="77777777" w:rsidTr="00941CC1">
        <w:trPr>
          <w:trHeight w:val="261"/>
        </w:trPr>
        <w:tc>
          <w:tcPr>
            <w:tcW w:w="10345" w:type="dxa"/>
            <w:gridSpan w:val="5"/>
            <w:tcMar>
              <w:top w:w="0" w:type="dxa"/>
              <w:left w:w="108" w:type="dxa"/>
              <w:bottom w:w="0" w:type="dxa"/>
              <w:right w:w="108" w:type="dxa"/>
            </w:tcMar>
            <w:hideMark/>
          </w:tcPr>
          <w:p w14:paraId="221E4030"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LIST ALL EMPLOYMENT FOR THE PAST 7 YEARS</w:t>
            </w:r>
          </w:p>
        </w:tc>
      </w:tr>
      <w:tr w:rsidR="00420B6F" w:rsidRPr="00E33F66" w14:paraId="4B15009D" w14:textId="77777777" w:rsidTr="00941CC1">
        <w:trPr>
          <w:trHeight w:val="336"/>
        </w:trPr>
        <w:tc>
          <w:tcPr>
            <w:tcW w:w="4315" w:type="dxa"/>
            <w:gridSpan w:val="3"/>
            <w:shd w:val="clear" w:color="auto" w:fill="9CC2E5"/>
            <w:tcMar>
              <w:top w:w="0" w:type="dxa"/>
              <w:left w:w="108" w:type="dxa"/>
              <w:bottom w:w="0" w:type="dxa"/>
              <w:right w:w="108" w:type="dxa"/>
            </w:tcMar>
            <w:hideMark/>
          </w:tcPr>
          <w:p w14:paraId="495DDBD6"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Dates of Employment</w:t>
            </w:r>
          </w:p>
          <w:p w14:paraId="30C77EEE"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(Month/Year – Month/Year)</w:t>
            </w:r>
          </w:p>
        </w:tc>
        <w:tc>
          <w:tcPr>
            <w:tcW w:w="2343" w:type="dxa"/>
            <w:shd w:val="clear" w:color="auto" w:fill="9CC2E5"/>
            <w:tcMar>
              <w:top w:w="0" w:type="dxa"/>
              <w:left w:w="108" w:type="dxa"/>
              <w:bottom w:w="0" w:type="dxa"/>
              <w:right w:w="108" w:type="dxa"/>
            </w:tcMar>
            <w:hideMark/>
          </w:tcPr>
          <w:p w14:paraId="705D304C"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Parent Employer Name /Project Company Name</w:t>
            </w:r>
          </w:p>
          <w:p w14:paraId="4212CA85"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i.e. ABC Staffing / Project at XYZ Client Name</w:t>
            </w:r>
          </w:p>
        </w:tc>
        <w:tc>
          <w:tcPr>
            <w:tcW w:w="3687" w:type="dxa"/>
            <w:shd w:val="clear" w:color="auto" w:fill="9CC2E5"/>
            <w:tcMar>
              <w:top w:w="0" w:type="dxa"/>
              <w:left w:w="108" w:type="dxa"/>
              <w:bottom w:w="0" w:type="dxa"/>
              <w:right w:w="108" w:type="dxa"/>
            </w:tcMar>
            <w:hideMark/>
          </w:tcPr>
          <w:p w14:paraId="65F03458"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Location</w:t>
            </w:r>
          </w:p>
        </w:tc>
      </w:tr>
      <w:tr w:rsidR="00420B6F" w:rsidRPr="00E33F66" w14:paraId="612BE74F" w14:textId="77777777" w:rsidTr="00941CC1">
        <w:trPr>
          <w:trHeight w:val="45"/>
        </w:trPr>
        <w:tc>
          <w:tcPr>
            <w:tcW w:w="4315" w:type="dxa"/>
            <w:gridSpan w:val="3"/>
            <w:tcMar>
              <w:top w:w="0" w:type="dxa"/>
              <w:left w:w="108" w:type="dxa"/>
              <w:bottom w:w="0" w:type="dxa"/>
              <w:right w:w="108" w:type="dxa"/>
            </w:tcMar>
            <w:vAlign w:val="center"/>
          </w:tcPr>
          <w:p w14:paraId="7FC56F68" w14:textId="6A29B9F4" w:rsidR="00420B6F" w:rsidRPr="008B4D79" w:rsidRDefault="005B6905" w:rsidP="00803B12">
            <w:pPr>
              <w:pStyle w:val="ContactInfo"/>
              <w:spacing w:before="0" w:line="240" w:lineRule="atLeast"/>
              <w:jc w:val="center"/>
              <w:rPr>
                <w:rFonts w:ascii="Aptos" w:eastAsia="MS Mincho" w:hAnsi="Aptos" w:cs="Arial"/>
                <w:bCs/>
                <w:color w:val="auto"/>
                <w:lang w:eastAsia="en-US"/>
              </w:rPr>
            </w:pPr>
            <w:r w:rsidRPr="005B6905">
              <w:rPr>
                <w:rFonts w:ascii="Aptos" w:eastAsia="MS Mincho" w:hAnsi="Aptos" w:cs="Arial"/>
                <w:bCs/>
                <w:color w:val="auto"/>
                <w:lang w:eastAsia="en-US"/>
              </w:rPr>
              <w:t>Jan 2024 – Present</w:t>
            </w:r>
          </w:p>
        </w:tc>
        <w:tc>
          <w:tcPr>
            <w:tcW w:w="2343" w:type="dxa"/>
            <w:tcMar>
              <w:top w:w="0" w:type="dxa"/>
              <w:left w:w="108" w:type="dxa"/>
              <w:bottom w:w="0" w:type="dxa"/>
              <w:right w:w="108" w:type="dxa"/>
            </w:tcMar>
          </w:tcPr>
          <w:p w14:paraId="544FE9F5" w14:textId="2307263C" w:rsidR="00420B6F" w:rsidRPr="008B4D79" w:rsidRDefault="005B6905" w:rsidP="00803B12">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GFT</w:t>
            </w:r>
            <w:r w:rsidR="00BE5E78" w:rsidRPr="00BE5E78">
              <w:rPr>
                <w:rFonts w:ascii="Aptos" w:eastAsia="MS Mincho" w:hAnsi="Aptos" w:cs="Arial"/>
                <w:bCs/>
                <w:color w:val="auto"/>
                <w:lang w:eastAsia="en-US"/>
              </w:rPr>
              <w:t xml:space="preserve"> </w:t>
            </w:r>
            <w:r w:rsidR="00BE5E78">
              <w:rPr>
                <w:rFonts w:ascii="Aptos" w:eastAsia="MS Mincho" w:hAnsi="Aptos" w:cs="Arial"/>
                <w:bCs/>
                <w:color w:val="auto"/>
                <w:lang w:eastAsia="en-US"/>
              </w:rPr>
              <w:t xml:space="preserve">/ </w:t>
            </w:r>
            <w:r>
              <w:rPr>
                <w:rFonts w:ascii="Aptos" w:eastAsia="MS Mincho" w:hAnsi="Aptos" w:cs="Arial"/>
                <w:bCs/>
                <w:color w:val="auto"/>
                <w:lang w:eastAsia="en-US"/>
              </w:rPr>
              <w:t>Royal Bank of Scotland</w:t>
            </w:r>
          </w:p>
        </w:tc>
        <w:tc>
          <w:tcPr>
            <w:tcW w:w="3687" w:type="dxa"/>
            <w:tcMar>
              <w:top w:w="0" w:type="dxa"/>
              <w:left w:w="108" w:type="dxa"/>
              <w:bottom w:w="0" w:type="dxa"/>
              <w:right w:w="108" w:type="dxa"/>
            </w:tcMar>
          </w:tcPr>
          <w:p w14:paraId="18CF3B8A" w14:textId="065C1C6F" w:rsidR="00420B6F" w:rsidRPr="008B4D79" w:rsidRDefault="005B6905" w:rsidP="00803B12">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Stamford, CT</w:t>
            </w:r>
          </w:p>
        </w:tc>
      </w:tr>
      <w:tr w:rsidR="00420B6F" w:rsidRPr="00E33F66" w14:paraId="6FE74ADC" w14:textId="77777777" w:rsidTr="00941CC1">
        <w:trPr>
          <w:trHeight w:val="45"/>
        </w:trPr>
        <w:tc>
          <w:tcPr>
            <w:tcW w:w="4315" w:type="dxa"/>
            <w:gridSpan w:val="3"/>
            <w:tcMar>
              <w:top w:w="0" w:type="dxa"/>
              <w:left w:w="108" w:type="dxa"/>
              <w:bottom w:w="0" w:type="dxa"/>
              <w:right w:w="108" w:type="dxa"/>
            </w:tcMar>
            <w:vAlign w:val="center"/>
          </w:tcPr>
          <w:p w14:paraId="6C55BB28" w14:textId="2617E021" w:rsidR="00420B6F" w:rsidRPr="008B4D79" w:rsidRDefault="005B6905" w:rsidP="00803B12">
            <w:pPr>
              <w:pStyle w:val="ContactInfo"/>
              <w:spacing w:before="0" w:line="240" w:lineRule="atLeast"/>
              <w:jc w:val="center"/>
              <w:rPr>
                <w:rFonts w:ascii="Aptos" w:eastAsia="MS Mincho" w:hAnsi="Aptos" w:cs="Arial"/>
                <w:bCs/>
                <w:color w:val="auto"/>
                <w:lang w:eastAsia="en-US"/>
              </w:rPr>
            </w:pPr>
            <w:r w:rsidRPr="005B6905">
              <w:rPr>
                <w:rFonts w:ascii="Aptos" w:eastAsia="MS Mincho" w:hAnsi="Aptos" w:cs="Arial"/>
                <w:bCs/>
                <w:color w:val="auto"/>
                <w:lang w:eastAsia="en-US"/>
              </w:rPr>
              <w:t>Feb 2022 – Sept 2023</w:t>
            </w:r>
          </w:p>
        </w:tc>
        <w:tc>
          <w:tcPr>
            <w:tcW w:w="2343" w:type="dxa"/>
            <w:tcMar>
              <w:top w:w="0" w:type="dxa"/>
              <w:left w:w="108" w:type="dxa"/>
              <w:bottom w:w="0" w:type="dxa"/>
              <w:right w:w="108" w:type="dxa"/>
            </w:tcMar>
          </w:tcPr>
          <w:p w14:paraId="2FF9D83B" w14:textId="3BC78879" w:rsidR="00420B6F" w:rsidRPr="008B4D79" w:rsidRDefault="005B6905" w:rsidP="00803B12">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Genesis</w:t>
            </w:r>
            <w:r w:rsidR="00BE5E78">
              <w:rPr>
                <w:rFonts w:ascii="Aptos" w:eastAsia="MS Mincho" w:hAnsi="Aptos" w:cs="Arial"/>
                <w:bCs/>
                <w:color w:val="auto"/>
                <w:lang w:eastAsia="en-US"/>
              </w:rPr>
              <w:t xml:space="preserve"> / </w:t>
            </w:r>
            <w:r>
              <w:rPr>
                <w:rFonts w:ascii="Aptos" w:eastAsia="MS Mincho" w:hAnsi="Aptos" w:cs="Arial"/>
                <w:bCs/>
                <w:color w:val="auto"/>
                <w:lang w:eastAsia="en-US"/>
              </w:rPr>
              <w:t>Bank of America</w:t>
            </w:r>
          </w:p>
        </w:tc>
        <w:tc>
          <w:tcPr>
            <w:tcW w:w="3687" w:type="dxa"/>
            <w:tcMar>
              <w:top w:w="0" w:type="dxa"/>
              <w:left w:w="108" w:type="dxa"/>
              <w:bottom w:w="0" w:type="dxa"/>
              <w:right w:w="108" w:type="dxa"/>
            </w:tcMar>
          </w:tcPr>
          <w:p w14:paraId="1EE91C16" w14:textId="25E0081A" w:rsidR="00420B6F" w:rsidRPr="008B4D79" w:rsidRDefault="005B6905" w:rsidP="00803B12">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NYC,NY</w:t>
            </w:r>
          </w:p>
        </w:tc>
      </w:tr>
      <w:tr w:rsidR="00420B6F" w:rsidRPr="00E33F66" w14:paraId="3112FD2B" w14:textId="77777777" w:rsidTr="00941CC1">
        <w:trPr>
          <w:trHeight w:val="45"/>
        </w:trPr>
        <w:tc>
          <w:tcPr>
            <w:tcW w:w="4315" w:type="dxa"/>
            <w:gridSpan w:val="3"/>
            <w:tcMar>
              <w:top w:w="0" w:type="dxa"/>
              <w:left w:w="108" w:type="dxa"/>
              <w:bottom w:w="0" w:type="dxa"/>
              <w:right w:w="108" w:type="dxa"/>
            </w:tcMar>
            <w:vAlign w:val="center"/>
          </w:tcPr>
          <w:p w14:paraId="172FD615" w14:textId="7B3508C4" w:rsidR="00420B6F" w:rsidRPr="008B4D79" w:rsidRDefault="005B6905" w:rsidP="00803B12">
            <w:pPr>
              <w:pStyle w:val="ContactInfo"/>
              <w:spacing w:before="0" w:line="240" w:lineRule="atLeast"/>
              <w:jc w:val="center"/>
              <w:rPr>
                <w:rFonts w:ascii="Aptos" w:eastAsia="MS Mincho" w:hAnsi="Aptos" w:cs="Arial"/>
                <w:bCs/>
                <w:color w:val="auto"/>
                <w:lang w:eastAsia="en-US"/>
              </w:rPr>
            </w:pPr>
            <w:r w:rsidRPr="005B6905">
              <w:rPr>
                <w:rFonts w:ascii="Aptos" w:eastAsia="MS Mincho" w:hAnsi="Aptos" w:cs="Arial"/>
                <w:bCs/>
                <w:color w:val="auto"/>
                <w:lang w:eastAsia="en-US"/>
              </w:rPr>
              <w:t>Sept 2020 – Jan 2022</w:t>
            </w:r>
          </w:p>
        </w:tc>
        <w:tc>
          <w:tcPr>
            <w:tcW w:w="2343" w:type="dxa"/>
            <w:tcMar>
              <w:top w:w="0" w:type="dxa"/>
              <w:left w:w="108" w:type="dxa"/>
              <w:bottom w:w="0" w:type="dxa"/>
              <w:right w:w="108" w:type="dxa"/>
            </w:tcMar>
          </w:tcPr>
          <w:p w14:paraId="2134965C" w14:textId="40EADA5D" w:rsidR="00420B6F" w:rsidRPr="008B4D79" w:rsidRDefault="005B6905" w:rsidP="00803B12">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Tek System/USAA</w:t>
            </w:r>
          </w:p>
        </w:tc>
        <w:tc>
          <w:tcPr>
            <w:tcW w:w="3687" w:type="dxa"/>
            <w:tcMar>
              <w:top w:w="0" w:type="dxa"/>
              <w:left w:w="108" w:type="dxa"/>
              <w:bottom w:w="0" w:type="dxa"/>
              <w:right w:w="108" w:type="dxa"/>
            </w:tcMar>
          </w:tcPr>
          <w:p w14:paraId="7978F9C5" w14:textId="0B7D1C05" w:rsidR="00420B6F" w:rsidRPr="008B4D79" w:rsidRDefault="005B6905" w:rsidP="00803B12">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 xml:space="preserve">San </w:t>
            </w:r>
            <w:proofErr w:type="spellStart"/>
            <w:r>
              <w:rPr>
                <w:rFonts w:ascii="Aptos" w:eastAsia="MS Mincho" w:hAnsi="Aptos" w:cs="Arial"/>
                <w:bCs/>
                <w:color w:val="auto"/>
                <w:lang w:eastAsia="en-US"/>
              </w:rPr>
              <w:t>Antonio,TX</w:t>
            </w:r>
            <w:proofErr w:type="spellEnd"/>
          </w:p>
        </w:tc>
      </w:tr>
      <w:tr w:rsidR="00420B6F" w:rsidRPr="00E33F66" w14:paraId="5E3F888A" w14:textId="77777777" w:rsidTr="00941CC1">
        <w:trPr>
          <w:trHeight w:val="45"/>
        </w:trPr>
        <w:tc>
          <w:tcPr>
            <w:tcW w:w="4315" w:type="dxa"/>
            <w:gridSpan w:val="3"/>
            <w:tcMar>
              <w:top w:w="0" w:type="dxa"/>
              <w:left w:w="108" w:type="dxa"/>
              <w:bottom w:w="0" w:type="dxa"/>
              <w:right w:w="108" w:type="dxa"/>
            </w:tcMar>
            <w:vAlign w:val="center"/>
          </w:tcPr>
          <w:p w14:paraId="4087252D" w14:textId="314FD90C" w:rsidR="00420B6F" w:rsidRPr="005B6905" w:rsidRDefault="005B6905" w:rsidP="005B6905">
            <w:pPr>
              <w:pStyle w:val="ContactInfo"/>
              <w:spacing w:before="0" w:line="240" w:lineRule="atLeast"/>
              <w:jc w:val="center"/>
              <w:rPr>
                <w:rFonts w:ascii="Aptos" w:eastAsia="MS Mincho" w:hAnsi="Aptos" w:cs="Arial"/>
                <w:bCs/>
                <w:color w:val="auto"/>
                <w:lang w:eastAsia="en-US"/>
              </w:rPr>
            </w:pPr>
            <w:r w:rsidRPr="005B6905">
              <w:rPr>
                <w:rFonts w:ascii="Aptos" w:eastAsia="MS Mincho" w:hAnsi="Aptos" w:cs="Arial"/>
                <w:bCs/>
                <w:color w:val="auto"/>
                <w:lang w:eastAsia="en-US"/>
              </w:rPr>
              <w:t>Feb 2019 – July 2019</w:t>
            </w:r>
          </w:p>
        </w:tc>
        <w:tc>
          <w:tcPr>
            <w:tcW w:w="2343" w:type="dxa"/>
            <w:tcMar>
              <w:top w:w="0" w:type="dxa"/>
              <w:left w:w="108" w:type="dxa"/>
              <w:bottom w:w="0" w:type="dxa"/>
              <w:right w:w="108" w:type="dxa"/>
            </w:tcMar>
          </w:tcPr>
          <w:p w14:paraId="1BA9FEED" w14:textId="302B24CC" w:rsidR="00420B6F" w:rsidRPr="008B4D79" w:rsidRDefault="005B6905" w:rsidP="005B6905">
            <w:pPr>
              <w:pStyle w:val="ContactInfo"/>
              <w:spacing w:before="0" w:line="240" w:lineRule="atLeast"/>
              <w:jc w:val="center"/>
              <w:rPr>
                <w:rFonts w:ascii="Aptos" w:hAnsi="Aptos" w:cs="Arial"/>
                <w:bCs/>
              </w:rPr>
            </w:pPr>
            <w:r>
              <w:rPr>
                <w:rFonts w:ascii="Aptos" w:eastAsia="MS Mincho" w:hAnsi="Aptos" w:cs="Arial"/>
                <w:bCs/>
                <w:color w:val="auto"/>
                <w:lang w:eastAsia="en-US"/>
              </w:rPr>
              <w:t>Insight Global</w:t>
            </w:r>
            <w:r w:rsidRPr="00BE5E78">
              <w:rPr>
                <w:rFonts w:ascii="Aptos" w:eastAsia="MS Mincho" w:hAnsi="Aptos" w:cs="Arial"/>
                <w:bCs/>
                <w:color w:val="auto"/>
                <w:lang w:eastAsia="en-US"/>
              </w:rPr>
              <w:t xml:space="preserve"> </w:t>
            </w:r>
            <w:r>
              <w:rPr>
                <w:rFonts w:ascii="Aptos" w:eastAsia="MS Mincho" w:hAnsi="Aptos" w:cs="Arial"/>
                <w:bCs/>
                <w:color w:val="auto"/>
                <w:lang w:eastAsia="en-US"/>
              </w:rPr>
              <w:t xml:space="preserve">/ </w:t>
            </w:r>
            <w:proofErr w:type="spellStart"/>
            <w:r>
              <w:rPr>
                <w:rFonts w:ascii="Aptos" w:eastAsia="MS Mincho" w:hAnsi="Aptos" w:cs="Arial"/>
                <w:bCs/>
                <w:color w:val="auto"/>
                <w:lang w:eastAsia="en-US"/>
              </w:rPr>
              <w:t>Paypal</w:t>
            </w:r>
            <w:proofErr w:type="spellEnd"/>
          </w:p>
        </w:tc>
        <w:tc>
          <w:tcPr>
            <w:tcW w:w="3687" w:type="dxa"/>
            <w:tcMar>
              <w:top w:w="0" w:type="dxa"/>
              <w:left w:w="108" w:type="dxa"/>
              <w:bottom w:w="0" w:type="dxa"/>
              <w:right w:w="108" w:type="dxa"/>
            </w:tcMar>
          </w:tcPr>
          <w:p w14:paraId="63A579D3" w14:textId="725BC817" w:rsidR="00420B6F" w:rsidRPr="008B4D79" w:rsidRDefault="005B6905" w:rsidP="004A78EC">
            <w:pPr>
              <w:pStyle w:val="ContactInfo"/>
              <w:spacing w:before="0" w:line="240" w:lineRule="atLeast"/>
              <w:jc w:val="center"/>
              <w:rPr>
                <w:rFonts w:ascii="Aptos" w:eastAsia="MS Mincho" w:hAnsi="Aptos" w:cs="Arial"/>
                <w:bCs/>
                <w:color w:val="auto"/>
                <w:lang w:eastAsia="en-US"/>
              </w:rPr>
            </w:pPr>
            <w:r>
              <w:rPr>
                <w:rFonts w:ascii="Aptos" w:eastAsia="MS Mincho" w:hAnsi="Aptos" w:cs="Arial"/>
                <w:bCs/>
                <w:color w:val="auto"/>
                <w:lang w:eastAsia="en-US"/>
              </w:rPr>
              <w:t>NYC,NY</w:t>
            </w:r>
          </w:p>
        </w:tc>
      </w:tr>
      <w:tr w:rsidR="00420B6F" w:rsidRPr="00E33F66" w14:paraId="334C071D" w14:textId="77777777" w:rsidTr="00941CC1">
        <w:trPr>
          <w:trHeight w:val="171"/>
        </w:trPr>
        <w:tc>
          <w:tcPr>
            <w:tcW w:w="10345" w:type="dxa"/>
            <w:gridSpan w:val="5"/>
            <w:tcMar>
              <w:top w:w="0" w:type="dxa"/>
              <w:left w:w="108" w:type="dxa"/>
              <w:bottom w:w="0" w:type="dxa"/>
              <w:right w:w="108" w:type="dxa"/>
            </w:tcMar>
            <w:hideMark/>
          </w:tcPr>
          <w:p w14:paraId="085B5802"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SUPPLIER SYNOPSIS</w:t>
            </w:r>
          </w:p>
        </w:tc>
      </w:tr>
      <w:tr w:rsidR="00420B6F" w:rsidRPr="00E33F66" w14:paraId="53CCEF87" w14:textId="77777777" w:rsidTr="00941CC1">
        <w:trPr>
          <w:trHeight w:val="447"/>
        </w:trPr>
        <w:tc>
          <w:tcPr>
            <w:tcW w:w="4315" w:type="dxa"/>
            <w:gridSpan w:val="3"/>
            <w:shd w:val="clear" w:color="auto" w:fill="9CC2E5"/>
            <w:tcMar>
              <w:top w:w="0" w:type="dxa"/>
              <w:left w:w="108" w:type="dxa"/>
              <w:bottom w:w="0" w:type="dxa"/>
              <w:right w:w="108" w:type="dxa"/>
            </w:tcMar>
            <w:hideMark/>
          </w:tcPr>
          <w:p w14:paraId="06B9BAD5"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Mandatory Skills</w:t>
            </w:r>
          </w:p>
          <w:p w14:paraId="1E4121F2"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(As listed in JD)</w:t>
            </w:r>
          </w:p>
        </w:tc>
        <w:tc>
          <w:tcPr>
            <w:tcW w:w="2343" w:type="dxa"/>
            <w:shd w:val="clear" w:color="auto" w:fill="9CC2E5"/>
            <w:tcMar>
              <w:top w:w="0" w:type="dxa"/>
              <w:left w:w="108" w:type="dxa"/>
              <w:bottom w:w="0" w:type="dxa"/>
              <w:right w:w="108" w:type="dxa"/>
            </w:tcMar>
            <w:vAlign w:val="center"/>
            <w:hideMark/>
          </w:tcPr>
          <w:p w14:paraId="43C00CF7" w14:textId="77777777" w:rsidR="00420B6F" w:rsidRPr="00E33F66" w:rsidRDefault="00420B6F" w:rsidP="004A78EC">
            <w:pPr>
              <w:pStyle w:val="ContactInfo"/>
              <w:spacing w:before="0" w:line="240" w:lineRule="atLeast"/>
              <w:jc w:val="center"/>
              <w:rPr>
                <w:rFonts w:ascii="Aptos" w:hAnsi="Aptos" w:cs="Arial"/>
                <w:b/>
                <w:color w:val="auto"/>
                <w:sz w:val="20"/>
                <w:szCs w:val="20"/>
              </w:rPr>
            </w:pPr>
            <w:r w:rsidRPr="00E33F66">
              <w:rPr>
                <w:rFonts w:ascii="Aptos" w:hAnsi="Aptos" w:cs="Arial"/>
                <w:b/>
                <w:color w:val="auto"/>
                <w:sz w:val="20"/>
                <w:szCs w:val="20"/>
              </w:rPr>
              <w:t># of Years’ Experience</w:t>
            </w:r>
          </w:p>
        </w:tc>
        <w:tc>
          <w:tcPr>
            <w:tcW w:w="3687" w:type="dxa"/>
            <w:shd w:val="clear" w:color="auto" w:fill="9CC2E5"/>
            <w:vAlign w:val="center"/>
            <w:hideMark/>
          </w:tcPr>
          <w:p w14:paraId="39BE4795" w14:textId="77777777" w:rsidR="00420B6F" w:rsidRPr="00E33F66" w:rsidRDefault="00420B6F" w:rsidP="004A78EC">
            <w:pPr>
              <w:pStyle w:val="ContactInfo"/>
              <w:spacing w:before="0" w:line="240" w:lineRule="atLeast"/>
              <w:jc w:val="center"/>
              <w:rPr>
                <w:rFonts w:ascii="Aptos" w:hAnsi="Aptos" w:cs="Arial"/>
                <w:b/>
                <w:color w:val="auto"/>
                <w:sz w:val="20"/>
                <w:szCs w:val="20"/>
              </w:rPr>
            </w:pPr>
            <w:r w:rsidRPr="00E33F66">
              <w:rPr>
                <w:rFonts w:ascii="Aptos" w:hAnsi="Aptos" w:cs="Arial"/>
                <w:b/>
                <w:color w:val="auto"/>
                <w:sz w:val="20"/>
                <w:szCs w:val="20"/>
              </w:rPr>
              <w:t>Candidate’s relevant hands-on experience</w:t>
            </w:r>
          </w:p>
        </w:tc>
      </w:tr>
      <w:tr w:rsidR="00420B6F" w:rsidRPr="00E33F66" w14:paraId="1AB0388C" w14:textId="77777777" w:rsidTr="00941CC1">
        <w:trPr>
          <w:trHeight w:val="61"/>
        </w:trPr>
        <w:tc>
          <w:tcPr>
            <w:tcW w:w="4315" w:type="dxa"/>
            <w:gridSpan w:val="3"/>
            <w:tcMar>
              <w:top w:w="0" w:type="dxa"/>
              <w:left w:w="108" w:type="dxa"/>
              <w:bottom w:w="0" w:type="dxa"/>
              <w:right w:w="108" w:type="dxa"/>
            </w:tcMar>
            <w:vAlign w:val="center"/>
          </w:tcPr>
          <w:p w14:paraId="780DE40F" w14:textId="0F00399E" w:rsidR="00420B6F" w:rsidRPr="008B4D79" w:rsidRDefault="002F648B" w:rsidP="004A78EC">
            <w:pPr>
              <w:spacing w:after="0" w:line="240" w:lineRule="atLeast"/>
              <w:jc w:val="center"/>
              <w:rPr>
                <w:rFonts w:ascii="Aptos" w:hAnsi="Aptos" w:cs="Arial"/>
                <w:bCs/>
                <w:sz w:val="18"/>
                <w:szCs w:val="18"/>
              </w:rPr>
            </w:pPr>
            <w:r>
              <w:rPr>
                <w:rFonts w:ascii="Aptos" w:hAnsi="Aptos" w:cs="Arial"/>
                <w:bCs/>
                <w:sz w:val="18"/>
                <w:szCs w:val="18"/>
              </w:rPr>
              <w:t>Program Management</w:t>
            </w:r>
          </w:p>
        </w:tc>
        <w:tc>
          <w:tcPr>
            <w:tcW w:w="2343" w:type="dxa"/>
            <w:tcMar>
              <w:top w:w="0" w:type="dxa"/>
              <w:left w:w="108" w:type="dxa"/>
              <w:bottom w:w="0" w:type="dxa"/>
              <w:right w:w="108" w:type="dxa"/>
            </w:tcMar>
          </w:tcPr>
          <w:p w14:paraId="47F3015E" w14:textId="6E2BB677" w:rsidR="00420B6F" w:rsidRPr="008B4D79" w:rsidRDefault="008B4D79" w:rsidP="00286712">
            <w:pPr>
              <w:pStyle w:val="ContactInfo"/>
              <w:spacing w:before="0" w:line="240" w:lineRule="atLeast"/>
              <w:jc w:val="center"/>
              <w:rPr>
                <w:rFonts w:ascii="Aptos" w:hAnsi="Aptos" w:cs="Arial"/>
                <w:bCs/>
                <w:color w:val="auto"/>
              </w:rPr>
            </w:pPr>
            <w:r w:rsidRPr="008B4D79">
              <w:rPr>
                <w:rFonts w:ascii="Aptos" w:hAnsi="Aptos" w:cs="Arial"/>
                <w:bCs/>
                <w:color w:val="auto"/>
              </w:rPr>
              <w:t>10+ Years</w:t>
            </w:r>
          </w:p>
        </w:tc>
        <w:tc>
          <w:tcPr>
            <w:tcW w:w="3687" w:type="dxa"/>
          </w:tcPr>
          <w:p w14:paraId="50885EF8" w14:textId="588BB2E3" w:rsidR="00420B6F" w:rsidRPr="008B4D79" w:rsidRDefault="005D20CC" w:rsidP="008B4D79">
            <w:pPr>
              <w:spacing w:after="0" w:line="240" w:lineRule="atLeast"/>
              <w:jc w:val="center"/>
              <w:rPr>
                <w:rFonts w:ascii="Aptos" w:hAnsi="Aptos" w:cs="Arial"/>
                <w:bCs/>
                <w:sz w:val="18"/>
                <w:szCs w:val="18"/>
              </w:rPr>
            </w:pPr>
            <w:r>
              <w:rPr>
                <w:rFonts w:ascii="Aptos" w:hAnsi="Aptos" w:cs="Arial"/>
                <w:bCs/>
                <w:sz w:val="18"/>
                <w:szCs w:val="18"/>
              </w:rPr>
              <w:t>S</w:t>
            </w:r>
            <w:r w:rsidR="005B6905">
              <w:rPr>
                <w:rFonts w:ascii="Aptos" w:hAnsi="Aptos" w:cs="Arial"/>
                <w:bCs/>
                <w:sz w:val="18"/>
                <w:szCs w:val="18"/>
              </w:rPr>
              <w:t xml:space="preserve">et up the complete PMO office </w:t>
            </w:r>
            <w:r>
              <w:rPr>
                <w:rFonts w:ascii="Aptos" w:hAnsi="Aptos" w:cs="Arial"/>
                <w:bCs/>
                <w:sz w:val="18"/>
                <w:szCs w:val="18"/>
              </w:rPr>
              <w:t xml:space="preserve">for Standards &amp; </w:t>
            </w:r>
            <w:proofErr w:type="spellStart"/>
            <w:r>
              <w:rPr>
                <w:rFonts w:ascii="Aptos" w:hAnsi="Aptos" w:cs="Arial"/>
                <w:bCs/>
                <w:sz w:val="18"/>
                <w:szCs w:val="18"/>
              </w:rPr>
              <w:t>Poors</w:t>
            </w:r>
            <w:proofErr w:type="spellEnd"/>
            <w:r>
              <w:rPr>
                <w:rFonts w:ascii="Aptos" w:hAnsi="Aptos" w:cs="Arial"/>
                <w:bCs/>
                <w:sz w:val="18"/>
                <w:szCs w:val="18"/>
              </w:rPr>
              <w:t xml:space="preserve">. </w:t>
            </w:r>
          </w:p>
        </w:tc>
      </w:tr>
      <w:tr w:rsidR="00420B6F" w:rsidRPr="00E33F66" w14:paraId="74E9C0C5" w14:textId="77777777" w:rsidTr="00941CC1">
        <w:trPr>
          <w:trHeight w:val="61"/>
        </w:trPr>
        <w:tc>
          <w:tcPr>
            <w:tcW w:w="4315" w:type="dxa"/>
            <w:gridSpan w:val="3"/>
            <w:tcMar>
              <w:top w:w="0" w:type="dxa"/>
              <w:left w:w="108" w:type="dxa"/>
              <w:bottom w:w="0" w:type="dxa"/>
              <w:right w:w="108" w:type="dxa"/>
            </w:tcMar>
            <w:vAlign w:val="center"/>
          </w:tcPr>
          <w:p w14:paraId="75760E46" w14:textId="1385EAE3" w:rsidR="00420B6F" w:rsidRPr="008B4D79" w:rsidRDefault="00C04EDB" w:rsidP="004A78EC">
            <w:pPr>
              <w:pStyle w:val="NoSpacing"/>
              <w:spacing w:line="240" w:lineRule="atLeast"/>
              <w:jc w:val="center"/>
              <w:rPr>
                <w:rFonts w:ascii="Aptos" w:hAnsi="Aptos" w:cs="Arial"/>
                <w:bCs/>
                <w:sz w:val="18"/>
                <w:szCs w:val="18"/>
              </w:rPr>
            </w:pPr>
            <w:r>
              <w:rPr>
                <w:rFonts w:ascii="Aptos" w:hAnsi="Aptos" w:cs="Arial"/>
                <w:bCs/>
                <w:sz w:val="18"/>
                <w:szCs w:val="18"/>
              </w:rPr>
              <w:t>Data Mapping</w:t>
            </w:r>
          </w:p>
        </w:tc>
        <w:tc>
          <w:tcPr>
            <w:tcW w:w="2343" w:type="dxa"/>
            <w:tcMar>
              <w:top w:w="0" w:type="dxa"/>
              <w:left w:w="108" w:type="dxa"/>
              <w:bottom w:w="0" w:type="dxa"/>
              <w:right w:w="108" w:type="dxa"/>
            </w:tcMar>
          </w:tcPr>
          <w:p w14:paraId="4D0E9534" w14:textId="2751AC7D" w:rsidR="00420B6F" w:rsidRPr="008B4D79" w:rsidRDefault="00C04EDB" w:rsidP="00286712">
            <w:pPr>
              <w:pStyle w:val="ContactInfo"/>
              <w:spacing w:before="0" w:line="240" w:lineRule="atLeast"/>
              <w:jc w:val="center"/>
              <w:rPr>
                <w:rFonts w:ascii="Aptos" w:hAnsi="Aptos" w:cs="Arial"/>
                <w:bCs/>
                <w:color w:val="auto"/>
              </w:rPr>
            </w:pPr>
            <w:r>
              <w:rPr>
                <w:rFonts w:ascii="Aptos" w:hAnsi="Aptos" w:cs="Arial"/>
                <w:bCs/>
                <w:color w:val="auto"/>
              </w:rPr>
              <w:t>20</w:t>
            </w:r>
            <w:r w:rsidR="008B4D79" w:rsidRPr="008B4D79">
              <w:rPr>
                <w:rFonts w:ascii="Aptos" w:hAnsi="Aptos" w:cs="Arial"/>
                <w:bCs/>
                <w:color w:val="auto"/>
              </w:rPr>
              <w:t>+ Years</w:t>
            </w:r>
          </w:p>
        </w:tc>
        <w:tc>
          <w:tcPr>
            <w:tcW w:w="3687" w:type="dxa"/>
          </w:tcPr>
          <w:p w14:paraId="437EDCCF" w14:textId="0A7F7921" w:rsidR="00420B6F" w:rsidRPr="008B4D79" w:rsidRDefault="00C04EDB" w:rsidP="008B4D79">
            <w:pPr>
              <w:shd w:val="clear" w:color="auto" w:fill="FFFFFF"/>
              <w:spacing w:after="0" w:line="240" w:lineRule="atLeast"/>
              <w:jc w:val="center"/>
              <w:rPr>
                <w:rFonts w:ascii="Aptos" w:hAnsi="Aptos" w:cs="Arial"/>
                <w:bCs/>
                <w:sz w:val="18"/>
                <w:szCs w:val="18"/>
              </w:rPr>
            </w:pPr>
            <w:r>
              <w:rPr>
                <w:rFonts w:ascii="Aptos" w:hAnsi="Aptos" w:cs="Arial"/>
                <w:bCs/>
                <w:sz w:val="18"/>
                <w:szCs w:val="18"/>
              </w:rPr>
              <w:t xml:space="preserve">Done </w:t>
            </w:r>
            <w:r>
              <w:rPr>
                <w:rFonts w:ascii="Aptos" w:hAnsi="Aptos" w:cs="Arial"/>
                <w:bCs/>
                <w:sz w:val="18"/>
                <w:szCs w:val="18"/>
              </w:rPr>
              <w:t>data mapping</w:t>
            </w:r>
            <w:r>
              <w:rPr>
                <w:rFonts w:ascii="Aptos" w:hAnsi="Aptos" w:cs="Arial"/>
                <w:bCs/>
                <w:sz w:val="18"/>
                <w:szCs w:val="18"/>
              </w:rPr>
              <w:t xml:space="preserve"> </w:t>
            </w:r>
            <w:r>
              <w:rPr>
                <w:rFonts w:ascii="Aptos" w:hAnsi="Aptos" w:cs="Arial"/>
                <w:bCs/>
                <w:sz w:val="18"/>
                <w:szCs w:val="18"/>
              </w:rPr>
              <w:t>in most of the projects and involved in data mapping in last 2 projects as well with RBS and BOA</w:t>
            </w:r>
          </w:p>
        </w:tc>
      </w:tr>
      <w:tr w:rsidR="00420B6F" w:rsidRPr="00E33F66" w14:paraId="5C574033" w14:textId="77777777" w:rsidTr="00941CC1">
        <w:trPr>
          <w:trHeight w:val="61"/>
        </w:trPr>
        <w:tc>
          <w:tcPr>
            <w:tcW w:w="4315" w:type="dxa"/>
            <w:gridSpan w:val="3"/>
            <w:tcMar>
              <w:top w:w="0" w:type="dxa"/>
              <w:left w:w="108" w:type="dxa"/>
              <w:bottom w:w="0" w:type="dxa"/>
              <w:right w:w="108" w:type="dxa"/>
            </w:tcMar>
            <w:vAlign w:val="center"/>
          </w:tcPr>
          <w:p w14:paraId="46954206" w14:textId="3928AB8D" w:rsidR="00420B6F" w:rsidRPr="008B4D79" w:rsidRDefault="005B6905" w:rsidP="004A78EC">
            <w:pPr>
              <w:pStyle w:val="NoSpacing"/>
              <w:spacing w:line="240" w:lineRule="atLeast"/>
              <w:jc w:val="center"/>
              <w:rPr>
                <w:rFonts w:ascii="Aptos" w:hAnsi="Aptos" w:cs="Arial"/>
                <w:bCs/>
                <w:sz w:val="18"/>
                <w:szCs w:val="18"/>
              </w:rPr>
            </w:pPr>
            <w:r>
              <w:rPr>
                <w:rFonts w:ascii="Aptos" w:hAnsi="Aptos" w:cs="Arial"/>
                <w:bCs/>
                <w:sz w:val="18"/>
                <w:szCs w:val="18"/>
              </w:rPr>
              <w:t xml:space="preserve">Transaction Monitoring </w:t>
            </w:r>
            <w:r w:rsidR="00C04EDB">
              <w:rPr>
                <w:rFonts w:ascii="Aptos" w:hAnsi="Aptos" w:cs="Arial"/>
                <w:bCs/>
                <w:sz w:val="18"/>
                <w:szCs w:val="18"/>
              </w:rPr>
              <w:t>&amp; KYC</w:t>
            </w:r>
          </w:p>
        </w:tc>
        <w:tc>
          <w:tcPr>
            <w:tcW w:w="2343" w:type="dxa"/>
            <w:tcMar>
              <w:top w:w="0" w:type="dxa"/>
              <w:left w:w="108" w:type="dxa"/>
              <w:bottom w:w="0" w:type="dxa"/>
              <w:right w:w="108" w:type="dxa"/>
            </w:tcMar>
          </w:tcPr>
          <w:p w14:paraId="6712AEC7" w14:textId="79A59408" w:rsidR="00420B6F" w:rsidRPr="008B4D79" w:rsidRDefault="00C04EDB" w:rsidP="00286712">
            <w:pPr>
              <w:pStyle w:val="ContactInfo"/>
              <w:tabs>
                <w:tab w:val="left" w:pos="2051"/>
              </w:tabs>
              <w:spacing w:before="0" w:line="240" w:lineRule="atLeast"/>
              <w:jc w:val="center"/>
              <w:rPr>
                <w:rFonts w:ascii="Aptos" w:hAnsi="Aptos" w:cs="Arial"/>
                <w:bCs/>
                <w:color w:val="auto"/>
              </w:rPr>
            </w:pPr>
            <w:r>
              <w:rPr>
                <w:rFonts w:ascii="Aptos" w:hAnsi="Aptos" w:cs="Arial"/>
                <w:bCs/>
                <w:color w:val="auto"/>
              </w:rPr>
              <w:t>5+</w:t>
            </w:r>
          </w:p>
        </w:tc>
        <w:tc>
          <w:tcPr>
            <w:tcW w:w="3687" w:type="dxa"/>
          </w:tcPr>
          <w:p w14:paraId="52C7F6E3" w14:textId="212DE2DC" w:rsidR="00420B6F" w:rsidRPr="008B4D79" w:rsidRDefault="00C04EDB" w:rsidP="008B4D79">
            <w:pPr>
              <w:shd w:val="clear" w:color="auto" w:fill="FFFFFF"/>
              <w:tabs>
                <w:tab w:val="left" w:pos="1128"/>
              </w:tabs>
              <w:spacing w:after="0" w:line="240" w:lineRule="atLeast"/>
              <w:jc w:val="center"/>
              <w:rPr>
                <w:rFonts w:ascii="Aptos" w:hAnsi="Aptos" w:cs="Arial"/>
                <w:bCs/>
                <w:sz w:val="18"/>
                <w:szCs w:val="18"/>
              </w:rPr>
            </w:pPr>
            <w:r>
              <w:rPr>
                <w:rFonts w:ascii="Aptos" w:hAnsi="Aptos" w:cs="Arial"/>
                <w:bCs/>
                <w:sz w:val="18"/>
                <w:szCs w:val="18"/>
              </w:rPr>
              <w:t xml:space="preserve">Worked on it with </w:t>
            </w:r>
            <w:proofErr w:type="spellStart"/>
            <w:r>
              <w:rPr>
                <w:rFonts w:ascii="Aptos" w:hAnsi="Aptos" w:cs="Arial"/>
                <w:bCs/>
                <w:sz w:val="18"/>
                <w:szCs w:val="18"/>
              </w:rPr>
              <w:t>Paypal</w:t>
            </w:r>
            <w:proofErr w:type="spellEnd"/>
            <w:r>
              <w:rPr>
                <w:rFonts w:ascii="Aptos" w:hAnsi="Aptos" w:cs="Arial"/>
                <w:bCs/>
                <w:sz w:val="18"/>
                <w:szCs w:val="18"/>
              </w:rPr>
              <w:t>, USAA</w:t>
            </w:r>
          </w:p>
        </w:tc>
      </w:tr>
      <w:tr w:rsidR="00420B6F" w:rsidRPr="00E33F66" w14:paraId="6A31A859" w14:textId="77777777" w:rsidTr="00941CC1">
        <w:trPr>
          <w:trHeight w:val="303"/>
        </w:trPr>
        <w:tc>
          <w:tcPr>
            <w:tcW w:w="4315" w:type="dxa"/>
            <w:gridSpan w:val="3"/>
            <w:shd w:val="clear" w:color="auto" w:fill="D9D9D9"/>
            <w:tcMar>
              <w:top w:w="0" w:type="dxa"/>
              <w:left w:w="108" w:type="dxa"/>
              <w:bottom w:w="0" w:type="dxa"/>
              <w:right w:w="108" w:type="dxa"/>
            </w:tcMar>
            <w:hideMark/>
          </w:tcPr>
          <w:p w14:paraId="1A46C749"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Nice to Have</w:t>
            </w:r>
          </w:p>
          <w:p w14:paraId="2857FE6F"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(As listed in JD)</w:t>
            </w:r>
          </w:p>
        </w:tc>
        <w:tc>
          <w:tcPr>
            <w:tcW w:w="2343" w:type="dxa"/>
            <w:shd w:val="clear" w:color="auto" w:fill="D9D9D9"/>
            <w:tcMar>
              <w:top w:w="0" w:type="dxa"/>
              <w:left w:w="108" w:type="dxa"/>
              <w:bottom w:w="0" w:type="dxa"/>
              <w:right w:w="108" w:type="dxa"/>
            </w:tcMar>
            <w:hideMark/>
          </w:tcPr>
          <w:p w14:paraId="52C8A3AB" w14:textId="77777777" w:rsidR="00420B6F" w:rsidRPr="00E33F66" w:rsidRDefault="00420B6F" w:rsidP="004A78EC">
            <w:pPr>
              <w:pStyle w:val="ContactInfo"/>
              <w:spacing w:before="0" w:line="240" w:lineRule="atLeast"/>
              <w:jc w:val="center"/>
              <w:rPr>
                <w:rFonts w:ascii="Aptos" w:hAnsi="Aptos" w:cs="Arial"/>
                <w:b/>
                <w:color w:val="auto"/>
                <w:sz w:val="20"/>
                <w:szCs w:val="20"/>
              </w:rPr>
            </w:pPr>
            <w:r w:rsidRPr="00E33F66">
              <w:rPr>
                <w:rFonts w:ascii="Aptos" w:hAnsi="Aptos" w:cs="Arial"/>
                <w:b/>
                <w:color w:val="auto"/>
                <w:sz w:val="20"/>
                <w:szCs w:val="20"/>
              </w:rPr>
              <w:t># of Years’ Experience</w:t>
            </w:r>
          </w:p>
        </w:tc>
        <w:tc>
          <w:tcPr>
            <w:tcW w:w="3687" w:type="dxa"/>
            <w:shd w:val="clear" w:color="auto" w:fill="D9D9D9"/>
          </w:tcPr>
          <w:p w14:paraId="763BAB90" w14:textId="77777777" w:rsidR="00420B6F" w:rsidRPr="00E33F66" w:rsidRDefault="00420B6F" w:rsidP="004A78EC">
            <w:pPr>
              <w:pStyle w:val="ContactInfo"/>
              <w:spacing w:before="0" w:line="240" w:lineRule="atLeast"/>
              <w:jc w:val="center"/>
              <w:rPr>
                <w:rFonts w:ascii="Aptos" w:hAnsi="Aptos" w:cs="Arial"/>
                <w:b/>
                <w:color w:val="auto"/>
                <w:sz w:val="20"/>
                <w:szCs w:val="20"/>
              </w:rPr>
            </w:pPr>
            <w:r w:rsidRPr="00E33F66">
              <w:rPr>
                <w:rFonts w:ascii="Aptos" w:hAnsi="Aptos" w:cs="Arial"/>
                <w:b/>
                <w:color w:val="auto"/>
                <w:sz w:val="20"/>
                <w:szCs w:val="20"/>
              </w:rPr>
              <w:t>Candidate’s relevant hands-on experience</w:t>
            </w:r>
          </w:p>
        </w:tc>
      </w:tr>
      <w:tr w:rsidR="00420B6F" w:rsidRPr="00E33F66" w14:paraId="0F9D3FE4" w14:textId="77777777" w:rsidTr="00941CC1">
        <w:trPr>
          <w:trHeight w:val="303"/>
        </w:trPr>
        <w:tc>
          <w:tcPr>
            <w:tcW w:w="4315" w:type="dxa"/>
            <w:gridSpan w:val="3"/>
            <w:shd w:val="clear" w:color="auto" w:fill="FFFFFF"/>
            <w:tcMar>
              <w:top w:w="0" w:type="dxa"/>
              <w:left w:w="108" w:type="dxa"/>
              <w:bottom w:w="0" w:type="dxa"/>
              <w:right w:w="108" w:type="dxa"/>
            </w:tcMar>
          </w:tcPr>
          <w:p w14:paraId="0E14540C" w14:textId="05F17E30" w:rsidR="00420B6F" w:rsidRPr="008B4D79" w:rsidRDefault="005D20CC" w:rsidP="004A78EC">
            <w:pPr>
              <w:pStyle w:val="ContactInfo"/>
              <w:spacing w:before="0" w:line="240" w:lineRule="atLeast"/>
              <w:jc w:val="center"/>
              <w:rPr>
                <w:rFonts w:ascii="Aptos" w:hAnsi="Aptos" w:cs="Arial"/>
                <w:bCs/>
                <w:color w:val="auto"/>
                <w:lang w:val="en-GB" w:eastAsia="zh-CN"/>
              </w:rPr>
            </w:pPr>
            <w:r>
              <w:rPr>
                <w:rFonts w:ascii="Aptos" w:hAnsi="Aptos" w:cs="Arial"/>
                <w:bCs/>
                <w:color w:val="auto"/>
                <w:lang w:eastAsia="zh-CN"/>
              </w:rPr>
              <w:t>ETL Testing and DB</w:t>
            </w:r>
          </w:p>
        </w:tc>
        <w:tc>
          <w:tcPr>
            <w:tcW w:w="2343" w:type="dxa"/>
            <w:shd w:val="clear" w:color="auto" w:fill="FFFFFF"/>
            <w:tcMar>
              <w:top w:w="0" w:type="dxa"/>
              <w:left w:w="108" w:type="dxa"/>
              <w:bottom w:w="0" w:type="dxa"/>
              <w:right w:w="108" w:type="dxa"/>
            </w:tcMar>
          </w:tcPr>
          <w:p w14:paraId="3CE9118C" w14:textId="44C33FB7" w:rsidR="00420B6F" w:rsidRPr="008B4D79" w:rsidRDefault="005D20CC" w:rsidP="004A78EC">
            <w:pPr>
              <w:pStyle w:val="ContactInfo"/>
              <w:spacing w:before="0" w:line="240" w:lineRule="atLeast"/>
              <w:jc w:val="center"/>
              <w:rPr>
                <w:rFonts w:ascii="Aptos" w:hAnsi="Aptos" w:cs="Arial"/>
                <w:bCs/>
                <w:color w:val="auto"/>
              </w:rPr>
            </w:pPr>
            <w:r>
              <w:rPr>
                <w:rFonts w:ascii="Aptos" w:hAnsi="Aptos" w:cs="Arial"/>
                <w:bCs/>
                <w:color w:val="auto"/>
              </w:rPr>
              <w:t>3</w:t>
            </w:r>
            <w:r w:rsidR="008B4D79" w:rsidRPr="008B4D79">
              <w:rPr>
                <w:rFonts w:ascii="Aptos" w:hAnsi="Aptos" w:cs="Arial"/>
                <w:bCs/>
                <w:color w:val="auto"/>
              </w:rPr>
              <w:t>+ Years</w:t>
            </w:r>
          </w:p>
        </w:tc>
        <w:tc>
          <w:tcPr>
            <w:tcW w:w="3687" w:type="dxa"/>
            <w:shd w:val="clear" w:color="auto" w:fill="FFFFFF"/>
          </w:tcPr>
          <w:p w14:paraId="545302BF" w14:textId="3D7366BF" w:rsidR="00420B6F" w:rsidRPr="008B4D79" w:rsidRDefault="00C04EDB" w:rsidP="008B4D79">
            <w:pPr>
              <w:pStyle w:val="ContactInfo"/>
              <w:tabs>
                <w:tab w:val="left" w:pos="1277"/>
              </w:tabs>
              <w:spacing w:before="0" w:line="240" w:lineRule="atLeast"/>
              <w:jc w:val="center"/>
              <w:rPr>
                <w:rFonts w:ascii="Aptos" w:hAnsi="Aptos" w:cs="Arial"/>
                <w:bCs/>
                <w:color w:val="auto"/>
              </w:rPr>
            </w:pPr>
            <w:r>
              <w:rPr>
                <w:rFonts w:ascii="Aptos" w:hAnsi="Aptos" w:cs="Arial"/>
                <w:bCs/>
                <w:color w:val="auto"/>
              </w:rPr>
              <w:t>Done ETL testing and DB few years back with credit Susse.</w:t>
            </w:r>
          </w:p>
        </w:tc>
      </w:tr>
      <w:tr w:rsidR="00286712" w:rsidRPr="00E33F66" w14:paraId="3EDC0B2D" w14:textId="77777777" w:rsidTr="00941CC1">
        <w:trPr>
          <w:trHeight w:val="303"/>
        </w:trPr>
        <w:tc>
          <w:tcPr>
            <w:tcW w:w="4315" w:type="dxa"/>
            <w:gridSpan w:val="3"/>
            <w:shd w:val="clear" w:color="auto" w:fill="FFFFFF"/>
            <w:tcMar>
              <w:top w:w="0" w:type="dxa"/>
              <w:left w:w="108" w:type="dxa"/>
              <w:bottom w:w="0" w:type="dxa"/>
              <w:right w:w="108" w:type="dxa"/>
            </w:tcMar>
          </w:tcPr>
          <w:p w14:paraId="1A114629" w14:textId="657CC6B2" w:rsidR="00286712" w:rsidRPr="008B4D79" w:rsidRDefault="00C04EDB" w:rsidP="004A78EC">
            <w:pPr>
              <w:pStyle w:val="ContactInfo"/>
              <w:spacing w:before="0" w:line="240" w:lineRule="atLeast"/>
              <w:jc w:val="center"/>
              <w:rPr>
                <w:rFonts w:ascii="Aptos" w:hAnsi="Aptos" w:cs="Arial"/>
                <w:bCs/>
                <w:color w:val="auto"/>
                <w:lang w:val="en-GB" w:eastAsia="zh-CN"/>
              </w:rPr>
            </w:pPr>
            <w:r w:rsidRPr="00C04EDB">
              <w:rPr>
                <w:rFonts w:ascii="Aptos" w:hAnsi="Aptos" w:cs="Arial"/>
                <w:bCs/>
                <w:color w:val="auto"/>
                <w:lang w:eastAsia="zh-CN"/>
              </w:rPr>
              <w:t>Knowledge of Web Application server</w:t>
            </w:r>
          </w:p>
        </w:tc>
        <w:tc>
          <w:tcPr>
            <w:tcW w:w="2343" w:type="dxa"/>
            <w:shd w:val="clear" w:color="auto" w:fill="FFFFFF"/>
            <w:tcMar>
              <w:top w:w="0" w:type="dxa"/>
              <w:left w:w="108" w:type="dxa"/>
              <w:bottom w:w="0" w:type="dxa"/>
              <w:right w:w="108" w:type="dxa"/>
            </w:tcMar>
          </w:tcPr>
          <w:p w14:paraId="23BD5655" w14:textId="637F67E5" w:rsidR="00286712" w:rsidRPr="008B4D79" w:rsidRDefault="00C04EDB" w:rsidP="004A78EC">
            <w:pPr>
              <w:pStyle w:val="ContactInfo"/>
              <w:spacing w:before="0" w:line="240" w:lineRule="atLeast"/>
              <w:jc w:val="center"/>
              <w:rPr>
                <w:rFonts w:ascii="Aptos" w:hAnsi="Aptos" w:cs="Arial"/>
                <w:bCs/>
                <w:color w:val="auto"/>
              </w:rPr>
            </w:pPr>
            <w:r>
              <w:rPr>
                <w:rFonts w:ascii="Aptos" w:hAnsi="Aptos" w:cs="Arial"/>
                <w:bCs/>
                <w:color w:val="auto"/>
              </w:rPr>
              <w:t>No experience</w:t>
            </w:r>
          </w:p>
        </w:tc>
        <w:tc>
          <w:tcPr>
            <w:tcW w:w="3687" w:type="dxa"/>
            <w:shd w:val="clear" w:color="auto" w:fill="FFFFFF"/>
          </w:tcPr>
          <w:p w14:paraId="31A5C0A3" w14:textId="2F13B616" w:rsidR="00286712" w:rsidRPr="008B4D79" w:rsidRDefault="00C04EDB" w:rsidP="008B4D79">
            <w:pPr>
              <w:pStyle w:val="ContactInfo"/>
              <w:spacing w:before="0" w:line="240" w:lineRule="atLeast"/>
              <w:jc w:val="center"/>
              <w:rPr>
                <w:rFonts w:ascii="Aptos" w:hAnsi="Aptos" w:cs="Arial"/>
                <w:bCs/>
                <w:color w:val="auto"/>
              </w:rPr>
            </w:pPr>
            <w:r>
              <w:rPr>
                <w:rFonts w:ascii="Aptos" w:hAnsi="Aptos" w:cs="Arial"/>
                <w:bCs/>
                <w:color w:val="auto"/>
              </w:rPr>
              <w:t>He has no exposure to Web application server</w:t>
            </w:r>
          </w:p>
        </w:tc>
      </w:tr>
      <w:tr w:rsidR="00420B6F" w:rsidRPr="00E33F66" w14:paraId="0903288B" w14:textId="77777777" w:rsidTr="00941CC1">
        <w:trPr>
          <w:trHeight w:val="303"/>
        </w:trPr>
        <w:tc>
          <w:tcPr>
            <w:tcW w:w="4315" w:type="dxa"/>
            <w:gridSpan w:val="3"/>
            <w:shd w:val="clear" w:color="auto" w:fill="9CC2E5"/>
            <w:tcMar>
              <w:top w:w="0" w:type="dxa"/>
              <w:left w:w="108" w:type="dxa"/>
              <w:bottom w:w="0" w:type="dxa"/>
              <w:right w:w="108" w:type="dxa"/>
            </w:tcMar>
            <w:hideMark/>
          </w:tcPr>
          <w:p w14:paraId="5CAF200B" w14:textId="77777777" w:rsidR="00420B6F" w:rsidRPr="00E33F66" w:rsidRDefault="00420B6F" w:rsidP="004A78EC">
            <w:pPr>
              <w:pStyle w:val="ContactInfo"/>
              <w:spacing w:before="0" w:line="240" w:lineRule="atLeast"/>
              <w:jc w:val="center"/>
              <w:rPr>
                <w:rFonts w:ascii="Aptos" w:hAnsi="Aptos" w:cs="Arial"/>
                <w:b/>
                <w:color w:val="auto"/>
                <w:sz w:val="20"/>
                <w:szCs w:val="20"/>
                <w:lang w:val="en-GB"/>
              </w:rPr>
            </w:pPr>
            <w:r w:rsidRPr="00E33F66">
              <w:rPr>
                <w:rFonts w:ascii="Aptos" w:hAnsi="Aptos" w:cs="Arial"/>
                <w:b/>
                <w:color w:val="auto"/>
                <w:sz w:val="20"/>
                <w:szCs w:val="20"/>
                <w:lang w:val="en-GB"/>
              </w:rPr>
              <w:t>Additional comments:</w:t>
            </w:r>
          </w:p>
        </w:tc>
        <w:tc>
          <w:tcPr>
            <w:tcW w:w="6030" w:type="dxa"/>
            <w:gridSpan w:val="2"/>
            <w:shd w:val="clear" w:color="auto" w:fill="FFFFFF"/>
            <w:tcMar>
              <w:top w:w="0" w:type="dxa"/>
              <w:left w:w="108" w:type="dxa"/>
              <w:bottom w:w="0" w:type="dxa"/>
              <w:right w:w="108" w:type="dxa"/>
            </w:tcMar>
            <w:hideMark/>
          </w:tcPr>
          <w:p w14:paraId="456D3125" w14:textId="1717DB72" w:rsidR="00420B6F" w:rsidRPr="00E33F66" w:rsidRDefault="00D70255" w:rsidP="008B4D79">
            <w:pPr>
              <w:pStyle w:val="ContactInfo"/>
              <w:spacing w:before="0" w:line="240" w:lineRule="atLeast"/>
              <w:jc w:val="center"/>
              <w:rPr>
                <w:rFonts w:ascii="Aptos" w:hAnsi="Aptos" w:cs="Arial"/>
                <w:bCs/>
                <w:sz w:val="20"/>
                <w:szCs w:val="20"/>
                <w:lang w:val="en-IN"/>
              </w:rPr>
            </w:pPr>
            <w:r>
              <w:rPr>
                <w:rFonts w:ascii="Aptos" w:hAnsi="Aptos" w:cs="Arial"/>
                <w:bCs/>
                <w:color w:val="auto"/>
                <w:lang w:eastAsia="zh-CN"/>
              </w:rPr>
              <w:t xml:space="preserve">Mithlesh is PMP certified project and program manager. He has extensive experience in banking and financial domain. He is into compliance regulations, structing and restructuring processes, entire SDLC, financial management, program management , setting budgets. He also has KYC, AML experience with clients like </w:t>
            </w:r>
            <w:proofErr w:type="spellStart"/>
            <w:r>
              <w:rPr>
                <w:rFonts w:ascii="Aptos" w:hAnsi="Aptos" w:cs="Arial"/>
                <w:bCs/>
                <w:color w:val="auto"/>
                <w:lang w:eastAsia="zh-CN"/>
              </w:rPr>
              <w:t>Paypal</w:t>
            </w:r>
            <w:proofErr w:type="spellEnd"/>
            <w:r>
              <w:rPr>
                <w:rFonts w:ascii="Aptos" w:hAnsi="Aptos" w:cs="Arial"/>
                <w:bCs/>
                <w:color w:val="auto"/>
                <w:lang w:eastAsia="zh-CN"/>
              </w:rPr>
              <w:t xml:space="preserve">, BOA and Credit Susse. He is local to Iselin, NJ , available for interview with 24 </w:t>
            </w:r>
            <w:proofErr w:type="spellStart"/>
            <w:r>
              <w:rPr>
                <w:rFonts w:ascii="Aptos" w:hAnsi="Aptos" w:cs="Arial"/>
                <w:bCs/>
                <w:color w:val="auto"/>
                <w:lang w:eastAsia="zh-CN"/>
              </w:rPr>
              <w:t>hours notice</w:t>
            </w:r>
            <w:proofErr w:type="spellEnd"/>
            <w:r>
              <w:rPr>
                <w:rFonts w:ascii="Aptos" w:hAnsi="Aptos" w:cs="Arial"/>
                <w:bCs/>
                <w:color w:val="auto"/>
                <w:lang w:eastAsia="zh-CN"/>
              </w:rPr>
              <w:t xml:space="preserve"> and can start in 2 weeks after the offer.</w:t>
            </w:r>
          </w:p>
        </w:tc>
      </w:tr>
    </w:tbl>
    <w:p w14:paraId="2777A2CB" w14:textId="77777777" w:rsidR="00EF6BBC" w:rsidRPr="00E33F66" w:rsidRDefault="00EF6BBC" w:rsidP="00964822">
      <w:pPr>
        <w:pStyle w:val="NoSpacing"/>
        <w:spacing w:line="240" w:lineRule="atLeast"/>
        <w:rPr>
          <w:rFonts w:ascii="Aptos" w:hAnsi="Aptos" w:cs="Arial"/>
          <w:b/>
          <w:bCs/>
          <w:sz w:val="20"/>
          <w:szCs w:val="20"/>
        </w:rPr>
      </w:pPr>
    </w:p>
    <w:p w14:paraId="2E842838" w14:textId="77777777" w:rsidR="00EF6BBC" w:rsidRPr="00E33F66" w:rsidRDefault="00EF6BBC" w:rsidP="00964822">
      <w:pPr>
        <w:pStyle w:val="NoSpacing"/>
        <w:spacing w:line="240" w:lineRule="atLeast"/>
        <w:rPr>
          <w:rFonts w:ascii="Aptos" w:hAnsi="Aptos" w:cs="Arial"/>
          <w:noProof/>
          <w:sz w:val="20"/>
          <w:szCs w:val="20"/>
        </w:rPr>
      </w:pPr>
    </w:p>
    <w:p w14:paraId="65292D25" w14:textId="719F824F" w:rsidR="003B1000" w:rsidRPr="00E33F66" w:rsidRDefault="00D70255" w:rsidP="00964822">
      <w:pPr>
        <w:pStyle w:val="NoSpacing"/>
        <w:spacing w:line="240" w:lineRule="atLeast"/>
        <w:rPr>
          <w:rFonts w:ascii="Aptos" w:hAnsi="Aptos" w:cs="Arial"/>
          <w:b/>
          <w:bCs/>
          <w:sz w:val="20"/>
          <w:szCs w:val="20"/>
        </w:rPr>
      </w:pPr>
      <w:r>
        <w:rPr>
          <w:rFonts w:ascii="Aptos" w:hAnsi="Aptos" w:cs="Arial"/>
          <w:b/>
          <w:bCs/>
          <w:noProof/>
          <w:sz w:val="20"/>
          <w:szCs w:val="20"/>
        </w:rPr>
        <w:lastRenderedPageBreak/>
        <w:drawing>
          <wp:inline distT="0" distB="0" distL="0" distR="0" wp14:anchorId="0F57006C" wp14:editId="032B8566">
            <wp:extent cx="6750685" cy="343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thilesh S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50685" cy="3435350"/>
                    </a:xfrm>
                    <a:prstGeom prst="rect">
                      <a:avLst/>
                    </a:prstGeom>
                  </pic:spPr>
                </pic:pic>
              </a:graphicData>
            </a:graphic>
          </wp:inline>
        </w:drawing>
      </w:r>
    </w:p>
    <w:p w14:paraId="7B9AE50E" w14:textId="77777777" w:rsidR="003B1000" w:rsidRPr="00E33F66" w:rsidRDefault="003B1000" w:rsidP="00964822">
      <w:pPr>
        <w:pStyle w:val="NoSpacing"/>
        <w:spacing w:line="240" w:lineRule="atLeast"/>
        <w:rPr>
          <w:rFonts w:ascii="Aptos" w:hAnsi="Aptos" w:cs="Arial"/>
          <w:b/>
          <w:bCs/>
          <w:sz w:val="20"/>
          <w:szCs w:val="20"/>
        </w:rPr>
      </w:pPr>
    </w:p>
    <w:p w14:paraId="23E6AF4C"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Prof</w:t>
      </w:r>
      <w:r>
        <w:rPr>
          <w:rFonts w:ascii="Arial" w:hAnsi="Arial" w:cs="Arial"/>
          <w:b/>
          <w:sz w:val="20"/>
          <w:szCs w:val="20"/>
        </w:rPr>
        <w:t>essional</w:t>
      </w:r>
      <w:r w:rsidRPr="00F33DD3">
        <w:rPr>
          <w:rFonts w:ascii="Arial" w:hAnsi="Arial" w:cs="Arial"/>
          <w:b/>
          <w:sz w:val="20"/>
          <w:szCs w:val="20"/>
        </w:rPr>
        <w:t xml:space="preserve"> Summary</w:t>
      </w:r>
    </w:p>
    <w:p w14:paraId="63DFCB5A" w14:textId="77777777" w:rsidR="00D70255" w:rsidRPr="008016EB"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 xml:space="preserve">Strategic and results-driven Program </w:t>
      </w:r>
      <w:r>
        <w:rPr>
          <w:rFonts w:ascii="Arial" w:hAnsi="Arial" w:cs="Arial"/>
          <w:sz w:val="20"/>
          <w:szCs w:val="20"/>
        </w:rPr>
        <w:t>&amp;</w:t>
      </w:r>
      <w:r w:rsidRPr="008016EB">
        <w:rPr>
          <w:rFonts w:ascii="Arial" w:hAnsi="Arial" w:cs="Arial"/>
          <w:sz w:val="20"/>
          <w:szCs w:val="20"/>
        </w:rPr>
        <w:t xml:space="preserve"> Project Manager with over 20 years of experience leading enterprise IT, regulatory, and transformation initiatives across global financial institutions — Standard s Poor’s, JPMorgan Chase, Citi, Bank of America, NatWest Markets, USAA, and Credit Suisse.</w:t>
      </w:r>
    </w:p>
    <w:p w14:paraId="1B89263F" w14:textId="77777777" w:rsidR="00D70255" w:rsidRPr="008016EB"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Proven success in PMO establishment, enterprise transformation, regulatory compliance, portfolio mgmt and governance. Adept at aligning global technology programs with business goals, optimizing delivery frameworks, and leading cross- functional teams to deliver multimillion-dollar programs C initiatives on time and within budget.</w:t>
      </w:r>
    </w:p>
    <w:p w14:paraId="778CFD99" w14:textId="77777777" w:rsidR="00D70255"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 xml:space="preserve">Core Technical Strengths: </w:t>
      </w:r>
    </w:p>
    <w:p w14:paraId="76E9D80E" w14:textId="77777777" w:rsidR="00D70255" w:rsidRDefault="00D70255" w:rsidP="00D70255">
      <w:pPr>
        <w:pStyle w:val="NoSpacing"/>
        <w:ind w:left="360"/>
        <w:jc w:val="both"/>
        <w:rPr>
          <w:rFonts w:ascii="Arial" w:hAnsi="Arial" w:cs="Arial"/>
          <w:sz w:val="20"/>
          <w:szCs w:val="20"/>
        </w:rPr>
      </w:pPr>
      <w:r w:rsidRPr="008016EB">
        <w:rPr>
          <w:rFonts w:ascii="Arial" w:hAnsi="Arial" w:cs="Arial"/>
          <w:sz w:val="20"/>
          <w:szCs w:val="20"/>
        </w:rPr>
        <w:t>PMO Governance | SDLC | Agile C SAFe | Regulatory | Compliance | Risk Management | C-Suite Reporting | Agile | Waterfall | JIRA | Confluence | Planview | ServiceNow | Rally | MS Project | SharePoint | Version One | MS Suite</w:t>
      </w:r>
    </w:p>
    <w:p w14:paraId="04128C7F" w14:textId="77777777" w:rsidR="00D70255" w:rsidRPr="008016EB" w:rsidRDefault="00D70255" w:rsidP="00D70255">
      <w:pPr>
        <w:pStyle w:val="NoSpacing"/>
        <w:ind w:left="360"/>
        <w:jc w:val="both"/>
        <w:rPr>
          <w:rFonts w:ascii="Arial" w:hAnsi="Arial" w:cs="Arial"/>
          <w:sz w:val="20"/>
          <w:szCs w:val="20"/>
        </w:rPr>
      </w:pPr>
    </w:p>
    <w:p w14:paraId="56A49DE8"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 xml:space="preserve">Soft Skills </w:t>
      </w:r>
    </w:p>
    <w:p w14:paraId="044AA8D9" w14:textId="77777777" w:rsidR="00D70255" w:rsidRPr="008016EB"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Stakeholder Management: Aligned 12+ global business units and regulators (FCA, OCC) to secure annual Book of Work approvals at NatWest and Bank of America.</w:t>
      </w:r>
    </w:p>
    <w:p w14:paraId="3F3C3EF6" w14:textId="77777777" w:rsidR="00D70255" w:rsidRPr="008016EB"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Executive Communication: Presented SteerCo decks to C-suite and boards, translating technical risks into business impacts; achieved 100% approval rate with peer reviews.</w:t>
      </w:r>
    </w:p>
    <w:p w14:paraId="05482AB4" w14:textId="77777777" w:rsidR="00D70255" w:rsidRPr="008016EB"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Team Leadership: Led 10-member analytics team at USAA through enterprise forecasting and expense governance; improved delivery velocity 25%.</w:t>
      </w:r>
    </w:p>
    <w:p w14:paraId="3C9AEBDF" w14:textId="77777777" w:rsidR="00D70255" w:rsidRPr="008016EB"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Conflict Resolution: Mediated cross-silo disputes between IT, Legal, and Front Office during MRA consent order remediation; unblocked 6-month stalled initiative.</w:t>
      </w:r>
    </w:p>
    <w:p w14:paraId="1E57917F" w14:textId="77777777" w:rsidR="00D70255" w:rsidRDefault="00D70255" w:rsidP="00D70255">
      <w:pPr>
        <w:pStyle w:val="NoSpacing"/>
        <w:numPr>
          <w:ilvl w:val="0"/>
          <w:numId w:val="9"/>
        </w:numPr>
        <w:jc w:val="both"/>
        <w:rPr>
          <w:rFonts w:ascii="Arial" w:hAnsi="Arial" w:cs="Arial"/>
          <w:sz w:val="20"/>
          <w:szCs w:val="20"/>
        </w:rPr>
      </w:pPr>
      <w:r w:rsidRPr="008016EB">
        <w:rPr>
          <w:rFonts w:ascii="Arial" w:hAnsi="Arial" w:cs="Arial"/>
          <w:sz w:val="20"/>
          <w:szCs w:val="20"/>
        </w:rPr>
        <w:t>Change Management: Drove adoption of new e-trading platform across 3 regions via town halls, training, and feedback loops; achieved 95% user uptake in 60 days.</w:t>
      </w:r>
    </w:p>
    <w:p w14:paraId="2075738E" w14:textId="77777777" w:rsidR="00D70255" w:rsidRDefault="00D70255" w:rsidP="00D70255">
      <w:pPr>
        <w:pStyle w:val="NoSpacing"/>
        <w:jc w:val="both"/>
        <w:rPr>
          <w:rFonts w:ascii="Arial" w:hAnsi="Arial" w:cs="Arial"/>
          <w:sz w:val="20"/>
          <w:szCs w:val="20"/>
        </w:rPr>
      </w:pPr>
    </w:p>
    <w:p w14:paraId="54DECDD3"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Career Highlights</w:t>
      </w:r>
    </w:p>
    <w:p w14:paraId="028AFD2F" w14:textId="77777777" w:rsidR="00D70255" w:rsidRPr="008016EB" w:rsidRDefault="00D70255" w:rsidP="00D70255">
      <w:pPr>
        <w:pStyle w:val="NoSpacing"/>
        <w:numPr>
          <w:ilvl w:val="0"/>
          <w:numId w:val="17"/>
        </w:numPr>
        <w:jc w:val="both"/>
        <w:rPr>
          <w:rFonts w:ascii="Arial" w:hAnsi="Arial" w:cs="Arial"/>
          <w:sz w:val="20"/>
          <w:szCs w:val="20"/>
        </w:rPr>
      </w:pPr>
      <w:r w:rsidRPr="008016EB">
        <w:rPr>
          <w:rFonts w:ascii="Arial" w:hAnsi="Arial" w:cs="Arial"/>
          <w:sz w:val="20"/>
          <w:szCs w:val="20"/>
        </w:rPr>
        <w:t xml:space="preserve">Built and led the Ratings IT PMO for Standard </w:t>
      </w:r>
      <w:r>
        <w:rPr>
          <w:rFonts w:ascii="Arial" w:hAnsi="Arial" w:cs="Arial"/>
          <w:sz w:val="20"/>
          <w:szCs w:val="20"/>
        </w:rPr>
        <w:t>&amp;</w:t>
      </w:r>
      <w:r w:rsidRPr="008016EB">
        <w:rPr>
          <w:rFonts w:ascii="Arial" w:hAnsi="Arial" w:cs="Arial"/>
          <w:sz w:val="20"/>
          <w:szCs w:val="20"/>
        </w:rPr>
        <w:t xml:space="preserve"> Poor’s.</w:t>
      </w:r>
    </w:p>
    <w:p w14:paraId="291FAC46" w14:textId="77777777" w:rsidR="00D70255" w:rsidRPr="008016EB" w:rsidRDefault="00D70255" w:rsidP="00D70255">
      <w:pPr>
        <w:pStyle w:val="NoSpacing"/>
        <w:numPr>
          <w:ilvl w:val="0"/>
          <w:numId w:val="17"/>
        </w:numPr>
        <w:jc w:val="both"/>
        <w:rPr>
          <w:rFonts w:ascii="Arial" w:hAnsi="Arial" w:cs="Arial"/>
          <w:sz w:val="20"/>
          <w:szCs w:val="20"/>
        </w:rPr>
      </w:pPr>
      <w:r w:rsidRPr="008016EB">
        <w:rPr>
          <w:rFonts w:ascii="Arial" w:hAnsi="Arial" w:cs="Arial"/>
          <w:sz w:val="20"/>
          <w:szCs w:val="20"/>
        </w:rPr>
        <w:t>Delivered global banking transformation programs under strict regulatory timelines.</w:t>
      </w:r>
    </w:p>
    <w:p w14:paraId="3F20B5C0" w14:textId="77777777" w:rsidR="00D70255" w:rsidRPr="008016EB" w:rsidRDefault="00D70255" w:rsidP="00D70255">
      <w:pPr>
        <w:pStyle w:val="NoSpacing"/>
        <w:numPr>
          <w:ilvl w:val="0"/>
          <w:numId w:val="17"/>
        </w:numPr>
        <w:jc w:val="both"/>
        <w:rPr>
          <w:rFonts w:ascii="Arial" w:hAnsi="Arial" w:cs="Arial"/>
          <w:sz w:val="20"/>
          <w:szCs w:val="20"/>
        </w:rPr>
      </w:pPr>
      <w:r w:rsidRPr="008016EB">
        <w:rPr>
          <w:rFonts w:ascii="Arial" w:hAnsi="Arial" w:cs="Arial"/>
          <w:sz w:val="20"/>
          <w:szCs w:val="20"/>
        </w:rPr>
        <w:t>Designed performance governance frameworks and KPI dashboards for C-suite.</w:t>
      </w:r>
    </w:p>
    <w:p w14:paraId="64E959B2" w14:textId="77777777" w:rsidR="00D70255" w:rsidRPr="008016EB" w:rsidRDefault="00D70255" w:rsidP="00D70255">
      <w:pPr>
        <w:pStyle w:val="NoSpacing"/>
        <w:numPr>
          <w:ilvl w:val="0"/>
          <w:numId w:val="17"/>
        </w:numPr>
        <w:jc w:val="both"/>
        <w:rPr>
          <w:rFonts w:ascii="Arial" w:hAnsi="Arial" w:cs="Arial"/>
          <w:sz w:val="20"/>
          <w:szCs w:val="20"/>
        </w:rPr>
      </w:pPr>
      <w:r w:rsidRPr="008016EB">
        <w:rPr>
          <w:rFonts w:ascii="Arial" w:hAnsi="Arial" w:cs="Arial"/>
          <w:sz w:val="20"/>
          <w:szCs w:val="20"/>
        </w:rPr>
        <w:t>Managed cross-functional global teams delivering multimillion-dollar initiatives.</w:t>
      </w:r>
    </w:p>
    <w:p w14:paraId="6722DE6C" w14:textId="77777777" w:rsidR="00D70255" w:rsidRPr="008016EB" w:rsidRDefault="00D70255" w:rsidP="00D70255">
      <w:pPr>
        <w:pStyle w:val="NoSpacing"/>
        <w:jc w:val="both"/>
        <w:rPr>
          <w:rFonts w:ascii="Arial" w:hAnsi="Arial" w:cs="Arial"/>
          <w:sz w:val="20"/>
          <w:szCs w:val="20"/>
        </w:rPr>
      </w:pPr>
    </w:p>
    <w:p w14:paraId="3FBBD07E"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Education &amp; Certifications</w:t>
      </w:r>
    </w:p>
    <w:p w14:paraId="233A43E6" w14:textId="77777777" w:rsidR="00D70255" w:rsidRPr="008016EB" w:rsidRDefault="00D70255" w:rsidP="00D70255">
      <w:pPr>
        <w:pStyle w:val="NoSpacing"/>
        <w:numPr>
          <w:ilvl w:val="0"/>
          <w:numId w:val="18"/>
        </w:numPr>
        <w:ind w:left="360"/>
        <w:jc w:val="both"/>
        <w:rPr>
          <w:rFonts w:ascii="Arial" w:hAnsi="Arial" w:cs="Arial"/>
          <w:sz w:val="20"/>
          <w:szCs w:val="20"/>
        </w:rPr>
      </w:pPr>
      <w:r w:rsidRPr="008016EB">
        <w:rPr>
          <w:rFonts w:ascii="Arial" w:hAnsi="Arial" w:cs="Arial"/>
          <w:sz w:val="20"/>
          <w:szCs w:val="20"/>
        </w:rPr>
        <w:t>Columbia University</w:t>
      </w:r>
      <w:r>
        <w:rPr>
          <w:rFonts w:ascii="Arial" w:hAnsi="Arial" w:cs="Arial"/>
          <w:sz w:val="20"/>
          <w:szCs w:val="20"/>
        </w:rPr>
        <w:t xml:space="preserve">, </w:t>
      </w:r>
      <w:r w:rsidRPr="008016EB">
        <w:rPr>
          <w:rFonts w:ascii="Arial" w:hAnsi="Arial" w:cs="Arial"/>
          <w:sz w:val="20"/>
          <w:szCs w:val="20"/>
        </w:rPr>
        <w:t xml:space="preserve">New York, NY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016EB">
        <w:rPr>
          <w:rFonts w:ascii="Arial" w:hAnsi="Arial" w:cs="Arial"/>
          <w:sz w:val="20"/>
          <w:szCs w:val="20"/>
        </w:rPr>
        <w:t>Dec 1</w:t>
      </w:r>
      <w:r>
        <w:rPr>
          <w:rFonts w:ascii="Arial" w:hAnsi="Arial" w:cs="Arial"/>
          <w:sz w:val="20"/>
          <w:szCs w:val="20"/>
        </w:rPr>
        <w:t>996</w:t>
      </w:r>
    </w:p>
    <w:p w14:paraId="0D4B8508" w14:textId="77777777" w:rsidR="00D70255" w:rsidRDefault="00D70255" w:rsidP="00D70255">
      <w:pPr>
        <w:pStyle w:val="NoSpacing"/>
        <w:ind w:left="360"/>
        <w:jc w:val="both"/>
        <w:rPr>
          <w:rFonts w:ascii="Arial" w:hAnsi="Arial" w:cs="Arial"/>
          <w:sz w:val="20"/>
          <w:szCs w:val="20"/>
        </w:rPr>
      </w:pPr>
      <w:r w:rsidRPr="008016EB">
        <w:rPr>
          <w:rFonts w:ascii="Arial" w:hAnsi="Arial" w:cs="Arial"/>
          <w:sz w:val="20"/>
          <w:szCs w:val="20"/>
        </w:rPr>
        <w:t>Graduate Certificate – Management Information Systems (MIS)</w:t>
      </w:r>
    </w:p>
    <w:p w14:paraId="253B3968" w14:textId="77777777" w:rsidR="00D70255" w:rsidRPr="008016EB" w:rsidRDefault="00D70255" w:rsidP="00D70255">
      <w:pPr>
        <w:pStyle w:val="NoSpacing"/>
        <w:numPr>
          <w:ilvl w:val="0"/>
          <w:numId w:val="18"/>
        </w:numPr>
        <w:ind w:left="360"/>
        <w:jc w:val="both"/>
        <w:rPr>
          <w:rFonts w:ascii="Arial" w:hAnsi="Arial" w:cs="Arial"/>
          <w:sz w:val="20"/>
          <w:szCs w:val="20"/>
        </w:rPr>
      </w:pPr>
      <w:r w:rsidRPr="008016EB">
        <w:rPr>
          <w:rFonts w:ascii="Arial" w:hAnsi="Arial" w:cs="Arial"/>
          <w:sz w:val="20"/>
          <w:szCs w:val="20"/>
        </w:rPr>
        <w:t>Rider University</w:t>
      </w:r>
      <w:r>
        <w:rPr>
          <w:rFonts w:ascii="Arial" w:hAnsi="Arial" w:cs="Arial"/>
          <w:sz w:val="20"/>
          <w:szCs w:val="20"/>
        </w:rPr>
        <w:t xml:space="preserve">, </w:t>
      </w:r>
      <w:r w:rsidRPr="008016EB">
        <w:rPr>
          <w:rFonts w:ascii="Arial" w:hAnsi="Arial" w:cs="Arial"/>
          <w:sz w:val="20"/>
          <w:szCs w:val="20"/>
        </w:rPr>
        <w:t xml:space="preserve">Lawrenceville, NJ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016EB">
        <w:rPr>
          <w:rFonts w:ascii="Arial" w:hAnsi="Arial" w:cs="Arial"/>
          <w:sz w:val="20"/>
          <w:szCs w:val="20"/>
        </w:rPr>
        <w:t>May 1</w:t>
      </w:r>
      <w:r>
        <w:rPr>
          <w:rFonts w:ascii="Arial" w:hAnsi="Arial" w:cs="Arial"/>
          <w:sz w:val="20"/>
          <w:szCs w:val="20"/>
        </w:rPr>
        <w:t>993</w:t>
      </w:r>
    </w:p>
    <w:p w14:paraId="6C1618C7" w14:textId="77777777" w:rsidR="00D70255" w:rsidRPr="008016EB" w:rsidRDefault="00D70255" w:rsidP="00D70255">
      <w:pPr>
        <w:pStyle w:val="NoSpacing"/>
        <w:ind w:left="360"/>
        <w:jc w:val="both"/>
        <w:rPr>
          <w:rFonts w:ascii="Arial" w:hAnsi="Arial" w:cs="Arial"/>
          <w:sz w:val="20"/>
          <w:szCs w:val="20"/>
        </w:rPr>
      </w:pPr>
      <w:r w:rsidRPr="008016EB">
        <w:rPr>
          <w:rFonts w:ascii="Arial" w:hAnsi="Arial" w:cs="Arial"/>
          <w:sz w:val="20"/>
          <w:szCs w:val="20"/>
        </w:rPr>
        <w:t>Bachelor of Science – Biology (Minor in Chemistry)</w:t>
      </w:r>
    </w:p>
    <w:p w14:paraId="26C18DDE" w14:textId="77777777" w:rsidR="00D70255" w:rsidRDefault="00D70255" w:rsidP="00D70255">
      <w:pPr>
        <w:pStyle w:val="NoSpacing"/>
        <w:jc w:val="both"/>
        <w:rPr>
          <w:rFonts w:ascii="Arial" w:hAnsi="Arial" w:cs="Arial"/>
          <w:sz w:val="20"/>
          <w:szCs w:val="20"/>
        </w:rPr>
      </w:pPr>
    </w:p>
    <w:p w14:paraId="6A6C55FD"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 xml:space="preserve">Certifications </w:t>
      </w:r>
    </w:p>
    <w:p w14:paraId="592BAAAB" w14:textId="77777777" w:rsidR="00D70255" w:rsidRPr="008016EB" w:rsidRDefault="00D70255" w:rsidP="00D70255">
      <w:pPr>
        <w:pStyle w:val="NoSpacing"/>
        <w:jc w:val="both"/>
        <w:rPr>
          <w:rFonts w:ascii="Arial" w:hAnsi="Arial" w:cs="Arial"/>
          <w:sz w:val="20"/>
          <w:szCs w:val="20"/>
        </w:rPr>
      </w:pPr>
      <w:r w:rsidRPr="008016EB">
        <w:rPr>
          <w:rFonts w:ascii="Arial" w:hAnsi="Arial" w:cs="Arial"/>
          <w:sz w:val="20"/>
          <w:szCs w:val="20"/>
        </w:rPr>
        <w:t>PMP, SAFe Agile</w:t>
      </w:r>
    </w:p>
    <w:p w14:paraId="7B3F4134" w14:textId="77777777" w:rsidR="00D70255" w:rsidRPr="008016EB" w:rsidRDefault="00D70255" w:rsidP="00D70255">
      <w:pPr>
        <w:pStyle w:val="NoSpacing"/>
        <w:jc w:val="both"/>
        <w:rPr>
          <w:rFonts w:ascii="Arial" w:hAnsi="Arial" w:cs="Arial"/>
          <w:sz w:val="20"/>
          <w:szCs w:val="20"/>
        </w:rPr>
      </w:pPr>
    </w:p>
    <w:p w14:paraId="44B554FC" w14:textId="77777777" w:rsidR="00D70255" w:rsidRDefault="00D70255" w:rsidP="00D70255">
      <w:pPr>
        <w:pStyle w:val="NoSpacing"/>
        <w:jc w:val="both"/>
        <w:rPr>
          <w:rFonts w:ascii="Arial" w:hAnsi="Arial" w:cs="Arial"/>
          <w:b/>
          <w:sz w:val="20"/>
          <w:szCs w:val="20"/>
        </w:rPr>
      </w:pPr>
      <w:r>
        <w:rPr>
          <w:rFonts w:ascii="Arial" w:hAnsi="Arial" w:cs="Arial"/>
          <w:b/>
          <w:sz w:val="20"/>
          <w:szCs w:val="20"/>
        </w:rPr>
        <w:t>Professional Experience</w:t>
      </w:r>
    </w:p>
    <w:p w14:paraId="7B8A335E"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 xml:space="preserve">NatWest Markets (Royal Bank of Scotland), Stamford, CT </w:t>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t xml:space="preserve">Jan 2024 – Present </w:t>
      </w:r>
    </w:p>
    <w:p w14:paraId="7FE18598"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 xml:space="preserve">Senior Project Manager </w:t>
      </w:r>
    </w:p>
    <w:p w14:paraId="09CF2084"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Lead enterprise EOL (end-of-life) e-trading platform transformation across UK, APAC, and US.</w:t>
      </w:r>
    </w:p>
    <w:p w14:paraId="6A1F2B03"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Oversee book-of-work planning aligned with UK FCA regulatory standards.</w:t>
      </w:r>
    </w:p>
    <w:p w14:paraId="48C201BC"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Manage decommissioning/migration of banking systems and modernization of payments and reporting platforms.</w:t>
      </w:r>
    </w:p>
    <w:p w14:paraId="55C9557F"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Collaborate with Finance, Legal, and Regulatory teams for compliance and approvals.</w:t>
      </w:r>
    </w:p>
    <w:p w14:paraId="27E1DEED"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Present Steering Committee documentation to senior stakeholders.</w:t>
      </w:r>
    </w:p>
    <w:p w14:paraId="1F31F242"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Supervise an 8-member global delivery team ensuring seamless data center transitions.</w:t>
      </w:r>
    </w:p>
    <w:p w14:paraId="5A277E61" w14:textId="77777777" w:rsidR="00D70255" w:rsidRDefault="00D70255" w:rsidP="00D70255">
      <w:pPr>
        <w:pStyle w:val="NoSpacing"/>
        <w:jc w:val="both"/>
        <w:rPr>
          <w:rFonts w:ascii="Arial" w:hAnsi="Arial" w:cs="Arial"/>
          <w:sz w:val="20"/>
          <w:szCs w:val="20"/>
        </w:rPr>
      </w:pPr>
    </w:p>
    <w:p w14:paraId="3828361E"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 xml:space="preserve">Bank of America </w:t>
      </w:r>
      <w:r>
        <w:rPr>
          <w:rFonts w:ascii="Arial" w:hAnsi="Arial" w:cs="Arial"/>
          <w:b/>
          <w:sz w:val="20"/>
          <w:szCs w:val="20"/>
        </w:rPr>
        <w:t xml:space="preserve">- </w:t>
      </w:r>
      <w:r w:rsidRPr="00F33DD3">
        <w:rPr>
          <w:rFonts w:ascii="Arial" w:hAnsi="Arial" w:cs="Arial"/>
          <w:b/>
          <w:sz w:val="20"/>
          <w:szCs w:val="20"/>
        </w:rPr>
        <w:t xml:space="preserve">Global Technology Group, New York, NY </w:t>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t>Feb 2022 – Sept 2023</w:t>
      </w:r>
    </w:p>
    <w:p w14:paraId="79B0DF6E"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Senior Project Manager</w:t>
      </w:r>
    </w:p>
    <w:p w14:paraId="11788A8E"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Delivered Equity Flow Analytics Trading Platform for AMRS, APAC, and EMEA clients.</w:t>
      </w:r>
    </w:p>
    <w:p w14:paraId="58682C59"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Oversaw hardware/software integration and MRA/consent order compliance.</w:t>
      </w:r>
    </w:p>
    <w:p w14:paraId="2F7A261A"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Served as single point of contact for business units, managing escalations and SteerCo reporting.</w:t>
      </w:r>
    </w:p>
    <w:p w14:paraId="7C149021"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Applied SAFe Agile methodologies for sprints, PI planning, and budgeting.</w:t>
      </w:r>
    </w:p>
    <w:p w14:paraId="3BEA3647"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Tools: JIRA, Confluence, SharePoint, MS Project, Planview.</w:t>
      </w:r>
    </w:p>
    <w:p w14:paraId="2331180A" w14:textId="77777777" w:rsidR="00D70255" w:rsidRDefault="00D70255" w:rsidP="00D70255">
      <w:pPr>
        <w:pStyle w:val="NoSpacing"/>
        <w:jc w:val="both"/>
        <w:rPr>
          <w:rFonts w:ascii="Arial" w:hAnsi="Arial" w:cs="Arial"/>
          <w:sz w:val="20"/>
          <w:szCs w:val="20"/>
        </w:rPr>
      </w:pPr>
    </w:p>
    <w:p w14:paraId="2D73EDBC"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USAA</w:t>
      </w:r>
      <w:r>
        <w:rPr>
          <w:rFonts w:ascii="Arial" w:hAnsi="Arial" w:cs="Arial"/>
          <w:b/>
          <w:sz w:val="20"/>
          <w:szCs w:val="20"/>
        </w:rPr>
        <w:t>-</w:t>
      </w:r>
      <w:r w:rsidRPr="00F33DD3">
        <w:rPr>
          <w:rFonts w:ascii="Arial" w:hAnsi="Arial" w:cs="Arial"/>
          <w:b/>
          <w:sz w:val="20"/>
          <w:szCs w:val="20"/>
        </w:rPr>
        <w:t xml:space="preserve"> CFO Financial Risk, Regulatory </w:t>
      </w:r>
      <w:r>
        <w:rPr>
          <w:rFonts w:ascii="Arial" w:hAnsi="Arial" w:cs="Arial"/>
          <w:b/>
          <w:sz w:val="20"/>
          <w:szCs w:val="20"/>
        </w:rPr>
        <w:t>&amp;</w:t>
      </w:r>
      <w:r w:rsidRPr="00F33DD3">
        <w:rPr>
          <w:rFonts w:ascii="Arial" w:hAnsi="Arial" w:cs="Arial"/>
          <w:b/>
          <w:sz w:val="20"/>
          <w:szCs w:val="20"/>
        </w:rPr>
        <w:t xml:space="preserve"> Compliance Group, San Antonio, TX </w:t>
      </w:r>
      <w:r w:rsidRPr="00F33DD3">
        <w:rPr>
          <w:rFonts w:ascii="Arial" w:hAnsi="Arial" w:cs="Arial"/>
          <w:b/>
          <w:sz w:val="20"/>
          <w:szCs w:val="20"/>
        </w:rPr>
        <w:tab/>
      </w:r>
      <w:r w:rsidRPr="00F33DD3">
        <w:rPr>
          <w:rFonts w:ascii="Arial" w:hAnsi="Arial" w:cs="Arial"/>
          <w:b/>
          <w:sz w:val="20"/>
          <w:szCs w:val="20"/>
        </w:rPr>
        <w:tab/>
        <w:t>Sept 2020 – Jan 2022</w:t>
      </w:r>
    </w:p>
    <w:p w14:paraId="5373FE51"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Senior Project Manager</w:t>
      </w:r>
    </w:p>
    <w:p w14:paraId="23F04C09"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Directed first enterprise debit card launch, overseeing production, digital, and testing.</w:t>
      </w:r>
    </w:p>
    <w:p w14:paraId="54A1AA3E"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Managed Consent Order lifecycle and OCC regulatory submissions.</w:t>
      </w:r>
    </w:p>
    <w:p w14:paraId="590CF679" w14:textId="77777777" w:rsidR="00D70255" w:rsidRPr="008016EB" w:rsidRDefault="00D70255" w:rsidP="00D70255">
      <w:pPr>
        <w:pStyle w:val="NoSpacing"/>
        <w:numPr>
          <w:ilvl w:val="0"/>
          <w:numId w:val="10"/>
        </w:numPr>
        <w:jc w:val="both"/>
        <w:rPr>
          <w:rFonts w:ascii="Arial" w:hAnsi="Arial" w:cs="Arial"/>
          <w:sz w:val="20"/>
          <w:szCs w:val="20"/>
        </w:rPr>
      </w:pPr>
      <w:r w:rsidRPr="008016EB">
        <w:rPr>
          <w:rFonts w:ascii="Arial" w:hAnsi="Arial" w:cs="Arial"/>
          <w:sz w:val="20"/>
          <w:szCs w:val="20"/>
        </w:rPr>
        <w:t>Led 10-member analytics team managing financial forecasting and KPI optimization. Tools: Salesforce CRM, Rally, RRAIT.</w:t>
      </w:r>
    </w:p>
    <w:p w14:paraId="615853A6" w14:textId="77777777" w:rsidR="00D70255" w:rsidRPr="008016EB" w:rsidRDefault="00D70255" w:rsidP="00D70255">
      <w:pPr>
        <w:pStyle w:val="NoSpacing"/>
        <w:jc w:val="both"/>
        <w:rPr>
          <w:rFonts w:ascii="Arial" w:hAnsi="Arial" w:cs="Arial"/>
          <w:sz w:val="20"/>
          <w:szCs w:val="20"/>
        </w:rPr>
      </w:pPr>
      <w:r w:rsidRPr="008016EB">
        <w:rPr>
          <w:rFonts w:ascii="Arial" w:hAnsi="Arial" w:cs="Arial"/>
          <w:sz w:val="20"/>
          <w:szCs w:val="20"/>
        </w:rPr>
        <w:t xml:space="preserve"> </w:t>
      </w:r>
    </w:p>
    <w:p w14:paraId="148E0364"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PayPal</w:t>
      </w:r>
      <w:r>
        <w:rPr>
          <w:rFonts w:ascii="Arial" w:hAnsi="Arial" w:cs="Arial"/>
          <w:b/>
          <w:sz w:val="20"/>
          <w:szCs w:val="20"/>
        </w:rPr>
        <w:t>-</w:t>
      </w:r>
      <w:r w:rsidRPr="00F33DD3">
        <w:rPr>
          <w:rFonts w:ascii="Arial" w:hAnsi="Arial" w:cs="Arial"/>
          <w:b/>
          <w:sz w:val="20"/>
          <w:szCs w:val="20"/>
        </w:rPr>
        <w:t>Global Tax Reporting Operations Group,</w:t>
      </w:r>
      <w:r>
        <w:rPr>
          <w:rFonts w:ascii="Arial" w:hAnsi="Arial" w:cs="Arial"/>
          <w:b/>
          <w:sz w:val="20"/>
          <w:szCs w:val="20"/>
        </w:rPr>
        <w:t xml:space="preserve"> </w:t>
      </w:r>
      <w:r w:rsidRPr="00F33DD3">
        <w:rPr>
          <w:rFonts w:ascii="Arial" w:hAnsi="Arial" w:cs="Arial"/>
          <w:b/>
          <w:sz w:val="20"/>
          <w:szCs w:val="20"/>
        </w:rPr>
        <w:t xml:space="preserve">New York, NY  </w:t>
      </w:r>
      <w:r w:rsidRPr="00F33DD3">
        <w:rPr>
          <w:rFonts w:ascii="Arial" w:hAnsi="Arial" w:cs="Arial"/>
          <w:b/>
          <w:sz w:val="20"/>
          <w:szCs w:val="20"/>
        </w:rPr>
        <w:tab/>
      </w:r>
      <w:r w:rsidRPr="00F33DD3">
        <w:rPr>
          <w:rFonts w:ascii="Arial" w:hAnsi="Arial" w:cs="Arial"/>
          <w:b/>
          <w:sz w:val="20"/>
          <w:szCs w:val="20"/>
        </w:rPr>
        <w:tab/>
      </w:r>
      <w:r w:rsidRPr="00F33DD3">
        <w:rPr>
          <w:rFonts w:ascii="Arial" w:hAnsi="Arial" w:cs="Arial"/>
          <w:b/>
          <w:sz w:val="20"/>
          <w:szCs w:val="20"/>
        </w:rPr>
        <w:tab/>
      </w:r>
      <w:r>
        <w:rPr>
          <w:rFonts w:ascii="Arial" w:hAnsi="Arial" w:cs="Arial"/>
          <w:b/>
          <w:sz w:val="20"/>
          <w:szCs w:val="20"/>
        </w:rPr>
        <w:tab/>
      </w:r>
      <w:r w:rsidRPr="00F33DD3">
        <w:rPr>
          <w:rFonts w:ascii="Arial" w:hAnsi="Arial" w:cs="Arial"/>
          <w:b/>
          <w:sz w:val="20"/>
          <w:szCs w:val="20"/>
        </w:rPr>
        <w:t>Feb 2019 – July 2019</w:t>
      </w:r>
    </w:p>
    <w:p w14:paraId="2724BF03" w14:textId="77777777" w:rsidR="00D70255" w:rsidRPr="00F33DD3" w:rsidRDefault="00D70255" w:rsidP="00D70255">
      <w:pPr>
        <w:pStyle w:val="NoSpacing"/>
        <w:jc w:val="both"/>
        <w:rPr>
          <w:rFonts w:ascii="Arial" w:hAnsi="Arial" w:cs="Arial"/>
          <w:b/>
          <w:sz w:val="20"/>
          <w:szCs w:val="20"/>
        </w:rPr>
      </w:pPr>
      <w:r w:rsidRPr="00F33DD3">
        <w:rPr>
          <w:rFonts w:ascii="Arial" w:hAnsi="Arial" w:cs="Arial"/>
          <w:b/>
          <w:sz w:val="20"/>
          <w:szCs w:val="20"/>
        </w:rPr>
        <w:t>Senior Program Manager</w:t>
      </w:r>
    </w:p>
    <w:p w14:paraId="47C0ABF5" w14:textId="77777777" w:rsidR="00D70255" w:rsidRPr="008016EB" w:rsidRDefault="00D70255" w:rsidP="00D70255">
      <w:pPr>
        <w:pStyle w:val="NoSpacing"/>
        <w:numPr>
          <w:ilvl w:val="0"/>
          <w:numId w:val="11"/>
        </w:numPr>
        <w:jc w:val="both"/>
        <w:rPr>
          <w:rFonts w:ascii="Arial" w:hAnsi="Arial" w:cs="Arial"/>
          <w:sz w:val="20"/>
          <w:szCs w:val="20"/>
        </w:rPr>
      </w:pPr>
      <w:r w:rsidRPr="008016EB">
        <w:rPr>
          <w:rFonts w:ascii="Arial" w:hAnsi="Arial" w:cs="Arial"/>
          <w:sz w:val="20"/>
          <w:szCs w:val="20"/>
        </w:rPr>
        <w:t>Led FATCA and CRS global client onboarding initiatives, ensuring compliance with</w:t>
      </w:r>
    </w:p>
    <w:p w14:paraId="4591B5FD" w14:textId="77777777" w:rsidR="00D70255" w:rsidRPr="008016EB" w:rsidRDefault="00D70255" w:rsidP="00D70255">
      <w:pPr>
        <w:pStyle w:val="NoSpacing"/>
        <w:numPr>
          <w:ilvl w:val="0"/>
          <w:numId w:val="11"/>
        </w:numPr>
        <w:jc w:val="both"/>
        <w:rPr>
          <w:rFonts w:ascii="Arial" w:hAnsi="Arial" w:cs="Arial"/>
          <w:sz w:val="20"/>
          <w:szCs w:val="20"/>
        </w:rPr>
      </w:pPr>
      <w:r w:rsidRPr="008016EB">
        <w:rPr>
          <w:rFonts w:ascii="Arial" w:hAnsi="Arial" w:cs="Arial"/>
          <w:sz w:val="20"/>
          <w:szCs w:val="20"/>
        </w:rPr>
        <w:t>U.S. and OECD tax transparency regulations.</w:t>
      </w:r>
    </w:p>
    <w:p w14:paraId="01FF788A" w14:textId="77777777" w:rsidR="00D70255" w:rsidRPr="008016EB" w:rsidRDefault="00D70255" w:rsidP="00D70255">
      <w:pPr>
        <w:pStyle w:val="NoSpacing"/>
        <w:numPr>
          <w:ilvl w:val="0"/>
          <w:numId w:val="11"/>
        </w:numPr>
        <w:jc w:val="both"/>
        <w:rPr>
          <w:rFonts w:ascii="Arial" w:hAnsi="Arial" w:cs="Arial"/>
          <w:sz w:val="20"/>
          <w:szCs w:val="20"/>
        </w:rPr>
      </w:pPr>
      <w:r w:rsidRPr="008016EB">
        <w:rPr>
          <w:rFonts w:ascii="Arial" w:hAnsi="Arial" w:cs="Arial"/>
          <w:sz w:val="20"/>
          <w:szCs w:val="20"/>
        </w:rPr>
        <w:t>Partnered with Deloitte to validate and document FATCA onboarding, reporting, and remediation workflows prior to implementation.</w:t>
      </w:r>
    </w:p>
    <w:p w14:paraId="40C00081" w14:textId="77777777" w:rsidR="00D70255" w:rsidRPr="008016EB" w:rsidRDefault="00D70255" w:rsidP="00D70255">
      <w:pPr>
        <w:pStyle w:val="NoSpacing"/>
        <w:numPr>
          <w:ilvl w:val="0"/>
          <w:numId w:val="11"/>
        </w:numPr>
        <w:jc w:val="both"/>
        <w:rPr>
          <w:rFonts w:ascii="Arial" w:hAnsi="Arial" w:cs="Arial"/>
          <w:sz w:val="20"/>
          <w:szCs w:val="20"/>
        </w:rPr>
      </w:pPr>
      <w:r w:rsidRPr="008016EB">
        <w:rPr>
          <w:rFonts w:ascii="Arial" w:hAnsi="Arial" w:cs="Arial"/>
          <w:sz w:val="20"/>
          <w:szCs w:val="20"/>
        </w:rPr>
        <w:t>Directed Consent Order processing, FATCA-CRS remediation, and CP2100 error reporting, aligning all activities with PayPal’s risk and compliance controls across EU, APAC, and LATAM regions.</w:t>
      </w:r>
    </w:p>
    <w:p w14:paraId="20E01B73" w14:textId="77777777" w:rsidR="00D70255" w:rsidRDefault="00D70255" w:rsidP="00D70255">
      <w:pPr>
        <w:pStyle w:val="NoSpacing"/>
        <w:jc w:val="both"/>
        <w:rPr>
          <w:rFonts w:ascii="Arial" w:hAnsi="Arial" w:cs="Arial"/>
          <w:sz w:val="20"/>
          <w:szCs w:val="20"/>
        </w:rPr>
      </w:pPr>
    </w:p>
    <w:p w14:paraId="5089D94D" w14:textId="77777777" w:rsidR="00D70255" w:rsidRDefault="00D70255" w:rsidP="00D70255">
      <w:pPr>
        <w:pStyle w:val="NoSpacing"/>
        <w:jc w:val="both"/>
        <w:rPr>
          <w:rFonts w:ascii="Arial" w:hAnsi="Arial" w:cs="Arial"/>
          <w:sz w:val="20"/>
          <w:szCs w:val="20"/>
        </w:rPr>
      </w:pPr>
    </w:p>
    <w:p w14:paraId="53624699" w14:textId="77777777" w:rsidR="00D70255" w:rsidRPr="00FD29EE" w:rsidRDefault="00D70255" w:rsidP="00D70255">
      <w:pPr>
        <w:pStyle w:val="NoSpacing"/>
        <w:jc w:val="both"/>
        <w:rPr>
          <w:rFonts w:ascii="Arial" w:hAnsi="Arial" w:cs="Arial"/>
          <w:b/>
          <w:sz w:val="20"/>
          <w:szCs w:val="20"/>
        </w:rPr>
      </w:pPr>
      <w:r w:rsidRPr="00FD29EE">
        <w:rPr>
          <w:rFonts w:ascii="Arial" w:hAnsi="Arial" w:cs="Arial"/>
          <w:b/>
          <w:sz w:val="20"/>
          <w:szCs w:val="20"/>
        </w:rPr>
        <w:t>Bank of America , San</w:t>
      </w:r>
      <w:r>
        <w:rPr>
          <w:rFonts w:ascii="Arial" w:hAnsi="Arial" w:cs="Arial"/>
          <w:b/>
          <w:sz w:val="20"/>
          <w:szCs w:val="20"/>
        </w:rPr>
        <w:t xml:space="preserve"> </w:t>
      </w:r>
      <w:r w:rsidRPr="00FD29EE">
        <w:rPr>
          <w:rFonts w:ascii="Arial" w:hAnsi="Arial" w:cs="Arial"/>
          <w:b/>
          <w:sz w:val="20"/>
          <w:szCs w:val="20"/>
        </w:rPr>
        <w:t>Antonio,</w:t>
      </w:r>
      <w:r>
        <w:rPr>
          <w:rFonts w:ascii="Arial" w:hAnsi="Arial" w:cs="Arial"/>
          <w:b/>
          <w:sz w:val="20"/>
          <w:szCs w:val="20"/>
        </w:rPr>
        <w:t xml:space="preserve"> </w:t>
      </w:r>
      <w:r w:rsidRPr="00FD29EE">
        <w:rPr>
          <w:rFonts w:ascii="Arial" w:hAnsi="Arial" w:cs="Arial"/>
          <w:b/>
          <w:sz w:val="20"/>
          <w:szCs w:val="20"/>
        </w:rPr>
        <w:t xml:space="preserve">TX </w:t>
      </w:r>
      <w:r w:rsidRPr="00FD29EE">
        <w:rPr>
          <w:rFonts w:ascii="Arial" w:hAnsi="Arial" w:cs="Arial"/>
          <w:b/>
          <w:sz w:val="20"/>
          <w:szCs w:val="20"/>
        </w:rPr>
        <w:tab/>
      </w:r>
      <w:r w:rsidRPr="00FD29EE">
        <w:rPr>
          <w:rFonts w:ascii="Arial" w:hAnsi="Arial" w:cs="Arial"/>
          <w:b/>
          <w:sz w:val="20"/>
          <w:szCs w:val="20"/>
        </w:rPr>
        <w:tab/>
      </w:r>
      <w:r w:rsidRPr="00FD29EE">
        <w:rPr>
          <w:rFonts w:ascii="Arial" w:hAnsi="Arial" w:cs="Arial"/>
          <w:b/>
          <w:sz w:val="20"/>
          <w:szCs w:val="20"/>
        </w:rPr>
        <w:tab/>
      </w:r>
      <w:r w:rsidRPr="00FD29EE">
        <w:rPr>
          <w:rFonts w:ascii="Arial" w:hAnsi="Arial" w:cs="Arial"/>
          <w:b/>
          <w:sz w:val="20"/>
          <w:szCs w:val="20"/>
        </w:rPr>
        <w:tab/>
      </w:r>
      <w:r w:rsidRPr="00FD29EE">
        <w:rPr>
          <w:rFonts w:ascii="Arial" w:hAnsi="Arial" w:cs="Arial"/>
          <w:b/>
          <w:sz w:val="20"/>
          <w:szCs w:val="20"/>
        </w:rPr>
        <w:tab/>
      </w:r>
      <w:r w:rsidRPr="00FD29EE">
        <w:rPr>
          <w:rFonts w:ascii="Arial" w:hAnsi="Arial" w:cs="Arial"/>
          <w:b/>
          <w:sz w:val="20"/>
          <w:szCs w:val="20"/>
        </w:rPr>
        <w:tab/>
      </w:r>
      <w:r w:rsidRPr="00FD29EE">
        <w:rPr>
          <w:rFonts w:ascii="Arial" w:hAnsi="Arial" w:cs="Arial"/>
          <w:b/>
          <w:sz w:val="20"/>
          <w:szCs w:val="20"/>
        </w:rPr>
        <w:tab/>
      </w:r>
      <w:r w:rsidRPr="00FD29EE">
        <w:rPr>
          <w:rFonts w:ascii="Arial" w:hAnsi="Arial" w:cs="Arial"/>
          <w:b/>
          <w:sz w:val="20"/>
          <w:szCs w:val="20"/>
        </w:rPr>
        <w:tab/>
        <w:t>Aug2018-Jan2019</w:t>
      </w:r>
    </w:p>
    <w:p w14:paraId="7C3B3D6F" w14:textId="77777777" w:rsidR="00D70255" w:rsidRDefault="00D70255" w:rsidP="00D70255">
      <w:pPr>
        <w:pStyle w:val="NoSpacing"/>
        <w:jc w:val="both"/>
        <w:rPr>
          <w:rFonts w:ascii="Arial" w:hAnsi="Arial" w:cs="Arial"/>
          <w:b/>
          <w:sz w:val="20"/>
          <w:szCs w:val="20"/>
        </w:rPr>
      </w:pPr>
      <w:r w:rsidRPr="00FD29EE">
        <w:rPr>
          <w:rFonts w:ascii="Arial" w:hAnsi="Arial" w:cs="Arial"/>
          <w:b/>
          <w:sz w:val="20"/>
          <w:szCs w:val="20"/>
        </w:rPr>
        <w:t xml:space="preserve">Capital Market Global Technology </w:t>
      </w:r>
      <w:r>
        <w:rPr>
          <w:rFonts w:ascii="Arial" w:hAnsi="Arial" w:cs="Arial"/>
          <w:b/>
          <w:sz w:val="20"/>
          <w:szCs w:val="20"/>
        </w:rPr>
        <w:t>&amp;</w:t>
      </w:r>
      <w:r w:rsidRPr="00FD29EE">
        <w:rPr>
          <w:rFonts w:ascii="Arial" w:hAnsi="Arial" w:cs="Arial"/>
          <w:b/>
          <w:sz w:val="20"/>
          <w:szCs w:val="20"/>
        </w:rPr>
        <w:t xml:space="preserve"> Operations Traded Products</w:t>
      </w:r>
    </w:p>
    <w:p w14:paraId="07B0D412" w14:textId="77777777" w:rsidR="00D70255" w:rsidRPr="00FD29EE" w:rsidRDefault="00D70255" w:rsidP="00D70255">
      <w:pPr>
        <w:pStyle w:val="NoSpacing"/>
        <w:jc w:val="both"/>
        <w:rPr>
          <w:rFonts w:ascii="Arial" w:hAnsi="Arial" w:cs="Arial"/>
          <w:b/>
          <w:sz w:val="20"/>
          <w:szCs w:val="20"/>
        </w:rPr>
      </w:pPr>
      <w:r w:rsidRPr="00FD29EE">
        <w:rPr>
          <w:rFonts w:ascii="Arial" w:hAnsi="Arial" w:cs="Arial"/>
          <w:b/>
          <w:sz w:val="20"/>
          <w:szCs w:val="20"/>
        </w:rPr>
        <w:t>Risk and Compliance Group</w:t>
      </w:r>
    </w:p>
    <w:p w14:paraId="25C47D0C" w14:textId="77777777" w:rsidR="00D70255" w:rsidRPr="00FD29EE" w:rsidRDefault="00D70255" w:rsidP="00D70255">
      <w:pPr>
        <w:pStyle w:val="NoSpacing"/>
        <w:jc w:val="both"/>
        <w:rPr>
          <w:rFonts w:ascii="Arial" w:hAnsi="Arial" w:cs="Arial"/>
          <w:b/>
          <w:sz w:val="20"/>
          <w:szCs w:val="20"/>
        </w:rPr>
      </w:pPr>
      <w:r w:rsidRPr="00FD29EE">
        <w:rPr>
          <w:rFonts w:ascii="Arial" w:hAnsi="Arial" w:cs="Arial"/>
          <w:b/>
          <w:sz w:val="20"/>
          <w:szCs w:val="20"/>
        </w:rPr>
        <w:t>Program Manager V</w:t>
      </w:r>
    </w:p>
    <w:p w14:paraId="7DFE0C46" w14:textId="77777777" w:rsidR="00D70255" w:rsidRPr="008016EB" w:rsidRDefault="00D70255" w:rsidP="00D70255">
      <w:pPr>
        <w:pStyle w:val="NoSpacing"/>
        <w:numPr>
          <w:ilvl w:val="0"/>
          <w:numId w:val="12"/>
        </w:numPr>
        <w:jc w:val="both"/>
        <w:rPr>
          <w:rFonts w:ascii="Arial" w:hAnsi="Arial" w:cs="Arial"/>
          <w:sz w:val="20"/>
          <w:szCs w:val="20"/>
        </w:rPr>
      </w:pPr>
      <w:r w:rsidRPr="008016EB">
        <w:rPr>
          <w:rFonts w:ascii="Arial" w:hAnsi="Arial" w:cs="Arial"/>
          <w:sz w:val="20"/>
          <w:szCs w:val="20"/>
        </w:rPr>
        <w:t>Led trading database and capital markets initiatives, managing end-to-end project plans, resources, and budgets for PMs, BAs, and development teams while ensuring compliance with risk and regulatory standards.</w:t>
      </w:r>
    </w:p>
    <w:p w14:paraId="1629CE3F" w14:textId="77777777" w:rsidR="00D70255" w:rsidRPr="008016EB" w:rsidRDefault="00D70255" w:rsidP="00D70255">
      <w:pPr>
        <w:pStyle w:val="NoSpacing"/>
        <w:numPr>
          <w:ilvl w:val="0"/>
          <w:numId w:val="12"/>
        </w:numPr>
        <w:jc w:val="both"/>
        <w:rPr>
          <w:rFonts w:ascii="Arial" w:hAnsi="Arial" w:cs="Arial"/>
          <w:sz w:val="20"/>
          <w:szCs w:val="20"/>
        </w:rPr>
      </w:pPr>
      <w:r w:rsidRPr="008016EB">
        <w:rPr>
          <w:rFonts w:ascii="Arial" w:hAnsi="Arial" w:cs="Arial"/>
          <w:sz w:val="20"/>
          <w:szCs w:val="20"/>
        </w:rPr>
        <w:t xml:space="preserve">Directed enterprise-level system and data transformation for traded products, including UAT, production migrations, and remediation of trade </w:t>
      </w:r>
      <w:bookmarkStart w:id="0" w:name="_GoBack"/>
      <w:bookmarkEnd w:id="0"/>
      <w:r w:rsidRPr="008016EB">
        <w:rPr>
          <w:rFonts w:ascii="Arial" w:hAnsi="Arial" w:cs="Arial"/>
          <w:sz w:val="20"/>
          <w:szCs w:val="20"/>
        </w:rPr>
        <w:t>data gaps; implemented program dashboards and workflow tracking in JIRA, SharePoint, Confluence, and MS Project.</w:t>
      </w:r>
    </w:p>
    <w:p w14:paraId="5CDA0141" w14:textId="77777777" w:rsidR="00D70255" w:rsidRPr="008016EB" w:rsidRDefault="00D70255" w:rsidP="00D70255">
      <w:pPr>
        <w:pStyle w:val="NoSpacing"/>
        <w:numPr>
          <w:ilvl w:val="0"/>
          <w:numId w:val="12"/>
        </w:numPr>
        <w:jc w:val="both"/>
        <w:rPr>
          <w:rFonts w:ascii="Arial" w:hAnsi="Arial" w:cs="Arial"/>
          <w:sz w:val="20"/>
          <w:szCs w:val="20"/>
        </w:rPr>
      </w:pPr>
      <w:r w:rsidRPr="008016EB">
        <w:rPr>
          <w:rFonts w:ascii="Arial" w:hAnsi="Arial" w:cs="Arial"/>
          <w:sz w:val="20"/>
          <w:szCs w:val="20"/>
        </w:rPr>
        <w:t>Supervised 3 direct-report project managers, coordinated onshore/offshore teams, and utilized QZ Trade/Quartz and Risk Navigator for data analysis, reporting, and risk mitigation.</w:t>
      </w:r>
    </w:p>
    <w:p w14:paraId="326F078F" w14:textId="77777777" w:rsidR="00D70255" w:rsidRPr="00FD29EE" w:rsidRDefault="00D70255" w:rsidP="00D70255">
      <w:pPr>
        <w:pStyle w:val="NoSpacing"/>
        <w:jc w:val="both"/>
        <w:rPr>
          <w:rFonts w:ascii="Arial" w:hAnsi="Arial" w:cs="Arial"/>
          <w:b/>
          <w:sz w:val="20"/>
          <w:szCs w:val="20"/>
        </w:rPr>
      </w:pPr>
    </w:p>
    <w:p w14:paraId="6881D6D5" w14:textId="77777777" w:rsidR="00D70255" w:rsidRDefault="00D70255" w:rsidP="00D70255">
      <w:pPr>
        <w:pStyle w:val="NoSpacing"/>
        <w:jc w:val="both"/>
        <w:rPr>
          <w:rFonts w:ascii="Arial" w:hAnsi="Arial" w:cs="Arial"/>
          <w:b/>
          <w:sz w:val="20"/>
          <w:szCs w:val="20"/>
        </w:rPr>
      </w:pPr>
      <w:r w:rsidRPr="00745774">
        <w:rPr>
          <w:rFonts w:ascii="Arial" w:hAnsi="Arial" w:cs="Arial"/>
          <w:b/>
          <w:sz w:val="20"/>
          <w:szCs w:val="20"/>
        </w:rPr>
        <w:t>Nice-Actimize, Hoboken, NJ</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FD29EE">
        <w:rPr>
          <w:rFonts w:ascii="Arial" w:hAnsi="Arial" w:cs="Arial"/>
          <w:b/>
          <w:sz w:val="20"/>
          <w:szCs w:val="20"/>
        </w:rPr>
        <w:t>May 201</w:t>
      </w:r>
      <w:r>
        <w:rPr>
          <w:rFonts w:ascii="Arial" w:hAnsi="Arial" w:cs="Arial"/>
          <w:b/>
          <w:sz w:val="20"/>
          <w:szCs w:val="20"/>
        </w:rPr>
        <w:t>6</w:t>
      </w:r>
      <w:r w:rsidRPr="00FD29EE">
        <w:rPr>
          <w:rFonts w:ascii="Arial" w:hAnsi="Arial" w:cs="Arial"/>
          <w:b/>
          <w:sz w:val="20"/>
          <w:szCs w:val="20"/>
        </w:rPr>
        <w:t xml:space="preserve"> – April 2017 </w:t>
      </w:r>
    </w:p>
    <w:p w14:paraId="581B9A12" w14:textId="77777777" w:rsidR="00D70255" w:rsidRDefault="00D70255" w:rsidP="00D70255">
      <w:pPr>
        <w:pStyle w:val="NoSpacing"/>
        <w:jc w:val="both"/>
        <w:rPr>
          <w:rFonts w:ascii="Arial" w:hAnsi="Arial" w:cs="Arial"/>
          <w:b/>
          <w:sz w:val="20"/>
          <w:szCs w:val="20"/>
        </w:rPr>
      </w:pPr>
      <w:r w:rsidRPr="00FD29EE">
        <w:rPr>
          <w:rFonts w:ascii="Arial" w:hAnsi="Arial" w:cs="Arial"/>
          <w:b/>
          <w:sz w:val="20"/>
          <w:szCs w:val="20"/>
        </w:rPr>
        <w:t xml:space="preserve">PMO Fraud Detection, Operational Risk, Regulatory </w:t>
      </w:r>
      <w:r>
        <w:rPr>
          <w:rFonts w:ascii="Arial" w:hAnsi="Arial" w:cs="Arial"/>
          <w:b/>
          <w:sz w:val="20"/>
          <w:szCs w:val="20"/>
        </w:rPr>
        <w:t>&amp;</w:t>
      </w:r>
      <w:r w:rsidRPr="00FD29EE">
        <w:rPr>
          <w:rFonts w:ascii="Arial" w:hAnsi="Arial" w:cs="Arial"/>
          <w:b/>
          <w:sz w:val="20"/>
          <w:szCs w:val="20"/>
        </w:rPr>
        <w:t xml:space="preserve"> Compliance</w:t>
      </w:r>
    </w:p>
    <w:p w14:paraId="35F28592" w14:textId="77777777" w:rsidR="00D70255" w:rsidRPr="00FD29EE" w:rsidRDefault="00D70255" w:rsidP="00D70255">
      <w:pPr>
        <w:pStyle w:val="NoSpacing"/>
        <w:jc w:val="both"/>
        <w:rPr>
          <w:rFonts w:ascii="Arial" w:hAnsi="Arial" w:cs="Arial"/>
          <w:b/>
          <w:sz w:val="20"/>
          <w:szCs w:val="20"/>
        </w:rPr>
      </w:pPr>
      <w:r w:rsidRPr="00FD29EE">
        <w:rPr>
          <w:rFonts w:ascii="Arial" w:hAnsi="Arial" w:cs="Arial"/>
          <w:b/>
          <w:sz w:val="20"/>
          <w:szCs w:val="20"/>
        </w:rPr>
        <w:t>Senior Project Manager</w:t>
      </w:r>
    </w:p>
    <w:p w14:paraId="33FB147F" w14:textId="77777777" w:rsidR="00D70255" w:rsidRPr="008016EB" w:rsidRDefault="00D70255" w:rsidP="00D70255">
      <w:pPr>
        <w:pStyle w:val="NoSpacing"/>
        <w:numPr>
          <w:ilvl w:val="0"/>
          <w:numId w:val="13"/>
        </w:numPr>
        <w:ind w:left="360"/>
        <w:jc w:val="both"/>
        <w:rPr>
          <w:rFonts w:ascii="Arial" w:hAnsi="Arial" w:cs="Arial"/>
          <w:sz w:val="20"/>
          <w:szCs w:val="20"/>
        </w:rPr>
      </w:pPr>
      <w:r w:rsidRPr="008016EB">
        <w:rPr>
          <w:rFonts w:ascii="Arial" w:hAnsi="Arial" w:cs="Arial"/>
          <w:sz w:val="20"/>
          <w:szCs w:val="20"/>
        </w:rPr>
        <w:t>Managed client relations for Fortune 500 financial institutions, serving as senior liaison for KYC, AML, fraud detection, and monitoring.</w:t>
      </w:r>
    </w:p>
    <w:p w14:paraId="424E198A" w14:textId="77777777" w:rsidR="00D70255" w:rsidRPr="008016EB" w:rsidRDefault="00D70255" w:rsidP="00D70255">
      <w:pPr>
        <w:pStyle w:val="NoSpacing"/>
        <w:numPr>
          <w:ilvl w:val="0"/>
          <w:numId w:val="13"/>
        </w:numPr>
        <w:ind w:left="360"/>
        <w:jc w:val="both"/>
        <w:rPr>
          <w:rFonts w:ascii="Arial" w:hAnsi="Arial" w:cs="Arial"/>
          <w:sz w:val="20"/>
          <w:szCs w:val="20"/>
        </w:rPr>
      </w:pPr>
      <w:r w:rsidRPr="008016EB">
        <w:rPr>
          <w:rFonts w:ascii="Arial" w:hAnsi="Arial" w:cs="Arial"/>
          <w:sz w:val="20"/>
          <w:szCs w:val="20"/>
        </w:rPr>
        <w:lastRenderedPageBreak/>
        <w:t>Oversaw fraud alerts and automated KYC investigations across ACH, wire transfers, credit card, and check transactions, ensuring regulatory compliance.</w:t>
      </w:r>
    </w:p>
    <w:p w14:paraId="49368EF6" w14:textId="77777777" w:rsidR="00D70255" w:rsidRPr="008016EB" w:rsidRDefault="00D70255" w:rsidP="00D70255">
      <w:pPr>
        <w:pStyle w:val="NoSpacing"/>
        <w:numPr>
          <w:ilvl w:val="0"/>
          <w:numId w:val="13"/>
        </w:numPr>
        <w:ind w:left="360"/>
        <w:jc w:val="both"/>
        <w:rPr>
          <w:rFonts w:ascii="Arial" w:hAnsi="Arial" w:cs="Arial"/>
          <w:sz w:val="20"/>
          <w:szCs w:val="20"/>
        </w:rPr>
      </w:pPr>
      <w:r w:rsidRPr="008016EB">
        <w:rPr>
          <w:rFonts w:ascii="Arial" w:hAnsi="Arial" w:cs="Arial"/>
          <w:sz w:val="20"/>
          <w:szCs w:val="20"/>
        </w:rPr>
        <w:t>Directed project planning, budgeting, resource allocation, and gap analysis to align system processes with business objectives and KPIs.</w:t>
      </w:r>
    </w:p>
    <w:p w14:paraId="4D174650" w14:textId="77777777" w:rsidR="00D70255" w:rsidRPr="008016EB" w:rsidRDefault="00D70255" w:rsidP="00D70255">
      <w:pPr>
        <w:pStyle w:val="NoSpacing"/>
        <w:ind w:left="-360" w:firstLine="60"/>
        <w:jc w:val="both"/>
        <w:rPr>
          <w:rFonts w:ascii="Arial" w:hAnsi="Arial" w:cs="Arial"/>
          <w:sz w:val="20"/>
          <w:szCs w:val="20"/>
        </w:rPr>
      </w:pPr>
    </w:p>
    <w:p w14:paraId="10F147D4"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 xml:space="preserve">Credit Susse-PMO Group-NY City, NY </w:t>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t>Aug 2015 – Feb 2016</w:t>
      </w:r>
    </w:p>
    <w:p w14:paraId="135D3E8D"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General Counsel &amp; Operational Risk, Regulatory &amp; Compliance</w:t>
      </w:r>
    </w:p>
    <w:p w14:paraId="7B3552FA"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Senior Program Manager</w:t>
      </w:r>
    </w:p>
    <w:p w14:paraId="47BD4405" w14:textId="77777777" w:rsidR="00D70255" w:rsidRPr="008016EB" w:rsidRDefault="00D70255" w:rsidP="00D70255">
      <w:pPr>
        <w:pStyle w:val="NoSpacing"/>
        <w:numPr>
          <w:ilvl w:val="0"/>
          <w:numId w:val="14"/>
        </w:numPr>
        <w:jc w:val="both"/>
        <w:rPr>
          <w:rFonts w:ascii="Arial" w:hAnsi="Arial" w:cs="Arial"/>
          <w:sz w:val="20"/>
          <w:szCs w:val="20"/>
        </w:rPr>
      </w:pPr>
      <w:r w:rsidRPr="008016EB">
        <w:rPr>
          <w:rFonts w:ascii="Arial" w:hAnsi="Arial" w:cs="Arial"/>
          <w:sz w:val="20"/>
          <w:szCs w:val="20"/>
        </w:rPr>
        <w:t>Led Legal Entity and General Counsel projects, ensuring HQLA client migrations were compliant and aligned with EMEA regulatory standards.</w:t>
      </w:r>
    </w:p>
    <w:p w14:paraId="42E74FC1" w14:textId="77777777" w:rsidR="00D70255" w:rsidRPr="008016EB" w:rsidRDefault="00D70255" w:rsidP="00D70255">
      <w:pPr>
        <w:pStyle w:val="NoSpacing"/>
        <w:numPr>
          <w:ilvl w:val="0"/>
          <w:numId w:val="14"/>
        </w:numPr>
        <w:jc w:val="both"/>
        <w:rPr>
          <w:rFonts w:ascii="Arial" w:hAnsi="Arial" w:cs="Arial"/>
          <w:sz w:val="20"/>
          <w:szCs w:val="20"/>
        </w:rPr>
      </w:pPr>
      <w:r w:rsidRPr="008016EB">
        <w:rPr>
          <w:rFonts w:ascii="Arial" w:hAnsi="Arial" w:cs="Arial"/>
          <w:sz w:val="20"/>
          <w:szCs w:val="20"/>
        </w:rPr>
        <w:t>Managed multi-million-dollar initiatives, including derivative infrastructure, front- to-back testing, and IHC hedge portfolio production releases.</w:t>
      </w:r>
    </w:p>
    <w:p w14:paraId="3EEB7415" w14:textId="77777777" w:rsidR="00D70255" w:rsidRPr="008016EB" w:rsidRDefault="00D70255" w:rsidP="00D70255">
      <w:pPr>
        <w:pStyle w:val="NoSpacing"/>
        <w:numPr>
          <w:ilvl w:val="0"/>
          <w:numId w:val="14"/>
        </w:numPr>
        <w:jc w:val="both"/>
        <w:rPr>
          <w:rFonts w:ascii="Arial" w:hAnsi="Arial" w:cs="Arial"/>
          <w:sz w:val="20"/>
          <w:szCs w:val="20"/>
        </w:rPr>
      </w:pPr>
      <w:r w:rsidRPr="008016EB">
        <w:rPr>
          <w:rFonts w:ascii="Arial" w:hAnsi="Arial" w:cs="Arial"/>
          <w:sz w:val="20"/>
          <w:szCs w:val="20"/>
        </w:rPr>
        <w:t>Built and aligned a PMO group to strategic goals, overseeing budgets, scope, planning, and executive reporting while ensuring compliance with CCAR, Dodd- Frank, BSA, FINRA, FinCEN, and OFAC frameworks.</w:t>
      </w:r>
    </w:p>
    <w:p w14:paraId="69D122B7" w14:textId="77777777" w:rsidR="00D70255" w:rsidRDefault="00D70255" w:rsidP="00D70255">
      <w:pPr>
        <w:pStyle w:val="NoSpacing"/>
        <w:jc w:val="both"/>
        <w:rPr>
          <w:rFonts w:ascii="Arial" w:hAnsi="Arial" w:cs="Arial"/>
          <w:sz w:val="20"/>
          <w:szCs w:val="20"/>
        </w:rPr>
      </w:pPr>
    </w:p>
    <w:p w14:paraId="172DC590"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 xml:space="preserve">Citigroup – KYC/AML, Global Compliance s Operational Risk, New York, NY </w:t>
      </w:r>
      <w:r w:rsidRPr="00745774">
        <w:rPr>
          <w:rFonts w:ascii="Arial" w:hAnsi="Arial" w:cs="Arial"/>
          <w:b/>
          <w:sz w:val="20"/>
          <w:szCs w:val="20"/>
        </w:rPr>
        <w:tab/>
      </w:r>
      <w:r>
        <w:rPr>
          <w:rFonts w:ascii="Arial" w:hAnsi="Arial" w:cs="Arial"/>
          <w:b/>
          <w:sz w:val="20"/>
          <w:szCs w:val="20"/>
        </w:rPr>
        <w:t xml:space="preserve">       </w:t>
      </w:r>
      <w:r w:rsidRPr="00745774">
        <w:rPr>
          <w:rFonts w:ascii="Arial" w:hAnsi="Arial" w:cs="Arial"/>
          <w:b/>
          <w:sz w:val="20"/>
          <w:szCs w:val="20"/>
        </w:rPr>
        <w:t>Sept 2013 – October 2014</w:t>
      </w:r>
    </w:p>
    <w:p w14:paraId="5200DB2F"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Senior Project Manager</w:t>
      </w:r>
    </w:p>
    <w:p w14:paraId="05E58AEC" w14:textId="77777777" w:rsidR="00D70255" w:rsidRPr="008016EB" w:rsidRDefault="00D70255" w:rsidP="00D70255">
      <w:pPr>
        <w:pStyle w:val="NoSpacing"/>
        <w:numPr>
          <w:ilvl w:val="0"/>
          <w:numId w:val="16"/>
        </w:numPr>
        <w:jc w:val="both"/>
        <w:rPr>
          <w:rFonts w:ascii="Arial" w:hAnsi="Arial" w:cs="Arial"/>
          <w:sz w:val="20"/>
          <w:szCs w:val="20"/>
        </w:rPr>
      </w:pPr>
      <w:r w:rsidRPr="008016EB">
        <w:rPr>
          <w:rFonts w:ascii="Arial" w:hAnsi="Arial" w:cs="Arial"/>
          <w:sz w:val="20"/>
          <w:szCs w:val="20"/>
        </w:rPr>
        <w:t>Managed AML/KYC projects within the Compliance Portfolio, ensuring full OCC regulatory compliance.</w:t>
      </w:r>
    </w:p>
    <w:p w14:paraId="520F21FA" w14:textId="77777777" w:rsidR="00D70255" w:rsidRPr="008016EB" w:rsidRDefault="00D70255" w:rsidP="00D70255">
      <w:pPr>
        <w:pStyle w:val="NoSpacing"/>
        <w:numPr>
          <w:ilvl w:val="0"/>
          <w:numId w:val="16"/>
        </w:numPr>
        <w:jc w:val="both"/>
        <w:rPr>
          <w:rFonts w:ascii="Arial" w:hAnsi="Arial" w:cs="Arial"/>
          <w:sz w:val="20"/>
          <w:szCs w:val="20"/>
        </w:rPr>
      </w:pPr>
      <w:r w:rsidRPr="008016EB">
        <w:rPr>
          <w:rFonts w:ascii="Arial" w:hAnsi="Arial" w:cs="Arial"/>
          <w:sz w:val="20"/>
          <w:szCs w:val="20"/>
        </w:rPr>
        <w:t>Implemented MRIA processes for KYC, onboarding, SARs/UARs, and red-flag detection, closing gaps in reporting and business rules.</w:t>
      </w:r>
    </w:p>
    <w:p w14:paraId="29974E09" w14:textId="77777777" w:rsidR="00D70255" w:rsidRPr="008016EB" w:rsidRDefault="00D70255" w:rsidP="00D70255">
      <w:pPr>
        <w:pStyle w:val="NoSpacing"/>
        <w:numPr>
          <w:ilvl w:val="0"/>
          <w:numId w:val="16"/>
        </w:numPr>
        <w:jc w:val="both"/>
        <w:rPr>
          <w:rFonts w:ascii="Arial" w:hAnsi="Arial" w:cs="Arial"/>
          <w:sz w:val="20"/>
          <w:szCs w:val="20"/>
        </w:rPr>
      </w:pPr>
      <w:r w:rsidRPr="008016EB">
        <w:rPr>
          <w:rFonts w:ascii="Arial" w:hAnsi="Arial" w:cs="Arial"/>
          <w:sz w:val="20"/>
          <w:szCs w:val="20"/>
        </w:rPr>
        <w:t>Prepared and presented executive-level management reports, optimizing IT operations and automated workflows.</w:t>
      </w:r>
    </w:p>
    <w:p w14:paraId="2C997D6C" w14:textId="77777777" w:rsidR="00D70255" w:rsidRDefault="00D70255" w:rsidP="00D70255">
      <w:pPr>
        <w:pStyle w:val="NoSpacing"/>
        <w:jc w:val="both"/>
        <w:rPr>
          <w:rFonts w:ascii="Arial" w:hAnsi="Arial" w:cs="Arial"/>
          <w:sz w:val="20"/>
          <w:szCs w:val="20"/>
        </w:rPr>
      </w:pPr>
    </w:p>
    <w:p w14:paraId="176D5D05"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 xml:space="preserve">Standard </w:t>
      </w:r>
      <w:r>
        <w:rPr>
          <w:rFonts w:ascii="Arial" w:hAnsi="Arial" w:cs="Arial"/>
          <w:b/>
          <w:sz w:val="20"/>
          <w:szCs w:val="20"/>
        </w:rPr>
        <w:t>&amp;</w:t>
      </w:r>
      <w:r w:rsidRPr="00745774">
        <w:rPr>
          <w:rFonts w:ascii="Arial" w:hAnsi="Arial" w:cs="Arial"/>
          <w:b/>
          <w:sz w:val="20"/>
          <w:szCs w:val="20"/>
        </w:rPr>
        <w:t xml:space="preserve"> Poor’s (S</w:t>
      </w:r>
      <w:r>
        <w:rPr>
          <w:rFonts w:ascii="Arial" w:hAnsi="Arial" w:cs="Arial"/>
          <w:b/>
          <w:sz w:val="20"/>
          <w:szCs w:val="20"/>
        </w:rPr>
        <w:t>&amp;</w:t>
      </w:r>
      <w:r w:rsidRPr="00745774">
        <w:rPr>
          <w:rFonts w:ascii="Arial" w:hAnsi="Arial" w:cs="Arial"/>
          <w:b/>
          <w:sz w:val="20"/>
          <w:szCs w:val="20"/>
        </w:rPr>
        <w:t xml:space="preserve">P Global) </w:t>
      </w:r>
      <w:r w:rsidRPr="00745774">
        <w:rPr>
          <w:rFonts w:ascii="Arial" w:hAnsi="Arial" w:cs="Arial"/>
          <w:b/>
          <w:sz w:val="20"/>
          <w:szCs w:val="20"/>
        </w:rPr>
        <w:tab/>
        <w:t>New York, NY</w:t>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t>Jan 2007 – Sept 2013</w:t>
      </w:r>
    </w:p>
    <w:p w14:paraId="599658EA"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Director</w:t>
      </w:r>
    </w:p>
    <w:p w14:paraId="77DDE983" w14:textId="77777777" w:rsidR="00D70255" w:rsidRPr="008016EB" w:rsidRDefault="00D70255" w:rsidP="00D70255">
      <w:pPr>
        <w:pStyle w:val="NoSpacing"/>
        <w:numPr>
          <w:ilvl w:val="0"/>
          <w:numId w:val="15"/>
        </w:numPr>
        <w:jc w:val="both"/>
        <w:rPr>
          <w:rFonts w:ascii="Arial" w:hAnsi="Arial" w:cs="Arial"/>
          <w:sz w:val="20"/>
          <w:szCs w:val="20"/>
        </w:rPr>
      </w:pPr>
      <w:r w:rsidRPr="008016EB">
        <w:rPr>
          <w:rFonts w:ascii="Arial" w:hAnsi="Arial" w:cs="Arial"/>
          <w:sz w:val="20"/>
          <w:szCs w:val="20"/>
        </w:rPr>
        <w:t>Established and led the PMO Group, Portfolio Management for Ratings IT.</w:t>
      </w:r>
    </w:p>
    <w:p w14:paraId="175444FF" w14:textId="77777777" w:rsidR="00D70255" w:rsidRPr="008016EB" w:rsidRDefault="00D70255" w:rsidP="00D70255">
      <w:pPr>
        <w:pStyle w:val="NoSpacing"/>
        <w:numPr>
          <w:ilvl w:val="0"/>
          <w:numId w:val="15"/>
        </w:numPr>
        <w:jc w:val="both"/>
        <w:rPr>
          <w:rFonts w:ascii="Arial" w:hAnsi="Arial" w:cs="Arial"/>
          <w:sz w:val="20"/>
          <w:szCs w:val="20"/>
        </w:rPr>
      </w:pPr>
      <w:r w:rsidRPr="008016EB">
        <w:rPr>
          <w:rFonts w:ascii="Arial" w:hAnsi="Arial" w:cs="Arial"/>
          <w:sz w:val="20"/>
          <w:szCs w:val="20"/>
        </w:rPr>
        <w:t>Earned ESMA Union accreditation as Director for regulatory compliance.</w:t>
      </w:r>
    </w:p>
    <w:p w14:paraId="16E7AE99" w14:textId="77777777" w:rsidR="00D70255" w:rsidRPr="008016EB" w:rsidRDefault="00D70255" w:rsidP="00D70255">
      <w:pPr>
        <w:pStyle w:val="NoSpacing"/>
        <w:numPr>
          <w:ilvl w:val="0"/>
          <w:numId w:val="15"/>
        </w:numPr>
        <w:jc w:val="both"/>
        <w:rPr>
          <w:rFonts w:ascii="Arial" w:hAnsi="Arial" w:cs="Arial"/>
          <w:sz w:val="20"/>
          <w:szCs w:val="20"/>
        </w:rPr>
      </w:pPr>
      <w:r w:rsidRPr="008016EB">
        <w:rPr>
          <w:rFonts w:ascii="Arial" w:hAnsi="Arial" w:cs="Arial"/>
          <w:sz w:val="20"/>
          <w:szCs w:val="20"/>
        </w:rPr>
        <w:t>Designed executive dashboards and KPIs for senior leadership.</w:t>
      </w:r>
    </w:p>
    <w:p w14:paraId="5121F3C1" w14:textId="77777777" w:rsidR="00D70255" w:rsidRPr="008016EB" w:rsidRDefault="00D70255" w:rsidP="00D70255">
      <w:pPr>
        <w:pStyle w:val="NoSpacing"/>
        <w:numPr>
          <w:ilvl w:val="0"/>
          <w:numId w:val="15"/>
        </w:numPr>
        <w:jc w:val="both"/>
        <w:rPr>
          <w:rFonts w:ascii="Arial" w:hAnsi="Arial" w:cs="Arial"/>
          <w:sz w:val="20"/>
          <w:szCs w:val="20"/>
        </w:rPr>
      </w:pPr>
      <w:r w:rsidRPr="008016EB">
        <w:rPr>
          <w:rFonts w:ascii="Arial" w:hAnsi="Arial" w:cs="Arial"/>
          <w:sz w:val="20"/>
          <w:szCs w:val="20"/>
        </w:rPr>
        <w:t>Directed multi-site global modernization programs.</w:t>
      </w:r>
    </w:p>
    <w:p w14:paraId="1E911A97" w14:textId="77777777" w:rsidR="00D70255" w:rsidRDefault="00D70255" w:rsidP="00D70255">
      <w:pPr>
        <w:pStyle w:val="NoSpacing"/>
        <w:jc w:val="both"/>
        <w:rPr>
          <w:rFonts w:ascii="Arial" w:hAnsi="Arial" w:cs="Arial"/>
          <w:sz w:val="20"/>
          <w:szCs w:val="20"/>
        </w:rPr>
      </w:pPr>
    </w:p>
    <w:p w14:paraId="3FB5E6C7"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JPMorgan Chase – PMO Group (CIG) NY City, NY</w:t>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sidRPr="00745774">
        <w:rPr>
          <w:rFonts w:ascii="Arial" w:hAnsi="Arial" w:cs="Arial"/>
          <w:b/>
          <w:sz w:val="20"/>
          <w:szCs w:val="20"/>
        </w:rPr>
        <w:tab/>
      </w:r>
      <w:r>
        <w:rPr>
          <w:rFonts w:ascii="Arial" w:hAnsi="Arial" w:cs="Arial"/>
          <w:b/>
          <w:sz w:val="20"/>
          <w:szCs w:val="20"/>
        </w:rPr>
        <w:tab/>
      </w:r>
      <w:r w:rsidRPr="00745774">
        <w:rPr>
          <w:rFonts w:ascii="Arial" w:hAnsi="Arial" w:cs="Arial"/>
          <w:b/>
          <w:sz w:val="20"/>
          <w:szCs w:val="20"/>
        </w:rPr>
        <w:t xml:space="preserve">Sept 2002 – Jan 2007 </w:t>
      </w:r>
    </w:p>
    <w:p w14:paraId="4063248E" w14:textId="77777777" w:rsidR="00D70255" w:rsidRPr="00745774" w:rsidRDefault="00D70255" w:rsidP="00D70255">
      <w:pPr>
        <w:pStyle w:val="NoSpacing"/>
        <w:jc w:val="both"/>
        <w:rPr>
          <w:rFonts w:ascii="Arial" w:hAnsi="Arial" w:cs="Arial"/>
          <w:b/>
          <w:sz w:val="20"/>
          <w:szCs w:val="20"/>
        </w:rPr>
      </w:pPr>
      <w:r w:rsidRPr="00745774">
        <w:rPr>
          <w:rFonts w:ascii="Arial" w:hAnsi="Arial" w:cs="Arial"/>
          <w:b/>
          <w:sz w:val="20"/>
          <w:szCs w:val="20"/>
        </w:rPr>
        <w:t>Vice President, Senior Project Manager</w:t>
      </w:r>
    </w:p>
    <w:p w14:paraId="367E2145" w14:textId="77777777" w:rsidR="00D70255" w:rsidRPr="008016EB" w:rsidRDefault="00D70255" w:rsidP="00D70255">
      <w:pPr>
        <w:pStyle w:val="NoSpacing"/>
        <w:numPr>
          <w:ilvl w:val="0"/>
          <w:numId w:val="15"/>
        </w:numPr>
        <w:jc w:val="both"/>
        <w:rPr>
          <w:rFonts w:ascii="Arial" w:hAnsi="Arial" w:cs="Arial"/>
          <w:sz w:val="20"/>
          <w:szCs w:val="20"/>
        </w:rPr>
      </w:pPr>
      <w:r w:rsidRPr="008016EB">
        <w:rPr>
          <w:rFonts w:ascii="Arial" w:hAnsi="Arial" w:cs="Arial"/>
          <w:sz w:val="20"/>
          <w:szCs w:val="20"/>
        </w:rPr>
        <w:t>Managed Tollgate Release Processes and oversaw business process reengineering, remapping workflows and implementing best practices.</w:t>
      </w:r>
    </w:p>
    <w:p w14:paraId="1FCF2B0F" w14:textId="77777777" w:rsidR="00D70255" w:rsidRPr="008016EB" w:rsidRDefault="00D70255" w:rsidP="00D70255">
      <w:pPr>
        <w:pStyle w:val="NoSpacing"/>
        <w:numPr>
          <w:ilvl w:val="0"/>
          <w:numId w:val="15"/>
        </w:numPr>
        <w:jc w:val="both"/>
        <w:rPr>
          <w:rFonts w:ascii="Arial" w:hAnsi="Arial" w:cs="Arial"/>
          <w:sz w:val="20"/>
          <w:szCs w:val="20"/>
        </w:rPr>
      </w:pPr>
      <w:r w:rsidRPr="008016EB">
        <w:rPr>
          <w:rFonts w:ascii="Arial" w:hAnsi="Arial" w:cs="Arial"/>
          <w:sz w:val="20"/>
          <w:szCs w:val="20"/>
        </w:rPr>
        <w:t>Reported on financial status of 20+ Development Platforms, identifying redundancies and potential cost savings for senior management.</w:t>
      </w:r>
    </w:p>
    <w:p w14:paraId="69B3B3DE" w14:textId="77777777" w:rsidR="00D70255" w:rsidRPr="008016EB" w:rsidRDefault="00D70255" w:rsidP="00D70255">
      <w:pPr>
        <w:pStyle w:val="NoSpacing"/>
        <w:jc w:val="both"/>
        <w:rPr>
          <w:rFonts w:ascii="Arial" w:hAnsi="Arial" w:cs="Arial"/>
          <w:sz w:val="20"/>
          <w:szCs w:val="20"/>
        </w:rPr>
      </w:pPr>
      <w:r w:rsidRPr="008016EB">
        <w:rPr>
          <w:rFonts w:ascii="Arial" w:hAnsi="Arial" w:cs="Arial"/>
          <w:sz w:val="20"/>
          <w:szCs w:val="20"/>
        </w:rPr>
        <w:t xml:space="preserve"> </w:t>
      </w:r>
    </w:p>
    <w:p w14:paraId="3426B293" w14:textId="77777777" w:rsidR="00803B12" w:rsidRPr="00E33F66" w:rsidRDefault="00803B12" w:rsidP="00D70255">
      <w:pPr>
        <w:pStyle w:val="NoSpacing"/>
        <w:jc w:val="both"/>
        <w:rPr>
          <w:rFonts w:ascii="Aptos" w:hAnsi="Aptos" w:cs="Arial"/>
          <w:b/>
          <w:bCs/>
          <w:sz w:val="20"/>
          <w:szCs w:val="20"/>
        </w:rPr>
      </w:pPr>
    </w:p>
    <w:sectPr w:rsidR="00803B12" w:rsidRPr="00E33F66" w:rsidSect="00573B6D">
      <w:pgSz w:w="12240" w:h="15840"/>
      <w:pgMar w:top="993" w:right="758" w:bottom="993" w:left="851"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A00DE9" w14:textId="77777777" w:rsidR="00371A35" w:rsidRDefault="00371A35" w:rsidP="0094449F">
      <w:pPr>
        <w:spacing w:after="0" w:line="240" w:lineRule="auto"/>
      </w:pPr>
      <w:r>
        <w:separator/>
      </w:r>
    </w:p>
  </w:endnote>
  <w:endnote w:type="continuationSeparator" w:id="0">
    <w:p w14:paraId="2B0FFC82" w14:textId="77777777" w:rsidR="00371A35" w:rsidRDefault="00371A35" w:rsidP="00944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81089" w14:textId="77777777" w:rsidR="00371A35" w:rsidRDefault="00371A35" w:rsidP="0094449F">
      <w:pPr>
        <w:spacing w:after="0" w:line="240" w:lineRule="auto"/>
      </w:pPr>
      <w:r>
        <w:separator/>
      </w:r>
    </w:p>
  </w:footnote>
  <w:footnote w:type="continuationSeparator" w:id="0">
    <w:p w14:paraId="0145419F" w14:textId="77777777" w:rsidR="00371A35" w:rsidRDefault="00371A35" w:rsidP="00944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C7C7634"/>
    <w:lvl w:ilvl="0">
      <w:start w:val="1"/>
      <w:numFmt w:val="bullet"/>
      <w:pStyle w:val="ListBullet"/>
      <w:lvlText w:val=""/>
      <w:lvlJc w:val="left"/>
      <w:pPr>
        <w:tabs>
          <w:tab w:val="num" w:pos="360"/>
        </w:tabs>
        <w:ind w:left="360" w:hanging="360"/>
      </w:pPr>
      <w:rPr>
        <w:rFonts w:ascii="Symbol" w:hAnsi="Symbol" w:hint="default"/>
        <w:sz w:val="16"/>
        <w:szCs w:val="16"/>
      </w:rPr>
    </w:lvl>
  </w:abstractNum>
  <w:abstractNum w:abstractNumId="1" w15:restartNumberingAfterBreak="0">
    <w:nsid w:val="098E38A9"/>
    <w:multiLevelType w:val="hybridMultilevel"/>
    <w:tmpl w:val="E0ACE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7C550E"/>
    <w:multiLevelType w:val="hybridMultilevel"/>
    <w:tmpl w:val="9968B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195099"/>
    <w:multiLevelType w:val="hybridMultilevel"/>
    <w:tmpl w:val="97E2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02788"/>
    <w:multiLevelType w:val="hybridMultilevel"/>
    <w:tmpl w:val="A04E7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FB54D6"/>
    <w:multiLevelType w:val="hybridMultilevel"/>
    <w:tmpl w:val="B7129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9767D5"/>
    <w:multiLevelType w:val="hybridMultilevel"/>
    <w:tmpl w:val="60400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45086C"/>
    <w:multiLevelType w:val="hybridMultilevel"/>
    <w:tmpl w:val="80A82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594D5E"/>
    <w:multiLevelType w:val="hybridMultilevel"/>
    <w:tmpl w:val="A3B85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7852F8"/>
    <w:multiLevelType w:val="hybridMultilevel"/>
    <w:tmpl w:val="85662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3255CAC"/>
    <w:multiLevelType w:val="hybridMultilevel"/>
    <w:tmpl w:val="1C5E9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41202D"/>
    <w:multiLevelType w:val="hybridMultilevel"/>
    <w:tmpl w:val="2F66B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DCF7D42"/>
    <w:multiLevelType w:val="hybridMultilevel"/>
    <w:tmpl w:val="3E046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32E0797"/>
    <w:multiLevelType w:val="hybridMultilevel"/>
    <w:tmpl w:val="BF826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4CD38CC"/>
    <w:multiLevelType w:val="hybridMultilevel"/>
    <w:tmpl w:val="770C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D254E2"/>
    <w:multiLevelType w:val="hybridMultilevel"/>
    <w:tmpl w:val="594C1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5373F7"/>
    <w:multiLevelType w:val="hybridMultilevel"/>
    <w:tmpl w:val="1CD0D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C471275"/>
    <w:multiLevelType w:val="hybridMultilevel"/>
    <w:tmpl w:val="AFD86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3"/>
  </w:num>
  <w:num w:numId="3">
    <w:abstractNumId w:val="11"/>
  </w:num>
  <w:num w:numId="4">
    <w:abstractNumId w:val="15"/>
  </w:num>
  <w:num w:numId="5">
    <w:abstractNumId w:val="7"/>
  </w:num>
  <w:num w:numId="6">
    <w:abstractNumId w:val="9"/>
  </w:num>
  <w:num w:numId="7">
    <w:abstractNumId w:val="17"/>
  </w:num>
  <w:num w:numId="8">
    <w:abstractNumId w:val="5"/>
  </w:num>
  <w:num w:numId="9">
    <w:abstractNumId w:val="1"/>
  </w:num>
  <w:num w:numId="10">
    <w:abstractNumId w:val="10"/>
  </w:num>
  <w:num w:numId="11">
    <w:abstractNumId w:val="4"/>
  </w:num>
  <w:num w:numId="12">
    <w:abstractNumId w:val="16"/>
  </w:num>
  <w:num w:numId="13">
    <w:abstractNumId w:val="14"/>
  </w:num>
  <w:num w:numId="14">
    <w:abstractNumId w:val="12"/>
  </w:num>
  <w:num w:numId="15">
    <w:abstractNumId w:val="6"/>
  </w:num>
  <w:num w:numId="16">
    <w:abstractNumId w:val="8"/>
  </w:num>
  <w:num w:numId="17">
    <w:abstractNumId w:val="2"/>
  </w:num>
  <w:num w:numId="1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NTIwNzMxMrUwMDdV0lEKTi0uzszPAykwNKoFAMz7IKYtAAAA"/>
  </w:docVars>
  <w:rsids>
    <w:rsidRoot w:val="00630CEC"/>
    <w:rsid w:val="0000311C"/>
    <w:rsid w:val="00003A59"/>
    <w:rsid w:val="00005D4E"/>
    <w:rsid w:val="00007AD8"/>
    <w:rsid w:val="00044F48"/>
    <w:rsid w:val="00045274"/>
    <w:rsid w:val="000500A3"/>
    <w:rsid w:val="00076906"/>
    <w:rsid w:val="000868EC"/>
    <w:rsid w:val="000920EA"/>
    <w:rsid w:val="00097027"/>
    <w:rsid w:val="000A4D9D"/>
    <w:rsid w:val="000B4301"/>
    <w:rsid w:val="000C0BF6"/>
    <w:rsid w:val="000E4B2D"/>
    <w:rsid w:val="000F4164"/>
    <w:rsid w:val="001176BE"/>
    <w:rsid w:val="001204BA"/>
    <w:rsid w:val="00130335"/>
    <w:rsid w:val="001312A5"/>
    <w:rsid w:val="0013709E"/>
    <w:rsid w:val="00137A82"/>
    <w:rsid w:val="001409B4"/>
    <w:rsid w:val="00142A9A"/>
    <w:rsid w:val="00166414"/>
    <w:rsid w:val="00191825"/>
    <w:rsid w:val="00192504"/>
    <w:rsid w:val="00194FDD"/>
    <w:rsid w:val="001952FD"/>
    <w:rsid w:val="001A70AA"/>
    <w:rsid w:val="001B25B2"/>
    <w:rsid w:val="001C262F"/>
    <w:rsid w:val="001C3665"/>
    <w:rsid w:val="001C51BB"/>
    <w:rsid w:val="001D74F1"/>
    <w:rsid w:val="001E099C"/>
    <w:rsid w:val="001E47E3"/>
    <w:rsid w:val="001E4FBF"/>
    <w:rsid w:val="001F11B1"/>
    <w:rsid w:val="001F215A"/>
    <w:rsid w:val="001F4A4C"/>
    <w:rsid w:val="001F7DD8"/>
    <w:rsid w:val="0020081D"/>
    <w:rsid w:val="00211B34"/>
    <w:rsid w:val="00222BEF"/>
    <w:rsid w:val="00225B6A"/>
    <w:rsid w:val="00252FF4"/>
    <w:rsid w:val="00256399"/>
    <w:rsid w:val="00267C7E"/>
    <w:rsid w:val="00271A45"/>
    <w:rsid w:val="00274ED9"/>
    <w:rsid w:val="002809F0"/>
    <w:rsid w:val="00283BCC"/>
    <w:rsid w:val="00285714"/>
    <w:rsid w:val="00286712"/>
    <w:rsid w:val="002A5A4A"/>
    <w:rsid w:val="002A6770"/>
    <w:rsid w:val="002A798E"/>
    <w:rsid w:val="002B0028"/>
    <w:rsid w:val="002B3165"/>
    <w:rsid w:val="002C2EF5"/>
    <w:rsid w:val="002E0F77"/>
    <w:rsid w:val="002F648B"/>
    <w:rsid w:val="002F6545"/>
    <w:rsid w:val="00303BBC"/>
    <w:rsid w:val="00306476"/>
    <w:rsid w:val="00315F7C"/>
    <w:rsid w:val="00316A3C"/>
    <w:rsid w:val="003278CD"/>
    <w:rsid w:val="00332BB0"/>
    <w:rsid w:val="0033463B"/>
    <w:rsid w:val="00336F0E"/>
    <w:rsid w:val="00352E72"/>
    <w:rsid w:val="00352E9C"/>
    <w:rsid w:val="00371850"/>
    <w:rsid w:val="00371A35"/>
    <w:rsid w:val="00377092"/>
    <w:rsid w:val="00387DA6"/>
    <w:rsid w:val="003955C9"/>
    <w:rsid w:val="00397DAA"/>
    <w:rsid w:val="003A1EB5"/>
    <w:rsid w:val="003A2099"/>
    <w:rsid w:val="003A3E5F"/>
    <w:rsid w:val="003A4484"/>
    <w:rsid w:val="003B1000"/>
    <w:rsid w:val="003B65E3"/>
    <w:rsid w:val="003D3B82"/>
    <w:rsid w:val="003F08E1"/>
    <w:rsid w:val="003F21A5"/>
    <w:rsid w:val="003F21D7"/>
    <w:rsid w:val="00410E29"/>
    <w:rsid w:val="00413FC9"/>
    <w:rsid w:val="00420B6F"/>
    <w:rsid w:val="0043488E"/>
    <w:rsid w:val="00442796"/>
    <w:rsid w:val="004541E8"/>
    <w:rsid w:val="00460B4E"/>
    <w:rsid w:val="00463853"/>
    <w:rsid w:val="00474576"/>
    <w:rsid w:val="00476348"/>
    <w:rsid w:val="0049099D"/>
    <w:rsid w:val="004C44BA"/>
    <w:rsid w:val="004C52B0"/>
    <w:rsid w:val="004D25D7"/>
    <w:rsid w:val="004D6193"/>
    <w:rsid w:val="004E1417"/>
    <w:rsid w:val="004E6BA7"/>
    <w:rsid w:val="004F440A"/>
    <w:rsid w:val="00504898"/>
    <w:rsid w:val="00506538"/>
    <w:rsid w:val="005072FF"/>
    <w:rsid w:val="00515D21"/>
    <w:rsid w:val="005170C8"/>
    <w:rsid w:val="00540A9E"/>
    <w:rsid w:val="00546BEB"/>
    <w:rsid w:val="00554693"/>
    <w:rsid w:val="005578C1"/>
    <w:rsid w:val="0056614C"/>
    <w:rsid w:val="00570A0E"/>
    <w:rsid w:val="00573B6D"/>
    <w:rsid w:val="00576E4D"/>
    <w:rsid w:val="0058237F"/>
    <w:rsid w:val="00584889"/>
    <w:rsid w:val="0058693F"/>
    <w:rsid w:val="005A1126"/>
    <w:rsid w:val="005B1984"/>
    <w:rsid w:val="005B3816"/>
    <w:rsid w:val="005B57BE"/>
    <w:rsid w:val="005B6905"/>
    <w:rsid w:val="005C009A"/>
    <w:rsid w:val="005D20CC"/>
    <w:rsid w:val="00603E5A"/>
    <w:rsid w:val="006044A0"/>
    <w:rsid w:val="00614C9B"/>
    <w:rsid w:val="00621B4A"/>
    <w:rsid w:val="00624F7B"/>
    <w:rsid w:val="00630CEC"/>
    <w:rsid w:val="00631E2C"/>
    <w:rsid w:val="006434F5"/>
    <w:rsid w:val="006667DA"/>
    <w:rsid w:val="00680620"/>
    <w:rsid w:val="006860F6"/>
    <w:rsid w:val="006C5D68"/>
    <w:rsid w:val="006D38A4"/>
    <w:rsid w:val="006F11B8"/>
    <w:rsid w:val="00703F4A"/>
    <w:rsid w:val="007077A4"/>
    <w:rsid w:val="00720AB6"/>
    <w:rsid w:val="007239AF"/>
    <w:rsid w:val="00724BB6"/>
    <w:rsid w:val="007258D5"/>
    <w:rsid w:val="007273B0"/>
    <w:rsid w:val="00732F04"/>
    <w:rsid w:val="00733086"/>
    <w:rsid w:val="00733719"/>
    <w:rsid w:val="0075458D"/>
    <w:rsid w:val="00756FFE"/>
    <w:rsid w:val="007572E4"/>
    <w:rsid w:val="00764476"/>
    <w:rsid w:val="007651CE"/>
    <w:rsid w:val="00766180"/>
    <w:rsid w:val="0077219D"/>
    <w:rsid w:val="00773E69"/>
    <w:rsid w:val="00787F2D"/>
    <w:rsid w:val="007957A4"/>
    <w:rsid w:val="00795B72"/>
    <w:rsid w:val="007A0085"/>
    <w:rsid w:val="007A0E8F"/>
    <w:rsid w:val="007E6259"/>
    <w:rsid w:val="007F1CC7"/>
    <w:rsid w:val="007F50A5"/>
    <w:rsid w:val="00803B12"/>
    <w:rsid w:val="008065FC"/>
    <w:rsid w:val="0081617F"/>
    <w:rsid w:val="0082068E"/>
    <w:rsid w:val="0082608D"/>
    <w:rsid w:val="0083572C"/>
    <w:rsid w:val="008512A2"/>
    <w:rsid w:val="00880287"/>
    <w:rsid w:val="008A2387"/>
    <w:rsid w:val="008A25F5"/>
    <w:rsid w:val="008B0507"/>
    <w:rsid w:val="008B4D79"/>
    <w:rsid w:val="008C40E2"/>
    <w:rsid w:val="008D3408"/>
    <w:rsid w:val="008F06FA"/>
    <w:rsid w:val="008F0723"/>
    <w:rsid w:val="009125AC"/>
    <w:rsid w:val="009167DF"/>
    <w:rsid w:val="00941CC1"/>
    <w:rsid w:val="0094449F"/>
    <w:rsid w:val="009463F7"/>
    <w:rsid w:val="0095200E"/>
    <w:rsid w:val="009520C2"/>
    <w:rsid w:val="00964822"/>
    <w:rsid w:val="0098132B"/>
    <w:rsid w:val="009857D4"/>
    <w:rsid w:val="009A7AA9"/>
    <w:rsid w:val="009C0229"/>
    <w:rsid w:val="009D0626"/>
    <w:rsid w:val="009D4809"/>
    <w:rsid w:val="009D5E47"/>
    <w:rsid w:val="00A0672D"/>
    <w:rsid w:val="00A079E2"/>
    <w:rsid w:val="00A11698"/>
    <w:rsid w:val="00A3597C"/>
    <w:rsid w:val="00A54F24"/>
    <w:rsid w:val="00A5543D"/>
    <w:rsid w:val="00A65186"/>
    <w:rsid w:val="00A74205"/>
    <w:rsid w:val="00A837DB"/>
    <w:rsid w:val="00AA1FFB"/>
    <w:rsid w:val="00AA4597"/>
    <w:rsid w:val="00AB645E"/>
    <w:rsid w:val="00AB6E96"/>
    <w:rsid w:val="00AE03D7"/>
    <w:rsid w:val="00AF3427"/>
    <w:rsid w:val="00B030B8"/>
    <w:rsid w:val="00B22A25"/>
    <w:rsid w:val="00B27211"/>
    <w:rsid w:val="00B50C6D"/>
    <w:rsid w:val="00B5201D"/>
    <w:rsid w:val="00BB6558"/>
    <w:rsid w:val="00BB79F0"/>
    <w:rsid w:val="00BC2E8A"/>
    <w:rsid w:val="00BD0781"/>
    <w:rsid w:val="00BD4059"/>
    <w:rsid w:val="00BD741A"/>
    <w:rsid w:val="00BE3096"/>
    <w:rsid w:val="00BE5E78"/>
    <w:rsid w:val="00BF1053"/>
    <w:rsid w:val="00BF3004"/>
    <w:rsid w:val="00BF3483"/>
    <w:rsid w:val="00BF434C"/>
    <w:rsid w:val="00BF5261"/>
    <w:rsid w:val="00BF7B60"/>
    <w:rsid w:val="00C022CA"/>
    <w:rsid w:val="00C02F71"/>
    <w:rsid w:val="00C04EDB"/>
    <w:rsid w:val="00C14411"/>
    <w:rsid w:val="00C15A5A"/>
    <w:rsid w:val="00C16693"/>
    <w:rsid w:val="00C40DD4"/>
    <w:rsid w:val="00C45033"/>
    <w:rsid w:val="00C616DB"/>
    <w:rsid w:val="00CA0D6E"/>
    <w:rsid w:val="00CB0699"/>
    <w:rsid w:val="00CB07E2"/>
    <w:rsid w:val="00CB1FBB"/>
    <w:rsid w:val="00CB3512"/>
    <w:rsid w:val="00CB47D7"/>
    <w:rsid w:val="00CB6457"/>
    <w:rsid w:val="00CE1097"/>
    <w:rsid w:val="00CF264D"/>
    <w:rsid w:val="00D06E24"/>
    <w:rsid w:val="00D109FC"/>
    <w:rsid w:val="00D51407"/>
    <w:rsid w:val="00D61A91"/>
    <w:rsid w:val="00D70255"/>
    <w:rsid w:val="00D740E1"/>
    <w:rsid w:val="00D81DEC"/>
    <w:rsid w:val="00D8796E"/>
    <w:rsid w:val="00D917C4"/>
    <w:rsid w:val="00DC404A"/>
    <w:rsid w:val="00DC5D07"/>
    <w:rsid w:val="00DE2DF7"/>
    <w:rsid w:val="00DE632D"/>
    <w:rsid w:val="00DF032C"/>
    <w:rsid w:val="00DF6167"/>
    <w:rsid w:val="00E07611"/>
    <w:rsid w:val="00E07DF9"/>
    <w:rsid w:val="00E11A06"/>
    <w:rsid w:val="00E164A3"/>
    <w:rsid w:val="00E26FB4"/>
    <w:rsid w:val="00E30C14"/>
    <w:rsid w:val="00E33F66"/>
    <w:rsid w:val="00E341B7"/>
    <w:rsid w:val="00E44C78"/>
    <w:rsid w:val="00E55A5F"/>
    <w:rsid w:val="00E60D9D"/>
    <w:rsid w:val="00E66AEB"/>
    <w:rsid w:val="00E757A2"/>
    <w:rsid w:val="00E84155"/>
    <w:rsid w:val="00E90ECB"/>
    <w:rsid w:val="00EB5B86"/>
    <w:rsid w:val="00EE233C"/>
    <w:rsid w:val="00EF1F5B"/>
    <w:rsid w:val="00EF6BBC"/>
    <w:rsid w:val="00F02142"/>
    <w:rsid w:val="00F239D4"/>
    <w:rsid w:val="00F259A1"/>
    <w:rsid w:val="00F2636B"/>
    <w:rsid w:val="00F272FA"/>
    <w:rsid w:val="00F31538"/>
    <w:rsid w:val="00F503BD"/>
    <w:rsid w:val="00F50EDB"/>
    <w:rsid w:val="00F75946"/>
    <w:rsid w:val="00F84B37"/>
    <w:rsid w:val="00F97FE2"/>
    <w:rsid w:val="00FB7F88"/>
    <w:rsid w:val="00FC1D5E"/>
    <w:rsid w:val="00FC2F9D"/>
    <w:rsid w:val="00FC67E6"/>
    <w:rsid w:val="00FC7A53"/>
    <w:rsid w:val="00FD0FC6"/>
    <w:rsid w:val="00FF01C3"/>
    <w:rsid w:val="00FF6C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C428B"/>
  <w15:docId w15:val="{25B5D7A7-AF6F-41B7-A88D-EBF8E6EF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0CEC"/>
    <w:rPr>
      <w:rFonts w:ascii="Calibri" w:eastAsia="MS Mincho"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CEC"/>
    <w:pPr>
      <w:ind w:left="720"/>
      <w:contextualSpacing/>
    </w:pPr>
  </w:style>
  <w:style w:type="character" w:customStyle="1" w:styleId="apple-converted-space">
    <w:name w:val="apple-converted-space"/>
    <w:basedOn w:val="DefaultParagraphFont"/>
    <w:rsid w:val="00630CEC"/>
  </w:style>
  <w:style w:type="paragraph" w:styleId="NormalWeb">
    <w:name w:val="Normal (Web)"/>
    <w:basedOn w:val="Normal"/>
    <w:uiPriority w:val="99"/>
    <w:unhideWhenUsed/>
    <w:rsid w:val="00630CEC"/>
    <w:pPr>
      <w:spacing w:before="100" w:beforeAutospacing="1" w:after="100" w:afterAutospacing="1" w:line="240" w:lineRule="auto"/>
    </w:pPr>
    <w:rPr>
      <w:rFonts w:ascii="Times New Roman" w:eastAsia="Times New Roman" w:hAnsi="Times New Roman"/>
      <w:sz w:val="24"/>
      <w:szCs w:val="24"/>
      <w:lang w:eastAsia="zh-CN"/>
    </w:rPr>
  </w:style>
  <w:style w:type="paragraph" w:styleId="Subtitle">
    <w:name w:val="Subtitle"/>
    <w:basedOn w:val="Normal"/>
    <w:link w:val="SubtitleChar"/>
    <w:uiPriority w:val="11"/>
    <w:qFormat/>
    <w:rsid w:val="00630CEC"/>
    <w:pPr>
      <w:spacing w:after="0" w:line="240" w:lineRule="auto"/>
      <w:jc w:val="both"/>
    </w:pPr>
    <w:rPr>
      <w:rFonts w:ascii="Times New Roman" w:eastAsia="Times New Roman" w:hAnsi="Times New Roman"/>
      <w:b/>
      <w:bCs/>
      <w:szCs w:val="20"/>
    </w:rPr>
  </w:style>
  <w:style w:type="character" w:customStyle="1" w:styleId="SubtitleChar">
    <w:name w:val="Subtitle Char"/>
    <w:basedOn w:val="DefaultParagraphFont"/>
    <w:link w:val="Subtitle"/>
    <w:uiPriority w:val="11"/>
    <w:rsid w:val="00630CEC"/>
    <w:rPr>
      <w:rFonts w:ascii="Times New Roman" w:eastAsia="Times New Roman" w:hAnsi="Times New Roman" w:cs="Times New Roman"/>
      <w:b/>
      <w:bCs/>
      <w:szCs w:val="20"/>
    </w:rPr>
  </w:style>
  <w:style w:type="character" w:styleId="Strong">
    <w:name w:val="Strong"/>
    <w:basedOn w:val="DefaultParagraphFont"/>
    <w:uiPriority w:val="22"/>
    <w:qFormat/>
    <w:rsid w:val="00630CEC"/>
    <w:rPr>
      <w:b/>
      <w:bCs/>
    </w:rPr>
  </w:style>
  <w:style w:type="paragraph" w:styleId="Title">
    <w:name w:val="Title"/>
    <w:basedOn w:val="Normal"/>
    <w:next w:val="Normal"/>
    <w:link w:val="TitleChar"/>
    <w:uiPriority w:val="10"/>
    <w:qFormat/>
    <w:rsid w:val="00F503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03BD"/>
    <w:rPr>
      <w:rFonts w:asciiTheme="majorHAnsi" w:eastAsiaTheme="majorEastAsia" w:hAnsiTheme="majorHAnsi" w:cstheme="majorBidi"/>
      <w:color w:val="17365D" w:themeColor="text2" w:themeShade="BF"/>
      <w:spacing w:val="5"/>
      <w:kern w:val="28"/>
      <w:sz w:val="52"/>
      <w:szCs w:val="52"/>
    </w:rPr>
  </w:style>
  <w:style w:type="character" w:customStyle="1" w:styleId="hl">
    <w:name w:val="hl"/>
    <w:basedOn w:val="DefaultParagraphFont"/>
    <w:rsid w:val="00764476"/>
  </w:style>
  <w:style w:type="character" w:styleId="Hyperlink">
    <w:name w:val="Hyperlink"/>
    <w:basedOn w:val="DefaultParagraphFont"/>
    <w:uiPriority w:val="99"/>
    <w:unhideWhenUsed/>
    <w:rsid w:val="00540A9E"/>
    <w:rPr>
      <w:color w:val="0000FF"/>
      <w:u w:val="single"/>
    </w:rPr>
  </w:style>
  <w:style w:type="paragraph" w:styleId="Header">
    <w:name w:val="header"/>
    <w:basedOn w:val="Normal"/>
    <w:link w:val="HeaderChar"/>
    <w:uiPriority w:val="99"/>
    <w:unhideWhenUsed/>
    <w:rsid w:val="00944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49F"/>
    <w:rPr>
      <w:rFonts w:ascii="Calibri" w:eastAsia="MS Mincho" w:hAnsi="Calibri" w:cs="Times New Roman"/>
    </w:rPr>
  </w:style>
  <w:style w:type="paragraph" w:styleId="Footer">
    <w:name w:val="footer"/>
    <w:basedOn w:val="Normal"/>
    <w:link w:val="FooterChar"/>
    <w:uiPriority w:val="99"/>
    <w:unhideWhenUsed/>
    <w:rsid w:val="00944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49F"/>
    <w:rPr>
      <w:rFonts w:ascii="Calibri" w:eastAsia="MS Mincho" w:hAnsi="Calibri" w:cs="Times New Roman"/>
    </w:rPr>
  </w:style>
  <w:style w:type="character" w:styleId="Emphasis">
    <w:name w:val="Emphasis"/>
    <w:basedOn w:val="DefaultParagraphFont"/>
    <w:uiPriority w:val="20"/>
    <w:qFormat/>
    <w:rsid w:val="002B0028"/>
    <w:rPr>
      <w:i/>
      <w:iCs/>
    </w:rPr>
  </w:style>
  <w:style w:type="paragraph" w:styleId="NoSpacing">
    <w:name w:val="No Spacing"/>
    <w:link w:val="NoSpacingChar"/>
    <w:uiPriority w:val="1"/>
    <w:qFormat/>
    <w:rsid w:val="00E341B7"/>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99"/>
    <w:rsid w:val="00E341B7"/>
    <w:rPr>
      <w:rFonts w:ascii="Times New Roman" w:eastAsia="Times New Roman" w:hAnsi="Times New Roman" w:cs="Times New Roman"/>
      <w:sz w:val="24"/>
      <w:szCs w:val="24"/>
    </w:rPr>
  </w:style>
  <w:style w:type="paragraph" w:customStyle="1" w:styleId="ContactInfo">
    <w:name w:val="Contact Info"/>
    <w:basedOn w:val="Normal"/>
    <w:uiPriority w:val="99"/>
    <w:rsid w:val="00E341B7"/>
    <w:pPr>
      <w:spacing w:before="40" w:after="0" w:line="240" w:lineRule="auto"/>
      <w:jc w:val="right"/>
    </w:pPr>
    <w:rPr>
      <w:rFonts w:eastAsiaTheme="minorHAnsi" w:cs="Calibri"/>
      <w:color w:val="595959"/>
      <w:sz w:val="18"/>
      <w:szCs w:val="18"/>
      <w:lang w:eastAsia="ja-JP"/>
    </w:rPr>
  </w:style>
  <w:style w:type="character" w:styleId="UnresolvedMention">
    <w:name w:val="Unresolved Mention"/>
    <w:basedOn w:val="DefaultParagraphFont"/>
    <w:uiPriority w:val="99"/>
    <w:semiHidden/>
    <w:unhideWhenUsed/>
    <w:rsid w:val="007077A4"/>
    <w:rPr>
      <w:color w:val="605E5C"/>
      <w:shd w:val="clear" w:color="auto" w:fill="E1DFDD"/>
    </w:rPr>
  </w:style>
  <w:style w:type="paragraph" w:styleId="ListBullet">
    <w:name w:val="List Bullet"/>
    <w:basedOn w:val="Normal"/>
    <w:uiPriority w:val="99"/>
    <w:unhideWhenUsed/>
    <w:rsid w:val="009857D4"/>
    <w:pPr>
      <w:numPr>
        <w:numId w:val="1"/>
      </w:numPr>
      <w:tabs>
        <w:tab w:val="clear" w:pos="360"/>
      </w:tabs>
      <w:ind w:left="0" w:firstLine="0"/>
      <w:contextualSpacing/>
    </w:pPr>
    <w:rPr>
      <w:rFonts w:asciiTheme="minorHAnsi" w:eastAsiaTheme="minorEastAsia" w:hAnsiTheme="minorHAnsi" w:cstheme="minorBidi"/>
    </w:rPr>
  </w:style>
  <w:style w:type="table" w:styleId="TableGrid">
    <w:name w:val="Table Grid"/>
    <w:basedOn w:val="TableNormal"/>
    <w:uiPriority w:val="59"/>
    <w:rsid w:val="0096482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0">
      <w:bodyDiv w:val="1"/>
      <w:marLeft w:val="0"/>
      <w:marRight w:val="0"/>
      <w:marTop w:val="0"/>
      <w:marBottom w:val="0"/>
      <w:divBdr>
        <w:top w:val="none" w:sz="0" w:space="0" w:color="auto"/>
        <w:left w:val="none" w:sz="0" w:space="0" w:color="auto"/>
        <w:bottom w:val="none" w:sz="0" w:space="0" w:color="auto"/>
        <w:right w:val="none" w:sz="0" w:space="0" w:color="auto"/>
      </w:divBdr>
    </w:div>
    <w:div w:id="4407997">
      <w:bodyDiv w:val="1"/>
      <w:marLeft w:val="0"/>
      <w:marRight w:val="0"/>
      <w:marTop w:val="0"/>
      <w:marBottom w:val="0"/>
      <w:divBdr>
        <w:top w:val="none" w:sz="0" w:space="0" w:color="auto"/>
        <w:left w:val="none" w:sz="0" w:space="0" w:color="auto"/>
        <w:bottom w:val="none" w:sz="0" w:space="0" w:color="auto"/>
        <w:right w:val="none" w:sz="0" w:space="0" w:color="auto"/>
      </w:divBdr>
    </w:div>
    <w:div w:id="20740478">
      <w:bodyDiv w:val="1"/>
      <w:marLeft w:val="0"/>
      <w:marRight w:val="0"/>
      <w:marTop w:val="0"/>
      <w:marBottom w:val="0"/>
      <w:divBdr>
        <w:top w:val="none" w:sz="0" w:space="0" w:color="auto"/>
        <w:left w:val="none" w:sz="0" w:space="0" w:color="auto"/>
        <w:bottom w:val="none" w:sz="0" w:space="0" w:color="auto"/>
        <w:right w:val="none" w:sz="0" w:space="0" w:color="auto"/>
      </w:divBdr>
    </w:div>
    <w:div w:id="21250008">
      <w:bodyDiv w:val="1"/>
      <w:marLeft w:val="0"/>
      <w:marRight w:val="0"/>
      <w:marTop w:val="0"/>
      <w:marBottom w:val="0"/>
      <w:divBdr>
        <w:top w:val="none" w:sz="0" w:space="0" w:color="auto"/>
        <w:left w:val="none" w:sz="0" w:space="0" w:color="auto"/>
        <w:bottom w:val="none" w:sz="0" w:space="0" w:color="auto"/>
        <w:right w:val="none" w:sz="0" w:space="0" w:color="auto"/>
      </w:divBdr>
    </w:div>
    <w:div w:id="111635284">
      <w:bodyDiv w:val="1"/>
      <w:marLeft w:val="0"/>
      <w:marRight w:val="0"/>
      <w:marTop w:val="0"/>
      <w:marBottom w:val="0"/>
      <w:divBdr>
        <w:top w:val="none" w:sz="0" w:space="0" w:color="auto"/>
        <w:left w:val="none" w:sz="0" w:space="0" w:color="auto"/>
        <w:bottom w:val="none" w:sz="0" w:space="0" w:color="auto"/>
        <w:right w:val="none" w:sz="0" w:space="0" w:color="auto"/>
      </w:divBdr>
    </w:div>
    <w:div w:id="115108014">
      <w:bodyDiv w:val="1"/>
      <w:marLeft w:val="0"/>
      <w:marRight w:val="0"/>
      <w:marTop w:val="0"/>
      <w:marBottom w:val="0"/>
      <w:divBdr>
        <w:top w:val="none" w:sz="0" w:space="0" w:color="auto"/>
        <w:left w:val="none" w:sz="0" w:space="0" w:color="auto"/>
        <w:bottom w:val="none" w:sz="0" w:space="0" w:color="auto"/>
        <w:right w:val="none" w:sz="0" w:space="0" w:color="auto"/>
      </w:divBdr>
    </w:div>
    <w:div w:id="228615540">
      <w:bodyDiv w:val="1"/>
      <w:marLeft w:val="0"/>
      <w:marRight w:val="0"/>
      <w:marTop w:val="0"/>
      <w:marBottom w:val="0"/>
      <w:divBdr>
        <w:top w:val="none" w:sz="0" w:space="0" w:color="auto"/>
        <w:left w:val="none" w:sz="0" w:space="0" w:color="auto"/>
        <w:bottom w:val="none" w:sz="0" w:space="0" w:color="auto"/>
        <w:right w:val="none" w:sz="0" w:space="0" w:color="auto"/>
      </w:divBdr>
    </w:div>
    <w:div w:id="248587040">
      <w:bodyDiv w:val="1"/>
      <w:marLeft w:val="0"/>
      <w:marRight w:val="0"/>
      <w:marTop w:val="0"/>
      <w:marBottom w:val="0"/>
      <w:divBdr>
        <w:top w:val="none" w:sz="0" w:space="0" w:color="auto"/>
        <w:left w:val="none" w:sz="0" w:space="0" w:color="auto"/>
        <w:bottom w:val="none" w:sz="0" w:space="0" w:color="auto"/>
        <w:right w:val="none" w:sz="0" w:space="0" w:color="auto"/>
      </w:divBdr>
    </w:div>
    <w:div w:id="262687087">
      <w:bodyDiv w:val="1"/>
      <w:marLeft w:val="0"/>
      <w:marRight w:val="0"/>
      <w:marTop w:val="0"/>
      <w:marBottom w:val="0"/>
      <w:divBdr>
        <w:top w:val="none" w:sz="0" w:space="0" w:color="auto"/>
        <w:left w:val="none" w:sz="0" w:space="0" w:color="auto"/>
        <w:bottom w:val="none" w:sz="0" w:space="0" w:color="auto"/>
        <w:right w:val="none" w:sz="0" w:space="0" w:color="auto"/>
      </w:divBdr>
    </w:div>
    <w:div w:id="283388758">
      <w:bodyDiv w:val="1"/>
      <w:marLeft w:val="0"/>
      <w:marRight w:val="0"/>
      <w:marTop w:val="0"/>
      <w:marBottom w:val="0"/>
      <w:divBdr>
        <w:top w:val="none" w:sz="0" w:space="0" w:color="auto"/>
        <w:left w:val="none" w:sz="0" w:space="0" w:color="auto"/>
        <w:bottom w:val="none" w:sz="0" w:space="0" w:color="auto"/>
        <w:right w:val="none" w:sz="0" w:space="0" w:color="auto"/>
      </w:divBdr>
    </w:div>
    <w:div w:id="309797573">
      <w:bodyDiv w:val="1"/>
      <w:marLeft w:val="0"/>
      <w:marRight w:val="0"/>
      <w:marTop w:val="0"/>
      <w:marBottom w:val="0"/>
      <w:divBdr>
        <w:top w:val="none" w:sz="0" w:space="0" w:color="auto"/>
        <w:left w:val="none" w:sz="0" w:space="0" w:color="auto"/>
        <w:bottom w:val="none" w:sz="0" w:space="0" w:color="auto"/>
        <w:right w:val="none" w:sz="0" w:space="0" w:color="auto"/>
      </w:divBdr>
    </w:div>
    <w:div w:id="311757756">
      <w:bodyDiv w:val="1"/>
      <w:marLeft w:val="0"/>
      <w:marRight w:val="0"/>
      <w:marTop w:val="0"/>
      <w:marBottom w:val="0"/>
      <w:divBdr>
        <w:top w:val="none" w:sz="0" w:space="0" w:color="auto"/>
        <w:left w:val="none" w:sz="0" w:space="0" w:color="auto"/>
        <w:bottom w:val="none" w:sz="0" w:space="0" w:color="auto"/>
        <w:right w:val="none" w:sz="0" w:space="0" w:color="auto"/>
      </w:divBdr>
    </w:div>
    <w:div w:id="351107510">
      <w:bodyDiv w:val="1"/>
      <w:marLeft w:val="0"/>
      <w:marRight w:val="0"/>
      <w:marTop w:val="0"/>
      <w:marBottom w:val="0"/>
      <w:divBdr>
        <w:top w:val="none" w:sz="0" w:space="0" w:color="auto"/>
        <w:left w:val="none" w:sz="0" w:space="0" w:color="auto"/>
        <w:bottom w:val="none" w:sz="0" w:space="0" w:color="auto"/>
        <w:right w:val="none" w:sz="0" w:space="0" w:color="auto"/>
      </w:divBdr>
    </w:div>
    <w:div w:id="352851350">
      <w:bodyDiv w:val="1"/>
      <w:marLeft w:val="0"/>
      <w:marRight w:val="0"/>
      <w:marTop w:val="0"/>
      <w:marBottom w:val="0"/>
      <w:divBdr>
        <w:top w:val="none" w:sz="0" w:space="0" w:color="auto"/>
        <w:left w:val="none" w:sz="0" w:space="0" w:color="auto"/>
        <w:bottom w:val="none" w:sz="0" w:space="0" w:color="auto"/>
        <w:right w:val="none" w:sz="0" w:space="0" w:color="auto"/>
      </w:divBdr>
    </w:div>
    <w:div w:id="385026636">
      <w:bodyDiv w:val="1"/>
      <w:marLeft w:val="0"/>
      <w:marRight w:val="0"/>
      <w:marTop w:val="0"/>
      <w:marBottom w:val="0"/>
      <w:divBdr>
        <w:top w:val="none" w:sz="0" w:space="0" w:color="auto"/>
        <w:left w:val="none" w:sz="0" w:space="0" w:color="auto"/>
        <w:bottom w:val="none" w:sz="0" w:space="0" w:color="auto"/>
        <w:right w:val="none" w:sz="0" w:space="0" w:color="auto"/>
      </w:divBdr>
    </w:div>
    <w:div w:id="399133037">
      <w:bodyDiv w:val="1"/>
      <w:marLeft w:val="0"/>
      <w:marRight w:val="0"/>
      <w:marTop w:val="0"/>
      <w:marBottom w:val="0"/>
      <w:divBdr>
        <w:top w:val="none" w:sz="0" w:space="0" w:color="auto"/>
        <w:left w:val="none" w:sz="0" w:space="0" w:color="auto"/>
        <w:bottom w:val="none" w:sz="0" w:space="0" w:color="auto"/>
        <w:right w:val="none" w:sz="0" w:space="0" w:color="auto"/>
      </w:divBdr>
    </w:div>
    <w:div w:id="443691353">
      <w:bodyDiv w:val="1"/>
      <w:marLeft w:val="0"/>
      <w:marRight w:val="0"/>
      <w:marTop w:val="0"/>
      <w:marBottom w:val="0"/>
      <w:divBdr>
        <w:top w:val="none" w:sz="0" w:space="0" w:color="auto"/>
        <w:left w:val="none" w:sz="0" w:space="0" w:color="auto"/>
        <w:bottom w:val="none" w:sz="0" w:space="0" w:color="auto"/>
        <w:right w:val="none" w:sz="0" w:space="0" w:color="auto"/>
      </w:divBdr>
    </w:div>
    <w:div w:id="514851176">
      <w:bodyDiv w:val="1"/>
      <w:marLeft w:val="0"/>
      <w:marRight w:val="0"/>
      <w:marTop w:val="0"/>
      <w:marBottom w:val="0"/>
      <w:divBdr>
        <w:top w:val="none" w:sz="0" w:space="0" w:color="auto"/>
        <w:left w:val="none" w:sz="0" w:space="0" w:color="auto"/>
        <w:bottom w:val="none" w:sz="0" w:space="0" w:color="auto"/>
        <w:right w:val="none" w:sz="0" w:space="0" w:color="auto"/>
      </w:divBdr>
    </w:div>
    <w:div w:id="536819972">
      <w:bodyDiv w:val="1"/>
      <w:marLeft w:val="0"/>
      <w:marRight w:val="0"/>
      <w:marTop w:val="0"/>
      <w:marBottom w:val="0"/>
      <w:divBdr>
        <w:top w:val="none" w:sz="0" w:space="0" w:color="auto"/>
        <w:left w:val="none" w:sz="0" w:space="0" w:color="auto"/>
        <w:bottom w:val="none" w:sz="0" w:space="0" w:color="auto"/>
        <w:right w:val="none" w:sz="0" w:space="0" w:color="auto"/>
      </w:divBdr>
    </w:div>
    <w:div w:id="573860871">
      <w:bodyDiv w:val="1"/>
      <w:marLeft w:val="0"/>
      <w:marRight w:val="0"/>
      <w:marTop w:val="0"/>
      <w:marBottom w:val="0"/>
      <w:divBdr>
        <w:top w:val="none" w:sz="0" w:space="0" w:color="auto"/>
        <w:left w:val="none" w:sz="0" w:space="0" w:color="auto"/>
        <w:bottom w:val="none" w:sz="0" w:space="0" w:color="auto"/>
        <w:right w:val="none" w:sz="0" w:space="0" w:color="auto"/>
      </w:divBdr>
    </w:div>
    <w:div w:id="577521851">
      <w:bodyDiv w:val="1"/>
      <w:marLeft w:val="0"/>
      <w:marRight w:val="0"/>
      <w:marTop w:val="0"/>
      <w:marBottom w:val="0"/>
      <w:divBdr>
        <w:top w:val="none" w:sz="0" w:space="0" w:color="auto"/>
        <w:left w:val="none" w:sz="0" w:space="0" w:color="auto"/>
        <w:bottom w:val="none" w:sz="0" w:space="0" w:color="auto"/>
        <w:right w:val="none" w:sz="0" w:space="0" w:color="auto"/>
      </w:divBdr>
    </w:div>
    <w:div w:id="593897476">
      <w:bodyDiv w:val="1"/>
      <w:marLeft w:val="0"/>
      <w:marRight w:val="0"/>
      <w:marTop w:val="0"/>
      <w:marBottom w:val="0"/>
      <w:divBdr>
        <w:top w:val="none" w:sz="0" w:space="0" w:color="auto"/>
        <w:left w:val="none" w:sz="0" w:space="0" w:color="auto"/>
        <w:bottom w:val="none" w:sz="0" w:space="0" w:color="auto"/>
        <w:right w:val="none" w:sz="0" w:space="0" w:color="auto"/>
      </w:divBdr>
    </w:div>
    <w:div w:id="641808905">
      <w:bodyDiv w:val="1"/>
      <w:marLeft w:val="0"/>
      <w:marRight w:val="0"/>
      <w:marTop w:val="0"/>
      <w:marBottom w:val="0"/>
      <w:divBdr>
        <w:top w:val="none" w:sz="0" w:space="0" w:color="auto"/>
        <w:left w:val="none" w:sz="0" w:space="0" w:color="auto"/>
        <w:bottom w:val="none" w:sz="0" w:space="0" w:color="auto"/>
        <w:right w:val="none" w:sz="0" w:space="0" w:color="auto"/>
      </w:divBdr>
    </w:div>
    <w:div w:id="644164622">
      <w:bodyDiv w:val="1"/>
      <w:marLeft w:val="0"/>
      <w:marRight w:val="0"/>
      <w:marTop w:val="0"/>
      <w:marBottom w:val="0"/>
      <w:divBdr>
        <w:top w:val="none" w:sz="0" w:space="0" w:color="auto"/>
        <w:left w:val="none" w:sz="0" w:space="0" w:color="auto"/>
        <w:bottom w:val="none" w:sz="0" w:space="0" w:color="auto"/>
        <w:right w:val="none" w:sz="0" w:space="0" w:color="auto"/>
      </w:divBdr>
    </w:div>
    <w:div w:id="652366893">
      <w:bodyDiv w:val="1"/>
      <w:marLeft w:val="0"/>
      <w:marRight w:val="0"/>
      <w:marTop w:val="0"/>
      <w:marBottom w:val="0"/>
      <w:divBdr>
        <w:top w:val="none" w:sz="0" w:space="0" w:color="auto"/>
        <w:left w:val="none" w:sz="0" w:space="0" w:color="auto"/>
        <w:bottom w:val="none" w:sz="0" w:space="0" w:color="auto"/>
        <w:right w:val="none" w:sz="0" w:space="0" w:color="auto"/>
      </w:divBdr>
    </w:div>
    <w:div w:id="799498333">
      <w:bodyDiv w:val="1"/>
      <w:marLeft w:val="0"/>
      <w:marRight w:val="0"/>
      <w:marTop w:val="0"/>
      <w:marBottom w:val="0"/>
      <w:divBdr>
        <w:top w:val="none" w:sz="0" w:space="0" w:color="auto"/>
        <w:left w:val="none" w:sz="0" w:space="0" w:color="auto"/>
        <w:bottom w:val="none" w:sz="0" w:space="0" w:color="auto"/>
        <w:right w:val="none" w:sz="0" w:space="0" w:color="auto"/>
      </w:divBdr>
    </w:div>
    <w:div w:id="869073404">
      <w:bodyDiv w:val="1"/>
      <w:marLeft w:val="0"/>
      <w:marRight w:val="0"/>
      <w:marTop w:val="0"/>
      <w:marBottom w:val="0"/>
      <w:divBdr>
        <w:top w:val="none" w:sz="0" w:space="0" w:color="auto"/>
        <w:left w:val="none" w:sz="0" w:space="0" w:color="auto"/>
        <w:bottom w:val="none" w:sz="0" w:space="0" w:color="auto"/>
        <w:right w:val="none" w:sz="0" w:space="0" w:color="auto"/>
      </w:divBdr>
    </w:div>
    <w:div w:id="983044531">
      <w:bodyDiv w:val="1"/>
      <w:marLeft w:val="0"/>
      <w:marRight w:val="0"/>
      <w:marTop w:val="0"/>
      <w:marBottom w:val="0"/>
      <w:divBdr>
        <w:top w:val="none" w:sz="0" w:space="0" w:color="auto"/>
        <w:left w:val="none" w:sz="0" w:space="0" w:color="auto"/>
        <w:bottom w:val="none" w:sz="0" w:space="0" w:color="auto"/>
        <w:right w:val="none" w:sz="0" w:space="0" w:color="auto"/>
      </w:divBdr>
    </w:div>
    <w:div w:id="998383582">
      <w:bodyDiv w:val="1"/>
      <w:marLeft w:val="0"/>
      <w:marRight w:val="0"/>
      <w:marTop w:val="0"/>
      <w:marBottom w:val="0"/>
      <w:divBdr>
        <w:top w:val="none" w:sz="0" w:space="0" w:color="auto"/>
        <w:left w:val="none" w:sz="0" w:space="0" w:color="auto"/>
        <w:bottom w:val="none" w:sz="0" w:space="0" w:color="auto"/>
        <w:right w:val="none" w:sz="0" w:space="0" w:color="auto"/>
      </w:divBdr>
    </w:div>
    <w:div w:id="1009216805">
      <w:bodyDiv w:val="1"/>
      <w:marLeft w:val="0"/>
      <w:marRight w:val="0"/>
      <w:marTop w:val="0"/>
      <w:marBottom w:val="0"/>
      <w:divBdr>
        <w:top w:val="none" w:sz="0" w:space="0" w:color="auto"/>
        <w:left w:val="none" w:sz="0" w:space="0" w:color="auto"/>
        <w:bottom w:val="none" w:sz="0" w:space="0" w:color="auto"/>
        <w:right w:val="none" w:sz="0" w:space="0" w:color="auto"/>
      </w:divBdr>
    </w:div>
    <w:div w:id="1021008936">
      <w:bodyDiv w:val="1"/>
      <w:marLeft w:val="0"/>
      <w:marRight w:val="0"/>
      <w:marTop w:val="0"/>
      <w:marBottom w:val="0"/>
      <w:divBdr>
        <w:top w:val="none" w:sz="0" w:space="0" w:color="auto"/>
        <w:left w:val="none" w:sz="0" w:space="0" w:color="auto"/>
        <w:bottom w:val="none" w:sz="0" w:space="0" w:color="auto"/>
        <w:right w:val="none" w:sz="0" w:space="0" w:color="auto"/>
      </w:divBdr>
    </w:div>
    <w:div w:id="1064716520">
      <w:bodyDiv w:val="1"/>
      <w:marLeft w:val="0"/>
      <w:marRight w:val="0"/>
      <w:marTop w:val="0"/>
      <w:marBottom w:val="0"/>
      <w:divBdr>
        <w:top w:val="none" w:sz="0" w:space="0" w:color="auto"/>
        <w:left w:val="none" w:sz="0" w:space="0" w:color="auto"/>
        <w:bottom w:val="none" w:sz="0" w:space="0" w:color="auto"/>
        <w:right w:val="none" w:sz="0" w:space="0" w:color="auto"/>
      </w:divBdr>
    </w:div>
    <w:div w:id="1072046561">
      <w:bodyDiv w:val="1"/>
      <w:marLeft w:val="0"/>
      <w:marRight w:val="0"/>
      <w:marTop w:val="0"/>
      <w:marBottom w:val="0"/>
      <w:divBdr>
        <w:top w:val="none" w:sz="0" w:space="0" w:color="auto"/>
        <w:left w:val="none" w:sz="0" w:space="0" w:color="auto"/>
        <w:bottom w:val="none" w:sz="0" w:space="0" w:color="auto"/>
        <w:right w:val="none" w:sz="0" w:space="0" w:color="auto"/>
      </w:divBdr>
    </w:div>
    <w:div w:id="1086075734">
      <w:bodyDiv w:val="1"/>
      <w:marLeft w:val="0"/>
      <w:marRight w:val="0"/>
      <w:marTop w:val="0"/>
      <w:marBottom w:val="0"/>
      <w:divBdr>
        <w:top w:val="none" w:sz="0" w:space="0" w:color="auto"/>
        <w:left w:val="none" w:sz="0" w:space="0" w:color="auto"/>
        <w:bottom w:val="none" w:sz="0" w:space="0" w:color="auto"/>
        <w:right w:val="none" w:sz="0" w:space="0" w:color="auto"/>
      </w:divBdr>
    </w:div>
    <w:div w:id="1131677717">
      <w:bodyDiv w:val="1"/>
      <w:marLeft w:val="0"/>
      <w:marRight w:val="0"/>
      <w:marTop w:val="0"/>
      <w:marBottom w:val="0"/>
      <w:divBdr>
        <w:top w:val="none" w:sz="0" w:space="0" w:color="auto"/>
        <w:left w:val="none" w:sz="0" w:space="0" w:color="auto"/>
        <w:bottom w:val="none" w:sz="0" w:space="0" w:color="auto"/>
        <w:right w:val="none" w:sz="0" w:space="0" w:color="auto"/>
      </w:divBdr>
    </w:div>
    <w:div w:id="1191340513">
      <w:bodyDiv w:val="1"/>
      <w:marLeft w:val="0"/>
      <w:marRight w:val="0"/>
      <w:marTop w:val="0"/>
      <w:marBottom w:val="0"/>
      <w:divBdr>
        <w:top w:val="none" w:sz="0" w:space="0" w:color="auto"/>
        <w:left w:val="none" w:sz="0" w:space="0" w:color="auto"/>
        <w:bottom w:val="none" w:sz="0" w:space="0" w:color="auto"/>
        <w:right w:val="none" w:sz="0" w:space="0" w:color="auto"/>
      </w:divBdr>
    </w:div>
    <w:div w:id="1216552644">
      <w:bodyDiv w:val="1"/>
      <w:marLeft w:val="0"/>
      <w:marRight w:val="0"/>
      <w:marTop w:val="0"/>
      <w:marBottom w:val="0"/>
      <w:divBdr>
        <w:top w:val="none" w:sz="0" w:space="0" w:color="auto"/>
        <w:left w:val="none" w:sz="0" w:space="0" w:color="auto"/>
        <w:bottom w:val="none" w:sz="0" w:space="0" w:color="auto"/>
        <w:right w:val="none" w:sz="0" w:space="0" w:color="auto"/>
      </w:divBdr>
    </w:div>
    <w:div w:id="1235698395">
      <w:bodyDiv w:val="1"/>
      <w:marLeft w:val="0"/>
      <w:marRight w:val="0"/>
      <w:marTop w:val="0"/>
      <w:marBottom w:val="0"/>
      <w:divBdr>
        <w:top w:val="none" w:sz="0" w:space="0" w:color="auto"/>
        <w:left w:val="none" w:sz="0" w:space="0" w:color="auto"/>
        <w:bottom w:val="none" w:sz="0" w:space="0" w:color="auto"/>
        <w:right w:val="none" w:sz="0" w:space="0" w:color="auto"/>
      </w:divBdr>
    </w:div>
    <w:div w:id="1299451562">
      <w:bodyDiv w:val="1"/>
      <w:marLeft w:val="0"/>
      <w:marRight w:val="0"/>
      <w:marTop w:val="0"/>
      <w:marBottom w:val="0"/>
      <w:divBdr>
        <w:top w:val="none" w:sz="0" w:space="0" w:color="auto"/>
        <w:left w:val="none" w:sz="0" w:space="0" w:color="auto"/>
        <w:bottom w:val="none" w:sz="0" w:space="0" w:color="auto"/>
        <w:right w:val="none" w:sz="0" w:space="0" w:color="auto"/>
      </w:divBdr>
    </w:div>
    <w:div w:id="1374692331">
      <w:bodyDiv w:val="1"/>
      <w:marLeft w:val="0"/>
      <w:marRight w:val="0"/>
      <w:marTop w:val="0"/>
      <w:marBottom w:val="0"/>
      <w:divBdr>
        <w:top w:val="none" w:sz="0" w:space="0" w:color="auto"/>
        <w:left w:val="none" w:sz="0" w:space="0" w:color="auto"/>
        <w:bottom w:val="none" w:sz="0" w:space="0" w:color="auto"/>
        <w:right w:val="none" w:sz="0" w:space="0" w:color="auto"/>
      </w:divBdr>
    </w:div>
    <w:div w:id="1382944755">
      <w:bodyDiv w:val="1"/>
      <w:marLeft w:val="0"/>
      <w:marRight w:val="0"/>
      <w:marTop w:val="0"/>
      <w:marBottom w:val="0"/>
      <w:divBdr>
        <w:top w:val="none" w:sz="0" w:space="0" w:color="auto"/>
        <w:left w:val="none" w:sz="0" w:space="0" w:color="auto"/>
        <w:bottom w:val="none" w:sz="0" w:space="0" w:color="auto"/>
        <w:right w:val="none" w:sz="0" w:space="0" w:color="auto"/>
      </w:divBdr>
    </w:div>
    <w:div w:id="1410424023">
      <w:bodyDiv w:val="1"/>
      <w:marLeft w:val="0"/>
      <w:marRight w:val="0"/>
      <w:marTop w:val="0"/>
      <w:marBottom w:val="0"/>
      <w:divBdr>
        <w:top w:val="none" w:sz="0" w:space="0" w:color="auto"/>
        <w:left w:val="none" w:sz="0" w:space="0" w:color="auto"/>
        <w:bottom w:val="none" w:sz="0" w:space="0" w:color="auto"/>
        <w:right w:val="none" w:sz="0" w:space="0" w:color="auto"/>
      </w:divBdr>
    </w:div>
    <w:div w:id="1439368309">
      <w:bodyDiv w:val="1"/>
      <w:marLeft w:val="0"/>
      <w:marRight w:val="0"/>
      <w:marTop w:val="0"/>
      <w:marBottom w:val="0"/>
      <w:divBdr>
        <w:top w:val="none" w:sz="0" w:space="0" w:color="auto"/>
        <w:left w:val="none" w:sz="0" w:space="0" w:color="auto"/>
        <w:bottom w:val="none" w:sz="0" w:space="0" w:color="auto"/>
        <w:right w:val="none" w:sz="0" w:space="0" w:color="auto"/>
      </w:divBdr>
    </w:div>
    <w:div w:id="1443576598">
      <w:bodyDiv w:val="1"/>
      <w:marLeft w:val="0"/>
      <w:marRight w:val="0"/>
      <w:marTop w:val="0"/>
      <w:marBottom w:val="0"/>
      <w:divBdr>
        <w:top w:val="none" w:sz="0" w:space="0" w:color="auto"/>
        <w:left w:val="none" w:sz="0" w:space="0" w:color="auto"/>
        <w:bottom w:val="none" w:sz="0" w:space="0" w:color="auto"/>
        <w:right w:val="none" w:sz="0" w:space="0" w:color="auto"/>
      </w:divBdr>
    </w:div>
    <w:div w:id="1528716952">
      <w:bodyDiv w:val="1"/>
      <w:marLeft w:val="0"/>
      <w:marRight w:val="0"/>
      <w:marTop w:val="0"/>
      <w:marBottom w:val="0"/>
      <w:divBdr>
        <w:top w:val="none" w:sz="0" w:space="0" w:color="auto"/>
        <w:left w:val="none" w:sz="0" w:space="0" w:color="auto"/>
        <w:bottom w:val="none" w:sz="0" w:space="0" w:color="auto"/>
        <w:right w:val="none" w:sz="0" w:space="0" w:color="auto"/>
      </w:divBdr>
    </w:div>
    <w:div w:id="1589533938">
      <w:bodyDiv w:val="1"/>
      <w:marLeft w:val="0"/>
      <w:marRight w:val="0"/>
      <w:marTop w:val="0"/>
      <w:marBottom w:val="0"/>
      <w:divBdr>
        <w:top w:val="none" w:sz="0" w:space="0" w:color="auto"/>
        <w:left w:val="none" w:sz="0" w:space="0" w:color="auto"/>
        <w:bottom w:val="none" w:sz="0" w:space="0" w:color="auto"/>
        <w:right w:val="none" w:sz="0" w:space="0" w:color="auto"/>
      </w:divBdr>
    </w:div>
    <w:div w:id="1589536775">
      <w:bodyDiv w:val="1"/>
      <w:marLeft w:val="0"/>
      <w:marRight w:val="0"/>
      <w:marTop w:val="0"/>
      <w:marBottom w:val="0"/>
      <w:divBdr>
        <w:top w:val="none" w:sz="0" w:space="0" w:color="auto"/>
        <w:left w:val="none" w:sz="0" w:space="0" w:color="auto"/>
        <w:bottom w:val="none" w:sz="0" w:space="0" w:color="auto"/>
        <w:right w:val="none" w:sz="0" w:space="0" w:color="auto"/>
      </w:divBdr>
    </w:div>
    <w:div w:id="1703630689">
      <w:bodyDiv w:val="1"/>
      <w:marLeft w:val="0"/>
      <w:marRight w:val="0"/>
      <w:marTop w:val="0"/>
      <w:marBottom w:val="0"/>
      <w:divBdr>
        <w:top w:val="none" w:sz="0" w:space="0" w:color="auto"/>
        <w:left w:val="none" w:sz="0" w:space="0" w:color="auto"/>
        <w:bottom w:val="none" w:sz="0" w:space="0" w:color="auto"/>
        <w:right w:val="none" w:sz="0" w:space="0" w:color="auto"/>
      </w:divBdr>
    </w:div>
    <w:div w:id="1713261676">
      <w:bodyDiv w:val="1"/>
      <w:marLeft w:val="0"/>
      <w:marRight w:val="0"/>
      <w:marTop w:val="0"/>
      <w:marBottom w:val="0"/>
      <w:divBdr>
        <w:top w:val="none" w:sz="0" w:space="0" w:color="auto"/>
        <w:left w:val="none" w:sz="0" w:space="0" w:color="auto"/>
        <w:bottom w:val="none" w:sz="0" w:space="0" w:color="auto"/>
        <w:right w:val="none" w:sz="0" w:space="0" w:color="auto"/>
      </w:divBdr>
    </w:div>
    <w:div w:id="1762141077">
      <w:bodyDiv w:val="1"/>
      <w:marLeft w:val="0"/>
      <w:marRight w:val="0"/>
      <w:marTop w:val="0"/>
      <w:marBottom w:val="0"/>
      <w:divBdr>
        <w:top w:val="none" w:sz="0" w:space="0" w:color="auto"/>
        <w:left w:val="none" w:sz="0" w:space="0" w:color="auto"/>
        <w:bottom w:val="none" w:sz="0" w:space="0" w:color="auto"/>
        <w:right w:val="none" w:sz="0" w:space="0" w:color="auto"/>
      </w:divBdr>
    </w:div>
    <w:div w:id="1766730308">
      <w:bodyDiv w:val="1"/>
      <w:marLeft w:val="0"/>
      <w:marRight w:val="0"/>
      <w:marTop w:val="0"/>
      <w:marBottom w:val="0"/>
      <w:divBdr>
        <w:top w:val="none" w:sz="0" w:space="0" w:color="auto"/>
        <w:left w:val="none" w:sz="0" w:space="0" w:color="auto"/>
        <w:bottom w:val="none" w:sz="0" w:space="0" w:color="auto"/>
        <w:right w:val="none" w:sz="0" w:space="0" w:color="auto"/>
      </w:divBdr>
    </w:div>
    <w:div w:id="1772043398">
      <w:bodyDiv w:val="1"/>
      <w:marLeft w:val="0"/>
      <w:marRight w:val="0"/>
      <w:marTop w:val="0"/>
      <w:marBottom w:val="0"/>
      <w:divBdr>
        <w:top w:val="none" w:sz="0" w:space="0" w:color="auto"/>
        <w:left w:val="none" w:sz="0" w:space="0" w:color="auto"/>
        <w:bottom w:val="none" w:sz="0" w:space="0" w:color="auto"/>
        <w:right w:val="none" w:sz="0" w:space="0" w:color="auto"/>
      </w:divBdr>
    </w:div>
    <w:div w:id="1784418410">
      <w:bodyDiv w:val="1"/>
      <w:marLeft w:val="0"/>
      <w:marRight w:val="0"/>
      <w:marTop w:val="0"/>
      <w:marBottom w:val="0"/>
      <w:divBdr>
        <w:top w:val="none" w:sz="0" w:space="0" w:color="auto"/>
        <w:left w:val="none" w:sz="0" w:space="0" w:color="auto"/>
        <w:bottom w:val="none" w:sz="0" w:space="0" w:color="auto"/>
        <w:right w:val="none" w:sz="0" w:space="0" w:color="auto"/>
      </w:divBdr>
    </w:div>
    <w:div w:id="1793938373">
      <w:bodyDiv w:val="1"/>
      <w:marLeft w:val="0"/>
      <w:marRight w:val="0"/>
      <w:marTop w:val="0"/>
      <w:marBottom w:val="0"/>
      <w:divBdr>
        <w:top w:val="none" w:sz="0" w:space="0" w:color="auto"/>
        <w:left w:val="none" w:sz="0" w:space="0" w:color="auto"/>
        <w:bottom w:val="none" w:sz="0" w:space="0" w:color="auto"/>
        <w:right w:val="none" w:sz="0" w:space="0" w:color="auto"/>
      </w:divBdr>
    </w:div>
    <w:div w:id="1873416031">
      <w:bodyDiv w:val="1"/>
      <w:marLeft w:val="0"/>
      <w:marRight w:val="0"/>
      <w:marTop w:val="0"/>
      <w:marBottom w:val="0"/>
      <w:divBdr>
        <w:top w:val="none" w:sz="0" w:space="0" w:color="auto"/>
        <w:left w:val="none" w:sz="0" w:space="0" w:color="auto"/>
        <w:bottom w:val="none" w:sz="0" w:space="0" w:color="auto"/>
        <w:right w:val="none" w:sz="0" w:space="0" w:color="auto"/>
      </w:divBdr>
    </w:div>
    <w:div w:id="1877541756">
      <w:bodyDiv w:val="1"/>
      <w:marLeft w:val="0"/>
      <w:marRight w:val="0"/>
      <w:marTop w:val="0"/>
      <w:marBottom w:val="0"/>
      <w:divBdr>
        <w:top w:val="none" w:sz="0" w:space="0" w:color="auto"/>
        <w:left w:val="none" w:sz="0" w:space="0" w:color="auto"/>
        <w:bottom w:val="none" w:sz="0" w:space="0" w:color="auto"/>
        <w:right w:val="none" w:sz="0" w:space="0" w:color="auto"/>
      </w:divBdr>
    </w:div>
    <w:div w:id="1935700949">
      <w:bodyDiv w:val="1"/>
      <w:marLeft w:val="0"/>
      <w:marRight w:val="0"/>
      <w:marTop w:val="0"/>
      <w:marBottom w:val="0"/>
      <w:divBdr>
        <w:top w:val="none" w:sz="0" w:space="0" w:color="auto"/>
        <w:left w:val="none" w:sz="0" w:space="0" w:color="auto"/>
        <w:bottom w:val="none" w:sz="0" w:space="0" w:color="auto"/>
        <w:right w:val="none" w:sz="0" w:space="0" w:color="auto"/>
      </w:divBdr>
    </w:div>
    <w:div w:id="1967733292">
      <w:bodyDiv w:val="1"/>
      <w:marLeft w:val="0"/>
      <w:marRight w:val="0"/>
      <w:marTop w:val="0"/>
      <w:marBottom w:val="0"/>
      <w:divBdr>
        <w:top w:val="none" w:sz="0" w:space="0" w:color="auto"/>
        <w:left w:val="none" w:sz="0" w:space="0" w:color="auto"/>
        <w:bottom w:val="none" w:sz="0" w:space="0" w:color="auto"/>
        <w:right w:val="none" w:sz="0" w:space="0" w:color="auto"/>
      </w:divBdr>
    </w:div>
    <w:div w:id="2007129245">
      <w:bodyDiv w:val="1"/>
      <w:marLeft w:val="0"/>
      <w:marRight w:val="0"/>
      <w:marTop w:val="0"/>
      <w:marBottom w:val="0"/>
      <w:divBdr>
        <w:top w:val="none" w:sz="0" w:space="0" w:color="auto"/>
        <w:left w:val="none" w:sz="0" w:space="0" w:color="auto"/>
        <w:bottom w:val="none" w:sz="0" w:space="0" w:color="auto"/>
        <w:right w:val="none" w:sz="0" w:space="0" w:color="auto"/>
      </w:divBdr>
    </w:div>
    <w:div w:id="2013217790">
      <w:bodyDiv w:val="1"/>
      <w:marLeft w:val="0"/>
      <w:marRight w:val="0"/>
      <w:marTop w:val="0"/>
      <w:marBottom w:val="0"/>
      <w:divBdr>
        <w:top w:val="none" w:sz="0" w:space="0" w:color="auto"/>
        <w:left w:val="none" w:sz="0" w:space="0" w:color="auto"/>
        <w:bottom w:val="none" w:sz="0" w:space="0" w:color="auto"/>
        <w:right w:val="none" w:sz="0" w:space="0" w:color="auto"/>
      </w:divBdr>
    </w:div>
    <w:div w:id="2048792963">
      <w:bodyDiv w:val="1"/>
      <w:marLeft w:val="0"/>
      <w:marRight w:val="0"/>
      <w:marTop w:val="0"/>
      <w:marBottom w:val="0"/>
      <w:divBdr>
        <w:top w:val="none" w:sz="0" w:space="0" w:color="auto"/>
        <w:left w:val="none" w:sz="0" w:space="0" w:color="auto"/>
        <w:bottom w:val="none" w:sz="0" w:space="0" w:color="auto"/>
        <w:right w:val="none" w:sz="0" w:space="0" w:color="auto"/>
      </w:divBdr>
    </w:div>
    <w:div w:id="2061974970">
      <w:bodyDiv w:val="1"/>
      <w:marLeft w:val="0"/>
      <w:marRight w:val="0"/>
      <w:marTop w:val="0"/>
      <w:marBottom w:val="0"/>
      <w:divBdr>
        <w:top w:val="none" w:sz="0" w:space="0" w:color="auto"/>
        <w:left w:val="none" w:sz="0" w:space="0" w:color="auto"/>
        <w:bottom w:val="none" w:sz="0" w:space="0" w:color="auto"/>
        <w:right w:val="none" w:sz="0" w:space="0" w:color="auto"/>
      </w:divBdr>
    </w:div>
    <w:div w:id="2076076667">
      <w:bodyDiv w:val="1"/>
      <w:marLeft w:val="0"/>
      <w:marRight w:val="0"/>
      <w:marTop w:val="0"/>
      <w:marBottom w:val="0"/>
      <w:divBdr>
        <w:top w:val="none" w:sz="0" w:space="0" w:color="auto"/>
        <w:left w:val="none" w:sz="0" w:space="0" w:color="auto"/>
        <w:bottom w:val="none" w:sz="0" w:space="0" w:color="auto"/>
        <w:right w:val="none" w:sz="0" w:space="0" w:color="auto"/>
      </w:divBdr>
    </w:div>
    <w:div w:id="2095859678">
      <w:bodyDiv w:val="1"/>
      <w:marLeft w:val="0"/>
      <w:marRight w:val="0"/>
      <w:marTop w:val="0"/>
      <w:marBottom w:val="0"/>
      <w:divBdr>
        <w:top w:val="none" w:sz="0" w:space="0" w:color="auto"/>
        <w:left w:val="none" w:sz="0" w:space="0" w:color="auto"/>
        <w:bottom w:val="none" w:sz="0" w:space="0" w:color="auto"/>
        <w:right w:val="none" w:sz="0" w:space="0" w:color="auto"/>
      </w:divBdr>
    </w:div>
    <w:div w:id="213655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ithlesh-kush/"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3BEDC366595A46895B0AC732828A3F" ma:contentTypeVersion="8" ma:contentTypeDescription="Create a new document." ma:contentTypeScope="" ma:versionID="e38598e5421db4f3b20b82d68bad0083">
  <xsd:schema xmlns:xsd="http://www.w3.org/2001/XMLSchema" xmlns:xs="http://www.w3.org/2001/XMLSchema" xmlns:p="http://schemas.microsoft.com/office/2006/metadata/properties" xmlns:ns3="c4edf18e-56f1-4c1f-90e8-5ccd2f2e2be8" targetNamespace="http://schemas.microsoft.com/office/2006/metadata/properties" ma:root="true" ma:fieldsID="1568e53bb7914a31ac44fc24bd724164" ns3:_="">
    <xsd:import namespace="c4edf18e-56f1-4c1f-90e8-5ccd2f2e2b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df18e-56f1-4c1f-90e8-5ccd2f2e2b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8DF14C-A5AC-4039-9DAE-A10DA0CEED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df18e-56f1-4c1f-90e8-5ccd2f2e2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C82A3D-8A91-4E32-A62E-8093E3F7B21C}">
  <ds:schemaRefs>
    <ds:schemaRef ds:uri="http://schemas.microsoft.com/sharepoint/v3/contenttype/forms"/>
  </ds:schemaRefs>
</ds:datastoreItem>
</file>

<file path=customXml/itemProps3.xml><?xml version="1.0" encoding="utf-8"?>
<ds:datastoreItem xmlns:ds="http://schemas.openxmlformats.org/officeDocument/2006/customXml" ds:itemID="{CF1CE99C-D9A8-4DBB-8771-6F634D9FE84A}">
  <ds:schemaRefs>
    <ds:schemaRef ds:uri="http://www.w3.org/XML/1998/namespace"/>
    <ds:schemaRef ds:uri="http://schemas.microsoft.com/office/2006/metadata/properties"/>
    <ds:schemaRef ds:uri="c4edf18e-56f1-4c1f-90e8-5ccd2f2e2be8"/>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6158F040-A6CB-4160-AC17-90E0F023A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1365</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dc:creator>
  <cp:lastModifiedBy>Vivek Sharma</cp:lastModifiedBy>
  <cp:revision>3</cp:revision>
  <dcterms:created xsi:type="dcterms:W3CDTF">2025-11-13T21:09:00Z</dcterms:created>
  <dcterms:modified xsi:type="dcterms:W3CDTF">2025-11-13T22:46:00Z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2023-03-10T21:50:42Z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70c27f05-4588-4f8d-b595-e048e45275c5</vt:lpwstr>
  </property>
  <property fmtid="{D5CDD505-2E9C-101B-9397-08002B2CF9AE}" pid="7" name="MSIP_Label_defa4170-0d19-0005-0004-bc88714345d2_ActionId">
    <vt:lpwstr>1af703e4-2fcb-4d6d-ba68-1cbb5afe44c2</vt:lpwstr>
  </property>
  <property fmtid="{D5CDD505-2E9C-101B-9397-08002B2CF9AE}" pid="8" name="MSIP_Label_defa4170-0d19-0005-0004-bc88714345d2_ContentBits">
    <vt:lpwstr>0</vt:lpwstr>
  </property>
  <property fmtid="{D5CDD505-2E9C-101B-9397-08002B2CF9AE}" pid="9" name="GrammarlyDocumentId">
    <vt:lpwstr>f1c6a27b894149683785039ecf0e445ad0b9a302644e0b9db36274984e94fe62</vt:lpwstr>
  </property>
  <property fmtid="{D5CDD505-2E9C-101B-9397-08002B2CF9AE}" pid="10" name="ContentTypeId">
    <vt:lpwstr>0x010100763BEDC366595A46895B0AC732828A3F</vt:lpwstr>
  </property>
</Properties>
</file>