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963" w:rsidRDefault="00111887" w:rsidP="00537963">
      <w:pPr>
        <w:ind w:left="2520" w:hanging="2520"/>
        <w:rPr>
          <w:rFonts w:ascii="Helvetica" w:hAnsi="Helvetica" w:cs="Helvetica"/>
          <w:b/>
          <w:color w:val="000080"/>
          <w:sz w:val="36"/>
          <w:szCs w:val="36"/>
        </w:rPr>
      </w:pPr>
      <w:r>
        <w:rPr>
          <w:rFonts w:ascii="Helvetica" w:hAnsi="Helvetica" w:cs="Helvetica"/>
          <w:b/>
          <w:noProof/>
          <w:color w:val="000080"/>
          <w:sz w:val="36"/>
          <w:szCs w:val="36"/>
        </w:rPr>
        <w:drawing>
          <wp:inline distT="0" distB="0" distL="0" distR="0">
            <wp:extent cx="1428750" cy="438150"/>
            <wp:effectExtent l="0" t="0" r="0" b="0"/>
            <wp:docPr id="1" name="Picture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963">
        <w:rPr>
          <w:rFonts w:ascii="Helvetica" w:hAnsi="Helvetica" w:cs="Helvetica"/>
          <w:b/>
          <w:color w:val="000080"/>
          <w:sz w:val="36"/>
          <w:szCs w:val="36"/>
        </w:rPr>
        <w:tab/>
      </w:r>
      <w:r w:rsidR="00537963">
        <w:rPr>
          <w:rFonts w:ascii="Helvetica" w:hAnsi="Helvetica" w:cs="Helvetica"/>
          <w:b/>
          <w:color w:val="003366"/>
          <w:sz w:val="36"/>
          <w:szCs w:val="36"/>
        </w:rPr>
        <w:t>The Claim File - Answers</w:t>
      </w:r>
    </w:p>
    <w:p w:rsidR="000D7CA2" w:rsidRPr="000D7CA2" w:rsidRDefault="000D7CA2" w:rsidP="00DC7E7C">
      <w:pPr>
        <w:ind w:left="270" w:hanging="270"/>
        <w:rPr>
          <w:b/>
          <w:sz w:val="28"/>
          <w:szCs w:val="28"/>
        </w:rPr>
      </w:pPr>
    </w:p>
    <w:p w:rsidR="000D7CA2" w:rsidRDefault="008E1723" w:rsidP="00D159BC">
      <w:r>
        <w:t>In this exercise, you will answer questions about basic claim file information.</w:t>
      </w:r>
      <w:r w:rsidR="00D159BC">
        <w:t xml:space="preserve"> During this lab, every student will be using the same user login. Therefore, do not modify any data. (Never click an Update button!)</w:t>
      </w:r>
    </w:p>
    <w:p w:rsidR="008E1723" w:rsidRDefault="008E1723" w:rsidP="00DC7E7C">
      <w:pPr>
        <w:ind w:left="270" w:hanging="270"/>
      </w:pPr>
    </w:p>
    <w:p w:rsidR="00D159BC" w:rsidRDefault="00D159BC" w:rsidP="00D159BC">
      <w:r>
        <w:t xml:space="preserve">Log on to ClaimCenter as </w:t>
      </w:r>
      <w:r w:rsidR="00201E04">
        <w:t>Andy Applegate</w:t>
      </w:r>
      <w:r>
        <w:t xml:space="preserve"> (user "</w:t>
      </w:r>
      <w:r w:rsidR="00201E04">
        <w:t>aapplegate</w:t>
      </w:r>
      <w:r>
        <w:t xml:space="preserve">" with password "gw"). Using the claim search widget in the Claim tab's menu, navigate to claim </w:t>
      </w:r>
      <w:r w:rsidR="00DE47BB">
        <w:t>235-53-365</w:t>
      </w:r>
      <w:r w:rsidR="00201E04">
        <w:t>870</w:t>
      </w:r>
      <w:r>
        <w:t>. Answer the following questions about the claim file.</w:t>
      </w:r>
    </w:p>
    <w:p w:rsidR="008E1723" w:rsidRDefault="008E1723" w:rsidP="00DC7E7C">
      <w:pPr>
        <w:ind w:left="270" w:hanging="270"/>
      </w:pPr>
    </w:p>
    <w:p w:rsidR="00D159BC" w:rsidRDefault="00A0140B" w:rsidP="00DC7E7C">
      <w:pPr>
        <w:ind w:left="270" w:hanging="270"/>
      </w:pPr>
      <w:r>
        <w:t xml:space="preserve">01) </w:t>
      </w:r>
      <w:r w:rsidR="00D159BC">
        <w:t>On what date did the policy become effective? On what date does the policy expire? Does the date of loss occur on a date when the policy was effective? (The date of loss appears in the info bar.)</w:t>
      </w:r>
      <w:r w:rsidR="00E63E79">
        <w:t xml:space="preserve"> </w:t>
      </w:r>
      <w:r w:rsidR="00E01EFE">
        <w:rPr>
          <w:highlight w:val="yellow"/>
        </w:rPr>
        <w:t xml:space="preserve">These dates will vary based on time of install. The policy effective dates can be found on the policy screen. </w:t>
      </w:r>
    </w:p>
    <w:p w:rsidR="00D159BC" w:rsidRDefault="00D159BC" w:rsidP="00DC7E7C">
      <w:pPr>
        <w:ind w:left="270" w:hanging="270"/>
      </w:pPr>
    </w:p>
    <w:p w:rsidR="00D159BC" w:rsidRDefault="00A0140B" w:rsidP="00DC7E7C">
      <w:pPr>
        <w:ind w:left="270" w:hanging="270"/>
      </w:pPr>
      <w:r>
        <w:t xml:space="preserve">02) </w:t>
      </w:r>
      <w:r w:rsidR="00CA7649">
        <w:t xml:space="preserve">There are two people covered on the policy. Is either one of them a claimant on the claim? </w:t>
      </w:r>
      <w:r w:rsidR="00CA7649" w:rsidRPr="00CA7649">
        <w:rPr>
          <w:highlight w:val="yellow"/>
        </w:rPr>
        <w:t>Yes</w:t>
      </w:r>
      <w:r w:rsidR="00DE47BB">
        <w:rPr>
          <w:highlight w:val="yellow"/>
        </w:rPr>
        <w:t>, both are</w:t>
      </w:r>
      <w:r w:rsidR="00CA7649" w:rsidRPr="00CA7649">
        <w:rPr>
          <w:highlight w:val="yellow"/>
        </w:rPr>
        <w:t xml:space="preserve">. </w:t>
      </w:r>
      <w:r w:rsidR="00DE47BB">
        <w:rPr>
          <w:highlight w:val="yellow"/>
        </w:rPr>
        <w:t>Ra</w:t>
      </w:r>
      <w:r w:rsidR="00A9558F">
        <w:rPr>
          <w:highlight w:val="yellow"/>
        </w:rPr>
        <w:t>y Newton is the insured and a cl</w:t>
      </w:r>
      <w:r w:rsidR="00DE47BB">
        <w:rPr>
          <w:highlight w:val="yellow"/>
        </w:rPr>
        <w:t xml:space="preserve">aimant for the </w:t>
      </w:r>
      <w:r w:rsidR="00A9558F">
        <w:rPr>
          <w:highlight w:val="yellow"/>
        </w:rPr>
        <w:t xml:space="preserve">Collision exposure </w:t>
      </w:r>
      <w:r w:rsidR="00DE47BB">
        <w:rPr>
          <w:highlight w:val="yellow"/>
        </w:rPr>
        <w:t>and Stan Newton</w:t>
      </w:r>
      <w:r w:rsidR="00CA7649" w:rsidRPr="00CA7649">
        <w:rPr>
          <w:highlight w:val="yellow"/>
        </w:rPr>
        <w:t xml:space="preserve"> is an additional insured/covered party and a claimant</w:t>
      </w:r>
      <w:r w:rsidR="00DE47BB">
        <w:rPr>
          <w:highlight w:val="yellow"/>
        </w:rPr>
        <w:t xml:space="preserve"> for Medical Payments</w:t>
      </w:r>
      <w:r w:rsidR="00CA7649" w:rsidRPr="00CA7649">
        <w:rPr>
          <w:highlight w:val="yellow"/>
        </w:rPr>
        <w:t>.</w:t>
      </w:r>
    </w:p>
    <w:p w:rsidR="00D159BC" w:rsidRDefault="00D159BC" w:rsidP="00DC7E7C">
      <w:pPr>
        <w:ind w:left="270" w:hanging="270"/>
      </w:pPr>
    </w:p>
    <w:p w:rsidR="00D159BC" w:rsidRDefault="00A0140B" w:rsidP="00DC7E7C">
      <w:pPr>
        <w:ind w:left="270" w:hanging="270"/>
      </w:pPr>
      <w:r>
        <w:t xml:space="preserve">03) </w:t>
      </w:r>
      <w:r w:rsidR="00D159BC">
        <w:t>Which of the following best describes the cause of the loss?</w:t>
      </w:r>
    </w:p>
    <w:p w:rsidR="00177071" w:rsidRDefault="00D159BC" w:rsidP="00177071">
      <w:pPr>
        <w:ind w:left="270" w:hanging="270"/>
      </w:pPr>
      <w:r>
        <w:tab/>
        <w:t>a) Collision with a stationary object</w:t>
      </w:r>
    </w:p>
    <w:p w:rsidR="00D159BC" w:rsidRDefault="00177071" w:rsidP="00177071">
      <w:pPr>
        <w:ind w:left="270" w:hanging="270"/>
      </w:pPr>
      <w:r>
        <w:tab/>
        <w:t>b) Collision with a pedestrian</w:t>
      </w:r>
      <w:bookmarkStart w:id="0" w:name="_GoBack"/>
      <w:bookmarkEnd w:id="0"/>
    </w:p>
    <w:p w:rsidR="00177071" w:rsidRDefault="00177071" w:rsidP="00DC7E7C">
      <w:pPr>
        <w:ind w:left="270" w:hanging="270"/>
      </w:pPr>
      <w:r>
        <w:tab/>
      </w:r>
      <w:r w:rsidR="00D47B3B">
        <w:rPr>
          <w:highlight w:val="yellow"/>
        </w:rPr>
        <w:t>c) Collision with motor</w:t>
      </w:r>
      <w:r w:rsidRPr="00E63E79">
        <w:rPr>
          <w:highlight w:val="yellow"/>
        </w:rPr>
        <w:t xml:space="preserve"> vehicle</w:t>
      </w:r>
    </w:p>
    <w:p w:rsidR="00D159BC" w:rsidRDefault="00D159BC" w:rsidP="00DC7E7C">
      <w:pPr>
        <w:ind w:left="270" w:hanging="270"/>
      </w:pPr>
    </w:p>
    <w:p w:rsidR="00D159BC" w:rsidRDefault="00A0140B" w:rsidP="00DC7E7C">
      <w:pPr>
        <w:ind w:left="270" w:hanging="270"/>
      </w:pPr>
      <w:r>
        <w:t xml:space="preserve">04) </w:t>
      </w:r>
      <w:r w:rsidR="00D159BC">
        <w:t>How many exposures does the claim have?</w:t>
      </w:r>
      <w:r w:rsidR="00E63E79">
        <w:t xml:space="preserve"> </w:t>
      </w:r>
      <w:r w:rsidR="00DE47BB" w:rsidRPr="00DE47BB">
        <w:rPr>
          <w:highlight w:val="yellow"/>
        </w:rPr>
        <w:t>4</w:t>
      </w:r>
    </w:p>
    <w:p w:rsidR="00177071" w:rsidRDefault="00177071" w:rsidP="00DC7E7C">
      <w:pPr>
        <w:ind w:left="270" w:hanging="270"/>
      </w:pPr>
    </w:p>
    <w:p w:rsidR="00177071" w:rsidRDefault="00A0140B" w:rsidP="00DC7E7C">
      <w:pPr>
        <w:ind w:left="270" w:hanging="270"/>
      </w:pPr>
      <w:r>
        <w:t xml:space="preserve">05) </w:t>
      </w:r>
      <w:r w:rsidR="00177071">
        <w:t xml:space="preserve">The first exposure is associated </w:t>
      </w:r>
      <w:r w:rsidR="00A9558F">
        <w:t>with</w:t>
      </w:r>
      <w:r w:rsidR="00177071">
        <w:t xml:space="preserve"> claimant </w:t>
      </w:r>
      <w:r w:rsidR="00DE47BB">
        <w:t>Ray Newton</w:t>
      </w:r>
      <w:r w:rsidR="00177071">
        <w:t xml:space="preserve"> and collision coverage. What is the incident associated to this exposure?</w:t>
      </w:r>
      <w:r w:rsidR="00E63E79">
        <w:t xml:space="preserve"> </w:t>
      </w:r>
      <w:r w:rsidR="00E63E79" w:rsidRPr="00E63E79">
        <w:rPr>
          <w:highlight w:val="yellow"/>
        </w:rPr>
        <w:t>1997 Saturn SL</w:t>
      </w:r>
    </w:p>
    <w:p w:rsidR="00D159BC" w:rsidRDefault="00D159BC" w:rsidP="00DC7E7C">
      <w:pPr>
        <w:ind w:left="270" w:hanging="270"/>
      </w:pPr>
    </w:p>
    <w:p w:rsidR="00177071" w:rsidRDefault="00A0140B" w:rsidP="00DC7E7C">
      <w:pPr>
        <w:ind w:left="270" w:hanging="270"/>
      </w:pPr>
      <w:r>
        <w:t xml:space="preserve">06) </w:t>
      </w:r>
      <w:r w:rsidR="00177071">
        <w:t>Which open activity associated to the claim has the earliest due date?</w:t>
      </w:r>
      <w:r w:rsidR="00E63E79">
        <w:br/>
      </w:r>
      <w:r w:rsidR="00E63E79" w:rsidRPr="00E63E79">
        <w:rPr>
          <w:highlight w:val="yellow"/>
        </w:rPr>
        <w:t>The Determine Fault Rating activity</w:t>
      </w:r>
    </w:p>
    <w:p w:rsidR="00177071" w:rsidRDefault="00177071" w:rsidP="00DC7E7C">
      <w:pPr>
        <w:ind w:left="270" w:hanging="270"/>
      </w:pPr>
    </w:p>
    <w:p w:rsidR="00177071" w:rsidRDefault="00A0140B" w:rsidP="00DC7E7C">
      <w:pPr>
        <w:ind w:left="270" w:hanging="270"/>
      </w:pPr>
      <w:r>
        <w:t xml:space="preserve">07) </w:t>
      </w:r>
      <w:r w:rsidR="00201E04">
        <w:t xml:space="preserve">How many documents are associated </w:t>
      </w:r>
      <w:r w:rsidR="00A9558F">
        <w:t>with</w:t>
      </w:r>
      <w:r w:rsidR="00201E04">
        <w:t xml:space="preserve"> the claim</w:t>
      </w:r>
      <w:r w:rsidR="00177071">
        <w:t>?</w:t>
      </w:r>
      <w:r w:rsidR="00E63E79">
        <w:t xml:space="preserve"> </w:t>
      </w:r>
      <w:r w:rsidR="00CA1F2C" w:rsidRPr="00CA1F2C">
        <w:rPr>
          <w:highlight w:val="yellow"/>
        </w:rPr>
        <w:t>4</w:t>
      </w:r>
    </w:p>
    <w:p w:rsidR="00177071" w:rsidRDefault="00177071" w:rsidP="00DC7E7C">
      <w:pPr>
        <w:ind w:left="270" w:hanging="270"/>
      </w:pPr>
    </w:p>
    <w:p w:rsidR="00177071" w:rsidRDefault="00A0140B" w:rsidP="00DC7E7C">
      <w:pPr>
        <w:ind w:left="270" w:hanging="270"/>
      </w:pPr>
      <w:r>
        <w:t xml:space="preserve">08) </w:t>
      </w:r>
      <w:r w:rsidR="00177071">
        <w:t xml:space="preserve">According to the notes, </w:t>
      </w:r>
      <w:r w:rsidR="00201E04">
        <w:t>which party believes it is at fault, the insured driver or the third-party claimant?</w:t>
      </w:r>
      <w:r w:rsidR="00E63E79">
        <w:t xml:space="preserve"> </w:t>
      </w:r>
      <w:r w:rsidR="00E63E79" w:rsidRPr="00E63E79">
        <w:rPr>
          <w:highlight w:val="yellow"/>
        </w:rPr>
        <w:t>Neither party believes it is at fault. Both believe they had a green light.</w:t>
      </w:r>
    </w:p>
    <w:p w:rsidR="00177071" w:rsidRDefault="00177071" w:rsidP="00DC7E7C">
      <w:pPr>
        <w:ind w:left="270" w:hanging="270"/>
      </w:pPr>
    </w:p>
    <w:p w:rsidR="00D159BC" w:rsidRDefault="00A0140B" w:rsidP="00DC7E7C">
      <w:pPr>
        <w:ind w:left="270" w:hanging="270"/>
      </w:pPr>
      <w:r>
        <w:t xml:space="preserve">09) </w:t>
      </w:r>
      <w:r w:rsidR="00D47B3B">
        <w:t>How much remaining money is being reserved for payments that might need to be made on the claim</w:t>
      </w:r>
      <w:r w:rsidR="00D159BC">
        <w:t>?</w:t>
      </w:r>
      <w:r w:rsidR="00E63E79">
        <w:t xml:space="preserve"> </w:t>
      </w:r>
      <w:r w:rsidR="00E63E79" w:rsidRPr="00E63E79">
        <w:rPr>
          <w:highlight w:val="yellow"/>
        </w:rPr>
        <w:t>$16,400</w:t>
      </w:r>
    </w:p>
    <w:p w:rsidR="00D159BC" w:rsidRDefault="00D159BC" w:rsidP="00DC7E7C">
      <w:pPr>
        <w:ind w:left="270" w:hanging="270"/>
      </w:pPr>
    </w:p>
    <w:p w:rsidR="00D159BC" w:rsidRDefault="00A0140B" w:rsidP="00DC7E7C">
      <w:pPr>
        <w:ind w:left="270" w:hanging="270"/>
      </w:pPr>
      <w:r>
        <w:t xml:space="preserve">10) </w:t>
      </w:r>
      <w:r w:rsidR="00D159BC">
        <w:t>What is the total amount of money that has actually been paid so far on the claim?</w:t>
      </w:r>
      <w:r w:rsidR="00E63E79">
        <w:t xml:space="preserve"> </w:t>
      </w:r>
      <w:r w:rsidR="00E63E79" w:rsidRPr="00E63E79">
        <w:rPr>
          <w:highlight w:val="yellow"/>
        </w:rPr>
        <w:t>$2000</w:t>
      </w:r>
    </w:p>
    <w:p w:rsidR="000D7CA2" w:rsidRDefault="000D7CA2" w:rsidP="002E1E51"/>
    <w:p w:rsidR="00177071" w:rsidRDefault="00A0140B" w:rsidP="00E63E79">
      <w:pPr>
        <w:ind w:left="270" w:hanging="270"/>
      </w:pPr>
      <w:r>
        <w:t xml:space="preserve">11) </w:t>
      </w:r>
      <w:r w:rsidR="00EE3DA2">
        <w:t>To which</w:t>
      </w:r>
      <w:r w:rsidR="00177071">
        <w:t xml:space="preserve"> use</w:t>
      </w:r>
      <w:r>
        <w:t>r has the claim been assigned</w:t>
      </w:r>
      <w:r w:rsidR="00177071">
        <w:t>?</w:t>
      </w:r>
      <w:r>
        <w:t xml:space="preserve"> Which group?</w:t>
      </w:r>
      <w:r w:rsidR="00E63E79">
        <w:br/>
      </w:r>
      <w:r w:rsidR="00DE47BB">
        <w:rPr>
          <w:highlight w:val="yellow"/>
        </w:rPr>
        <w:t>Andy Applegate</w:t>
      </w:r>
      <w:r w:rsidR="00E63E79" w:rsidRPr="00E63E79">
        <w:rPr>
          <w:highlight w:val="yellow"/>
        </w:rPr>
        <w:t xml:space="preserve">, in group Auto1 - </w:t>
      </w:r>
      <w:proofErr w:type="spellStart"/>
      <w:r w:rsidR="00E63E79" w:rsidRPr="00E63E79">
        <w:rPr>
          <w:highlight w:val="yellow"/>
        </w:rPr>
        <w:t>TeamA</w:t>
      </w:r>
      <w:proofErr w:type="spellEnd"/>
    </w:p>
    <w:p w:rsidR="00177071" w:rsidRDefault="00177071" w:rsidP="002E1E51"/>
    <w:p w:rsidR="000D7CA2" w:rsidRDefault="00A0140B">
      <w:r>
        <w:t xml:space="preserve">12) </w:t>
      </w:r>
      <w:r w:rsidR="00201E04">
        <w:t>Has any</w:t>
      </w:r>
      <w:r w:rsidR="00177071">
        <w:t xml:space="preserve"> user been designated as the "</w:t>
      </w:r>
      <w:bookmarkStart w:id="1" w:name="OLE_LINK1"/>
      <w:bookmarkStart w:id="2" w:name="OLE_LINK2"/>
      <w:r w:rsidR="00532BBB">
        <w:t>Subrogation Owne</w:t>
      </w:r>
      <w:bookmarkEnd w:id="1"/>
      <w:bookmarkEnd w:id="2"/>
      <w:r w:rsidR="00532BBB">
        <w:t>r</w:t>
      </w:r>
      <w:r w:rsidR="00177071">
        <w:t>" on the claim?</w:t>
      </w:r>
      <w:r w:rsidR="00201E04">
        <w:t xml:space="preserve"> If so, who?</w:t>
      </w:r>
      <w:r w:rsidR="00E63E79">
        <w:t xml:space="preserve"> </w:t>
      </w:r>
      <w:r w:rsidR="00532BBB">
        <w:rPr>
          <w:highlight w:val="yellow"/>
        </w:rPr>
        <w:t>Yes. Dan Henson</w:t>
      </w:r>
      <w:r w:rsidR="00E63E79" w:rsidRPr="00E63E79">
        <w:rPr>
          <w:highlight w:val="yellow"/>
        </w:rPr>
        <w:t>.</w:t>
      </w:r>
    </w:p>
    <w:sectPr w:rsidR="000D7CA2" w:rsidSect="001B2B44">
      <w:pgSz w:w="12240" w:h="15840"/>
      <w:pgMar w:top="900" w:right="1080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CA2"/>
    <w:rsid w:val="00020DC7"/>
    <w:rsid w:val="00021E48"/>
    <w:rsid w:val="0002719E"/>
    <w:rsid w:val="0004184C"/>
    <w:rsid w:val="000841EF"/>
    <w:rsid w:val="000B3B79"/>
    <w:rsid w:val="000C2832"/>
    <w:rsid w:val="000D5AB4"/>
    <w:rsid w:val="000D7CA2"/>
    <w:rsid w:val="0010246E"/>
    <w:rsid w:val="00111887"/>
    <w:rsid w:val="00123026"/>
    <w:rsid w:val="00133D27"/>
    <w:rsid w:val="00177071"/>
    <w:rsid w:val="00177F7D"/>
    <w:rsid w:val="001825FC"/>
    <w:rsid w:val="001B2B44"/>
    <w:rsid w:val="001C6BF2"/>
    <w:rsid w:val="00201E04"/>
    <w:rsid w:val="00265A93"/>
    <w:rsid w:val="00282EB9"/>
    <w:rsid w:val="002C4B78"/>
    <w:rsid w:val="002E1E51"/>
    <w:rsid w:val="002E4C9A"/>
    <w:rsid w:val="0033505A"/>
    <w:rsid w:val="0034601A"/>
    <w:rsid w:val="00347F77"/>
    <w:rsid w:val="003733A0"/>
    <w:rsid w:val="00376F9A"/>
    <w:rsid w:val="003C3394"/>
    <w:rsid w:val="00487C49"/>
    <w:rsid w:val="004E2582"/>
    <w:rsid w:val="004E3ACF"/>
    <w:rsid w:val="004E56C3"/>
    <w:rsid w:val="00521E8C"/>
    <w:rsid w:val="00532BBB"/>
    <w:rsid w:val="00537963"/>
    <w:rsid w:val="00554EB5"/>
    <w:rsid w:val="005734DB"/>
    <w:rsid w:val="00584338"/>
    <w:rsid w:val="005B300D"/>
    <w:rsid w:val="005C7A98"/>
    <w:rsid w:val="00610510"/>
    <w:rsid w:val="006C6179"/>
    <w:rsid w:val="006C6E2F"/>
    <w:rsid w:val="006E628A"/>
    <w:rsid w:val="00701397"/>
    <w:rsid w:val="00723A04"/>
    <w:rsid w:val="00752161"/>
    <w:rsid w:val="00780F06"/>
    <w:rsid w:val="00791AF0"/>
    <w:rsid w:val="00792A92"/>
    <w:rsid w:val="007D0007"/>
    <w:rsid w:val="00802F37"/>
    <w:rsid w:val="008174DB"/>
    <w:rsid w:val="008208EC"/>
    <w:rsid w:val="00837717"/>
    <w:rsid w:val="008C4016"/>
    <w:rsid w:val="008D34DB"/>
    <w:rsid w:val="008E1723"/>
    <w:rsid w:val="008F0701"/>
    <w:rsid w:val="008F45C9"/>
    <w:rsid w:val="009015F3"/>
    <w:rsid w:val="009440FA"/>
    <w:rsid w:val="009B4EA3"/>
    <w:rsid w:val="00A0140B"/>
    <w:rsid w:val="00A15D6A"/>
    <w:rsid w:val="00A320D6"/>
    <w:rsid w:val="00A82279"/>
    <w:rsid w:val="00A831DB"/>
    <w:rsid w:val="00A9558F"/>
    <w:rsid w:val="00AB58B8"/>
    <w:rsid w:val="00AD4C5C"/>
    <w:rsid w:val="00BA09A5"/>
    <w:rsid w:val="00BD6D7B"/>
    <w:rsid w:val="00C404C7"/>
    <w:rsid w:val="00C704B2"/>
    <w:rsid w:val="00C926ED"/>
    <w:rsid w:val="00CA1F2C"/>
    <w:rsid w:val="00CA7649"/>
    <w:rsid w:val="00D159BC"/>
    <w:rsid w:val="00D47B3B"/>
    <w:rsid w:val="00D66733"/>
    <w:rsid w:val="00D824C8"/>
    <w:rsid w:val="00D95E36"/>
    <w:rsid w:val="00DC7E7C"/>
    <w:rsid w:val="00DE47BB"/>
    <w:rsid w:val="00E01EFE"/>
    <w:rsid w:val="00E63E79"/>
    <w:rsid w:val="00E94A3E"/>
    <w:rsid w:val="00EA26D4"/>
    <w:rsid w:val="00EE3DA2"/>
    <w:rsid w:val="00EE51E4"/>
    <w:rsid w:val="00FC7120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2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A1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1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2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A1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1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Lab: The Claim File</vt:lpstr>
    </vt:vector>
  </TitlesOfParts>
  <Company>Guidewire Software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Lab: The Claim File</dc:title>
  <dc:creator>user</dc:creator>
  <dc:description>1030LS</dc:description>
  <cp:lastModifiedBy>Tom Rhoades</cp:lastModifiedBy>
  <cp:revision>4</cp:revision>
  <cp:lastPrinted>2007-11-30T16:26:00Z</cp:lastPrinted>
  <dcterms:created xsi:type="dcterms:W3CDTF">2013-08-07T22:43:00Z</dcterms:created>
  <dcterms:modified xsi:type="dcterms:W3CDTF">2013-10-09T19:26:00Z</dcterms:modified>
</cp:coreProperties>
</file>