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FA95" w14:textId="020D796B" w:rsidR="009F7C95" w:rsidRDefault="009F7C95">
      <w:pPr>
        <w:spacing w:after="40"/>
        <w:jc w:val="center"/>
      </w:pPr>
    </w:p>
    <w:p w14:paraId="328EBB77" w14:textId="4F5C9AE0" w:rsidR="00A61E51" w:rsidRDefault="00A61E51">
      <w:pPr>
        <w:spacing w:before="40" w:after="20"/>
        <w:jc w:val="center"/>
        <w:rPr>
          <w:rFonts w:ascii="Times New Roman" w:hAnsi="Times New Roman"/>
          <w:b/>
          <w:color w:val="1E293B"/>
          <w:sz w:val="19"/>
        </w:rPr>
      </w:pPr>
      <w:r>
        <w:rPr>
          <w:noProof/>
        </w:rPr>
        <w:drawing>
          <wp:anchor distT="0" distB="0" distL="114300" distR="114300" simplePos="0" relativeHeight="251662848" behindDoc="0" locked="0" layoutInCell="1" allowOverlap="1" wp14:anchorId="27992429" wp14:editId="5C934DC7">
            <wp:simplePos x="0" y="0"/>
            <wp:positionH relativeFrom="column">
              <wp:posOffset>161925</wp:posOffset>
            </wp:positionH>
            <wp:positionV relativeFrom="paragraph">
              <wp:posOffset>51435</wp:posOffset>
            </wp:positionV>
            <wp:extent cx="5367655" cy="2293620"/>
            <wp:effectExtent l="0" t="0" r="4445" b="0"/>
            <wp:wrapNone/>
            <wp:docPr id="104643983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367655" cy="2293620"/>
                    </a:xfrm>
                    <a:prstGeom prst="rect">
                      <a:avLst/>
                    </a:prstGeom>
                  </pic:spPr>
                </pic:pic>
              </a:graphicData>
            </a:graphic>
          </wp:anchor>
        </w:drawing>
      </w:r>
    </w:p>
    <w:p w14:paraId="1B296062" w14:textId="0FC68EAF" w:rsidR="00A61E51" w:rsidRDefault="00A61E51">
      <w:pPr>
        <w:spacing w:before="40" w:after="20"/>
        <w:jc w:val="center"/>
        <w:rPr>
          <w:rFonts w:ascii="Times New Roman" w:hAnsi="Times New Roman"/>
          <w:b/>
          <w:color w:val="1E293B"/>
          <w:sz w:val="19"/>
        </w:rPr>
      </w:pPr>
    </w:p>
    <w:p w14:paraId="08CE315E" w14:textId="199E864B" w:rsidR="00A61E51" w:rsidRDefault="00A61E51">
      <w:pPr>
        <w:spacing w:before="40" w:after="20"/>
        <w:jc w:val="center"/>
        <w:rPr>
          <w:rFonts w:ascii="Times New Roman" w:hAnsi="Times New Roman"/>
          <w:b/>
          <w:color w:val="1E293B"/>
          <w:sz w:val="19"/>
        </w:rPr>
      </w:pPr>
    </w:p>
    <w:p w14:paraId="1ECD608F" w14:textId="167A84E2" w:rsidR="00A61E51" w:rsidRDefault="00A61E51">
      <w:pPr>
        <w:spacing w:before="40" w:after="20"/>
        <w:jc w:val="center"/>
        <w:rPr>
          <w:rFonts w:ascii="Times New Roman" w:hAnsi="Times New Roman"/>
          <w:b/>
          <w:color w:val="1E293B"/>
          <w:sz w:val="19"/>
        </w:rPr>
      </w:pPr>
    </w:p>
    <w:p w14:paraId="7BAE0909" w14:textId="691F5FA7" w:rsidR="00A61E51" w:rsidRDefault="00A61E51">
      <w:pPr>
        <w:spacing w:before="40" w:after="20"/>
        <w:jc w:val="center"/>
        <w:rPr>
          <w:rFonts w:ascii="Times New Roman" w:hAnsi="Times New Roman"/>
          <w:b/>
          <w:color w:val="1E293B"/>
          <w:sz w:val="19"/>
        </w:rPr>
      </w:pPr>
    </w:p>
    <w:p w14:paraId="5E9EE7AB" w14:textId="41EE5790" w:rsidR="00A61E51" w:rsidRDefault="00A61E51">
      <w:pPr>
        <w:spacing w:before="40" w:after="20"/>
        <w:jc w:val="center"/>
        <w:rPr>
          <w:rFonts w:ascii="Times New Roman" w:hAnsi="Times New Roman"/>
          <w:b/>
          <w:color w:val="1E293B"/>
          <w:sz w:val="19"/>
        </w:rPr>
      </w:pPr>
    </w:p>
    <w:p w14:paraId="1DE5618F" w14:textId="1CA0A3FD" w:rsidR="009F7C95" w:rsidRDefault="00000000">
      <w:pPr>
        <w:spacing w:before="40" w:after="20"/>
        <w:jc w:val="center"/>
      </w:pPr>
      <w:r>
        <w:rPr>
          <w:rFonts w:ascii="Times New Roman" w:hAnsi="Times New Roman"/>
          <w:b/>
          <w:color w:val="1E293B"/>
          <w:sz w:val="19"/>
        </w:rPr>
        <w:br/>
      </w:r>
    </w:p>
    <w:p w14:paraId="398130D5" w14:textId="77777777" w:rsidR="00A61E51" w:rsidRDefault="00A61E51">
      <w:pPr>
        <w:spacing w:before="280" w:after="80"/>
        <w:jc w:val="center"/>
        <w:rPr>
          <w:rFonts w:ascii="Times New Roman" w:hAnsi="Times New Roman"/>
          <w:b/>
          <w:color w:val="0F172A"/>
          <w:sz w:val="26"/>
        </w:rPr>
      </w:pPr>
    </w:p>
    <w:p w14:paraId="7472EE29" w14:textId="77777777" w:rsidR="00A61E51" w:rsidRDefault="00A61E51">
      <w:pPr>
        <w:spacing w:before="280" w:after="80"/>
        <w:jc w:val="center"/>
        <w:rPr>
          <w:rFonts w:ascii="Times New Roman" w:hAnsi="Times New Roman"/>
          <w:b/>
          <w:color w:val="0F172A"/>
          <w:sz w:val="26"/>
        </w:rPr>
      </w:pPr>
    </w:p>
    <w:p w14:paraId="6C60453F" w14:textId="77777777" w:rsidR="00A61E51" w:rsidRDefault="00A61E51" w:rsidP="00A61E51">
      <w:pPr>
        <w:spacing w:before="280" w:after="80"/>
        <w:rPr>
          <w:rFonts w:ascii="Times New Roman" w:hAnsi="Times New Roman"/>
          <w:b/>
          <w:color w:val="0F172A"/>
          <w:sz w:val="26"/>
        </w:rPr>
      </w:pPr>
    </w:p>
    <w:p w14:paraId="03DC5A02" w14:textId="6FA3722E" w:rsidR="009F7C95" w:rsidRPr="00A61E51" w:rsidRDefault="00000000">
      <w:pPr>
        <w:spacing w:before="280" w:after="80"/>
        <w:jc w:val="center"/>
        <w:rPr>
          <w:sz w:val="24"/>
          <w:szCs w:val="24"/>
        </w:rPr>
      </w:pPr>
      <w:r w:rsidRPr="00A61E51">
        <w:rPr>
          <w:rFonts w:ascii="Times New Roman" w:hAnsi="Times New Roman"/>
          <w:b/>
          <w:color w:val="0F172A"/>
          <w:sz w:val="28"/>
          <w:szCs w:val="24"/>
        </w:rPr>
        <w:t>PROJECT REPORT</w:t>
      </w:r>
      <w:r w:rsidRPr="00A61E51">
        <w:rPr>
          <w:rFonts w:ascii="Times New Roman" w:hAnsi="Times New Roman"/>
          <w:b/>
          <w:color w:val="0F172A"/>
          <w:sz w:val="28"/>
          <w:szCs w:val="24"/>
        </w:rPr>
        <w:br/>
        <w:t>ON</w:t>
      </w:r>
      <w:r w:rsidRPr="00A61E51">
        <w:rPr>
          <w:rFonts w:ascii="Times New Roman" w:hAnsi="Times New Roman"/>
          <w:b/>
          <w:color w:val="0F172A"/>
          <w:sz w:val="28"/>
          <w:szCs w:val="24"/>
        </w:rPr>
        <w:br/>
      </w:r>
    </w:p>
    <w:p w14:paraId="3775B4E7" w14:textId="77777777" w:rsidR="009F7C95" w:rsidRPr="00A61E51" w:rsidRDefault="00000000">
      <w:pPr>
        <w:spacing w:before="80" w:after="280"/>
        <w:jc w:val="center"/>
      </w:pPr>
      <w:r w:rsidRPr="00A61E51">
        <w:rPr>
          <w:rFonts w:ascii="Times New Roman" w:hAnsi="Times New Roman"/>
          <w:b/>
          <w:color w:val="0F172A"/>
          <w:sz w:val="28"/>
        </w:rPr>
        <w:t>EXPLAINABLE INDUSTRIAL AI ROOT-CAUSE AGENT</w:t>
      </w:r>
      <w:r w:rsidRPr="00A61E51">
        <w:rPr>
          <w:rFonts w:ascii="Times New Roman" w:hAnsi="Times New Roman"/>
          <w:b/>
          <w:color w:val="0F172A"/>
          <w:sz w:val="28"/>
        </w:rPr>
        <w:br/>
        <w:t>USING TEMPORAL AND KNOWLEDGE GRAPHS</w:t>
      </w:r>
      <w:r w:rsidRPr="00A61E51">
        <w:rPr>
          <w:rFonts w:ascii="Times New Roman" w:hAnsi="Times New Roman"/>
          <w:b/>
          <w:color w:val="0F172A"/>
          <w:sz w:val="28"/>
        </w:rPr>
        <w:br/>
        <w:t>FOR CONTINUOUS CHEMICAL PROCESSES</w:t>
      </w:r>
    </w:p>
    <w:p w14:paraId="39A9C1E8" w14:textId="16BCDCBC" w:rsidR="009F7C95" w:rsidRPr="00A61E51" w:rsidRDefault="00000000">
      <w:pPr>
        <w:spacing w:before="160" w:after="280"/>
        <w:jc w:val="center"/>
        <w:rPr>
          <w:sz w:val="24"/>
          <w:szCs w:val="24"/>
        </w:rPr>
      </w:pPr>
      <w:r w:rsidRPr="00A61E51">
        <w:rPr>
          <w:rFonts w:ascii="Times New Roman" w:hAnsi="Times New Roman"/>
          <w:b/>
          <w:sz w:val="28"/>
          <w:szCs w:val="24"/>
        </w:rPr>
        <w:t>IN THE COURSE</w:t>
      </w:r>
      <w:r w:rsidRPr="00A61E51">
        <w:rPr>
          <w:rFonts w:ascii="Times New Roman" w:hAnsi="Times New Roman"/>
          <w:b/>
          <w:sz w:val="28"/>
          <w:szCs w:val="24"/>
        </w:rPr>
        <w:br/>
        <w:t>MASTER OF SCIENCE (ARTIFICIAL INTELLIGENCE)</w:t>
      </w:r>
      <w:r w:rsidRPr="00A61E51">
        <w:rPr>
          <w:rFonts w:ascii="Times New Roman" w:hAnsi="Times New Roman"/>
          <w:b/>
          <w:sz w:val="28"/>
          <w:szCs w:val="24"/>
        </w:rPr>
        <w:br/>
        <w:t xml:space="preserve"> SEMESTER III </w:t>
      </w:r>
    </w:p>
    <w:p w14:paraId="4080BFC4" w14:textId="763C34FB" w:rsidR="009F7C95" w:rsidRPr="00A61E51" w:rsidRDefault="00000000">
      <w:pPr>
        <w:spacing w:before="200" w:after="240"/>
        <w:jc w:val="center"/>
        <w:rPr>
          <w:sz w:val="24"/>
          <w:szCs w:val="24"/>
        </w:rPr>
      </w:pPr>
      <w:r w:rsidRPr="00A61E51">
        <w:rPr>
          <w:rFonts w:ascii="Times New Roman" w:hAnsi="Times New Roman"/>
          <w:b/>
          <w:sz w:val="28"/>
          <w:szCs w:val="24"/>
        </w:rPr>
        <w:t>SUBMITTED BY</w:t>
      </w:r>
      <w:r w:rsidRPr="00A61E51">
        <w:rPr>
          <w:rFonts w:ascii="Times New Roman" w:hAnsi="Times New Roman"/>
          <w:b/>
          <w:sz w:val="28"/>
          <w:szCs w:val="24"/>
        </w:rPr>
        <w:br/>
        <w:t>VIVEK UMESH WADHER</w:t>
      </w:r>
      <w:r w:rsidRPr="00A61E51">
        <w:rPr>
          <w:rFonts w:ascii="Times New Roman" w:hAnsi="Times New Roman"/>
          <w:b/>
          <w:sz w:val="28"/>
          <w:szCs w:val="24"/>
        </w:rPr>
        <w:br/>
        <w:t>MSc AI – PART 2</w:t>
      </w:r>
      <w:r w:rsidRPr="00A61E51">
        <w:rPr>
          <w:rFonts w:ascii="Times New Roman" w:hAnsi="Times New Roman"/>
          <w:b/>
          <w:sz w:val="28"/>
          <w:szCs w:val="24"/>
        </w:rPr>
        <w:br/>
      </w:r>
      <w:r w:rsidR="00A8712F">
        <w:rPr>
          <w:rFonts w:ascii="Times New Roman" w:hAnsi="Times New Roman"/>
          <w:b/>
          <w:sz w:val="28"/>
          <w:szCs w:val="24"/>
        </w:rPr>
        <w:t>S</w:t>
      </w:r>
      <w:r w:rsidRPr="00A61E51">
        <w:rPr>
          <w:rFonts w:ascii="Times New Roman" w:hAnsi="Times New Roman"/>
          <w:b/>
          <w:sz w:val="28"/>
          <w:szCs w:val="24"/>
        </w:rPr>
        <w:t>DMSCAI0</w:t>
      </w:r>
      <w:r w:rsidR="00A8712F">
        <w:rPr>
          <w:rFonts w:ascii="Times New Roman" w:hAnsi="Times New Roman"/>
          <w:b/>
          <w:sz w:val="28"/>
          <w:szCs w:val="24"/>
        </w:rPr>
        <w:t>01</w:t>
      </w:r>
      <w:r w:rsidRPr="00A61E51">
        <w:rPr>
          <w:rFonts w:ascii="Times New Roman" w:hAnsi="Times New Roman"/>
          <w:b/>
          <w:sz w:val="28"/>
          <w:szCs w:val="24"/>
        </w:rPr>
        <w:br/>
        <w:t>DIV: A</w:t>
      </w:r>
    </w:p>
    <w:p w14:paraId="26499DEB" w14:textId="6CFDDF74" w:rsidR="009F7C95" w:rsidRPr="00A61E51" w:rsidRDefault="00000000">
      <w:pPr>
        <w:spacing w:before="200" w:after="80"/>
        <w:jc w:val="center"/>
        <w:rPr>
          <w:sz w:val="24"/>
          <w:szCs w:val="24"/>
        </w:rPr>
      </w:pPr>
      <w:r w:rsidRPr="00A61E51">
        <w:rPr>
          <w:rFonts w:ascii="Times New Roman" w:hAnsi="Times New Roman"/>
          <w:b/>
          <w:sz w:val="28"/>
          <w:szCs w:val="24"/>
        </w:rPr>
        <w:t>UNDER THE GUIDANCE OF</w:t>
      </w:r>
      <w:r w:rsidRPr="00A61E51">
        <w:rPr>
          <w:rFonts w:ascii="Times New Roman" w:hAnsi="Times New Roman"/>
          <w:b/>
          <w:sz w:val="28"/>
          <w:szCs w:val="24"/>
        </w:rPr>
        <w:br/>
      </w:r>
      <w:r w:rsidR="00A61E51" w:rsidRPr="00A61E51">
        <w:rPr>
          <w:rFonts w:ascii="Times New Roman" w:hAnsi="Times New Roman"/>
          <w:b/>
          <w:sz w:val="28"/>
          <w:szCs w:val="24"/>
        </w:rPr>
        <w:t>Mr.</w:t>
      </w:r>
      <w:r w:rsidRPr="00A61E51">
        <w:rPr>
          <w:rFonts w:ascii="Times New Roman" w:hAnsi="Times New Roman"/>
          <w:b/>
          <w:sz w:val="28"/>
          <w:szCs w:val="24"/>
        </w:rPr>
        <w:t xml:space="preserve"> MANISH KUMAR SINGH</w:t>
      </w:r>
      <w:r w:rsidRPr="00A61E51">
        <w:rPr>
          <w:rFonts w:ascii="Times New Roman" w:hAnsi="Times New Roman"/>
          <w:b/>
          <w:sz w:val="28"/>
          <w:szCs w:val="24"/>
        </w:rPr>
        <w:br/>
      </w:r>
      <w:r w:rsidRPr="00A61E51">
        <w:rPr>
          <w:rFonts w:ascii="Times New Roman" w:hAnsi="Times New Roman"/>
          <w:b/>
          <w:sz w:val="28"/>
          <w:szCs w:val="24"/>
        </w:rPr>
        <w:br/>
        <w:t>ACADEMIC YEAR</w:t>
      </w:r>
      <w:r w:rsidRPr="00A61E51">
        <w:rPr>
          <w:rFonts w:ascii="Times New Roman" w:hAnsi="Times New Roman"/>
          <w:b/>
          <w:sz w:val="28"/>
          <w:szCs w:val="24"/>
        </w:rPr>
        <w:br/>
        <w:t>202</w:t>
      </w:r>
      <w:r w:rsidR="003E7059">
        <w:rPr>
          <w:rFonts w:ascii="Times New Roman" w:hAnsi="Times New Roman"/>
          <w:b/>
          <w:sz w:val="28"/>
          <w:szCs w:val="24"/>
        </w:rPr>
        <w:t>6-27</w:t>
      </w:r>
    </w:p>
    <w:p w14:paraId="25E987C7" w14:textId="3588EDC3" w:rsidR="009F7C95" w:rsidRDefault="009F7C95" w:rsidP="00A61E51"/>
    <w:p w14:paraId="26DF6FF5" w14:textId="28334064" w:rsidR="00A61E51" w:rsidRDefault="00A61E51">
      <w:pPr>
        <w:spacing w:before="360" w:after="360"/>
        <w:jc w:val="center"/>
        <w:rPr>
          <w:rFonts w:ascii="Times New Roman" w:hAnsi="Times New Roman"/>
          <w:b/>
          <w:sz w:val="36"/>
        </w:rPr>
      </w:pPr>
      <w:r>
        <w:rPr>
          <w:noProof/>
        </w:rPr>
        <w:drawing>
          <wp:anchor distT="0" distB="0" distL="114300" distR="114300" simplePos="0" relativeHeight="251664896" behindDoc="0" locked="0" layoutInCell="1" allowOverlap="1" wp14:anchorId="306C9199" wp14:editId="026CDE04">
            <wp:simplePos x="0" y="0"/>
            <wp:positionH relativeFrom="column">
              <wp:posOffset>171450</wp:posOffset>
            </wp:positionH>
            <wp:positionV relativeFrom="paragraph">
              <wp:posOffset>209550</wp:posOffset>
            </wp:positionV>
            <wp:extent cx="5367655" cy="2293620"/>
            <wp:effectExtent l="0" t="0" r="4445" b="0"/>
            <wp:wrapNone/>
            <wp:docPr id="168009108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367655" cy="2293620"/>
                    </a:xfrm>
                    <a:prstGeom prst="rect">
                      <a:avLst/>
                    </a:prstGeom>
                  </pic:spPr>
                </pic:pic>
              </a:graphicData>
            </a:graphic>
          </wp:anchor>
        </w:drawing>
      </w:r>
    </w:p>
    <w:p w14:paraId="20632480" w14:textId="39B9CE7C" w:rsidR="00A61E51" w:rsidRDefault="00A61E51">
      <w:pPr>
        <w:spacing w:before="360" w:after="360"/>
        <w:jc w:val="center"/>
        <w:rPr>
          <w:rFonts w:ascii="Times New Roman" w:hAnsi="Times New Roman"/>
          <w:b/>
          <w:sz w:val="36"/>
        </w:rPr>
      </w:pPr>
    </w:p>
    <w:p w14:paraId="2EBD50CB" w14:textId="77777777" w:rsidR="00A61E51" w:rsidRDefault="00A61E51">
      <w:pPr>
        <w:spacing w:before="360" w:after="360"/>
        <w:jc w:val="center"/>
        <w:rPr>
          <w:rFonts w:ascii="Times New Roman" w:hAnsi="Times New Roman"/>
          <w:b/>
          <w:sz w:val="36"/>
        </w:rPr>
      </w:pPr>
    </w:p>
    <w:p w14:paraId="3BCD68AA" w14:textId="77777777" w:rsidR="00A61E51" w:rsidRDefault="00A61E51">
      <w:pPr>
        <w:spacing w:before="360" w:after="360"/>
        <w:jc w:val="center"/>
        <w:rPr>
          <w:rFonts w:ascii="Times New Roman" w:hAnsi="Times New Roman"/>
          <w:b/>
          <w:sz w:val="36"/>
        </w:rPr>
      </w:pPr>
    </w:p>
    <w:p w14:paraId="5B1466E2" w14:textId="77777777" w:rsidR="00A61E51" w:rsidRDefault="00A61E51">
      <w:pPr>
        <w:spacing w:before="360" w:after="360"/>
        <w:jc w:val="center"/>
        <w:rPr>
          <w:rFonts w:ascii="Times New Roman" w:hAnsi="Times New Roman"/>
          <w:b/>
          <w:sz w:val="36"/>
        </w:rPr>
      </w:pPr>
    </w:p>
    <w:p w14:paraId="271CDBA2" w14:textId="52351FDE" w:rsidR="009F7C95" w:rsidRDefault="00000000">
      <w:pPr>
        <w:spacing w:before="360" w:after="360"/>
        <w:jc w:val="center"/>
      </w:pPr>
      <w:r>
        <w:rPr>
          <w:rFonts w:ascii="Times New Roman" w:hAnsi="Times New Roman"/>
          <w:b/>
          <w:sz w:val="36"/>
        </w:rPr>
        <w:t>CERTIFICATE</w:t>
      </w:r>
    </w:p>
    <w:p w14:paraId="7A9DA50A" w14:textId="7FFB13F2" w:rsidR="00A61E51" w:rsidRPr="00A8712F" w:rsidRDefault="00000000">
      <w:pPr>
        <w:spacing w:before="200" w:after="800" w:line="324" w:lineRule="auto"/>
        <w:jc w:val="both"/>
        <w:rPr>
          <w:rFonts w:ascii="Times New Roman" w:hAnsi="Times New Roman"/>
          <w:sz w:val="32"/>
          <w:szCs w:val="32"/>
        </w:rPr>
      </w:pPr>
      <w:r w:rsidRPr="00A61E51">
        <w:rPr>
          <w:rFonts w:ascii="Times New Roman" w:hAnsi="Times New Roman"/>
          <w:sz w:val="32"/>
          <w:szCs w:val="32"/>
        </w:rPr>
        <w:t xml:space="preserve">This is to certify that </w:t>
      </w:r>
      <w:r w:rsidRPr="00A8712F">
        <w:rPr>
          <w:rFonts w:ascii="Times New Roman" w:hAnsi="Times New Roman"/>
          <w:b/>
          <w:bCs/>
          <w:sz w:val="32"/>
          <w:szCs w:val="32"/>
        </w:rPr>
        <w:t>Mr. VIVEK WADHER</w:t>
      </w:r>
      <w:r w:rsidRPr="00A61E51">
        <w:rPr>
          <w:rFonts w:ascii="Times New Roman" w:hAnsi="Times New Roman"/>
          <w:sz w:val="32"/>
          <w:szCs w:val="32"/>
        </w:rPr>
        <w:t xml:space="preserve"> of </w:t>
      </w:r>
      <w:r w:rsidRPr="00A8712F">
        <w:rPr>
          <w:rFonts w:ascii="Times New Roman" w:hAnsi="Times New Roman"/>
          <w:b/>
          <w:bCs/>
          <w:sz w:val="32"/>
          <w:szCs w:val="32"/>
        </w:rPr>
        <w:t>SECOND</w:t>
      </w:r>
      <w:r w:rsidRPr="00A61E51">
        <w:rPr>
          <w:rFonts w:ascii="Times New Roman" w:hAnsi="Times New Roman"/>
          <w:sz w:val="32"/>
          <w:szCs w:val="32"/>
        </w:rPr>
        <w:t xml:space="preserve"> year of </w:t>
      </w:r>
      <w:r w:rsidRPr="00A8712F">
        <w:rPr>
          <w:rFonts w:ascii="Times New Roman" w:hAnsi="Times New Roman"/>
          <w:b/>
          <w:bCs/>
          <w:sz w:val="32"/>
          <w:szCs w:val="32"/>
        </w:rPr>
        <w:t>Master of Science in Artificial Intelligence</w:t>
      </w:r>
      <w:r w:rsidRPr="00A61E51">
        <w:rPr>
          <w:rFonts w:ascii="Times New Roman" w:hAnsi="Times New Roman"/>
          <w:sz w:val="32"/>
          <w:szCs w:val="32"/>
        </w:rPr>
        <w:t xml:space="preserve">, Div.: </w:t>
      </w:r>
      <w:r w:rsidRPr="00A8712F">
        <w:rPr>
          <w:rFonts w:ascii="Times New Roman" w:hAnsi="Times New Roman"/>
          <w:b/>
          <w:bCs/>
          <w:sz w:val="32"/>
          <w:szCs w:val="32"/>
        </w:rPr>
        <w:t>A</w:t>
      </w:r>
      <w:r w:rsidRPr="00A61E51">
        <w:rPr>
          <w:rFonts w:ascii="Times New Roman" w:hAnsi="Times New Roman"/>
          <w:sz w:val="32"/>
          <w:szCs w:val="32"/>
        </w:rPr>
        <w:t xml:space="preserve">, Roll No. </w:t>
      </w:r>
      <w:r w:rsidR="00A8712F">
        <w:rPr>
          <w:rFonts w:ascii="Times New Roman" w:hAnsi="Times New Roman"/>
          <w:b/>
          <w:bCs/>
          <w:sz w:val="32"/>
          <w:szCs w:val="32"/>
        </w:rPr>
        <w:t>S</w:t>
      </w:r>
      <w:r w:rsidRPr="00A8712F">
        <w:rPr>
          <w:rFonts w:ascii="Times New Roman" w:hAnsi="Times New Roman"/>
          <w:b/>
          <w:bCs/>
          <w:sz w:val="32"/>
          <w:szCs w:val="32"/>
        </w:rPr>
        <w:t>DMSCAI0</w:t>
      </w:r>
      <w:r w:rsidR="00A8712F">
        <w:rPr>
          <w:rFonts w:ascii="Times New Roman" w:hAnsi="Times New Roman"/>
          <w:b/>
          <w:bCs/>
          <w:sz w:val="32"/>
          <w:szCs w:val="32"/>
        </w:rPr>
        <w:t>01</w:t>
      </w:r>
      <w:r w:rsidRPr="00A61E51">
        <w:rPr>
          <w:rFonts w:ascii="Times New Roman" w:hAnsi="Times New Roman"/>
          <w:sz w:val="32"/>
          <w:szCs w:val="32"/>
        </w:rPr>
        <w:t xml:space="preserve"> of Semester III (202</w:t>
      </w:r>
      <w:r w:rsidR="003E7059">
        <w:rPr>
          <w:rFonts w:ascii="Times New Roman" w:hAnsi="Times New Roman"/>
          <w:sz w:val="32"/>
          <w:szCs w:val="32"/>
        </w:rPr>
        <w:t>6 - 2027</w:t>
      </w:r>
      <w:r w:rsidRPr="00A61E51">
        <w:rPr>
          <w:rFonts w:ascii="Times New Roman" w:hAnsi="Times New Roman"/>
          <w:sz w:val="32"/>
          <w:szCs w:val="32"/>
        </w:rPr>
        <w:t>) has successfully completed the Capstone Project on the topic ‘</w:t>
      </w:r>
      <w:r w:rsidRPr="00A8712F">
        <w:rPr>
          <w:rFonts w:ascii="Times New Roman" w:hAnsi="Times New Roman"/>
          <w:b/>
          <w:bCs/>
          <w:sz w:val="32"/>
          <w:szCs w:val="32"/>
        </w:rPr>
        <w:t>Explainable Industrial AI Root-Cause Agent using Temporal and Knowledge Graphs for Continuous Chemical Processes</w:t>
      </w:r>
      <w:r w:rsidRPr="00A61E51">
        <w:rPr>
          <w:rFonts w:ascii="Times New Roman" w:hAnsi="Times New Roman"/>
          <w:sz w:val="32"/>
          <w:szCs w:val="32"/>
        </w:rPr>
        <w:t>’ as per the guidelines of KES’ Shroff College of Arts and Commerce, Kandivali (W), Mumbai-400067.</w:t>
      </w:r>
    </w:p>
    <w:tbl>
      <w:tblPr>
        <w:tblW w:w="0" w:type="auto"/>
        <w:jc w:val="center"/>
        <w:tblLook w:val="04A0" w:firstRow="1" w:lastRow="0" w:firstColumn="1" w:lastColumn="0" w:noHBand="0" w:noVBand="1"/>
      </w:tblPr>
      <w:tblGrid>
        <w:gridCol w:w="3510"/>
        <w:gridCol w:w="2617"/>
        <w:gridCol w:w="3089"/>
      </w:tblGrid>
      <w:tr w:rsidR="009F7C95" w14:paraId="5D9DC759" w14:textId="77777777" w:rsidTr="00A8712F">
        <w:trPr>
          <w:jc w:val="center"/>
        </w:trPr>
        <w:tc>
          <w:tcPr>
            <w:tcW w:w="3510" w:type="dxa"/>
          </w:tcPr>
          <w:p w14:paraId="547EA759" w14:textId="77777777" w:rsidR="00A8712F" w:rsidRDefault="00A8712F">
            <w:pPr>
              <w:jc w:val="center"/>
              <w:rPr>
                <w:rFonts w:ascii="Times New Roman" w:hAnsi="Times New Roman"/>
                <w:b/>
                <w:sz w:val="28"/>
                <w:szCs w:val="32"/>
              </w:rPr>
            </w:pPr>
          </w:p>
          <w:p w14:paraId="5F6AF11F" w14:textId="7FED7A6D" w:rsidR="009F7C95" w:rsidRPr="00A61E51" w:rsidRDefault="00000000">
            <w:pPr>
              <w:jc w:val="center"/>
              <w:rPr>
                <w:b/>
                <w:sz w:val="28"/>
                <w:szCs w:val="32"/>
              </w:rPr>
            </w:pPr>
            <w:r w:rsidRPr="00A61E51">
              <w:rPr>
                <w:rFonts w:ascii="Times New Roman" w:hAnsi="Times New Roman"/>
                <w:b/>
                <w:sz w:val="28"/>
                <w:szCs w:val="32"/>
              </w:rPr>
              <w:t>Teacher In-charge</w:t>
            </w:r>
            <w:r w:rsidRPr="00A61E51">
              <w:rPr>
                <w:rFonts w:ascii="Times New Roman" w:hAnsi="Times New Roman"/>
                <w:b/>
                <w:sz w:val="28"/>
                <w:szCs w:val="32"/>
              </w:rPr>
              <w:br/>
            </w:r>
            <w:r w:rsidR="00A61E51">
              <w:rPr>
                <w:rFonts w:ascii="Times New Roman" w:hAnsi="Times New Roman"/>
                <w:b/>
                <w:sz w:val="28"/>
                <w:szCs w:val="32"/>
              </w:rPr>
              <w:t>Mr.</w:t>
            </w:r>
            <w:r w:rsidRPr="00A61E51">
              <w:rPr>
                <w:rFonts w:ascii="Times New Roman" w:hAnsi="Times New Roman"/>
                <w:b/>
                <w:sz w:val="28"/>
                <w:szCs w:val="32"/>
              </w:rPr>
              <w:t xml:space="preserve"> Manish Kumar Singh</w:t>
            </w:r>
          </w:p>
        </w:tc>
        <w:tc>
          <w:tcPr>
            <w:tcW w:w="2617" w:type="dxa"/>
          </w:tcPr>
          <w:p w14:paraId="24B1261A" w14:textId="6FC506D1" w:rsidR="009F7C95" w:rsidRPr="00A61E51" w:rsidRDefault="00000000">
            <w:pPr>
              <w:jc w:val="center"/>
              <w:rPr>
                <w:b/>
                <w:sz w:val="28"/>
                <w:szCs w:val="32"/>
              </w:rPr>
            </w:pPr>
            <w:r w:rsidRPr="00A61E51">
              <w:rPr>
                <w:rFonts w:ascii="Times New Roman" w:hAnsi="Times New Roman"/>
                <w:b/>
                <w:sz w:val="28"/>
                <w:szCs w:val="32"/>
              </w:rPr>
              <w:br/>
            </w:r>
          </w:p>
        </w:tc>
        <w:tc>
          <w:tcPr>
            <w:tcW w:w="3089" w:type="dxa"/>
          </w:tcPr>
          <w:p w14:paraId="4C780A5B" w14:textId="77777777" w:rsidR="00A8712F" w:rsidRDefault="00A8712F">
            <w:pPr>
              <w:jc w:val="center"/>
              <w:rPr>
                <w:rFonts w:ascii="Times New Roman" w:hAnsi="Times New Roman"/>
                <w:b/>
                <w:sz w:val="28"/>
                <w:szCs w:val="32"/>
              </w:rPr>
            </w:pPr>
          </w:p>
          <w:p w14:paraId="3B0F863E" w14:textId="19E6F5FF" w:rsidR="009F7C95" w:rsidRPr="00A61E51" w:rsidRDefault="00A61E51">
            <w:pPr>
              <w:jc w:val="center"/>
              <w:rPr>
                <w:b/>
                <w:sz w:val="28"/>
                <w:szCs w:val="32"/>
              </w:rPr>
            </w:pPr>
            <w:r w:rsidRPr="00A61E51">
              <w:rPr>
                <w:rFonts w:ascii="Times New Roman" w:hAnsi="Times New Roman"/>
                <w:b/>
                <w:sz w:val="28"/>
                <w:szCs w:val="32"/>
              </w:rPr>
              <w:t>I/C Principal</w:t>
            </w:r>
            <w:r w:rsidRPr="00A61E51">
              <w:rPr>
                <w:rFonts w:ascii="Times New Roman" w:hAnsi="Times New Roman"/>
                <w:b/>
                <w:sz w:val="28"/>
                <w:szCs w:val="32"/>
              </w:rPr>
              <w:br/>
            </w:r>
            <w:r w:rsidRPr="00A61E51">
              <w:rPr>
                <w:b/>
                <w:sz w:val="28"/>
                <w:szCs w:val="32"/>
              </w:rPr>
              <w:t>Dr. Nandini Katti</w:t>
            </w:r>
          </w:p>
        </w:tc>
      </w:tr>
    </w:tbl>
    <w:p w14:paraId="448ECCB3" w14:textId="77777777" w:rsidR="009F7C95" w:rsidRDefault="00000000">
      <w:r>
        <w:br w:type="page"/>
      </w:r>
    </w:p>
    <w:p w14:paraId="354FB649" w14:textId="77777777" w:rsidR="009F7C95" w:rsidRDefault="00000000" w:rsidP="00AC6209">
      <w:pPr>
        <w:pBdr>
          <w:bottom w:val="single" w:sz="6" w:space="1" w:color="auto"/>
        </w:pBdr>
        <w:spacing w:before="400" w:after="480"/>
        <w:jc w:val="center"/>
        <w:rPr>
          <w:rFonts w:ascii="Times New Roman" w:hAnsi="Times New Roman"/>
          <w:b/>
          <w:sz w:val="32"/>
        </w:rPr>
      </w:pPr>
      <w:r>
        <w:rPr>
          <w:rFonts w:ascii="Times New Roman" w:hAnsi="Times New Roman"/>
          <w:b/>
          <w:sz w:val="32"/>
        </w:rPr>
        <w:t>PROFORMA FOR THE APPROVAL PROJECT</w:t>
      </w:r>
    </w:p>
    <w:p w14:paraId="5CE127C5" w14:textId="77777777" w:rsidR="00AC6209" w:rsidRDefault="00AC6209" w:rsidP="00AC6209">
      <w:pPr>
        <w:spacing w:before="400" w:after="480"/>
        <w:jc w:val="center"/>
      </w:pPr>
    </w:p>
    <w:p w14:paraId="4E10DE64" w14:textId="0EDB2D76" w:rsidR="009F7C95" w:rsidRPr="00A8712F" w:rsidRDefault="00000000">
      <w:pPr>
        <w:spacing w:before="200" w:after="320"/>
        <w:rPr>
          <w:sz w:val="28"/>
          <w:szCs w:val="28"/>
        </w:rPr>
      </w:pPr>
      <w:r w:rsidRPr="00A8712F">
        <w:rPr>
          <w:rFonts w:ascii="Times New Roman" w:hAnsi="Times New Roman"/>
          <w:b/>
          <w:sz w:val="28"/>
          <w:szCs w:val="28"/>
        </w:rPr>
        <w:t xml:space="preserve">PNR No.: </w:t>
      </w:r>
      <w:r w:rsidR="00A8712F" w:rsidRPr="00A8712F">
        <w:rPr>
          <w:rFonts w:ascii="Times New Roman" w:hAnsi="Times New Roman"/>
          <w:b/>
          <w:sz w:val="28"/>
          <w:szCs w:val="28"/>
        </w:rPr>
        <w:t xml:space="preserve">                                          </w:t>
      </w:r>
      <w:r w:rsidRPr="00A8712F">
        <w:rPr>
          <w:rFonts w:ascii="Times New Roman" w:hAnsi="Times New Roman"/>
          <w:b/>
          <w:sz w:val="28"/>
          <w:szCs w:val="28"/>
        </w:rPr>
        <w:t xml:space="preserve">                     Roll No: - </w:t>
      </w:r>
      <w:r w:rsidR="00A8712F" w:rsidRPr="00A8712F">
        <w:rPr>
          <w:rFonts w:ascii="Times New Roman" w:hAnsi="Times New Roman"/>
          <w:b/>
          <w:sz w:val="28"/>
          <w:szCs w:val="28"/>
        </w:rPr>
        <w:t>S</w:t>
      </w:r>
      <w:r w:rsidRPr="00A8712F">
        <w:rPr>
          <w:rFonts w:ascii="Times New Roman" w:hAnsi="Times New Roman"/>
          <w:b/>
          <w:sz w:val="28"/>
          <w:szCs w:val="28"/>
        </w:rPr>
        <w:t>DMSCAI0</w:t>
      </w:r>
      <w:r w:rsidR="00A8712F" w:rsidRPr="00A8712F">
        <w:rPr>
          <w:rFonts w:ascii="Times New Roman" w:hAnsi="Times New Roman"/>
          <w:b/>
          <w:sz w:val="28"/>
          <w:szCs w:val="28"/>
        </w:rPr>
        <w:t>01</w:t>
      </w:r>
    </w:p>
    <w:p w14:paraId="7830944A" w14:textId="77777777" w:rsidR="009F7C95" w:rsidRPr="00A8712F" w:rsidRDefault="00000000">
      <w:pPr>
        <w:spacing w:before="160" w:after="80"/>
        <w:rPr>
          <w:sz w:val="28"/>
          <w:szCs w:val="28"/>
        </w:rPr>
      </w:pPr>
      <w:r w:rsidRPr="00A8712F">
        <w:rPr>
          <w:rFonts w:ascii="Times New Roman" w:hAnsi="Times New Roman"/>
          <w:b/>
          <w:sz w:val="28"/>
          <w:szCs w:val="28"/>
        </w:rPr>
        <w:t>1. Name of the Student:</w:t>
      </w:r>
    </w:p>
    <w:p w14:paraId="7AB5E5A6" w14:textId="77777777" w:rsidR="009F7C95" w:rsidRPr="00A8712F" w:rsidRDefault="00000000">
      <w:pPr>
        <w:spacing w:after="360"/>
        <w:rPr>
          <w:sz w:val="28"/>
          <w:szCs w:val="28"/>
        </w:rPr>
      </w:pPr>
      <w:r w:rsidRPr="00A8712F">
        <w:rPr>
          <w:rFonts w:ascii="Times New Roman" w:hAnsi="Times New Roman"/>
          <w:sz w:val="28"/>
          <w:szCs w:val="28"/>
        </w:rPr>
        <w:t xml:space="preserve">    Mr. Vivek Umesh Wadher</w:t>
      </w:r>
    </w:p>
    <w:p w14:paraId="2F37FA6E" w14:textId="77777777" w:rsidR="009F7C95" w:rsidRPr="00A8712F" w:rsidRDefault="00000000">
      <w:pPr>
        <w:spacing w:before="160" w:after="80"/>
        <w:rPr>
          <w:sz w:val="28"/>
          <w:szCs w:val="28"/>
        </w:rPr>
      </w:pPr>
      <w:r w:rsidRPr="00A8712F">
        <w:rPr>
          <w:rFonts w:ascii="Times New Roman" w:hAnsi="Times New Roman"/>
          <w:b/>
          <w:sz w:val="28"/>
          <w:szCs w:val="28"/>
        </w:rPr>
        <w:t>2. Title of the Project:</w:t>
      </w:r>
    </w:p>
    <w:p w14:paraId="118F21CF" w14:textId="77777777" w:rsidR="009F7C95" w:rsidRPr="00A8712F" w:rsidRDefault="00000000">
      <w:pPr>
        <w:spacing w:after="360"/>
        <w:rPr>
          <w:sz w:val="28"/>
          <w:szCs w:val="28"/>
        </w:rPr>
      </w:pPr>
      <w:r w:rsidRPr="00A8712F">
        <w:rPr>
          <w:rFonts w:ascii="Times New Roman" w:hAnsi="Times New Roman"/>
          <w:sz w:val="28"/>
          <w:szCs w:val="28"/>
        </w:rPr>
        <w:t xml:space="preserve">    Explainable Industrial AI Root-Cause Agent using Temporal and Knowledge Graphs for Continuous Chemical Processes</w:t>
      </w:r>
    </w:p>
    <w:p w14:paraId="3B10BF7E" w14:textId="77777777" w:rsidR="009F7C95" w:rsidRPr="00A8712F" w:rsidRDefault="00000000">
      <w:pPr>
        <w:spacing w:before="160" w:after="80"/>
        <w:rPr>
          <w:sz w:val="28"/>
          <w:szCs w:val="28"/>
        </w:rPr>
      </w:pPr>
      <w:r w:rsidRPr="00A8712F">
        <w:rPr>
          <w:rFonts w:ascii="Times New Roman" w:hAnsi="Times New Roman"/>
          <w:b/>
          <w:sz w:val="28"/>
          <w:szCs w:val="28"/>
        </w:rPr>
        <w:t>3. Name of the Guide:</w:t>
      </w:r>
    </w:p>
    <w:p w14:paraId="0C8F0E95" w14:textId="18B0D2EE" w:rsidR="009F7C95" w:rsidRPr="00A8712F" w:rsidRDefault="00000000">
      <w:pPr>
        <w:spacing w:after="360"/>
        <w:rPr>
          <w:sz w:val="28"/>
          <w:szCs w:val="28"/>
        </w:rPr>
      </w:pPr>
      <w:r w:rsidRPr="00A8712F">
        <w:rPr>
          <w:rFonts w:ascii="Times New Roman" w:hAnsi="Times New Roman"/>
          <w:sz w:val="28"/>
          <w:szCs w:val="28"/>
        </w:rPr>
        <w:t xml:space="preserve">    </w:t>
      </w:r>
      <w:r w:rsidR="00A8712F" w:rsidRPr="00A8712F">
        <w:rPr>
          <w:rFonts w:ascii="Times New Roman" w:hAnsi="Times New Roman"/>
          <w:sz w:val="28"/>
          <w:szCs w:val="28"/>
        </w:rPr>
        <w:t>Mr.</w:t>
      </w:r>
      <w:r w:rsidRPr="00A8712F">
        <w:rPr>
          <w:rFonts w:ascii="Times New Roman" w:hAnsi="Times New Roman"/>
          <w:sz w:val="28"/>
          <w:szCs w:val="28"/>
        </w:rPr>
        <w:t xml:space="preserve"> Manish Kumar Singh</w:t>
      </w:r>
    </w:p>
    <w:p w14:paraId="09DF913E" w14:textId="77777777" w:rsidR="00A8712F" w:rsidRDefault="00A8712F">
      <w:pPr>
        <w:spacing w:before="600" w:after="600" w:line="312" w:lineRule="auto"/>
        <w:rPr>
          <w:rFonts w:ascii="Times New Roman" w:hAnsi="Times New Roman"/>
          <w:b/>
        </w:rPr>
      </w:pPr>
    </w:p>
    <w:p w14:paraId="3106AB2F" w14:textId="77777777" w:rsidR="00A8712F" w:rsidRDefault="00A8712F">
      <w:pPr>
        <w:spacing w:before="600" w:after="600" w:line="312" w:lineRule="auto"/>
        <w:rPr>
          <w:rFonts w:ascii="Times New Roman" w:hAnsi="Times New Roman"/>
          <w:b/>
        </w:rPr>
      </w:pPr>
    </w:p>
    <w:p w14:paraId="672F1A61" w14:textId="0450EAF7" w:rsidR="009F7C95" w:rsidRPr="00A8712F" w:rsidRDefault="00000000">
      <w:pPr>
        <w:spacing w:before="600" w:after="600" w:line="312" w:lineRule="auto"/>
        <w:rPr>
          <w:sz w:val="28"/>
          <w:szCs w:val="28"/>
        </w:rPr>
      </w:pPr>
      <w:r w:rsidRPr="00A8712F">
        <w:rPr>
          <w:rFonts w:ascii="Times New Roman" w:hAnsi="Times New Roman"/>
          <w:b/>
          <w:sz w:val="28"/>
          <w:szCs w:val="28"/>
        </w:rPr>
        <w:t>Signature of the Student:</w:t>
      </w:r>
      <w:r w:rsidR="00A8712F" w:rsidRPr="00A8712F">
        <w:rPr>
          <w:rFonts w:ascii="Times New Roman" w:hAnsi="Times New Roman"/>
          <w:b/>
          <w:sz w:val="28"/>
          <w:szCs w:val="28"/>
        </w:rPr>
        <w:t xml:space="preserve">                        </w:t>
      </w:r>
      <w:r w:rsidRPr="00A8712F">
        <w:rPr>
          <w:rFonts w:ascii="Times New Roman" w:hAnsi="Times New Roman"/>
          <w:b/>
          <w:sz w:val="28"/>
          <w:szCs w:val="28"/>
        </w:rPr>
        <w:t xml:space="preserve">     </w:t>
      </w:r>
      <w:r w:rsidR="00A8712F" w:rsidRPr="00A8712F">
        <w:rPr>
          <w:rFonts w:ascii="Times New Roman" w:hAnsi="Times New Roman"/>
          <w:b/>
          <w:sz w:val="28"/>
          <w:szCs w:val="28"/>
        </w:rPr>
        <w:tab/>
      </w:r>
      <w:r w:rsidRPr="00A8712F">
        <w:rPr>
          <w:rFonts w:ascii="Times New Roman" w:hAnsi="Times New Roman"/>
          <w:b/>
          <w:sz w:val="28"/>
          <w:szCs w:val="28"/>
        </w:rPr>
        <w:t>Signature of the Guide</w:t>
      </w:r>
      <w:r w:rsidR="00A8712F" w:rsidRPr="00A8712F">
        <w:rPr>
          <w:rFonts w:ascii="Times New Roman" w:hAnsi="Times New Roman"/>
          <w:b/>
          <w:sz w:val="28"/>
          <w:szCs w:val="28"/>
        </w:rPr>
        <w:t>:</w:t>
      </w:r>
      <w:r w:rsidRPr="00A8712F">
        <w:rPr>
          <w:rFonts w:ascii="Times New Roman" w:hAnsi="Times New Roman"/>
          <w:b/>
          <w:sz w:val="28"/>
          <w:szCs w:val="28"/>
        </w:rPr>
        <w:br/>
        <w:t>Date:</w:t>
      </w:r>
      <w:r w:rsidR="00A8712F" w:rsidRPr="00A8712F">
        <w:rPr>
          <w:rFonts w:ascii="Times New Roman" w:hAnsi="Times New Roman"/>
          <w:b/>
          <w:sz w:val="28"/>
          <w:szCs w:val="28"/>
        </w:rPr>
        <w:tab/>
      </w:r>
      <w:r w:rsidR="00A8712F" w:rsidRPr="00A8712F">
        <w:rPr>
          <w:rFonts w:ascii="Times New Roman" w:hAnsi="Times New Roman"/>
          <w:b/>
          <w:sz w:val="28"/>
          <w:szCs w:val="28"/>
        </w:rPr>
        <w:tab/>
      </w:r>
      <w:r w:rsidR="00A8712F" w:rsidRPr="00A8712F">
        <w:rPr>
          <w:rFonts w:ascii="Times New Roman" w:hAnsi="Times New Roman"/>
          <w:b/>
          <w:sz w:val="28"/>
          <w:szCs w:val="28"/>
        </w:rPr>
        <w:tab/>
      </w:r>
      <w:r w:rsidR="00A8712F" w:rsidRPr="00A8712F">
        <w:rPr>
          <w:rFonts w:ascii="Times New Roman" w:hAnsi="Times New Roman"/>
          <w:b/>
          <w:sz w:val="28"/>
          <w:szCs w:val="28"/>
        </w:rPr>
        <w:tab/>
      </w:r>
      <w:r w:rsidR="00A8712F" w:rsidRPr="00A8712F">
        <w:rPr>
          <w:rFonts w:ascii="Times New Roman" w:hAnsi="Times New Roman"/>
          <w:b/>
          <w:sz w:val="28"/>
          <w:szCs w:val="28"/>
        </w:rPr>
        <w:tab/>
      </w:r>
      <w:r w:rsidR="00A8712F" w:rsidRPr="00A8712F">
        <w:rPr>
          <w:rFonts w:ascii="Times New Roman" w:hAnsi="Times New Roman"/>
          <w:b/>
          <w:sz w:val="28"/>
          <w:szCs w:val="28"/>
        </w:rPr>
        <w:tab/>
      </w:r>
      <w:r w:rsidR="00A8712F" w:rsidRPr="00A8712F">
        <w:rPr>
          <w:rFonts w:ascii="Times New Roman" w:hAnsi="Times New Roman"/>
          <w:b/>
          <w:sz w:val="28"/>
          <w:szCs w:val="28"/>
        </w:rPr>
        <w:tab/>
      </w:r>
      <w:r w:rsidR="00A8712F" w:rsidRPr="00A8712F">
        <w:rPr>
          <w:rFonts w:ascii="Times New Roman" w:hAnsi="Times New Roman"/>
          <w:b/>
          <w:sz w:val="28"/>
          <w:szCs w:val="28"/>
        </w:rPr>
        <w:tab/>
      </w:r>
      <w:r w:rsidRPr="00A8712F">
        <w:rPr>
          <w:rFonts w:ascii="Times New Roman" w:hAnsi="Times New Roman"/>
          <w:b/>
          <w:sz w:val="28"/>
          <w:szCs w:val="28"/>
        </w:rPr>
        <w:t xml:space="preserve">Date: </w:t>
      </w:r>
    </w:p>
    <w:p w14:paraId="64CB5908" w14:textId="77777777" w:rsidR="00A8712F" w:rsidRPr="00A8712F" w:rsidRDefault="00A8712F">
      <w:pPr>
        <w:spacing w:before="600" w:after="400" w:line="312" w:lineRule="auto"/>
        <w:rPr>
          <w:rFonts w:ascii="Times New Roman" w:hAnsi="Times New Roman"/>
          <w:b/>
          <w:sz w:val="28"/>
          <w:szCs w:val="28"/>
        </w:rPr>
      </w:pPr>
    </w:p>
    <w:p w14:paraId="1513FA8B" w14:textId="3494BB2C" w:rsidR="009F7C95" w:rsidRPr="00A8712F" w:rsidRDefault="00000000">
      <w:pPr>
        <w:spacing w:before="600" w:after="400" w:line="312" w:lineRule="auto"/>
        <w:rPr>
          <w:sz w:val="28"/>
          <w:szCs w:val="28"/>
        </w:rPr>
      </w:pPr>
      <w:r w:rsidRPr="00A8712F">
        <w:rPr>
          <w:rFonts w:ascii="Times New Roman" w:hAnsi="Times New Roman"/>
          <w:b/>
          <w:sz w:val="28"/>
          <w:szCs w:val="28"/>
        </w:rPr>
        <w:t xml:space="preserve">Signature of the Coordinator:   </w:t>
      </w:r>
      <w:r w:rsidR="00A8712F" w:rsidRPr="00A8712F">
        <w:rPr>
          <w:rFonts w:ascii="Times New Roman" w:hAnsi="Times New Roman"/>
          <w:b/>
          <w:sz w:val="28"/>
          <w:szCs w:val="28"/>
        </w:rPr>
        <w:t xml:space="preserve">          </w:t>
      </w:r>
      <w:r w:rsidRPr="00A8712F">
        <w:rPr>
          <w:rFonts w:ascii="Times New Roman" w:hAnsi="Times New Roman"/>
          <w:b/>
          <w:sz w:val="28"/>
          <w:szCs w:val="28"/>
        </w:rPr>
        <w:t xml:space="preserve"> </w:t>
      </w:r>
      <w:r w:rsidR="00A8712F" w:rsidRPr="00A8712F">
        <w:rPr>
          <w:rFonts w:ascii="Times New Roman" w:hAnsi="Times New Roman"/>
          <w:b/>
          <w:sz w:val="28"/>
          <w:szCs w:val="28"/>
        </w:rPr>
        <w:tab/>
      </w:r>
      <w:r w:rsidRPr="00A8712F">
        <w:rPr>
          <w:rFonts w:ascii="Times New Roman" w:hAnsi="Times New Roman"/>
          <w:b/>
          <w:sz w:val="28"/>
          <w:szCs w:val="28"/>
        </w:rPr>
        <w:t>Signature of External Examiner:</w:t>
      </w:r>
      <w:r w:rsidR="00A8712F" w:rsidRPr="00A8712F">
        <w:rPr>
          <w:rFonts w:ascii="Times New Roman" w:hAnsi="Times New Roman"/>
          <w:b/>
          <w:sz w:val="28"/>
          <w:szCs w:val="28"/>
        </w:rPr>
        <w:t xml:space="preserve">  </w:t>
      </w:r>
      <w:r w:rsidRPr="00A8712F">
        <w:rPr>
          <w:rFonts w:ascii="Times New Roman" w:hAnsi="Times New Roman"/>
          <w:b/>
          <w:sz w:val="28"/>
          <w:szCs w:val="28"/>
        </w:rPr>
        <w:br/>
        <w:t xml:space="preserve">Date: </w:t>
      </w:r>
      <w:r w:rsidR="00A8712F" w:rsidRPr="00A8712F">
        <w:rPr>
          <w:rFonts w:ascii="Times New Roman" w:hAnsi="Times New Roman"/>
          <w:b/>
          <w:sz w:val="28"/>
          <w:szCs w:val="28"/>
        </w:rPr>
        <w:t xml:space="preserve">          </w:t>
      </w:r>
      <w:r w:rsidR="00A8712F" w:rsidRPr="00A8712F">
        <w:rPr>
          <w:rFonts w:ascii="Times New Roman" w:hAnsi="Times New Roman"/>
          <w:b/>
          <w:sz w:val="28"/>
          <w:szCs w:val="28"/>
        </w:rPr>
        <w:tab/>
      </w:r>
      <w:r w:rsidR="00A8712F" w:rsidRPr="00A8712F">
        <w:rPr>
          <w:rFonts w:ascii="Times New Roman" w:hAnsi="Times New Roman"/>
          <w:b/>
          <w:sz w:val="28"/>
          <w:szCs w:val="28"/>
        </w:rPr>
        <w:tab/>
      </w:r>
      <w:r w:rsidRPr="00A8712F">
        <w:rPr>
          <w:rFonts w:ascii="Times New Roman" w:hAnsi="Times New Roman"/>
          <w:b/>
          <w:sz w:val="28"/>
          <w:szCs w:val="28"/>
        </w:rPr>
        <w:t xml:space="preserve">                           </w:t>
      </w:r>
      <w:r w:rsidR="00A8712F" w:rsidRPr="00A8712F">
        <w:rPr>
          <w:rFonts w:ascii="Times New Roman" w:hAnsi="Times New Roman"/>
          <w:b/>
          <w:sz w:val="28"/>
          <w:szCs w:val="28"/>
        </w:rPr>
        <w:tab/>
      </w:r>
      <w:r w:rsidR="00A8712F" w:rsidRPr="00A8712F">
        <w:rPr>
          <w:rFonts w:ascii="Times New Roman" w:hAnsi="Times New Roman"/>
          <w:b/>
          <w:sz w:val="28"/>
          <w:szCs w:val="28"/>
        </w:rPr>
        <w:tab/>
      </w:r>
      <w:r w:rsidRPr="00A8712F">
        <w:rPr>
          <w:rFonts w:ascii="Times New Roman" w:hAnsi="Times New Roman"/>
          <w:b/>
          <w:sz w:val="28"/>
          <w:szCs w:val="28"/>
        </w:rPr>
        <w:t xml:space="preserve">Date: </w:t>
      </w:r>
    </w:p>
    <w:p w14:paraId="3A7F7146" w14:textId="0844A9E5" w:rsidR="009F7C95" w:rsidRDefault="009F7C95" w:rsidP="00A8712F">
      <w:pPr>
        <w:spacing w:before="800"/>
      </w:pPr>
    </w:p>
    <w:p w14:paraId="3E90AA60" w14:textId="44BF9220" w:rsidR="009F7C95" w:rsidRPr="00AC6209" w:rsidRDefault="00000000" w:rsidP="00AC6209">
      <w:pPr>
        <w:jc w:val="center"/>
        <w:rPr>
          <w:sz w:val="32"/>
          <w:szCs w:val="32"/>
        </w:rPr>
      </w:pPr>
      <w:r>
        <w:br w:type="page"/>
      </w:r>
      <w:r w:rsidRPr="00AC6209">
        <w:rPr>
          <w:rFonts w:ascii="Times New Roman" w:hAnsi="Times New Roman"/>
          <w:b/>
          <w:sz w:val="32"/>
          <w:szCs w:val="32"/>
        </w:rPr>
        <w:t>DECLARATION BY LEARNER</w:t>
      </w:r>
    </w:p>
    <w:p w14:paraId="4EE4F486" w14:textId="3A6400F3" w:rsidR="009F7C95" w:rsidRPr="00256D47" w:rsidRDefault="00000000">
      <w:pPr>
        <w:spacing w:before="240" w:after="1000" w:line="324" w:lineRule="auto"/>
        <w:jc w:val="both"/>
        <w:rPr>
          <w:sz w:val="24"/>
          <w:szCs w:val="24"/>
        </w:rPr>
      </w:pPr>
      <w:r w:rsidRPr="00256D47">
        <w:rPr>
          <w:rFonts w:ascii="Times New Roman" w:hAnsi="Times New Roman"/>
          <w:sz w:val="28"/>
          <w:szCs w:val="24"/>
        </w:rPr>
        <w:t xml:space="preserve">I, the undersigned, </w:t>
      </w:r>
      <w:r w:rsidRPr="00256D47">
        <w:rPr>
          <w:rFonts w:ascii="Times New Roman" w:hAnsi="Times New Roman"/>
          <w:b/>
          <w:bCs/>
          <w:sz w:val="28"/>
          <w:szCs w:val="24"/>
        </w:rPr>
        <w:t>Mr. Vivek Umesh Wadher</w:t>
      </w:r>
      <w:r w:rsidRPr="00256D47">
        <w:rPr>
          <w:rFonts w:ascii="Times New Roman" w:hAnsi="Times New Roman"/>
          <w:sz w:val="28"/>
          <w:szCs w:val="24"/>
        </w:rPr>
        <w:t xml:space="preserve"> hereby declares that the work embodied in this project work titled ‘Explainable Industrial AI Root-Cause Agent using Temporal and Knowledge Graphs for Continuous Chemical Processes’, forms my own contribution to the research work carried out under the guidance of </w:t>
      </w:r>
      <w:r w:rsidR="00A8712F" w:rsidRPr="00256D47">
        <w:rPr>
          <w:rFonts w:ascii="Times New Roman" w:hAnsi="Times New Roman"/>
          <w:sz w:val="28"/>
          <w:szCs w:val="24"/>
        </w:rPr>
        <w:t>Mr.</w:t>
      </w:r>
      <w:r w:rsidRPr="00256D47">
        <w:rPr>
          <w:rFonts w:ascii="Times New Roman" w:hAnsi="Times New Roman"/>
          <w:sz w:val="28"/>
          <w:szCs w:val="24"/>
        </w:rPr>
        <w:t xml:space="preserve"> Manish Kumar Singh, and is a result of my own research and engineering implementation. This project, developed as part of our pursuit of a Master of Science degree in Artificial Intelligence (Part 2, Semester III Capstone), represents the culmination of our academic journey. It has not been duplicated or submitted elsewhere for any academic degree, diploma, or certificate. We attest to the authenticity and uniqueness of our work, recognizing its substantial significance within the domains of Industrial Artificial Intelligence, Chemical Process Safety, Causal Inference, and Operator Decision Support Systems. With dedication, rigor, and integrity, we have strived to meet the rigorous standards set forth by KES’ Shroff College of Arts and Commerce and the broader University of Mumbai academic community.</w:t>
      </w:r>
    </w:p>
    <w:p w14:paraId="5FCE646D" w14:textId="2B8EB699" w:rsidR="009F7C95" w:rsidRDefault="00000000" w:rsidP="00A8712F">
      <w:pPr>
        <w:spacing w:before="600" w:after="400"/>
      </w:pPr>
      <w:r>
        <w:rPr>
          <w:rFonts w:ascii="Times New Roman" w:hAnsi="Times New Roman"/>
          <w:b/>
          <w:sz w:val="24"/>
        </w:rPr>
        <w:t>Guided by</w:t>
      </w:r>
      <w:r>
        <w:rPr>
          <w:rFonts w:ascii="Times New Roman" w:hAnsi="Times New Roman"/>
          <w:b/>
          <w:sz w:val="24"/>
        </w:rPr>
        <w:br/>
      </w:r>
      <w:r w:rsidR="00A8712F">
        <w:rPr>
          <w:rFonts w:ascii="Times New Roman" w:hAnsi="Times New Roman"/>
          <w:b/>
          <w:sz w:val="24"/>
        </w:rPr>
        <w:t>Mr.</w:t>
      </w:r>
      <w:r>
        <w:rPr>
          <w:rFonts w:ascii="Times New Roman" w:hAnsi="Times New Roman"/>
          <w:b/>
          <w:sz w:val="24"/>
        </w:rPr>
        <w:t xml:space="preserve"> Manish Kumar Singh</w:t>
      </w:r>
      <w:r>
        <w:rPr>
          <w:rFonts w:ascii="Times New Roman" w:hAnsi="Times New Roman"/>
          <w:b/>
          <w:sz w:val="24"/>
        </w:rPr>
        <w:br/>
      </w:r>
    </w:p>
    <w:p w14:paraId="0BEF919A" w14:textId="77777777" w:rsidR="009F7C95" w:rsidRDefault="00000000">
      <w:r>
        <w:br w:type="page"/>
      </w:r>
    </w:p>
    <w:p w14:paraId="00B178EC" w14:textId="77777777" w:rsidR="009F7C95" w:rsidRDefault="00000000">
      <w:pPr>
        <w:spacing w:before="400" w:after="400"/>
        <w:jc w:val="center"/>
      </w:pPr>
      <w:r>
        <w:rPr>
          <w:rFonts w:ascii="Times New Roman" w:hAnsi="Times New Roman"/>
          <w:b/>
          <w:sz w:val="32"/>
        </w:rPr>
        <w:t>ACKNOWLEDGEMENTS</w:t>
      </w:r>
    </w:p>
    <w:p w14:paraId="33789D26" w14:textId="77777777" w:rsidR="009F7C95" w:rsidRPr="00256D47" w:rsidRDefault="00000000">
      <w:pPr>
        <w:spacing w:after="160" w:line="288" w:lineRule="auto"/>
        <w:jc w:val="both"/>
        <w:rPr>
          <w:sz w:val="24"/>
          <w:szCs w:val="24"/>
        </w:rPr>
      </w:pPr>
      <w:r w:rsidRPr="00256D47">
        <w:rPr>
          <w:rFonts w:ascii="Times New Roman" w:hAnsi="Times New Roman"/>
          <w:color w:val="1E293B"/>
          <w:sz w:val="24"/>
          <w:szCs w:val="24"/>
        </w:rPr>
        <w:t>I extend my heartfelt gratitude to the individuals and institutions whose support, domain expertise, and intellectual encouragement have been instrumental in the realization of the project titled “Explainable Industrial AI Root-Cause Agent using Temporal and Knowledge Graphs for Continuous Chemical Processes”. This project represents the culmination of an intensive research effort, enriched by the guidance of esteemed mentors, peers, and department faculty.</w:t>
      </w:r>
    </w:p>
    <w:p w14:paraId="3531831D" w14:textId="77777777" w:rsidR="009F7C95" w:rsidRPr="00256D47" w:rsidRDefault="00000000">
      <w:pPr>
        <w:spacing w:after="160" w:line="288" w:lineRule="auto"/>
        <w:jc w:val="both"/>
        <w:rPr>
          <w:sz w:val="24"/>
          <w:szCs w:val="24"/>
        </w:rPr>
      </w:pPr>
      <w:r w:rsidRPr="00256D47">
        <w:rPr>
          <w:rFonts w:ascii="Times New Roman" w:hAnsi="Times New Roman"/>
          <w:color w:val="1E293B"/>
          <w:sz w:val="24"/>
          <w:szCs w:val="24"/>
        </w:rPr>
        <w:t>First and foremost, I express my deepest appreciation to my project guide, Asst. Prof. Manish Kumar Singh, whose technical clarity, architectural guidance, and relentless encouragement kept the project aligned with industrial-grade standards. His deep insights into distributed AI, graph reasoning, and statistical causality were pivotal in formulating the composite multi-modal scoring mechanism.</w:t>
      </w:r>
    </w:p>
    <w:p w14:paraId="477FB960" w14:textId="77777777" w:rsidR="009F7C95" w:rsidRPr="00256D47" w:rsidRDefault="00000000">
      <w:pPr>
        <w:spacing w:after="160" w:line="288" w:lineRule="auto"/>
        <w:jc w:val="both"/>
        <w:rPr>
          <w:sz w:val="24"/>
          <w:szCs w:val="24"/>
        </w:rPr>
      </w:pPr>
      <w:r w:rsidRPr="00256D47">
        <w:rPr>
          <w:rFonts w:ascii="Times New Roman" w:hAnsi="Times New Roman"/>
          <w:color w:val="1E293B"/>
          <w:sz w:val="24"/>
          <w:szCs w:val="24"/>
        </w:rPr>
        <w:t>I take this opportunity to sincerely thank our Head of Department, Dr. Vishesh Shrivastava, for his unwavering institutional support, moral encouragement, and visionary leadership within the Department of Artificial Intelligence. His dedication to fostering high-impact research enabled the successful development of this advanced industrial capstone project.</w:t>
      </w:r>
    </w:p>
    <w:p w14:paraId="09F78529" w14:textId="77777777" w:rsidR="009F7C95" w:rsidRPr="00256D47" w:rsidRDefault="00000000">
      <w:pPr>
        <w:spacing w:after="160" w:line="288" w:lineRule="auto"/>
        <w:jc w:val="both"/>
        <w:rPr>
          <w:sz w:val="24"/>
          <w:szCs w:val="24"/>
        </w:rPr>
      </w:pPr>
      <w:r w:rsidRPr="00256D47">
        <w:rPr>
          <w:rFonts w:ascii="Times New Roman" w:hAnsi="Times New Roman"/>
          <w:color w:val="1E293B"/>
          <w:sz w:val="24"/>
          <w:szCs w:val="24"/>
        </w:rPr>
        <w:t>I would also like to extend my sincere gratitude to our respected Principal, Dr. Lily Bhushan, and the management of KANDIVLI EDUCATION SOCIETY (KES), whose relentless pursuit of academic excellence and modern computing laboratory infrastructure provided the fertile ground upon which this research stands.</w:t>
      </w:r>
    </w:p>
    <w:p w14:paraId="77BC39A0" w14:textId="77777777" w:rsidR="009F7C95" w:rsidRPr="00256D47" w:rsidRDefault="00000000">
      <w:pPr>
        <w:spacing w:after="160" w:line="288" w:lineRule="auto"/>
        <w:jc w:val="both"/>
        <w:rPr>
          <w:sz w:val="24"/>
          <w:szCs w:val="24"/>
        </w:rPr>
      </w:pPr>
      <w:r w:rsidRPr="00256D47">
        <w:rPr>
          <w:rFonts w:ascii="Times New Roman" w:hAnsi="Times New Roman"/>
          <w:color w:val="1E293B"/>
          <w:sz w:val="24"/>
          <w:szCs w:val="24"/>
        </w:rPr>
        <w:t>Special appreciation is reserved for my peers, academic colleagues, and the open-source engineering communities behind PyTorch, Neo4j, TimescaleDB, Cytoscape.js, and LangChain/LangGraph. Their robust frameworks made it possible to simulate complex multi-physics chemical operations and deploy real-time causal reasoning engines.</w:t>
      </w:r>
    </w:p>
    <w:p w14:paraId="0AFBB720" w14:textId="77777777" w:rsidR="009F7C95" w:rsidRPr="00256D47" w:rsidRDefault="00000000">
      <w:pPr>
        <w:spacing w:after="160" w:line="288" w:lineRule="auto"/>
        <w:jc w:val="both"/>
        <w:rPr>
          <w:sz w:val="24"/>
          <w:szCs w:val="24"/>
        </w:rPr>
      </w:pPr>
      <w:r w:rsidRPr="00256D47">
        <w:rPr>
          <w:rFonts w:ascii="Times New Roman" w:hAnsi="Times New Roman"/>
          <w:color w:val="1E293B"/>
          <w:sz w:val="24"/>
          <w:szCs w:val="24"/>
        </w:rPr>
        <w:t>Finally, I express my profound gratitude to my family and loved ones for their enduring patience, unconditional sacrifices, and moral encouragement throughout the tenure of my Master’s studies.</w:t>
      </w:r>
    </w:p>
    <w:p w14:paraId="75ACEDCF" w14:textId="1CFFDD55" w:rsidR="009F7C95" w:rsidRDefault="009F7C95">
      <w:pPr>
        <w:spacing w:before="400"/>
        <w:jc w:val="center"/>
      </w:pPr>
    </w:p>
    <w:p w14:paraId="062C1E55" w14:textId="77777777" w:rsidR="009F7C95" w:rsidRDefault="00000000">
      <w:r>
        <w:br w:type="page"/>
      </w:r>
    </w:p>
    <w:p w14:paraId="6594475E" w14:textId="77777777" w:rsidR="009F7C95" w:rsidRDefault="00000000">
      <w:pPr>
        <w:spacing w:before="400" w:after="400"/>
        <w:jc w:val="center"/>
      </w:pPr>
      <w:r>
        <w:rPr>
          <w:rFonts w:ascii="Times New Roman" w:hAnsi="Times New Roman"/>
          <w:b/>
          <w:sz w:val="32"/>
        </w:rPr>
        <w:t>ABSTRACT</w:t>
      </w:r>
    </w:p>
    <w:p w14:paraId="0482CC99" w14:textId="77777777" w:rsidR="009F7C95" w:rsidRDefault="00000000">
      <w:pPr>
        <w:spacing w:line="300" w:lineRule="auto"/>
        <w:jc w:val="both"/>
      </w:pPr>
      <w:r>
        <w:rPr>
          <w:rFonts w:ascii="Times New Roman" w:hAnsi="Times New Roman"/>
          <w:color w:val="1E293B"/>
          <w:sz w:val="24"/>
        </w:rPr>
        <w:t>Modern continuous chemical manufacturing plants, such as the Tennessee Eastman Process (TEP), operate under severe multi-physics coupling where mass, momentum, and heat exchange occur across multiple recirculating units. When an initial equipment failure occurs—such as a cooling water jacket flow restriction or valve sticking—the perturbation rapidly cascades downstream through recycle streams, triggering tens to hundreds of correlated sensor alarms within minutes. This phenomenon, known as an ‘alarm flood’, overwhelms control room operators, frequently resulting in delayed manual interventions, costly emergency shutdowns, or catastrophic equipment damage. Existing deep learning and black-box AI solutions offer high detection accuracy but lack physical explainability, whereas Large Language Models (LLMs) operating without physical grounding are prone to dangerous hallucinations during critical process excursions.</w:t>
      </w:r>
    </w:p>
    <w:p w14:paraId="28EFCF31" w14:textId="77777777" w:rsidR="009F7C95" w:rsidRDefault="00000000">
      <w:pPr>
        <w:spacing w:line="300" w:lineRule="auto"/>
        <w:jc w:val="both"/>
      </w:pPr>
      <w:r>
        <w:rPr>
          <w:rFonts w:ascii="Times New Roman" w:hAnsi="Times New Roman"/>
          <w:color w:val="1E293B"/>
          <w:sz w:val="24"/>
        </w:rPr>
        <w:t>This capstone project presents an Explainable Industrial AI Root-Cause Analysis (RCA) Agent that deterministically identifies the physical origin of plant upsets and generates actionable, component-level recovery procedures. The architecture integrates a continuous Tennessee Eastman chemical simulator streaming 41 process sensors and 12 actuator positions into TimescaleDB hypertables, coupled with a PyTorch LSTM Autoencoder running real-time 3-sigma reconstruction anomaly detection. To overcome ungrounded AI reasoning, we introduce a Tri-Modal Causal Fusion Engine that mathematically computes: (1) Temporal Precedence Lead Time (identifying earliest anomaly onsets), (2) Graph-Theoretic Proximity via a Neo4j Knowledge Graph encoding piping and instrumentation diagrams (P&amp;ID), and (3) Vector Autoregression (VAR) Granger Causality F-test statistics across time-series windows.</w:t>
      </w:r>
    </w:p>
    <w:p w14:paraId="10652A32" w14:textId="163B40D0" w:rsidR="009F7C95" w:rsidRDefault="00000000" w:rsidP="00A8712F">
      <w:pPr>
        <w:spacing w:after="240" w:line="300" w:lineRule="auto"/>
        <w:jc w:val="both"/>
      </w:pPr>
      <w:r>
        <w:rPr>
          <w:rFonts w:ascii="Times New Roman" w:hAnsi="Times New Roman"/>
          <w:color w:val="1E293B"/>
          <w:sz w:val="24"/>
        </w:rPr>
        <w:t>An algorithmic optimization pipeline reduces pairwise Granger regression overhead across all 43 continuous channels from 35.4 seconds to 1.2 seconds, achieving true real-time operator responsiveness. A LangGraph state graph coordinates grounded verbalization via a locally hosted Mistral-7B LLM, which strictly translates the mathematical causal ranking without hallucination. An interactive React 18 dashboard features Cytoscape.js knowledge graph visualization with per-machine subgraph filtering, live Recharts telemetry, and an interactive downside recovery drawer providing step-by-step maintenance procedures and one-click closed-loop valve mitigation. Across 21 classical TEP fault modes, the proposed system achieves 96.8% diagnostic accuracy, 94.2% factual grounding faithfulness, and verified zero-hallucination execution, demonstrating an industrial-grade blueprint for autonomous, explainable decision support in cyber-physical process operations.</w:t>
      </w:r>
    </w:p>
    <w:p w14:paraId="568A483D" w14:textId="7A323404" w:rsidR="009F7C95" w:rsidRPr="00256D47" w:rsidRDefault="00000000" w:rsidP="00A8712F">
      <w:pPr>
        <w:rPr>
          <w:sz w:val="24"/>
          <w:szCs w:val="24"/>
        </w:rPr>
      </w:pPr>
      <w:r>
        <w:br w:type="page"/>
      </w:r>
      <w:r w:rsidRPr="00256D47">
        <w:rPr>
          <w:rFonts w:ascii="Times New Roman" w:hAnsi="Times New Roman"/>
          <w:b/>
          <w:sz w:val="24"/>
          <w:szCs w:val="24"/>
        </w:rPr>
        <w:t>Table Of Contents</w:t>
      </w:r>
    </w:p>
    <w:tbl>
      <w:tblPr>
        <w:tblW w:w="9340" w:type="dxa"/>
        <w:tblInd w:w="113" w:type="dxa"/>
        <w:tblLook w:val="04A0" w:firstRow="1" w:lastRow="0" w:firstColumn="1" w:lastColumn="0" w:noHBand="0" w:noVBand="1"/>
      </w:tblPr>
      <w:tblGrid>
        <w:gridCol w:w="7400"/>
        <w:gridCol w:w="1940"/>
      </w:tblGrid>
      <w:tr w:rsidR="009F4E2D" w:rsidRPr="009F4E2D" w14:paraId="00CA88DE" w14:textId="77777777" w:rsidTr="009F4E2D">
        <w:trPr>
          <w:trHeight w:val="480"/>
        </w:trPr>
        <w:tc>
          <w:tcPr>
            <w:tcW w:w="7400" w:type="dxa"/>
            <w:tcBorders>
              <w:top w:val="single" w:sz="4" w:space="0" w:color="auto"/>
              <w:left w:val="single" w:sz="4" w:space="0" w:color="auto"/>
              <w:bottom w:val="single" w:sz="4" w:space="0" w:color="auto"/>
              <w:right w:val="single" w:sz="4" w:space="0" w:color="auto"/>
            </w:tcBorders>
            <w:noWrap/>
            <w:vAlign w:val="center"/>
            <w:hideMark/>
          </w:tcPr>
          <w:p w14:paraId="3297F56E" w14:textId="77777777" w:rsidR="009F4E2D" w:rsidRPr="009F4E2D" w:rsidRDefault="009F4E2D" w:rsidP="009F4E2D">
            <w:pPr>
              <w:spacing w:after="0" w:line="240" w:lineRule="auto"/>
              <w:ind w:firstLineChars="100" w:firstLine="221"/>
              <w:rPr>
                <w:rFonts w:ascii="Calibri" w:eastAsia="Times New Roman" w:hAnsi="Calibri" w:cs="Calibri"/>
                <w:b/>
                <w:bCs/>
                <w:lang w:val="en-IN" w:eastAsia="en-IN"/>
              </w:rPr>
            </w:pPr>
            <w:r w:rsidRPr="009F4E2D">
              <w:rPr>
                <w:rFonts w:ascii="Calibri" w:eastAsia="Times New Roman" w:hAnsi="Calibri" w:cs="Calibri"/>
                <w:b/>
                <w:bCs/>
                <w:lang w:val="en-IN" w:eastAsia="en-IN"/>
              </w:rPr>
              <w:t>Topic</w:t>
            </w:r>
          </w:p>
        </w:tc>
        <w:tc>
          <w:tcPr>
            <w:tcW w:w="1940" w:type="dxa"/>
            <w:tcBorders>
              <w:top w:val="single" w:sz="4" w:space="0" w:color="auto"/>
              <w:left w:val="nil"/>
              <w:bottom w:val="single" w:sz="4" w:space="0" w:color="auto"/>
              <w:right w:val="single" w:sz="4" w:space="0" w:color="auto"/>
            </w:tcBorders>
            <w:vAlign w:val="center"/>
            <w:hideMark/>
          </w:tcPr>
          <w:p w14:paraId="0AAF43D9" w14:textId="77777777" w:rsidR="009F4E2D" w:rsidRPr="009F4E2D" w:rsidRDefault="009F4E2D" w:rsidP="009F4E2D">
            <w:pPr>
              <w:spacing w:after="0" w:line="240" w:lineRule="auto"/>
              <w:jc w:val="center"/>
              <w:rPr>
                <w:rFonts w:ascii="Calibri" w:eastAsia="Times New Roman" w:hAnsi="Calibri" w:cs="Calibri"/>
                <w:b/>
                <w:bCs/>
                <w:lang w:val="en-IN" w:eastAsia="en-IN"/>
              </w:rPr>
            </w:pPr>
            <w:r w:rsidRPr="009F4E2D">
              <w:rPr>
                <w:rFonts w:ascii="Calibri" w:eastAsia="Times New Roman" w:hAnsi="Calibri" w:cs="Calibri"/>
                <w:b/>
                <w:bCs/>
                <w:lang w:val="en-IN" w:eastAsia="en-IN"/>
              </w:rPr>
              <w:t>Page Number</w:t>
            </w:r>
          </w:p>
        </w:tc>
      </w:tr>
      <w:tr w:rsidR="009F4E2D" w:rsidRPr="009F4E2D" w14:paraId="5091DA52"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74F1667D"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CERTIFICATE</w:t>
            </w:r>
          </w:p>
        </w:tc>
        <w:tc>
          <w:tcPr>
            <w:tcW w:w="1940" w:type="dxa"/>
            <w:tcBorders>
              <w:top w:val="nil"/>
              <w:left w:val="nil"/>
              <w:bottom w:val="single" w:sz="4" w:space="0" w:color="auto"/>
              <w:right w:val="single" w:sz="4" w:space="0" w:color="auto"/>
            </w:tcBorders>
            <w:noWrap/>
            <w:vAlign w:val="center"/>
            <w:hideMark/>
          </w:tcPr>
          <w:p w14:paraId="6BF5D24E"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ii</w:t>
            </w:r>
          </w:p>
        </w:tc>
      </w:tr>
      <w:tr w:rsidR="009F4E2D" w:rsidRPr="009F4E2D" w14:paraId="5098A2FF"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0671497E"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PROFORMA FOR THE APPROVAL PROJECT</w:t>
            </w:r>
          </w:p>
        </w:tc>
        <w:tc>
          <w:tcPr>
            <w:tcW w:w="1940" w:type="dxa"/>
            <w:tcBorders>
              <w:top w:val="nil"/>
              <w:left w:val="nil"/>
              <w:bottom w:val="single" w:sz="4" w:space="0" w:color="auto"/>
              <w:right w:val="single" w:sz="4" w:space="0" w:color="auto"/>
            </w:tcBorders>
            <w:noWrap/>
            <w:vAlign w:val="center"/>
            <w:hideMark/>
          </w:tcPr>
          <w:p w14:paraId="431D281C"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iii</w:t>
            </w:r>
          </w:p>
        </w:tc>
      </w:tr>
      <w:tr w:rsidR="009F4E2D" w:rsidRPr="009F4E2D" w14:paraId="52E22036"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0AB1EEE6"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DECLARATION BY LEARNER</w:t>
            </w:r>
          </w:p>
        </w:tc>
        <w:tc>
          <w:tcPr>
            <w:tcW w:w="1940" w:type="dxa"/>
            <w:tcBorders>
              <w:top w:val="nil"/>
              <w:left w:val="nil"/>
              <w:bottom w:val="single" w:sz="4" w:space="0" w:color="auto"/>
              <w:right w:val="single" w:sz="4" w:space="0" w:color="auto"/>
            </w:tcBorders>
            <w:noWrap/>
            <w:vAlign w:val="center"/>
            <w:hideMark/>
          </w:tcPr>
          <w:p w14:paraId="6726B45C"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iv</w:t>
            </w:r>
          </w:p>
        </w:tc>
      </w:tr>
      <w:tr w:rsidR="009F4E2D" w:rsidRPr="009F4E2D" w14:paraId="74C10B6D"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47FA9BF2"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ACKNOWLEDGEMENT</w:t>
            </w:r>
          </w:p>
        </w:tc>
        <w:tc>
          <w:tcPr>
            <w:tcW w:w="1940" w:type="dxa"/>
            <w:tcBorders>
              <w:top w:val="nil"/>
              <w:left w:val="nil"/>
              <w:bottom w:val="single" w:sz="4" w:space="0" w:color="auto"/>
              <w:right w:val="single" w:sz="4" w:space="0" w:color="auto"/>
            </w:tcBorders>
            <w:noWrap/>
            <w:vAlign w:val="center"/>
            <w:hideMark/>
          </w:tcPr>
          <w:p w14:paraId="743D7511"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v</w:t>
            </w:r>
          </w:p>
        </w:tc>
      </w:tr>
      <w:tr w:rsidR="009F4E2D" w:rsidRPr="009F4E2D" w14:paraId="1BE26AFD"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2CE05759"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ABSTRACT</w:t>
            </w:r>
          </w:p>
        </w:tc>
        <w:tc>
          <w:tcPr>
            <w:tcW w:w="1940" w:type="dxa"/>
            <w:tcBorders>
              <w:top w:val="nil"/>
              <w:left w:val="nil"/>
              <w:bottom w:val="single" w:sz="4" w:space="0" w:color="auto"/>
              <w:right w:val="single" w:sz="4" w:space="0" w:color="auto"/>
            </w:tcBorders>
            <w:noWrap/>
            <w:vAlign w:val="center"/>
            <w:hideMark/>
          </w:tcPr>
          <w:p w14:paraId="3583C9D3"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vi</w:t>
            </w:r>
          </w:p>
        </w:tc>
      </w:tr>
      <w:tr w:rsidR="009F4E2D" w:rsidRPr="009F4E2D" w14:paraId="7BDCBCF9"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582F1C63"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TABLE OF CONTENTS</w:t>
            </w:r>
          </w:p>
        </w:tc>
        <w:tc>
          <w:tcPr>
            <w:tcW w:w="1940" w:type="dxa"/>
            <w:tcBorders>
              <w:top w:val="nil"/>
              <w:left w:val="nil"/>
              <w:bottom w:val="single" w:sz="4" w:space="0" w:color="auto"/>
              <w:right w:val="single" w:sz="4" w:space="0" w:color="auto"/>
            </w:tcBorders>
            <w:noWrap/>
            <w:vAlign w:val="center"/>
            <w:hideMark/>
          </w:tcPr>
          <w:p w14:paraId="2260EFD0"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vii</w:t>
            </w:r>
          </w:p>
        </w:tc>
      </w:tr>
      <w:tr w:rsidR="009F4E2D" w:rsidRPr="009F4E2D" w14:paraId="44584366" w14:textId="77777777" w:rsidTr="009F4E2D">
        <w:trPr>
          <w:trHeight w:val="399"/>
        </w:trPr>
        <w:tc>
          <w:tcPr>
            <w:tcW w:w="7400" w:type="dxa"/>
            <w:tcBorders>
              <w:top w:val="nil"/>
              <w:left w:val="single" w:sz="4" w:space="0" w:color="auto"/>
              <w:bottom w:val="single" w:sz="4" w:space="0" w:color="auto"/>
              <w:right w:val="single" w:sz="4" w:space="0" w:color="auto"/>
            </w:tcBorders>
            <w:noWrap/>
            <w:vAlign w:val="center"/>
            <w:hideMark/>
          </w:tcPr>
          <w:p w14:paraId="5E4AA86C"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SYNOPSIS</w:t>
            </w:r>
          </w:p>
        </w:tc>
        <w:tc>
          <w:tcPr>
            <w:tcW w:w="1940" w:type="dxa"/>
            <w:tcBorders>
              <w:top w:val="nil"/>
              <w:left w:val="nil"/>
              <w:bottom w:val="single" w:sz="4" w:space="0" w:color="auto"/>
              <w:right w:val="single" w:sz="4" w:space="0" w:color="auto"/>
            </w:tcBorders>
            <w:noWrap/>
            <w:vAlign w:val="center"/>
            <w:hideMark/>
          </w:tcPr>
          <w:p w14:paraId="712C1CC2"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x</w:t>
            </w:r>
          </w:p>
        </w:tc>
      </w:tr>
      <w:tr w:rsidR="009F4E2D" w:rsidRPr="009F4E2D" w14:paraId="1A9CF58F"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091E82E4"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1: Introduction</w:t>
            </w:r>
          </w:p>
        </w:tc>
        <w:tc>
          <w:tcPr>
            <w:tcW w:w="1940" w:type="dxa"/>
            <w:tcBorders>
              <w:top w:val="nil"/>
              <w:left w:val="nil"/>
              <w:bottom w:val="single" w:sz="4" w:space="0" w:color="auto"/>
              <w:right w:val="single" w:sz="4" w:space="0" w:color="auto"/>
            </w:tcBorders>
            <w:noWrap/>
            <w:vAlign w:val="center"/>
            <w:hideMark/>
          </w:tcPr>
          <w:p w14:paraId="72900857"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1 -- 6</w:t>
            </w:r>
          </w:p>
        </w:tc>
      </w:tr>
      <w:tr w:rsidR="009F4E2D" w:rsidRPr="009F4E2D" w14:paraId="0CF2C0AD"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2851D7C"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1.1 Industrial Background &amp; Continuous Manufacturing</w:t>
            </w:r>
          </w:p>
        </w:tc>
        <w:tc>
          <w:tcPr>
            <w:tcW w:w="1940" w:type="dxa"/>
            <w:tcBorders>
              <w:top w:val="nil"/>
              <w:left w:val="nil"/>
              <w:bottom w:val="single" w:sz="4" w:space="0" w:color="auto"/>
              <w:right w:val="single" w:sz="4" w:space="0" w:color="auto"/>
            </w:tcBorders>
            <w:noWrap/>
            <w:vAlign w:val="center"/>
            <w:hideMark/>
          </w:tcPr>
          <w:p w14:paraId="17C8C9C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w:t>
            </w:r>
          </w:p>
        </w:tc>
      </w:tr>
      <w:tr w:rsidR="009F4E2D" w:rsidRPr="009F4E2D" w14:paraId="309DA017"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7D6625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1.2 The Industrial Dilemma: Alarm Floods &amp; Cascading Failures</w:t>
            </w:r>
          </w:p>
        </w:tc>
        <w:tc>
          <w:tcPr>
            <w:tcW w:w="1940" w:type="dxa"/>
            <w:tcBorders>
              <w:top w:val="nil"/>
              <w:left w:val="nil"/>
              <w:bottom w:val="single" w:sz="4" w:space="0" w:color="auto"/>
              <w:right w:val="single" w:sz="4" w:space="0" w:color="auto"/>
            </w:tcBorders>
            <w:noWrap/>
            <w:vAlign w:val="center"/>
            <w:hideMark/>
          </w:tcPr>
          <w:p w14:paraId="5687BE55"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w:t>
            </w:r>
          </w:p>
        </w:tc>
      </w:tr>
      <w:tr w:rsidR="009F4E2D" w:rsidRPr="009F4E2D" w14:paraId="4BC32451"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A136AB3"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1.3 Purpose and Significance of the Project</w:t>
            </w:r>
          </w:p>
        </w:tc>
        <w:tc>
          <w:tcPr>
            <w:tcW w:w="1940" w:type="dxa"/>
            <w:tcBorders>
              <w:top w:val="nil"/>
              <w:left w:val="nil"/>
              <w:bottom w:val="single" w:sz="4" w:space="0" w:color="auto"/>
              <w:right w:val="single" w:sz="4" w:space="0" w:color="auto"/>
            </w:tcBorders>
            <w:noWrap/>
            <w:vAlign w:val="center"/>
            <w:hideMark/>
          </w:tcPr>
          <w:p w14:paraId="45F10E6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w:t>
            </w:r>
          </w:p>
        </w:tc>
      </w:tr>
      <w:tr w:rsidR="009F4E2D" w:rsidRPr="009F4E2D" w14:paraId="28CA9D2B"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8552486"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1.4 Core System Features &amp; Technological Innovations</w:t>
            </w:r>
          </w:p>
        </w:tc>
        <w:tc>
          <w:tcPr>
            <w:tcW w:w="1940" w:type="dxa"/>
            <w:tcBorders>
              <w:top w:val="nil"/>
              <w:left w:val="nil"/>
              <w:bottom w:val="single" w:sz="4" w:space="0" w:color="auto"/>
              <w:right w:val="single" w:sz="4" w:space="0" w:color="auto"/>
            </w:tcBorders>
            <w:noWrap/>
            <w:vAlign w:val="center"/>
            <w:hideMark/>
          </w:tcPr>
          <w:p w14:paraId="1566EE24"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w:t>
            </w:r>
          </w:p>
        </w:tc>
      </w:tr>
      <w:tr w:rsidR="009F4E2D" w:rsidRPr="009F4E2D" w14:paraId="0BAC0BEB"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7FFC3609"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1.5 Formal Project Objectives</w:t>
            </w:r>
          </w:p>
        </w:tc>
        <w:tc>
          <w:tcPr>
            <w:tcW w:w="1940" w:type="dxa"/>
            <w:tcBorders>
              <w:top w:val="nil"/>
              <w:left w:val="nil"/>
              <w:bottom w:val="single" w:sz="4" w:space="0" w:color="auto"/>
              <w:right w:val="single" w:sz="4" w:space="0" w:color="auto"/>
            </w:tcBorders>
            <w:noWrap/>
            <w:vAlign w:val="center"/>
            <w:hideMark/>
          </w:tcPr>
          <w:p w14:paraId="09B1F90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w:t>
            </w:r>
          </w:p>
        </w:tc>
      </w:tr>
      <w:tr w:rsidR="009F4E2D" w:rsidRPr="009F4E2D" w14:paraId="3402B23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251DF94"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1.6 Industrial Scope, Boundary Conditions &amp; Assumptions</w:t>
            </w:r>
          </w:p>
        </w:tc>
        <w:tc>
          <w:tcPr>
            <w:tcW w:w="1940" w:type="dxa"/>
            <w:tcBorders>
              <w:top w:val="nil"/>
              <w:left w:val="nil"/>
              <w:bottom w:val="single" w:sz="4" w:space="0" w:color="auto"/>
              <w:right w:val="single" w:sz="4" w:space="0" w:color="auto"/>
            </w:tcBorders>
            <w:noWrap/>
            <w:vAlign w:val="center"/>
            <w:hideMark/>
          </w:tcPr>
          <w:p w14:paraId="79FB2D38"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w:t>
            </w:r>
          </w:p>
        </w:tc>
      </w:tr>
      <w:tr w:rsidR="009F4E2D" w:rsidRPr="009F4E2D" w14:paraId="56B100B7"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67C690F"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1.7 Industrial Standards Compliance (ISA-18.2, IEC 62682 &amp; OSHA)</w:t>
            </w:r>
          </w:p>
        </w:tc>
        <w:tc>
          <w:tcPr>
            <w:tcW w:w="1940" w:type="dxa"/>
            <w:tcBorders>
              <w:top w:val="nil"/>
              <w:left w:val="nil"/>
              <w:bottom w:val="single" w:sz="4" w:space="0" w:color="auto"/>
              <w:right w:val="single" w:sz="4" w:space="0" w:color="auto"/>
            </w:tcBorders>
            <w:noWrap/>
            <w:vAlign w:val="center"/>
            <w:hideMark/>
          </w:tcPr>
          <w:p w14:paraId="4DD7464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w:t>
            </w:r>
          </w:p>
        </w:tc>
      </w:tr>
      <w:tr w:rsidR="009F4E2D" w:rsidRPr="009F4E2D" w14:paraId="6A97F398"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F755946"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1.8 Organization of the Report</w:t>
            </w:r>
          </w:p>
        </w:tc>
        <w:tc>
          <w:tcPr>
            <w:tcW w:w="1940" w:type="dxa"/>
            <w:tcBorders>
              <w:top w:val="nil"/>
              <w:left w:val="nil"/>
              <w:bottom w:val="single" w:sz="4" w:space="0" w:color="auto"/>
              <w:right w:val="single" w:sz="4" w:space="0" w:color="auto"/>
            </w:tcBorders>
            <w:noWrap/>
            <w:vAlign w:val="center"/>
            <w:hideMark/>
          </w:tcPr>
          <w:p w14:paraId="33EEC8B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w:t>
            </w:r>
          </w:p>
        </w:tc>
      </w:tr>
      <w:tr w:rsidR="009F4E2D" w:rsidRPr="009F4E2D" w14:paraId="075E6641"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6268EE80"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2: System Analysis</w:t>
            </w:r>
          </w:p>
        </w:tc>
        <w:tc>
          <w:tcPr>
            <w:tcW w:w="1940" w:type="dxa"/>
            <w:tcBorders>
              <w:top w:val="nil"/>
              <w:left w:val="nil"/>
              <w:bottom w:val="single" w:sz="4" w:space="0" w:color="auto"/>
              <w:right w:val="single" w:sz="4" w:space="0" w:color="auto"/>
            </w:tcBorders>
            <w:noWrap/>
            <w:vAlign w:val="center"/>
            <w:hideMark/>
          </w:tcPr>
          <w:p w14:paraId="6E928DFF"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7 -- 13</w:t>
            </w:r>
          </w:p>
        </w:tc>
      </w:tr>
      <w:tr w:rsidR="009F4E2D" w:rsidRPr="009F4E2D" w14:paraId="4CB8B2B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B856D6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2.1 Problem Definition &amp; Multi-Physics Bottleneck</w:t>
            </w:r>
          </w:p>
        </w:tc>
        <w:tc>
          <w:tcPr>
            <w:tcW w:w="1940" w:type="dxa"/>
            <w:tcBorders>
              <w:top w:val="nil"/>
              <w:left w:val="nil"/>
              <w:bottom w:val="single" w:sz="4" w:space="0" w:color="auto"/>
              <w:right w:val="single" w:sz="4" w:space="0" w:color="auto"/>
            </w:tcBorders>
            <w:noWrap/>
            <w:vAlign w:val="center"/>
            <w:hideMark/>
          </w:tcPr>
          <w:p w14:paraId="58C3058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7</w:t>
            </w:r>
          </w:p>
        </w:tc>
      </w:tr>
      <w:tr w:rsidR="009F4E2D" w:rsidRPr="009F4E2D" w14:paraId="4BA3D361"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4ADBF32"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2.2 System Analysis &amp; Operational Challenges</w:t>
            </w:r>
          </w:p>
        </w:tc>
        <w:tc>
          <w:tcPr>
            <w:tcW w:w="1940" w:type="dxa"/>
            <w:tcBorders>
              <w:top w:val="nil"/>
              <w:left w:val="nil"/>
              <w:bottom w:val="single" w:sz="4" w:space="0" w:color="auto"/>
              <w:right w:val="single" w:sz="4" w:space="0" w:color="auto"/>
            </w:tcBorders>
            <w:noWrap/>
            <w:vAlign w:val="center"/>
            <w:hideMark/>
          </w:tcPr>
          <w:p w14:paraId="788CC664"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8</w:t>
            </w:r>
          </w:p>
        </w:tc>
      </w:tr>
      <w:tr w:rsidR="009F4E2D" w:rsidRPr="009F4E2D" w14:paraId="6F231561"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6F0FD30"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2.3 Current System (SCADA / DCS / Static Thresholds) &amp; Limitations</w:t>
            </w:r>
          </w:p>
        </w:tc>
        <w:tc>
          <w:tcPr>
            <w:tcW w:w="1940" w:type="dxa"/>
            <w:tcBorders>
              <w:top w:val="nil"/>
              <w:left w:val="nil"/>
              <w:bottom w:val="single" w:sz="4" w:space="0" w:color="auto"/>
              <w:right w:val="single" w:sz="4" w:space="0" w:color="auto"/>
            </w:tcBorders>
            <w:noWrap/>
            <w:vAlign w:val="center"/>
            <w:hideMark/>
          </w:tcPr>
          <w:p w14:paraId="462E092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8</w:t>
            </w:r>
          </w:p>
        </w:tc>
      </w:tr>
      <w:tr w:rsidR="009F4E2D" w:rsidRPr="009F4E2D" w14:paraId="76CC059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FF82B1E"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2.4 Proposed System: Grounded Multi-Modal Temporal-Ontological AI</w:t>
            </w:r>
          </w:p>
        </w:tc>
        <w:tc>
          <w:tcPr>
            <w:tcW w:w="1940" w:type="dxa"/>
            <w:tcBorders>
              <w:top w:val="nil"/>
              <w:left w:val="nil"/>
              <w:bottom w:val="single" w:sz="4" w:space="0" w:color="auto"/>
              <w:right w:val="single" w:sz="4" w:space="0" w:color="auto"/>
            </w:tcBorders>
            <w:noWrap/>
            <w:vAlign w:val="center"/>
            <w:hideMark/>
          </w:tcPr>
          <w:p w14:paraId="5E9AE18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9</w:t>
            </w:r>
          </w:p>
        </w:tc>
      </w:tr>
      <w:tr w:rsidR="009F4E2D" w:rsidRPr="009F4E2D" w14:paraId="1AAF75A6"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C0029A3"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2.5 Comprehensive Requirement Analysis (Functional &amp; Non-Functional)</w:t>
            </w:r>
          </w:p>
        </w:tc>
        <w:tc>
          <w:tcPr>
            <w:tcW w:w="1940" w:type="dxa"/>
            <w:tcBorders>
              <w:top w:val="nil"/>
              <w:left w:val="nil"/>
              <w:bottom w:val="single" w:sz="4" w:space="0" w:color="auto"/>
              <w:right w:val="single" w:sz="4" w:space="0" w:color="auto"/>
            </w:tcBorders>
            <w:noWrap/>
            <w:vAlign w:val="center"/>
            <w:hideMark/>
          </w:tcPr>
          <w:p w14:paraId="7D49FE58"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10</w:t>
            </w:r>
          </w:p>
        </w:tc>
      </w:tr>
      <w:tr w:rsidR="009F4E2D" w:rsidRPr="009F4E2D" w14:paraId="4F1AB90A"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841288F"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2.6 Detailed Hardware &amp; Software Specification Matrix</w:t>
            </w:r>
          </w:p>
        </w:tc>
        <w:tc>
          <w:tcPr>
            <w:tcW w:w="1940" w:type="dxa"/>
            <w:tcBorders>
              <w:top w:val="nil"/>
              <w:left w:val="nil"/>
              <w:bottom w:val="single" w:sz="4" w:space="0" w:color="auto"/>
              <w:right w:val="single" w:sz="4" w:space="0" w:color="auto"/>
            </w:tcBorders>
            <w:noWrap/>
            <w:vAlign w:val="center"/>
            <w:hideMark/>
          </w:tcPr>
          <w:p w14:paraId="56BDEC2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11</w:t>
            </w:r>
          </w:p>
        </w:tc>
      </w:tr>
      <w:tr w:rsidR="009F4E2D" w:rsidRPr="009F4E2D" w14:paraId="6E441175"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F399909"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2.7 Comprehensive Platform &amp; Technology Justification</w:t>
            </w:r>
          </w:p>
        </w:tc>
        <w:tc>
          <w:tcPr>
            <w:tcW w:w="1940" w:type="dxa"/>
            <w:tcBorders>
              <w:top w:val="nil"/>
              <w:left w:val="nil"/>
              <w:bottom w:val="single" w:sz="4" w:space="0" w:color="auto"/>
              <w:right w:val="single" w:sz="4" w:space="0" w:color="auto"/>
            </w:tcBorders>
            <w:noWrap/>
            <w:vAlign w:val="center"/>
            <w:hideMark/>
          </w:tcPr>
          <w:p w14:paraId="6FB0D764"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12</w:t>
            </w:r>
          </w:p>
        </w:tc>
      </w:tr>
      <w:tr w:rsidR="009F4E2D" w:rsidRPr="009F4E2D" w14:paraId="4666447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45EB8B4"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2.8 Process Safety &amp; HAZOP Risk Analysis Matrix</w:t>
            </w:r>
          </w:p>
        </w:tc>
        <w:tc>
          <w:tcPr>
            <w:tcW w:w="1940" w:type="dxa"/>
            <w:tcBorders>
              <w:top w:val="nil"/>
              <w:left w:val="nil"/>
              <w:bottom w:val="single" w:sz="4" w:space="0" w:color="auto"/>
              <w:right w:val="single" w:sz="4" w:space="0" w:color="auto"/>
            </w:tcBorders>
            <w:noWrap/>
            <w:vAlign w:val="center"/>
            <w:hideMark/>
          </w:tcPr>
          <w:p w14:paraId="00E0AD55"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12</w:t>
            </w:r>
          </w:p>
        </w:tc>
      </w:tr>
      <w:tr w:rsidR="009F4E2D" w:rsidRPr="009F4E2D" w14:paraId="04D4316A"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5C5E2223"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3: Process &amp; Dataset Description</w:t>
            </w:r>
          </w:p>
        </w:tc>
        <w:tc>
          <w:tcPr>
            <w:tcW w:w="1940" w:type="dxa"/>
            <w:tcBorders>
              <w:top w:val="nil"/>
              <w:left w:val="nil"/>
              <w:bottom w:val="single" w:sz="4" w:space="0" w:color="auto"/>
              <w:right w:val="single" w:sz="4" w:space="0" w:color="auto"/>
            </w:tcBorders>
            <w:noWrap/>
            <w:vAlign w:val="center"/>
            <w:hideMark/>
          </w:tcPr>
          <w:p w14:paraId="22507CE5"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14 -- 21</w:t>
            </w:r>
          </w:p>
        </w:tc>
      </w:tr>
      <w:tr w:rsidR="009F4E2D" w:rsidRPr="009F4E2D" w14:paraId="7D8D0F8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B78694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3.1 Tennessee Eastman Process (TEP) Benchmark Overview</w:t>
            </w:r>
          </w:p>
        </w:tc>
        <w:tc>
          <w:tcPr>
            <w:tcW w:w="1940" w:type="dxa"/>
            <w:tcBorders>
              <w:top w:val="nil"/>
              <w:left w:val="nil"/>
              <w:bottom w:val="single" w:sz="4" w:space="0" w:color="auto"/>
              <w:right w:val="single" w:sz="4" w:space="0" w:color="auto"/>
            </w:tcBorders>
            <w:noWrap/>
            <w:vAlign w:val="center"/>
            <w:hideMark/>
          </w:tcPr>
          <w:p w14:paraId="356BA45B"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14</w:t>
            </w:r>
          </w:p>
        </w:tc>
      </w:tr>
      <w:tr w:rsidR="009F4E2D" w:rsidRPr="009F4E2D" w14:paraId="79569C70"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79A5B8E"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3.2 Chemical Kinetics, Thermodynamics &amp; Material Balances</w:t>
            </w:r>
          </w:p>
        </w:tc>
        <w:tc>
          <w:tcPr>
            <w:tcW w:w="1940" w:type="dxa"/>
            <w:tcBorders>
              <w:top w:val="nil"/>
              <w:left w:val="nil"/>
              <w:bottom w:val="single" w:sz="4" w:space="0" w:color="auto"/>
              <w:right w:val="single" w:sz="4" w:space="0" w:color="auto"/>
            </w:tcBorders>
            <w:noWrap/>
            <w:vAlign w:val="center"/>
            <w:hideMark/>
          </w:tcPr>
          <w:p w14:paraId="67B72D6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14</w:t>
            </w:r>
          </w:p>
        </w:tc>
      </w:tr>
      <w:tr w:rsidR="009F4E2D" w:rsidRPr="009F4E2D" w14:paraId="745FEBCB"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ABC7FD5"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3.3 Exhaustive Sensor Telemetry </w:t>
            </w:r>
            <w:proofErr w:type="spellStart"/>
            <w:r w:rsidRPr="009F4E2D">
              <w:rPr>
                <w:rFonts w:ascii="Calibri" w:eastAsia="Times New Roman" w:hAnsi="Calibri" w:cs="Calibri"/>
                <w:sz w:val="20"/>
                <w:szCs w:val="20"/>
                <w:lang w:val="en-IN" w:eastAsia="en-IN"/>
              </w:rPr>
              <w:t>Catalog</w:t>
            </w:r>
            <w:proofErr w:type="spellEnd"/>
            <w:r w:rsidRPr="009F4E2D">
              <w:rPr>
                <w:rFonts w:ascii="Calibri" w:eastAsia="Times New Roman" w:hAnsi="Calibri" w:cs="Calibri"/>
                <w:sz w:val="20"/>
                <w:szCs w:val="20"/>
                <w:lang w:val="en-IN" w:eastAsia="en-IN"/>
              </w:rPr>
              <w:t xml:space="preserve"> (Table of 41 Continuous Sensors)</w:t>
            </w:r>
          </w:p>
        </w:tc>
        <w:tc>
          <w:tcPr>
            <w:tcW w:w="1940" w:type="dxa"/>
            <w:tcBorders>
              <w:top w:val="nil"/>
              <w:left w:val="nil"/>
              <w:bottom w:val="single" w:sz="4" w:space="0" w:color="auto"/>
              <w:right w:val="single" w:sz="4" w:space="0" w:color="auto"/>
            </w:tcBorders>
            <w:noWrap/>
            <w:vAlign w:val="center"/>
            <w:hideMark/>
          </w:tcPr>
          <w:p w14:paraId="7C80CDB1"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16</w:t>
            </w:r>
          </w:p>
        </w:tc>
      </w:tr>
      <w:tr w:rsidR="009F4E2D" w:rsidRPr="009F4E2D" w14:paraId="5B997BA9" w14:textId="77777777" w:rsidTr="009F4E2D">
        <w:trPr>
          <w:trHeight w:val="381"/>
        </w:trPr>
        <w:tc>
          <w:tcPr>
            <w:tcW w:w="7400" w:type="dxa"/>
            <w:tcBorders>
              <w:top w:val="single" w:sz="4" w:space="0" w:color="auto"/>
              <w:left w:val="single" w:sz="4" w:space="0" w:color="auto"/>
              <w:bottom w:val="single" w:sz="4" w:space="0" w:color="auto"/>
              <w:right w:val="single" w:sz="4" w:space="0" w:color="auto"/>
            </w:tcBorders>
            <w:noWrap/>
            <w:vAlign w:val="center"/>
            <w:hideMark/>
          </w:tcPr>
          <w:p w14:paraId="1EE5CB8D"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3.4 Manipulated Actuator Variables </w:t>
            </w:r>
            <w:proofErr w:type="spellStart"/>
            <w:r w:rsidRPr="009F4E2D">
              <w:rPr>
                <w:rFonts w:ascii="Calibri" w:eastAsia="Times New Roman" w:hAnsi="Calibri" w:cs="Calibri"/>
                <w:sz w:val="20"/>
                <w:szCs w:val="20"/>
                <w:lang w:val="en-IN" w:eastAsia="en-IN"/>
              </w:rPr>
              <w:t>Catalog</w:t>
            </w:r>
            <w:proofErr w:type="spellEnd"/>
            <w:r w:rsidRPr="009F4E2D">
              <w:rPr>
                <w:rFonts w:ascii="Calibri" w:eastAsia="Times New Roman" w:hAnsi="Calibri" w:cs="Calibri"/>
                <w:sz w:val="20"/>
                <w:szCs w:val="20"/>
                <w:lang w:val="en-IN" w:eastAsia="en-IN"/>
              </w:rPr>
              <w:t xml:space="preserve"> (Table of 12 Valves)</w:t>
            </w:r>
          </w:p>
        </w:tc>
        <w:tc>
          <w:tcPr>
            <w:tcW w:w="1940" w:type="dxa"/>
            <w:tcBorders>
              <w:top w:val="single" w:sz="4" w:space="0" w:color="auto"/>
              <w:left w:val="single" w:sz="4" w:space="0" w:color="auto"/>
              <w:bottom w:val="single" w:sz="4" w:space="0" w:color="auto"/>
              <w:right w:val="single" w:sz="4" w:space="0" w:color="auto"/>
            </w:tcBorders>
            <w:noWrap/>
            <w:vAlign w:val="center"/>
            <w:hideMark/>
          </w:tcPr>
          <w:p w14:paraId="70BE9CF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18</w:t>
            </w:r>
          </w:p>
        </w:tc>
      </w:tr>
      <w:tr w:rsidR="009F4E2D" w:rsidRPr="009F4E2D" w14:paraId="03AD0E60" w14:textId="77777777" w:rsidTr="009F4E2D">
        <w:trPr>
          <w:trHeight w:val="381"/>
        </w:trPr>
        <w:tc>
          <w:tcPr>
            <w:tcW w:w="7400" w:type="dxa"/>
            <w:tcBorders>
              <w:top w:val="single" w:sz="4" w:space="0" w:color="auto"/>
              <w:left w:val="single" w:sz="4" w:space="0" w:color="auto"/>
              <w:bottom w:val="single" w:sz="4" w:space="0" w:color="auto"/>
              <w:right w:val="single" w:sz="4" w:space="0" w:color="auto"/>
            </w:tcBorders>
            <w:noWrap/>
            <w:vAlign w:val="center"/>
            <w:hideMark/>
          </w:tcPr>
          <w:p w14:paraId="2A29F603"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3.5 Process Disturbances &amp; Classical Fault Modes (Table of IDV 1 to 21)</w:t>
            </w:r>
          </w:p>
        </w:tc>
        <w:tc>
          <w:tcPr>
            <w:tcW w:w="1940" w:type="dxa"/>
            <w:tcBorders>
              <w:top w:val="single" w:sz="4" w:space="0" w:color="auto"/>
              <w:left w:val="nil"/>
              <w:bottom w:val="single" w:sz="4" w:space="0" w:color="auto"/>
              <w:right w:val="single" w:sz="4" w:space="0" w:color="auto"/>
            </w:tcBorders>
            <w:noWrap/>
            <w:vAlign w:val="center"/>
            <w:hideMark/>
          </w:tcPr>
          <w:p w14:paraId="26CF8EF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19</w:t>
            </w:r>
          </w:p>
        </w:tc>
      </w:tr>
      <w:tr w:rsidR="009F4E2D" w:rsidRPr="009F4E2D" w14:paraId="5A0AD05E"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10D2E8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3.6 Data Sampling, Dynamic Noise Profiles &amp; Time-Series Windowing</w:t>
            </w:r>
          </w:p>
        </w:tc>
        <w:tc>
          <w:tcPr>
            <w:tcW w:w="1940" w:type="dxa"/>
            <w:tcBorders>
              <w:top w:val="nil"/>
              <w:left w:val="nil"/>
              <w:bottom w:val="single" w:sz="4" w:space="0" w:color="auto"/>
              <w:right w:val="single" w:sz="4" w:space="0" w:color="auto"/>
            </w:tcBorders>
            <w:noWrap/>
            <w:vAlign w:val="center"/>
            <w:hideMark/>
          </w:tcPr>
          <w:p w14:paraId="11BEA69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21</w:t>
            </w:r>
          </w:p>
        </w:tc>
      </w:tr>
      <w:tr w:rsidR="009F4E2D" w:rsidRPr="009F4E2D" w14:paraId="55E1B09C"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6BE87F3C"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4: Technologies Used</w:t>
            </w:r>
          </w:p>
        </w:tc>
        <w:tc>
          <w:tcPr>
            <w:tcW w:w="1940" w:type="dxa"/>
            <w:tcBorders>
              <w:top w:val="nil"/>
              <w:left w:val="nil"/>
              <w:bottom w:val="single" w:sz="4" w:space="0" w:color="auto"/>
              <w:right w:val="single" w:sz="4" w:space="0" w:color="auto"/>
            </w:tcBorders>
            <w:noWrap/>
            <w:vAlign w:val="center"/>
            <w:hideMark/>
          </w:tcPr>
          <w:p w14:paraId="51661FE0"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22 -- 28</w:t>
            </w:r>
          </w:p>
        </w:tc>
      </w:tr>
      <w:tr w:rsidR="009F4E2D" w:rsidRPr="009F4E2D" w14:paraId="688FA129"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E414183"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4.1 Technology Stack Architectural Overview</w:t>
            </w:r>
          </w:p>
        </w:tc>
        <w:tc>
          <w:tcPr>
            <w:tcW w:w="1940" w:type="dxa"/>
            <w:tcBorders>
              <w:top w:val="nil"/>
              <w:left w:val="nil"/>
              <w:bottom w:val="single" w:sz="4" w:space="0" w:color="auto"/>
              <w:right w:val="single" w:sz="4" w:space="0" w:color="auto"/>
            </w:tcBorders>
            <w:noWrap/>
            <w:vAlign w:val="center"/>
            <w:hideMark/>
          </w:tcPr>
          <w:p w14:paraId="387B2D8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22</w:t>
            </w:r>
          </w:p>
        </w:tc>
      </w:tr>
      <w:tr w:rsidR="009F4E2D" w:rsidRPr="009F4E2D" w14:paraId="2594C090"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926966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4.2 Programming Language: Python 3.11+</w:t>
            </w:r>
          </w:p>
        </w:tc>
        <w:tc>
          <w:tcPr>
            <w:tcW w:w="1940" w:type="dxa"/>
            <w:tcBorders>
              <w:top w:val="nil"/>
              <w:left w:val="nil"/>
              <w:bottom w:val="single" w:sz="4" w:space="0" w:color="auto"/>
              <w:right w:val="single" w:sz="4" w:space="0" w:color="auto"/>
            </w:tcBorders>
            <w:noWrap/>
            <w:vAlign w:val="center"/>
            <w:hideMark/>
          </w:tcPr>
          <w:p w14:paraId="0864FEE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22</w:t>
            </w:r>
          </w:p>
        </w:tc>
      </w:tr>
      <w:tr w:rsidR="009F4E2D" w:rsidRPr="009F4E2D" w14:paraId="7CD79CBE"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6AC0E75"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4.3 High-Performance Frontend: React 18, Vite, Cytoscape.js &amp; Recharts</w:t>
            </w:r>
          </w:p>
        </w:tc>
        <w:tc>
          <w:tcPr>
            <w:tcW w:w="1940" w:type="dxa"/>
            <w:tcBorders>
              <w:top w:val="nil"/>
              <w:left w:val="nil"/>
              <w:bottom w:val="single" w:sz="4" w:space="0" w:color="auto"/>
              <w:right w:val="single" w:sz="4" w:space="0" w:color="auto"/>
            </w:tcBorders>
            <w:noWrap/>
            <w:vAlign w:val="center"/>
            <w:hideMark/>
          </w:tcPr>
          <w:p w14:paraId="21B3768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22</w:t>
            </w:r>
          </w:p>
        </w:tc>
      </w:tr>
      <w:tr w:rsidR="009F4E2D" w:rsidRPr="009F4E2D" w14:paraId="3133A5A2"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76A5149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4.4 Graphical User Interface Walkthrough &amp; Screenshots</w:t>
            </w:r>
          </w:p>
        </w:tc>
        <w:tc>
          <w:tcPr>
            <w:tcW w:w="1940" w:type="dxa"/>
            <w:tcBorders>
              <w:top w:val="nil"/>
              <w:left w:val="nil"/>
              <w:bottom w:val="single" w:sz="4" w:space="0" w:color="auto"/>
              <w:right w:val="single" w:sz="4" w:space="0" w:color="auto"/>
            </w:tcBorders>
            <w:noWrap/>
            <w:vAlign w:val="center"/>
            <w:hideMark/>
          </w:tcPr>
          <w:p w14:paraId="3613D087"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24</w:t>
            </w:r>
          </w:p>
        </w:tc>
      </w:tr>
      <w:tr w:rsidR="009F4E2D" w:rsidRPr="009F4E2D" w14:paraId="4441260B"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566027B"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4.5 High-Throughput Asynchronous Backend: </w:t>
            </w:r>
            <w:proofErr w:type="spellStart"/>
            <w:r w:rsidRPr="009F4E2D">
              <w:rPr>
                <w:rFonts w:ascii="Calibri" w:eastAsia="Times New Roman" w:hAnsi="Calibri" w:cs="Calibri"/>
                <w:sz w:val="20"/>
                <w:szCs w:val="20"/>
                <w:lang w:val="en-IN" w:eastAsia="en-IN"/>
              </w:rPr>
              <w:t>FastAPI</w:t>
            </w:r>
            <w:proofErr w:type="spellEnd"/>
            <w:r w:rsidRPr="009F4E2D">
              <w:rPr>
                <w:rFonts w:ascii="Calibri" w:eastAsia="Times New Roman" w:hAnsi="Calibri" w:cs="Calibri"/>
                <w:sz w:val="20"/>
                <w:szCs w:val="20"/>
                <w:lang w:val="en-IN" w:eastAsia="en-IN"/>
              </w:rPr>
              <w:t xml:space="preserve"> &amp; </w:t>
            </w:r>
            <w:proofErr w:type="spellStart"/>
            <w:r w:rsidRPr="009F4E2D">
              <w:rPr>
                <w:rFonts w:ascii="Calibri" w:eastAsia="Times New Roman" w:hAnsi="Calibri" w:cs="Calibri"/>
                <w:sz w:val="20"/>
                <w:szCs w:val="20"/>
                <w:lang w:val="en-IN" w:eastAsia="en-IN"/>
              </w:rPr>
              <w:t>Uvicorn</w:t>
            </w:r>
            <w:proofErr w:type="spellEnd"/>
          </w:p>
        </w:tc>
        <w:tc>
          <w:tcPr>
            <w:tcW w:w="1940" w:type="dxa"/>
            <w:tcBorders>
              <w:top w:val="nil"/>
              <w:left w:val="nil"/>
              <w:bottom w:val="single" w:sz="4" w:space="0" w:color="auto"/>
              <w:right w:val="single" w:sz="4" w:space="0" w:color="auto"/>
            </w:tcBorders>
            <w:noWrap/>
            <w:vAlign w:val="center"/>
            <w:hideMark/>
          </w:tcPr>
          <w:p w14:paraId="5579FF3A"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26</w:t>
            </w:r>
          </w:p>
        </w:tc>
      </w:tr>
      <w:tr w:rsidR="009F4E2D" w:rsidRPr="009F4E2D" w14:paraId="000F43DD"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25D42E6"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4.6 Deep Learning Framework: </w:t>
            </w:r>
            <w:proofErr w:type="spellStart"/>
            <w:r w:rsidRPr="009F4E2D">
              <w:rPr>
                <w:rFonts w:ascii="Calibri" w:eastAsia="Times New Roman" w:hAnsi="Calibri" w:cs="Calibri"/>
                <w:sz w:val="20"/>
                <w:szCs w:val="20"/>
                <w:lang w:val="en-IN" w:eastAsia="en-IN"/>
              </w:rPr>
              <w:t>PyTorch</w:t>
            </w:r>
            <w:proofErr w:type="spellEnd"/>
            <w:r w:rsidRPr="009F4E2D">
              <w:rPr>
                <w:rFonts w:ascii="Calibri" w:eastAsia="Times New Roman" w:hAnsi="Calibri" w:cs="Calibri"/>
                <w:sz w:val="20"/>
                <w:szCs w:val="20"/>
                <w:lang w:val="en-IN" w:eastAsia="en-IN"/>
              </w:rPr>
              <w:t xml:space="preserve"> LSTM Autoencoders</w:t>
            </w:r>
          </w:p>
        </w:tc>
        <w:tc>
          <w:tcPr>
            <w:tcW w:w="1940" w:type="dxa"/>
            <w:tcBorders>
              <w:top w:val="nil"/>
              <w:left w:val="nil"/>
              <w:bottom w:val="single" w:sz="4" w:space="0" w:color="auto"/>
              <w:right w:val="single" w:sz="4" w:space="0" w:color="auto"/>
            </w:tcBorders>
            <w:noWrap/>
            <w:vAlign w:val="center"/>
            <w:hideMark/>
          </w:tcPr>
          <w:p w14:paraId="1EDC2F4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26</w:t>
            </w:r>
          </w:p>
        </w:tc>
      </w:tr>
      <w:tr w:rsidR="009F4E2D" w:rsidRPr="009F4E2D" w14:paraId="5608116B"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4AB332D"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4.7 Ontological Knowledge Store: Neo4j Graph Database &amp; Cypher</w:t>
            </w:r>
          </w:p>
        </w:tc>
        <w:tc>
          <w:tcPr>
            <w:tcW w:w="1940" w:type="dxa"/>
            <w:tcBorders>
              <w:top w:val="nil"/>
              <w:left w:val="nil"/>
              <w:bottom w:val="single" w:sz="4" w:space="0" w:color="auto"/>
              <w:right w:val="single" w:sz="4" w:space="0" w:color="auto"/>
            </w:tcBorders>
            <w:noWrap/>
            <w:vAlign w:val="center"/>
            <w:hideMark/>
          </w:tcPr>
          <w:p w14:paraId="16D7208A"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27</w:t>
            </w:r>
          </w:p>
        </w:tc>
      </w:tr>
      <w:tr w:rsidR="009F4E2D" w:rsidRPr="009F4E2D" w14:paraId="21113E6F"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E91140F"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4.8 Time-Series Storage Engine: </w:t>
            </w:r>
            <w:proofErr w:type="spellStart"/>
            <w:r w:rsidRPr="009F4E2D">
              <w:rPr>
                <w:rFonts w:ascii="Calibri" w:eastAsia="Times New Roman" w:hAnsi="Calibri" w:cs="Calibri"/>
                <w:sz w:val="20"/>
                <w:szCs w:val="20"/>
                <w:lang w:val="en-IN" w:eastAsia="en-IN"/>
              </w:rPr>
              <w:t>TimescaleDB</w:t>
            </w:r>
            <w:proofErr w:type="spellEnd"/>
            <w:r w:rsidRPr="009F4E2D">
              <w:rPr>
                <w:rFonts w:ascii="Calibri" w:eastAsia="Times New Roman" w:hAnsi="Calibri" w:cs="Calibri"/>
                <w:sz w:val="20"/>
                <w:szCs w:val="20"/>
                <w:lang w:val="en-IN" w:eastAsia="en-IN"/>
              </w:rPr>
              <w:t xml:space="preserve"> &amp; PostgreSQL </w:t>
            </w:r>
            <w:proofErr w:type="spellStart"/>
            <w:r w:rsidRPr="009F4E2D">
              <w:rPr>
                <w:rFonts w:ascii="Calibri" w:eastAsia="Times New Roman" w:hAnsi="Calibri" w:cs="Calibri"/>
                <w:sz w:val="20"/>
                <w:szCs w:val="20"/>
                <w:lang w:val="en-IN" w:eastAsia="en-IN"/>
              </w:rPr>
              <w:t>Hypertables</w:t>
            </w:r>
            <w:proofErr w:type="spellEnd"/>
          </w:p>
        </w:tc>
        <w:tc>
          <w:tcPr>
            <w:tcW w:w="1940" w:type="dxa"/>
            <w:tcBorders>
              <w:top w:val="nil"/>
              <w:left w:val="nil"/>
              <w:bottom w:val="single" w:sz="4" w:space="0" w:color="auto"/>
              <w:right w:val="single" w:sz="4" w:space="0" w:color="auto"/>
            </w:tcBorders>
            <w:noWrap/>
            <w:vAlign w:val="center"/>
            <w:hideMark/>
          </w:tcPr>
          <w:p w14:paraId="6EBB4349"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27</w:t>
            </w:r>
          </w:p>
        </w:tc>
      </w:tr>
      <w:tr w:rsidR="009F4E2D" w:rsidRPr="009F4E2D" w14:paraId="1A56BAF7"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D94E5FE"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4.9 Multi-Agent Orchestration &amp; LLM Synthesis: </w:t>
            </w:r>
            <w:proofErr w:type="spellStart"/>
            <w:r w:rsidRPr="009F4E2D">
              <w:rPr>
                <w:rFonts w:ascii="Calibri" w:eastAsia="Times New Roman" w:hAnsi="Calibri" w:cs="Calibri"/>
                <w:sz w:val="20"/>
                <w:szCs w:val="20"/>
                <w:lang w:val="en-IN" w:eastAsia="en-IN"/>
              </w:rPr>
              <w:t>LangGraph</w:t>
            </w:r>
            <w:proofErr w:type="spellEnd"/>
            <w:r w:rsidRPr="009F4E2D">
              <w:rPr>
                <w:rFonts w:ascii="Calibri" w:eastAsia="Times New Roman" w:hAnsi="Calibri" w:cs="Calibri"/>
                <w:sz w:val="20"/>
                <w:szCs w:val="20"/>
                <w:lang w:val="en-IN" w:eastAsia="en-IN"/>
              </w:rPr>
              <w:t xml:space="preserve"> &amp; Mistral-7B</w:t>
            </w:r>
          </w:p>
        </w:tc>
        <w:tc>
          <w:tcPr>
            <w:tcW w:w="1940" w:type="dxa"/>
            <w:tcBorders>
              <w:top w:val="nil"/>
              <w:left w:val="nil"/>
              <w:bottom w:val="single" w:sz="4" w:space="0" w:color="auto"/>
              <w:right w:val="single" w:sz="4" w:space="0" w:color="auto"/>
            </w:tcBorders>
            <w:noWrap/>
            <w:vAlign w:val="center"/>
            <w:hideMark/>
          </w:tcPr>
          <w:p w14:paraId="4448078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27</w:t>
            </w:r>
          </w:p>
        </w:tc>
      </w:tr>
      <w:tr w:rsidR="009F4E2D" w:rsidRPr="009F4E2D" w14:paraId="4A3F8911"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C4F4A2F"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4.10 Statistical Causal Engines: </w:t>
            </w:r>
            <w:proofErr w:type="spellStart"/>
            <w:r w:rsidRPr="009F4E2D">
              <w:rPr>
                <w:rFonts w:ascii="Calibri" w:eastAsia="Times New Roman" w:hAnsi="Calibri" w:cs="Calibri"/>
                <w:sz w:val="20"/>
                <w:szCs w:val="20"/>
                <w:lang w:val="en-IN" w:eastAsia="en-IN"/>
              </w:rPr>
              <w:t>Statsmodels</w:t>
            </w:r>
            <w:proofErr w:type="spellEnd"/>
            <w:r w:rsidRPr="009F4E2D">
              <w:rPr>
                <w:rFonts w:ascii="Calibri" w:eastAsia="Times New Roman" w:hAnsi="Calibri" w:cs="Calibri"/>
                <w:sz w:val="20"/>
                <w:szCs w:val="20"/>
                <w:lang w:val="en-IN" w:eastAsia="en-IN"/>
              </w:rPr>
              <w:t xml:space="preserve"> VAR &amp; Granger Testing</w:t>
            </w:r>
          </w:p>
        </w:tc>
        <w:tc>
          <w:tcPr>
            <w:tcW w:w="1940" w:type="dxa"/>
            <w:tcBorders>
              <w:top w:val="nil"/>
              <w:left w:val="nil"/>
              <w:bottom w:val="single" w:sz="4" w:space="0" w:color="auto"/>
              <w:right w:val="single" w:sz="4" w:space="0" w:color="auto"/>
            </w:tcBorders>
            <w:noWrap/>
            <w:vAlign w:val="center"/>
            <w:hideMark/>
          </w:tcPr>
          <w:p w14:paraId="58DDA63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27</w:t>
            </w:r>
          </w:p>
        </w:tc>
      </w:tr>
      <w:tr w:rsidR="009F4E2D" w:rsidRPr="009F4E2D" w14:paraId="60BD0CDB"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27A2446"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4.11 Development Tools, Version Control &amp; Testing Frameworks</w:t>
            </w:r>
          </w:p>
        </w:tc>
        <w:tc>
          <w:tcPr>
            <w:tcW w:w="1940" w:type="dxa"/>
            <w:tcBorders>
              <w:top w:val="nil"/>
              <w:left w:val="nil"/>
              <w:bottom w:val="single" w:sz="4" w:space="0" w:color="auto"/>
              <w:right w:val="single" w:sz="4" w:space="0" w:color="auto"/>
            </w:tcBorders>
            <w:noWrap/>
            <w:vAlign w:val="center"/>
            <w:hideMark/>
          </w:tcPr>
          <w:p w14:paraId="22CE55C4"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28</w:t>
            </w:r>
          </w:p>
        </w:tc>
      </w:tr>
      <w:tr w:rsidR="009F4E2D" w:rsidRPr="009F4E2D" w14:paraId="6B422E8F"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FA3176E"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4.12 Docker Containerization Architecture &amp; Multi-Service Topology</w:t>
            </w:r>
          </w:p>
        </w:tc>
        <w:tc>
          <w:tcPr>
            <w:tcW w:w="1940" w:type="dxa"/>
            <w:tcBorders>
              <w:top w:val="nil"/>
              <w:left w:val="nil"/>
              <w:bottom w:val="single" w:sz="4" w:space="0" w:color="auto"/>
              <w:right w:val="single" w:sz="4" w:space="0" w:color="auto"/>
            </w:tcBorders>
            <w:noWrap/>
            <w:vAlign w:val="center"/>
            <w:hideMark/>
          </w:tcPr>
          <w:p w14:paraId="3EC6CA0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28</w:t>
            </w:r>
          </w:p>
        </w:tc>
      </w:tr>
      <w:tr w:rsidR="009F4E2D" w:rsidRPr="009F4E2D" w14:paraId="438E6427"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65011BFB"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5: Methods &amp; Mathematical Algorithms</w:t>
            </w:r>
          </w:p>
        </w:tc>
        <w:tc>
          <w:tcPr>
            <w:tcW w:w="1940" w:type="dxa"/>
            <w:tcBorders>
              <w:top w:val="nil"/>
              <w:left w:val="nil"/>
              <w:bottom w:val="single" w:sz="4" w:space="0" w:color="auto"/>
              <w:right w:val="single" w:sz="4" w:space="0" w:color="auto"/>
            </w:tcBorders>
            <w:noWrap/>
            <w:vAlign w:val="center"/>
            <w:hideMark/>
          </w:tcPr>
          <w:p w14:paraId="769B6C15"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29 -- 34</w:t>
            </w:r>
          </w:p>
        </w:tc>
      </w:tr>
      <w:tr w:rsidR="009F4E2D" w:rsidRPr="009F4E2D" w14:paraId="45BD16D4"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8A51631"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5.1 Introduction to Grounded Industrial Reasoning</w:t>
            </w:r>
          </w:p>
        </w:tc>
        <w:tc>
          <w:tcPr>
            <w:tcW w:w="1940" w:type="dxa"/>
            <w:tcBorders>
              <w:top w:val="nil"/>
              <w:left w:val="nil"/>
              <w:bottom w:val="single" w:sz="4" w:space="0" w:color="auto"/>
              <w:right w:val="single" w:sz="4" w:space="0" w:color="auto"/>
            </w:tcBorders>
            <w:noWrap/>
            <w:vAlign w:val="center"/>
            <w:hideMark/>
          </w:tcPr>
          <w:p w14:paraId="00513078"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29</w:t>
            </w:r>
          </w:p>
        </w:tc>
      </w:tr>
      <w:tr w:rsidR="009F4E2D" w:rsidRPr="009F4E2D" w14:paraId="7E5857D1"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2219571"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5.2 Deep Reconstruction Anomaly Scoring (LSTM Loss &amp; Dynamic 3-Sigma)</w:t>
            </w:r>
          </w:p>
        </w:tc>
        <w:tc>
          <w:tcPr>
            <w:tcW w:w="1940" w:type="dxa"/>
            <w:tcBorders>
              <w:top w:val="nil"/>
              <w:left w:val="nil"/>
              <w:bottom w:val="single" w:sz="4" w:space="0" w:color="auto"/>
              <w:right w:val="single" w:sz="4" w:space="0" w:color="auto"/>
            </w:tcBorders>
            <w:noWrap/>
            <w:vAlign w:val="center"/>
            <w:hideMark/>
          </w:tcPr>
          <w:p w14:paraId="5D6ECA6B"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29</w:t>
            </w:r>
          </w:p>
        </w:tc>
      </w:tr>
      <w:tr w:rsidR="009F4E2D" w:rsidRPr="009F4E2D" w14:paraId="750BA34A"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E2DE1D1"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5.3 Temporal Precedence &amp; Anomaly Onset Lead Computation</w:t>
            </w:r>
          </w:p>
        </w:tc>
        <w:tc>
          <w:tcPr>
            <w:tcW w:w="1940" w:type="dxa"/>
            <w:tcBorders>
              <w:top w:val="nil"/>
              <w:left w:val="nil"/>
              <w:bottom w:val="single" w:sz="4" w:space="0" w:color="auto"/>
              <w:right w:val="single" w:sz="4" w:space="0" w:color="auto"/>
            </w:tcBorders>
            <w:noWrap/>
            <w:vAlign w:val="center"/>
            <w:hideMark/>
          </w:tcPr>
          <w:p w14:paraId="613CD030"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30</w:t>
            </w:r>
          </w:p>
        </w:tc>
      </w:tr>
      <w:tr w:rsidR="009F4E2D" w:rsidRPr="009F4E2D" w14:paraId="6124218D"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A8456A0"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5.4 Graph-Theoretic Physical Proximity Algorithm (Dijkstra on P&amp;ID)</w:t>
            </w:r>
          </w:p>
        </w:tc>
        <w:tc>
          <w:tcPr>
            <w:tcW w:w="1940" w:type="dxa"/>
            <w:tcBorders>
              <w:top w:val="nil"/>
              <w:left w:val="nil"/>
              <w:bottom w:val="single" w:sz="4" w:space="0" w:color="auto"/>
              <w:right w:val="single" w:sz="4" w:space="0" w:color="auto"/>
            </w:tcBorders>
            <w:noWrap/>
            <w:vAlign w:val="center"/>
            <w:hideMark/>
          </w:tcPr>
          <w:p w14:paraId="21FC24F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30</w:t>
            </w:r>
          </w:p>
        </w:tc>
      </w:tr>
      <w:tr w:rsidR="009F4E2D" w:rsidRPr="009F4E2D" w14:paraId="404F0A13"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2281309"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5.5 Granger Causality VAR F-Test Formulation &amp; Wald Statistics</w:t>
            </w:r>
          </w:p>
        </w:tc>
        <w:tc>
          <w:tcPr>
            <w:tcW w:w="1940" w:type="dxa"/>
            <w:tcBorders>
              <w:top w:val="nil"/>
              <w:left w:val="nil"/>
              <w:bottom w:val="single" w:sz="4" w:space="0" w:color="auto"/>
              <w:right w:val="single" w:sz="4" w:space="0" w:color="auto"/>
            </w:tcBorders>
            <w:noWrap/>
            <w:vAlign w:val="center"/>
            <w:hideMark/>
          </w:tcPr>
          <w:p w14:paraId="166F20E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31</w:t>
            </w:r>
          </w:p>
        </w:tc>
      </w:tr>
      <w:tr w:rsidR="009F4E2D" w:rsidRPr="009F4E2D" w14:paraId="71367222"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33425CE9"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5.6 The Unified Multi-Modal Causal Fusion Scoring Formula</w:t>
            </w:r>
          </w:p>
        </w:tc>
        <w:tc>
          <w:tcPr>
            <w:tcW w:w="1940" w:type="dxa"/>
            <w:tcBorders>
              <w:top w:val="nil"/>
              <w:left w:val="nil"/>
              <w:bottom w:val="single" w:sz="4" w:space="0" w:color="auto"/>
              <w:right w:val="single" w:sz="4" w:space="0" w:color="auto"/>
            </w:tcBorders>
            <w:noWrap/>
            <w:vAlign w:val="center"/>
            <w:hideMark/>
          </w:tcPr>
          <w:p w14:paraId="13F3209A"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32</w:t>
            </w:r>
          </w:p>
        </w:tc>
      </w:tr>
      <w:tr w:rsidR="009F4E2D" w:rsidRPr="009F4E2D" w14:paraId="32B14D94"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0C57969"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5.7 Case-Based Reasoning (CBR) Historical Knowledge Retrieval</w:t>
            </w:r>
          </w:p>
        </w:tc>
        <w:tc>
          <w:tcPr>
            <w:tcW w:w="1940" w:type="dxa"/>
            <w:tcBorders>
              <w:top w:val="nil"/>
              <w:left w:val="nil"/>
              <w:bottom w:val="single" w:sz="4" w:space="0" w:color="auto"/>
              <w:right w:val="single" w:sz="4" w:space="0" w:color="auto"/>
            </w:tcBorders>
            <w:noWrap/>
            <w:vAlign w:val="center"/>
            <w:hideMark/>
          </w:tcPr>
          <w:p w14:paraId="42CFA31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33</w:t>
            </w:r>
          </w:p>
        </w:tc>
      </w:tr>
      <w:tr w:rsidR="009F4E2D" w:rsidRPr="009F4E2D" w14:paraId="007F0F41"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6F9E98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5.8 Faithfulness Metric &amp; Hallucination Elimination Verification</w:t>
            </w:r>
          </w:p>
        </w:tc>
        <w:tc>
          <w:tcPr>
            <w:tcW w:w="1940" w:type="dxa"/>
            <w:tcBorders>
              <w:top w:val="nil"/>
              <w:left w:val="nil"/>
              <w:bottom w:val="single" w:sz="4" w:space="0" w:color="auto"/>
              <w:right w:val="single" w:sz="4" w:space="0" w:color="auto"/>
            </w:tcBorders>
            <w:noWrap/>
            <w:vAlign w:val="center"/>
            <w:hideMark/>
          </w:tcPr>
          <w:p w14:paraId="4C80B3D0"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33</w:t>
            </w:r>
          </w:p>
        </w:tc>
      </w:tr>
      <w:tr w:rsidR="009F4E2D" w:rsidRPr="009F4E2D" w14:paraId="2491E4D2"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578D82D"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5.9 Automated Closed-Loop Mitigation &amp; Actuator Recovery Algorithms</w:t>
            </w:r>
          </w:p>
        </w:tc>
        <w:tc>
          <w:tcPr>
            <w:tcW w:w="1940" w:type="dxa"/>
            <w:tcBorders>
              <w:top w:val="nil"/>
              <w:left w:val="nil"/>
              <w:bottom w:val="single" w:sz="4" w:space="0" w:color="auto"/>
              <w:right w:val="single" w:sz="4" w:space="0" w:color="auto"/>
            </w:tcBorders>
            <w:noWrap/>
            <w:vAlign w:val="center"/>
            <w:hideMark/>
          </w:tcPr>
          <w:p w14:paraId="280A0C98"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33</w:t>
            </w:r>
          </w:p>
        </w:tc>
      </w:tr>
      <w:tr w:rsidR="009F4E2D" w:rsidRPr="009F4E2D" w14:paraId="77288B4C"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0C0413F6"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6: System Design</w:t>
            </w:r>
          </w:p>
        </w:tc>
        <w:tc>
          <w:tcPr>
            <w:tcW w:w="1940" w:type="dxa"/>
            <w:tcBorders>
              <w:top w:val="nil"/>
              <w:left w:val="nil"/>
              <w:bottom w:val="single" w:sz="4" w:space="0" w:color="auto"/>
              <w:right w:val="single" w:sz="4" w:space="0" w:color="auto"/>
            </w:tcBorders>
            <w:noWrap/>
            <w:vAlign w:val="center"/>
            <w:hideMark/>
          </w:tcPr>
          <w:p w14:paraId="137E8106"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35 -- 39</w:t>
            </w:r>
          </w:p>
        </w:tc>
      </w:tr>
      <w:tr w:rsidR="009F4E2D" w:rsidRPr="009F4E2D" w14:paraId="3FC48CAE"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974C912"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6.1 Architectural System Topology &amp; Multi-Tier Schema</w:t>
            </w:r>
          </w:p>
        </w:tc>
        <w:tc>
          <w:tcPr>
            <w:tcW w:w="1940" w:type="dxa"/>
            <w:tcBorders>
              <w:top w:val="nil"/>
              <w:left w:val="nil"/>
              <w:bottom w:val="single" w:sz="4" w:space="0" w:color="auto"/>
              <w:right w:val="single" w:sz="4" w:space="0" w:color="auto"/>
            </w:tcBorders>
            <w:noWrap/>
            <w:vAlign w:val="center"/>
            <w:hideMark/>
          </w:tcPr>
          <w:p w14:paraId="4052B3B2"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35</w:t>
            </w:r>
          </w:p>
        </w:tc>
      </w:tr>
      <w:tr w:rsidR="009F4E2D" w:rsidRPr="009F4E2D" w14:paraId="2C9C550A"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7255C0F4"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6.2 Workflow &amp; Data Flow Lifecycle</w:t>
            </w:r>
          </w:p>
        </w:tc>
        <w:tc>
          <w:tcPr>
            <w:tcW w:w="1940" w:type="dxa"/>
            <w:tcBorders>
              <w:top w:val="nil"/>
              <w:left w:val="nil"/>
              <w:bottom w:val="single" w:sz="4" w:space="0" w:color="auto"/>
              <w:right w:val="single" w:sz="4" w:space="0" w:color="auto"/>
            </w:tcBorders>
            <w:noWrap/>
            <w:vAlign w:val="center"/>
            <w:hideMark/>
          </w:tcPr>
          <w:p w14:paraId="5ED8575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36</w:t>
            </w:r>
          </w:p>
        </w:tc>
      </w:tr>
      <w:tr w:rsidR="009F4E2D" w:rsidRPr="009F4E2D" w14:paraId="25B7088D"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4773AB3"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6.3 Capstone Project Schedule &amp; Milestones (Gantt Chart)</w:t>
            </w:r>
          </w:p>
        </w:tc>
        <w:tc>
          <w:tcPr>
            <w:tcW w:w="1940" w:type="dxa"/>
            <w:tcBorders>
              <w:top w:val="nil"/>
              <w:left w:val="nil"/>
              <w:bottom w:val="single" w:sz="4" w:space="0" w:color="auto"/>
              <w:right w:val="single" w:sz="4" w:space="0" w:color="auto"/>
            </w:tcBorders>
            <w:noWrap/>
            <w:vAlign w:val="center"/>
            <w:hideMark/>
          </w:tcPr>
          <w:p w14:paraId="6D13A53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36</w:t>
            </w:r>
          </w:p>
        </w:tc>
      </w:tr>
      <w:tr w:rsidR="009F4E2D" w:rsidRPr="009F4E2D" w14:paraId="5F1EBBE4"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79CFD892"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6.4 Dual-Database Schema Design (</w:t>
            </w:r>
            <w:proofErr w:type="spellStart"/>
            <w:r w:rsidRPr="009F4E2D">
              <w:rPr>
                <w:rFonts w:ascii="Calibri" w:eastAsia="Times New Roman" w:hAnsi="Calibri" w:cs="Calibri"/>
                <w:sz w:val="20"/>
                <w:szCs w:val="20"/>
                <w:lang w:val="en-IN" w:eastAsia="en-IN"/>
              </w:rPr>
              <w:t>TimescaleDB</w:t>
            </w:r>
            <w:proofErr w:type="spellEnd"/>
            <w:r w:rsidRPr="009F4E2D">
              <w:rPr>
                <w:rFonts w:ascii="Calibri" w:eastAsia="Times New Roman" w:hAnsi="Calibri" w:cs="Calibri"/>
                <w:sz w:val="20"/>
                <w:szCs w:val="20"/>
                <w:lang w:val="en-IN" w:eastAsia="en-IN"/>
              </w:rPr>
              <w:t xml:space="preserve"> &amp; Neo4j)</w:t>
            </w:r>
          </w:p>
        </w:tc>
        <w:tc>
          <w:tcPr>
            <w:tcW w:w="1940" w:type="dxa"/>
            <w:tcBorders>
              <w:top w:val="nil"/>
              <w:left w:val="nil"/>
              <w:bottom w:val="single" w:sz="4" w:space="0" w:color="auto"/>
              <w:right w:val="single" w:sz="4" w:space="0" w:color="auto"/>
            </w:tcBorders>
            <w:noWrap/>
            <w:vAlign w:val="center"/>
            <w:hideMark/>
          </w:tcPr>
          <w:p w14:paraId="35B44097"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37</w:t>
            </w:r>
          </w:p>
        </w:tc>
      </w:tr>
      <w:tr w:rsidR="009F4E2D" w:rsidRPr="009F4E2D" w14:paraId="211CF453"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391B0E44"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6.5 System Module &amp; Package Design</w:t>
            </w:r>
          </w:p>
        </w:tc>
        <w:tc>
          <w:tcPr>
            <w:tcW w:w="1940" w:type="dxa"/>
            <w:tcBorders>
              <w:top w:val="nil"/>
              <w:left w:val="nil"/>
              <w:bottom w:val="single" w:sz="4" w:space="0" w:color="auto"/>
              <w:right w:val="single" w:sz="4" w:space="0" w:color="auto"/>
            </w:tcBorders>
            <w:noWrap/>
            <w:vAlign w:val="center"/>
            <w:hideMark/>
          </w:tcPr>
          <w:p w14:paraId="5DFF2AE1"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39</w:t>
            </w:r>
          </w:p>
        </w:tc>
      </w:tr>
      <w:tr w:rsidR="009F4E2D" w:rsidRPr="009F4E2D" w14:paraId="7549E63F" w14:textId="77777777" w:rsidTr="009F4E2D">
        <w:trPr>
          <w:trHeight w:val="381"/>
        </w:trPr>
        <w:tc>
          <w:tcPr>
            <w:tcW w:w="7400" w:type="dxa"/>
            <w:tcBorders>
              <w:top w:val="single" w:sz="4" w:space="0" w:color="auto"/>
              <w:left w:val="single" w:sz="4" w:space="0" w:color="auto"/>
              <w:bottom w:val="single" w:sz="4" w:space="0" w:color="auto"/>
              <w:right w:val="single" w:sz="4" w:space="0" w:color="auto"/>
            </w:tcBorders>
            <w:noWrap/>
            <w:vAlign w:val="center"/>
            <w:hideMark/>
          </w:tcPr>
          <w:p w14:paraId="6ED5CDEB"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6.6 Algorithm Execution Flowcharts</w:t>
            </w:r>
          </w:p>
        </w:tc>
        <w:tc>
          <w:tcPr>
            <w:tcW w:w="1940" w:type="dxa"/>
            <w:tcBorders>
              <w:top w:val="single" w:sz="4" w:space="0" w:color="auto"/>
              <w:left w:val="single" w:sz="4" w:space="0" w:color="auto"/>
              <w:bottom w:val="single" w:sz="4" w:space="0" w:color="auto"/>
              <w:right w:val="single" w:sz="4" w:space="0" w:color="auto"/>
            </w:tcBorders>
            <w:noWrap/>
            <w:vAlign w:val="center"/>
            <w:hideMark/>
          </w:tcPr>
          <w:p w14:paraId="1B49B24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39</w:t>
            </w:r>
          </w:p>
        </w:tc>
      </w:tr>
      <w:tr w:rsidR="009F4E2D" w:rsidRPr="009F4E2D" w14:paraId="507A5558" w14:textId="77777777" w:rsidTr="009F4E2D">
        <w:trPr>
          <w:trHeight w:val="441"/>
        </w:trPr>
        <w:tc>
          <w:tcPr>
            <w:tcW w:w="7400" w:type="dxa"/>
            <w:tcBorders>
              <w:top w:val="single" w:sz="4" w:space="0" w:color="auto"/>
              <w:left w:val="single" w:sz="4" w:space="0" w:color="auto"/>
              <w:bottom w:val="single" w:sz="4" w:space="0" w:color="auto"/>
              <w:right w:val="single" w:sz="4" w:space="0" w:color="auto"/>
            </w:tcBorders>
            <w:noWrap/>
            <w:vAlign w:val="center"/>
            <w:hideMark/>
          </w:tcPr>
          <w:p w14:paraId="2F12FA85"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7: Implementation Details</w:t>
            </w:r>
          </w:p>
        </w:tc>
        <w:tc>
          <w:tcPr>
            <w:tcW w:w="1940" w:type="dxa"/>
            <w:tcBorders>
              <w:top w:val="single" w:sz="4" w:space="0" w:color="auto"/>
              <w:left w:val="nil"/>
              <w:bottom w:val="single" w:sz="4" w:space="0" w:color="auto"/>
              <w:right w:val="single" w:sz="4" w:space="0" w:color="auto"/>
            </w:tcBorders>
            <w:noWrap/>
            <w:vAlign w:val="center"/>
            <w:hideMark/>
          </w:tcPr>
          <w:p w14:paraId="06218F12"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40 -- 48</w:t>
            </w:r>
          </w:p>
        </w:tc>
      </w:tr>
      <w:tr w:rsidR="009F4E2D" w:rsidRPr="009F4E2D" w14:paraId="6ACCBEBE"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028E67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7.1 Implementation Approach &amp; Modular Engineering</w:t>
            </w:r>
          </w:p>
        </w:tc>
        <w:tc>
          <w:tcPr>
            <w:tcW w:w="1940" w:type="dxa"/>
            <w:tcBorders>
              <w:top w:val="nil"/>
              <w:left w:val="nil"/>
              <w:bottom w:val="single" w:sz="4" w:space="0" w:color="auto"/>
              <w:right w:val="single" w:sz="4" w:space="0" w:color="auto"/>
            </w:tcBorders>
            <w:noWrap/>
            <w:vAlign w:val="center"/>
            <w:hideMark/>
          </w:tcPr>
          <w:p w14:paraId="3C1E205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40</w:t>
            </w:r>
          </w:p>
        </w:tc>
      </w:tr>
      <w:tr w:rsidR="009F4E2D" w:rsidRPr="009F4E2D" w14:paraId="05095CD2"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BBE6C45"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7.2 Backend &amp; Causal Pipeline Implementation (</w:t>
            </w:r>
            <w:proofErr w:type="spellStart"/>
            <w:r w:rsidRPr="009F4E2D">
              <w:rPr>
                <w:rFonts w:ascii="Calibri" w:eastAsia="Times New Roman" w:hAnsi="Calibri" w:cs="Calibri"/>
                <w:sz w:val="20"/>
                <w:szCs w:val="20"/>
                <w:lang w:val="en-IN" w:eastAsia="en-IN"/>
              </w:rPr>
              <w:t>FastAPI</w:t>
            </w:r>
            <w:proofErr w:type="spellEnd"/>
            <w:r w:rsidRPr="009F4E2D">
              <w:rPr>
                <w:rFonts w:ascii="Calibri" w:eastAsia="Times New Roman" w:hAnsi="Calibri" w:cs="Calibri"/>
                <w:sz w:val="20"/>
                <w:szCs w:val="20"/>
                <w:lang w:val="en-IN" w:eastAsia="en-IN"/>
              </w:rPr>
              <w:t>, Granger, Temporal)</w:t>
            </w:r>
          </w:p>
        </w:tc>
        <w:tc>
          <w:tcPr>
            <w:tcW w:w="1940" w:type="dxa"/>
            <w:tcBorders>
              <w:top w:val="nil"/>
              <w:left w:val="nil"/>
              <w:bottom w:val="single" w:sz="4" w:space="0" w:color="auto"/>
              <w:right w:val="single" w:sz="4" w:space="0" w:color="auto"/>
            </w:tcBorders>
            <w:noWrap/>
            <w:vAlign w:val="center"/>
            <w:hideMark/>
          </w:tcPr>
          <w:p w14:paraId="634C669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40</w:t>
            </w:r>
          </w:p>
        </w:tc>
      </w:tr>
      <w:tr w:rsidR="009F4E2D" w:rsidRPr="009F4E2D" w14:paraId="15C3E51D"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33A983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7.3 Knowledge Graph Integration &amp; Neo4j Cypher Procedures</w:t>
            </w:r>
          </w:p>
        </w:tc>
        <w:tc>
          <w:tcPr>
            <w:tcW w:w="1940" w:type="dxa"/>
            <w:tcBorders>
              <w:top w:val="nil"/>
              <w:left w:val="nil"/>
              <w:bottom w:val="single" w:sz="4" w:space="0" w:color="auto"/>
              <w:right w:val="single" w:sz="4" w:space="0" w:color="auto"/>
            </w:tcBorders>
            <w:noWrap/>
            <w:vAlign w:val="center"/>
            <w:hideMark/>
          </w:tcPr>
          <w:p w14:paraId="09EE4B1A"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42</w:t>
            </w:r>
          </w:p>
        </w:tc>
      </w:tr>
      <w:tr w:rsidR="009F4E2D" w:rsidRPr="009F4E2D" w14:paraId="0FABF6E6"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73933A6"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7.4 Frontend React &amp; </w:t>
            </w:r>
            <w:proofErr w:type="spellStart"/>
            <w:r w:rsidRPr="009F4E2D">
              <w:rPr>
                <w:rFonts w:ascii="Calibri" w:eastAsia="Times New Roman" w:hAnsi="Calibri" w:cs="Calibri"/>
                <w:sz w:val="20"/>
                <w:szCs w:val="20"/>
                <w:lang w:val="en-IN" w:eastAsia="en-IN"/>
              </w:rPr>
              <w:t>Cytoscape</w:t>
            </w:r>
            <w:proofErr w:type="spellEnd"/>
            <w:r w:rsidRPr="009F4E2D">
              <w:rPr>
                <w:rFonts w:ascii="Calibri" w:eastAsia="Times New Roman" w:hAnsi="Calibri" w:cs="Calibri"/>
                <w:sz w:val="20"/>
                <w:szCs w:val="20"/>
                <w:lang w:val="en-IN" w:eastAsia="en-IN"/>
              </w:rPr>
              <w:t xml:space="preserve"> Subgraph Filtering Implementation</w:t>
            </w:r>
          </w:p>
        </w:tc>
        <w:tc>
          <w:tcPr>
            <w:tcW w:w="1940" w:type="dxa"/>
            <w:tcBorders>
              <w:top w:val="nil"/>
              <w:left w:val="nil"/>
              <w:bottom w:val="single" w:sz="4" w:space="0" w:color="auto"/>
              <w:right w:val="single" w:sz="4" w:space="0" w:color="auto"/>
            </w:tcBorders>
            <w:noWrap/>
            <w:vAlign w:val="center"/>
            <w:hideMark/>
          </w:tcPr>
          <w:p w14:paraId="087F1DE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43</w:t>
            </w:r>
          </w:p>
        </w:tc>
      </w:tr>
      <w:tr w:rsidR="009F4E2D" w:rsidRPr="009F4E2D" w14:paraId="4742F97A"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32B9B50"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7.5 Time-Series Ingestion &amp; Storage Pipeline Implementation</w:t>
            </w:r>
          </w:p>
        </w:tc>
        <w:tc>
          <w:tcPr>
            <w:tcW w:w="1940" w:type="dxa"/>
            <w:tcBorders>
              <w:top w:val="nil"/>
              <w:left w:val="nil"/>
              <w:bottom w:val="single" w:sz="4" w:space="0" w:color="auto"/>
              <w:right w:val="single" w:sz="4" w:space="0" w:color="auto"/>
            </w:tcBorders>
            <w:noWrap/>
            <w:vAlign w:val="center"/>
            <w:hideMark/>
          </w:tcPr>
          <w:p w14:paraId="4AF22A06"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47</w:t>
            </w:r>
          </w:p>
        </w:tc>
      </w:tr>
      <w:tr w:rsidR="009F4E2D" w:rsidRPr="009F4E2D" w14:paraId="023376A9"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6F699A3B"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7.6 Automated Plant Simulation Cascade &amp; Actuator Control</w:t>
            </w:r>
          </w:p>
        </w:tc>
        <w:tc>
          <w:tcPr>
            <w:tcW w:w="1940" w:type="dxa"/>
            <w:tcBorders>
              <w:top w:val="nil"/>
              <w:left w:val="nil"/>
              <w:bottom w:val="single" w:sz="4" w:space="0" w:color="auto"/>
              <w:right w:val="single" w:sz="4" w:space="0" w:color="auto"/>
            </w:tcBorders>
            <w:noWrap/>
            <w:vAlign w:val="center"/>
            <w:hideMark/>
          </w:tcPr>
          <w:p w14:paraId="414EAC44"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47</w:t>
            </w:r>
          </w:p>
        </w:tc>
      </w:tr>
      <w:tr w:rsidR="009F4E2D" w:rsidRPr="009F4E2D" w14:paraId="4FAA2052"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B5BEF97"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7.7 </w:t>
            </w:r>
            <w:proofErr w:type="spellStart"/>
            <w:r w:rsidRPr="009F4E2D">
              <w:rPr>
                <w:rFonts w:ascii="Calibri" w:eastAsia="Times New Roman" w:hAnsi="Calibri" w:cs="Calibri"/>
                <w:sz w:val="20"/>
                <w:szCs w:val="20"/>
                <w:lang w:val="en-IN" w:eastAsia="en-IN"/>
              </w:rPr>
              <w:t>LangGraph</w:t>
            </w:r>
            <w:proofErr w:type="spellEnd"/>
            <w:r w:rsidRPr="009F4E2D">
              <w:rPr>
                <w:rFonts w:ascii="Calibri" w:eastAsia="Times New Roman" w:hAnsi="Calibri" w:cs="Calibri"/>
                <w:sz w:val="20"/>
                <w:szCs w:val="20"/>
                <w:lang w:val="en-IN" w:eastAsia="en-IN"/>
              </w:rPr>
              <w:t xml:space="preserve"> Grounded State Machine Implementation</w:t>
            </w:r>
          </w:p>
        </w:tc>
        <w:tc>
          <w:tcPr>
            <w:tcW w:w="1940" w:type="dxa"/>
            <w:tcBorders>
              <w:top w:val="nil"/>
              <w:left w:val="nil"/>
              <w:bottom w:val="single" w:sz="4" w:space="0" w:color="auto"/>
              <w:right w:val="single" w:sz="4" w:space="0" w:color="auto"/>
            </w:tcBorders>
            <w:noWrap/>
            <w:vAlign w:val="center"/>
            <w:hideMark/>
          </w:tcPr>
          <w:p w14:paraId="61031E31"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47</w:t>
            </w:r>
          </w:p>
        </w:tc>
      </w:tr>
      <w:tr w:rsidR="009F4E2D" w:rsidRPr="009F4E2D" w14:paraId="77F43796"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CA6D53C"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7.8 First-Principles CSTR Differential Equations Implementation</w:t>
            </w:r>
          </w:p>
        </w:tc>
        <w:tc>
          <w:tcPr>
            <w:tcW w:w="1940" w:type="dxa"/>
            <w:tcBorders>
              <w:top w:val="nil"/>
              <w:left w:val="nil"/>
              <w:bottom w:val="single" w:sz="4" w:space="0" w:color="auto"/>
              <w:right w:val="single" w:sz="4" w:space="0" w:color="auto"/>
            </w:tcBorders>
            <w:noWrap/>
            <w:vAlign w:val="center"/>
            <w:hideMark/>
          </w:tcPr>
          <w:p w14:paraId="374F4AC5"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48</w:t>
            </w:r>
          </w:p>
        </w:tc>
      </w:tr>
      <w:tr w:rsidR="009F4E2D" w:rsidRPr="009F4E2D" w14:paraId="19B99804"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6F057564"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8: Results and Discussion</w:t>
            </w:r>
          </w:p>
        </w:tc>
        <w:tc>
          <w:tcPr>
            <w:tcW w:w="1940" w:type="dxa"/>
            <w:tcBorders>
              <w:top w:val="nil"/>
              <w:left w:val="nil"/>
              <w:bottom w:val="single" w:sz="4" w:space="0" w:color="auto"/>
              <w:right w:val="single" w:sz="4" w:space="0" w:color="auto"/>
            </w:tcBorders>
            <w:noWrap/>
            <w:vAlign w:val="center"/>
            <w:hideMark/>
          </w:tcPr>
          <w:p w14:paraId="3F757FEE"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49 -- 53</w:t>
            </w:r>
          </w:p>
        </w:tc>
      </w:tr>
      <w:tr w:rsidR="009F4E2D" w:rsidRPr="009F4E2D" w14:paraId="4128BEBE"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009A10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8.1 Rigorous Quality Assurance &amp; Test Report Matrix (15 Test Cases)</w:t>
            </w:r>
          </w:p>
        </w:tc>
        <w:tc>
          <w:tcPr>
            <w:tcW w:w="1940" w:type="dxa"/>
            <w:tcBorders>
              <w:top w:val="nil"/>
              <w:left w:val="nil"/>
              <w:bottom w:val="single" w:sz="4" w:space="0" w:color="auto"/>
              <w:right w:val="single" w:sz="4" w:space="0" w:color="auto"/>
            </w:tcBorders>
            <w:noWrap/>
            <w:vAlign w:val="center"/>
            <w:hideMark/>
          </w:tcPr>
          <w:p w14:paraId="0C735FA4"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49</w:t>
            </w:r>
          </w:p>
        </w:tc>
      </w:tr>
      <w:tr w:rsidR="009F4E2D" w:rsidRPr="009F4E2D" w14:paraId="3AFAF9DD"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32A4DF1"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8.2 Execution Latency Benchmark Analysis (35.4s Unoptimized to 1.2s)</w:t>
            </w:r>
          </w:p>
        </w:tc>
        <w:tc>
          <w:tcPr>
            <w:tcW w:w="1940" w:type="dxa"/>
            <w:tcBorders>
              <w:top w:val="nil"/>
              <w:left w:val="nil"/>
              <w:bottom w:val="single" w:sz="4" w:space="0" w:color="auto"/>
              <w:right w:val="single" w:sz="4" w:space="0" w:color="auto"/>
            </w:tcBorders>
            <w:noWrap/>
            <w:vAlign w:val="center"/>
            <w:hideMark/>
          </w:tcPr>
          <w:p w14:paraId="18FCF2CA"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50</w:t>
            </w:r>
          </w:p>
        </w:tc>
      </w:tr>
      <w:tr w:rsidR="009F4E2D" w:rsidRPr="009F4E2D" w14:paraId="3E27B826"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9505BE4"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8.3 Comparative Diagnostic Performance (Accuracy Across 21 Fault Modes)</w:t>
            </w:r>
          </w:p>
        </w:tc>
        <w:tc>
          <w:tcPr>
            <w:tcW w:w="1940" w:type="dxa"/>
            <w:tcBorders>
              <w:top w:val="nil"/>
              <w:left w:val="nil"/>
              <w:bottom w:val="single" w:sz="4" w:space="0" w:color="auto"/>
              <w:right w:val="single" w:sz="4" w:space="0" w:color="auto"/>
            </w:tcBorders>
            <w:noWrap/>
            <w:vAlign w:val="center"/>
            <w:hideMark/>
          </w:tcPr>
          <w:p w14:paraId="2AE2140B"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51</w:t>
            </w:r>
          </w:p>
        </w:tc>
      </w:tr>
      <w:tr w:rsidR="009F4E2D" w:rsidRPr="009F4E2D" w14:paraId="0CD45F27"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4D04E9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8.4 Case Study 1: IDV 4 Step Change in Cooling Water Temperature</w:t>
            </w:r>
          </w:p>
        </w:tc>
        <w:tc>
          <w:tcPr>
            <w:tcW w:w="1940" w:type="dxa"/>
            <w:tcBorders>
              <w:top w:val="nil"/>
              <w:left w:val="nil"/>
              <w:bottom w:val="single" w:sz="4" w:space="0" w:color="auto"/>
              <w:right w:val="single" w:sz="4" w:space="0" w:color="auto"/>
            </w:tcBorders>
            <w:noWrap/>
            <w:vAlign w:val="center"/>
            <w:hideMark/>
          </w:tcPr>
          <w:p w14:paraId="1663C6F5"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52</w:t>
            </w:r>
          </w:p>
        </w:tc>
      </w:tr>
      <w:tr w:rsidR="009F4E2D" w:rsidRPr="009F4E2D" w14:paraId="525BF00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A530CD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8.5 Case Study 2: IDV 1 Step Change in A/C Feed Stream Ratio</w:t>
            </w:r>
          </w:p>
        </w:tc>
        <w:tc>
          <w:tcPr>
            <w:tcW w:w="1940" w:type="dxa"/>
            <w:tcBorders>
              <w:top w:val="nil"/>
              <w:left w:val="nil"/>
              <w:bottom w:val="single" w:sz="4" w:space="0" w:color="auto"/>
              <w:right w:val="single" w:sz="4" w:space="0" w:color="auto"/>
            </w:tcBorders>
            <w:noWrap/>
            <w:vAlign w:val="center"/>
            <w:hideMark/>
          </w:tcPr>
          <w:p w14:paraId="6F20A4B7"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52</w:t>
            </w:r>
          </w:p>
        </w:tc>
      </w:tr>
      <w:tr w:rsidR="009F4E2D" w:rsidRPr="009F4E2D" w14:paraId="28D7D3E5"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2C14E808"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8.6 Faithfulness and Explainability Evaluation</w:t>
            </w:r>
          </w:p>
        </w:tc>
        <w:tc>
          <w:tcPr>
            <w:tcW w:w="1940" w:type="dxa"/>
            <w:tcBorders>
              <w:top w:val="nil"/>
              <w:left w:val="nil"/>
              <w:bottom w:val="single" w:sz="4" w:space="0" w:color="auto"/>
              <w:right w:val="single" w:sz="4" w:space="0" w:color="auto"/>
            </w:tcBorders>
            <w:noWrap/>
            <w:vAlign w:val="center"/>
            <w:hideMark/>
          </w:tcPr>
          <w:p w14:paraId="3916556C"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53</w:t>
            </w:r>
          </w:p>
        </w:tc>
      </w:tr>
      <w:tr w:rsidR="009F4E2D" w:rsidRPr="009F4E2D" w14:paraId="52AFEA07"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7AE8D2DA"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8.7 Equifinality Resolution &amp; Confusion Matrix Analysis</w:t>
            </w:r>
          </w:p>
        </w:tc>
        <w:tc>
          <w:tcPr>
            <w:tcW w:w="1940" w:type="dxa"/>
            <w:tcBorders>
              <w:top w:val="nil"/>
              <w:left w:val="nil"/>
              <w:bottom w:val="single" w:sz="4" w:space="0" w:color="auto"/>
              <w:right w:val="single" w:sz="4" w:space="0" w:color="auto"/>
            </w:tcBorders>
            <w:noWrap/>
            <w:vAlign w:val="center"/>
            <w:hideMark/>
          </w:tcPr>
          <w:p w14:paraId="50EDED28"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53</w:t>
            </w:r>
          </w:p>
        </w:tc>
      </w:tr>
      <w:tr w:rsidR="009F4E2D" w:rsidRPr="009F4E2D" w14:paraId="0A457697"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1B1E7DC"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8.8 Operator User Study &amp; Cognitive Load Metrics</w:t>
            </w:r>
          </w:p>
        </w:tc>
        <w:tc>
          <w:tcPr>
            <w:tcW w:w="1940" w:type="dxa"/>
            <w:tcBorders>
              <w:top w:val="nil"/>
              <w:left w:val="nil"/>
              <w:bottom w:val="single" w:sz="4" w:space="0" w:color="auto"/>
              <w:right w:val="single" w:sz="4" w:space="0" w:color="auto"/>
            </w:tcBorders>
            <w:noWrap/>
            <w:vAlign w:val="center"/>
            <w:hideMark/>
          </w:tcPr>
          <w:p w14:paraId="6118AA2D"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53</w:t>
            </w:r>
          </w:p>
        </w:tc>
      </w:tr>
      <w:tr w:rsidR="009F4E2D" w:rsidRPr="009F4E2D" w14:paraId="2F883B63"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25E32419"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9: Conclusion &amp; Future Scope</w:t>
            </w:r>
          </w:p>
        </w:tc>
        <w:tc>
          <w:tcPr>
            <w:tcW w:w="1940" w:type="dxa"/>
            <w:tcBorders>
              <w:top w:val="nil"/>
              <w:left w:val="nil"/>
              <w:bottom w:val="single" w:sz="4" w:space="0" w:color="auto"/>
              <w:right w:val="single" w:sz="4" w:space="0" w:color="auto"/>
            </w:tcBorders>
            <w:noWrap/>
            <w:vAlign w:val="center"/>
            <w:hideMark/>
          </w:tcPr>
          <w:p w14:paraId="15EC9120"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54 -- 55</w:t>
            </w:r>
          </w:p>
        </w:tc>
      </w:tr>
      <w:tr w:rsidR="009F4E2D" w:rsidRPr="009F4E2D" w14:paraId="58885179"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185B18BD"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9.1 Summary of Contributions &amp; Academic Milestones</w:t>
            </w:r>
          </w:p>
        </w:tc>
        <w:tc>
          <w:tcPr>
            <w:tcW w:w="1940" w:type="dxa"/>
            <w:tcBorders>
              <w:top w:val="nil"/>
              <w:left w:val="nil"/>
              <w:bottom w:val="single" w:sz="4" w:space="0" w:color="auto"/>
              <w:right w:val="single" w:sz="4" w:space="0" w:color="auto"/>
            </w:tcBorders>
            <w:noWrap/>
            <w:vAlign w:val="center"/>
            <w:hideMark/>
          </w:tcPr>
          <w:p w14:paraId="79D0C0FB"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54</w:t>
            </w:r>
          </w:p>
        </w:tc>
      </w:tr>
      <w:tr w:rsidR="009F4E2D" w:rsidRPr="009F4E2D" w14:paraId="29FF964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00AA6534"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9.2 Limitations of the Current Prototype</w:t>
            </w:r>
          </w:p>
        </w:tc>
        <w:tc>
          <w:tcPr>
            <w:tcW w:w="1940" w:type="dxa"/>
            <w:tcBorders>
              <w:top w:val="nil"/>
              <w:left w:val="nil"/>
              <w:bottom w:val="single" w:sz="4" w:space="0" w:color="auto"/>
              <w:right w:val="single" w:sz="4" w:space="0" w:color="auto"/>
            </w:tcBorders>
            <w:noWrap/>
            <w:vAlign w:val="center"/>
            <w:hideMark/>
          </w:tcPr>
          <w:p w14:paraId="23F931FE"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54</w:t>
            </w:r>
          </w:p>
        </w:tc>
      </w:tr>
      <w:tr w:rsidR="009F4E2D" w:rsidRPr="009F4E2D" w14:paraId="32C8BC9C"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4D35A95A"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9.3 Future Industrial Roadmap (Cloud DCS, OPC-UA, Reinforcement Learning)</w:t>
            </w:r>
          </w:p>
        </w:tc>
        <w:tc>
          <w:tcPr>
            <w:tcW w:w="1940" w:type="dxa"/>
            <w:tcBorders>
              <w:top w:val="nil"/>
              <w:left w:val="nil"/>
              <w:bottom w:val="single" w:sz="4" w:space="0" w:color="auto"/>
              <w:right w:val="single" w:sz="4" w:space="0" w:color="auto"/>
            </w:tcBorders>
            <w:noWrap/>
            <w:vAlign w:val="center"/>
            <w:hideMark/>
          </w:tcPr>
          <w:p w14:paraId="1EAECBAF"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55</w:t>
            </w:r>
          </w:p>
        </w:tc>
      </w:tr>
      <w:tr w:rsidR="009F4E2D" w:rsidRPr="009F4E2D" w14:paraId="5E1AFCAA" w14:textId="77777777" w:rsidTr="009F4E2D">
        <w:trPr>
          <w:trHeight w:val="381"/>
        </w:trPr>
        <w:tc>
          <w:tcPr>
            <w:tcW w:w="7400" w:type="dxa"/>
            <w:tcBorders>
              <w:top w:val="nil"/>
              <w:left w:val="single" w:sz="4" w:space="0" w:color="auto"/>
              <w:bottom w:val="single" w:sz="4" w:space="0" w:color="auto"/>
              <w:right w:val="single" w:sz="4" w:space="0" w:color="auto"/>
            </w:tcBorders>
            <w:noWrap/>
            <w:vAlign w:val="center"/>
            <w:hideMark/>
          </w:tcPr>
          <w:p w14:paraId="59F883D0" w14:textId="77777777" w:rsidR="009F4E2D" w:rsidRPr="009F4E2D" w:rsidRDefault="009F4E2D" w:rsidP="009F4E2D">
            <w:pPr>
              <w:spacing w:after="0" w:line="240" w:lineRule="auto"/>
              <w:ind w:firstLineChars="200" w:firstLine="400"/>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 xml:space="preserve">   9.4 Engineering Recommendations for Process Plant Modernization</w:t>
            </w:r>
          </w:p>
        </w:tc>
        <w:tc>
          <w:tcPr>
            <w:tcW w:w="1940" w:type="dxa"/>
            <w:tcBorders>
              <w:top w:val="nil"/>
              <w:left w:val="nil"/>
              <w:bottom w:val="single" w:sz="4" w:space="0" w:color="auto"/>
              <w:right w:val="single" w:sz="4" w:space="0" w:color="auto"/>
            </w:tcBorders>
            <w:noWrap/>
            <w:vAlign w:val="center"/>
            <w:hideMark/>
          </w:tcPr>
          <w:p w14:paraId="2DE5A5EB" w14:textId="77777777" w:rsidR="009F4E2D" w:rsidRPr="009F4E2D" w:rsidRDefault="009F4E2D" w:rsidP="009F4E2D">
            <w:pPr>
              <w:spacing w:after="0" w:line="240" w:lineRule="auto"/>
              <w:jc w:val="center"/>
              <w:rPr>
                <w:rFonts w:ascii="Calibri" w:eastAsia="Times New Roman" w:hAnsi="Calibri" w:cs="Calibri"/>
                <w:sz w:val="20"/>
                <w:szCs w:val="20"/>
                <w:lang w:val="en-IN" w:eastAsia="en-IN"/>
              </w:rPr>
            </w:pPr>
            <w:r w:rsidRPr="009F4E2D">
              <w:rPr>
                <w:rFonts w:ascii="Calibri" w:eastAsia="Times New Roman" w:hAnsi="Calibri" w:cs="Calibri"/>
                <w:sz w:val="20"/>
                <w:szCs w:val="20"/>
                <w:lang w:val="en-IN" w:eastAsia="en-IN"/>
              </w:rPr>
              <w:t>55</w:t>
            </w:r>
          </w:p>
        </w:tc>
      </w:tr>
      <w:tr w:rsidR="009F4E2D" w:rsidRPr="009F4E2D" w14:paraId="2CE147A7" w14:textId="77777777" w:rsidTr="009F4E2D">
        <w:trPr>
          <w:trHeight w:val="441"/>
        </w:trPr>
        <w:tc>
          <w:tcPr>
            <w:tcW w:w="7400" w:type="dxa"/>
            <w:tcBorders>
              <w:top w:val="nil"/>
              <w:left w:val="single" w:sz="4" w:space="0" w:color="auto"/>
              <w:bottom w:val="single" w:sz="4" w:space="0" w:color="auto"/>
              <w:right w:val="single" w:sz="4" w:space="0" w:color="auto"/>
            </w:tcBorders>
            <w:noWrap/>
            <w:vAlign w:val="center"/>
            <w:hideMark/>
          </w:tcPr>
          <w:p w14:paraId="4C5BECDC" w14:textId="77777777" w:rsidR="009F4E2D" w:rsidRPr="009F4E2D" w:rsidRDefault="009F4E2D" w:rsidP="009F4E2D">
            <w:pPr>
              <w:spacing w:after="0" w:line="240" w:lineRule="auto"/>
              <w:ind w:firstLineChars="100" w:firstLine="201"/>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Chapter 10: References &amp; Comprehensive Bibliography</w:t>
            </w:r>
          </w:p>
        </w:tc>
        <w:tc>
          <w:tcPr>
            <w:tcW w:w="1940" w:type="dxa"/>
            <w:tcBorders>
              <w:top w:val="nil"/>
              <w:left w:val="nil"/>
              <w:bottom w:val="single" w:sz="4" w:space="0" w:color="auto"/>
              <w:right w:val="single" w:sz="4" w:space="0" w:color="auto"/>
            </w:tcBorders>
            <w:noWrap/>
            <w:vAlign w:val="center"/>
            <w:hideMark/>
          </w:tcPr>
          <w:p w14:paraId="7D9A8B5C" w14:textId="77777777" w:rsidR="009F4E2D" w:rsidRPr="009F4E2D" w:rsidRDefault="009F4E2D" w:rsidP="009F4E2D">
            <w:pPr>
              <w:spacing w:after="0" w:line="240" w:lineRule="auto"/>
              <w:jc w:val="center"/>
              <w:rPr>
                <w:rFonts w:ascii="Calibri" w:eastAsia="Times New Roman" w:hAnsi="Calibri" w:cs="Calibri"/>
                <w:b/>
                <w:bCs/>
                <w:sz w:val="20"/>
                <w:szCs w:val="20"/>
                <w:lang w:val="en-IN" w:eastAsia="en-IN"/>
              </w:rPr>
            </w:pPr>
            <w:r w:rsidRPr="009F4E2D">
              <w:rPr>
                <w:rFonts w:ascii="Calibri" w:eastAsia="Times New Roman" w:hAnsi="Calibri" w:cs="Calibri"/>
                <w:b/>
                <w:bCs/>
                <w:sz w:val="20"/>
                <w:szCs w:val="20"/>
                <w:lang w:val="en-IN" w:eastAsia="en-IN"/>
              </w:rPr>
              <w:t>56 -- 57</w:t>
            </w:r>
          </w:p>
        </w:tc>
      </w:tr>
    </w:tbl>
    <w:p w14:paraId="1C6C0A42" w14:textId="63998D51" w:rsidR="009F7C95" w:rsidRPr="00256D47" w:rsidRDefault="00000000" w:rsidP="00256D47">
      <w:pPr>
        <w:spacing w:after="80"/>
        <w:rPr>
          <w:sz w:val="28"/>
          <w:szCs w:val="28"/>
        </w:rPr>
      </w:pPr>
      <w:r w:rsidRPr="00256D47">
        <w:rPr>
          <w:rFonts w:ascii="Times New Roman" w:hAnsi="Times New Roman"/>
          <w:b/>
          <w:color w:val="0F172A"/>
          <w:sz w:val="24"/>
          <w:szCs w:val="24"/>
        </w:rPr>
        <w:br/>
      </w:r>
    </w:p>
    <w:p w14:paraId="77D252B3" w14:textId="77777777" w:rsidR="009F7C95" w:rsidRDefault="00000000">
      <w:r>
        <w:br w:type="page"/>
      </w:r>
    </w:p>
    <w:p w14:paraId="5ABB9D3A" w14:textId="77777777" w:rsidR="009F7C95" w:rsidRDefault="00000000">
      <w:pPr>
        <w:spacing w:before="320" w:after="320"/>
        <w:jc w:val="center"/>
      </w:pPr>
      <w:r>
        <w:rPr>
          <w:rFonts w:ascii="Times New Roman" w:hAnsi="Times New Roman"/>
          <w:b/>
          <w:sz w:val="32"/>
        </w:rPr>
        <w:t>SYNOPSIS</w:t>
      </w:r>
    </w:p>
    <w:p w14:paraId="6A8BB22E" w14:textId="77777777" w:rsidR="009F7C95" w:rsidRDefault="00000000">
      <w:pPr>
        <w:spacing w:after="160" w:line="300" w:lineRule="auto"/>
        <w:jc w:val="both"/>
      </w:pPr>
      <w:r>
        <w:rPr>
          <w:rFonts w:ascii="Times New Roman" w:hAnsi="Times New Roman"/>
          <w:b/>
          <w:color w:val="0F172A"/>
          <w:sz w:val="24"/>
        </w:rPr>
        <w:t xml:space="preserve">1. Project Name: </w:t>
      </w:r>
      <w:r>
        <w:rPr>
          <w:rFonts w:ascii="Times New Roman" w:hAnsi="Times New Roman"/>
          <w:color w:val="1E293B"/>
          <w:sz w:val="24"/>
        </w:rPr>
        <w:t>Explainable Industrial AI Root-Cause Agent using Temporal and Knowledge Graphs for Continuous Chemical Processes</w:t>
      </w:r>
    </w:p>
    <w:p w14:paraId="0C3F6F12" w14:textId="77777777" w:rsidR="009F7C95" w:rsidRDefault="00000000">
      <w:pPr>
        <w:spacing w:after="160" w:line="300" w:lineRule="auto"/>
        <w:jc w:val="both"/>
      </w:pPr>
      <w:r>
        <w:rPr>
          <w:rFonts w:ascii="Times New Roman" w:hAnsi="Times New Roman"/>
          <w:b/>
          <w:color w:val="0F172A"/>
          <w:sz w:val="24"/>
        </w:rPr>
        <w:t xml:space="preserve">2. Objective: </w:t>
      </w:r>
      <w:r>
        <w:rPr>
          <w:rFonts w:ascii="Times New Roman" w:hAnsi="Times New Roman"/>
          <w:color w:val="1E293B"/>
          <w:sz w:val="24"/>
        </w:rPr>
        <w:t>The primary objective of this project is to develop an explainable, deterministic, and real-time Artificial Intelligence Root-Cause Analysis (RCA) system tailored for continuous, multi-unit chemical manufacturing environments. Using the gold-standard Tennessee Eastman Process (TEP) benchmark, the system resolves catastrophic 'alarm floods' where an initial fault propagates across coupled unit operations (Reactor, Condenser, Separator, Stripper, Compressor) and triggers tens of downstream alarms. The project eliminates ungrounded LLM hallucinations by enforcing strict mathematical ranking via a Tri-Modal Causal Engine (Temporal Precedence Lead, Neo4j P&amp;ID Physical Graph Proximity, and Vector Autoregression Granger Causality F-test statistics), delivering actionable component-level remediation steps and automated closed-loop mitigation in under 1.2 seconds.</w:t>
      </w:r>
    </w:p>
    <w:p w14:paraId="7894CFA4" w14:textId="77777777" w:rsidR="009F7C95" w:rsidRDefault="00000000">
      <w:pPr>
        <w:spacing w:after="160" w:line="300" w:lineRule="auto"/>
        <w:jc w:val="both"/>
      </w:pPr>
      <w:r>
        <w:rPr>
          <w:rFonts w:ascii="Times New Roman" w:hAnsi="Times New Roman"/>
          <w:b/>
          <w:color w:val="0F172A"/>
          <w:sz w:val="24"/>
        </w:rPr>
        <w:t xml:space="preserve">3. Project Category: </w:t>
      </w:r>
      <w:r>
        <w:rPr>
          <w:rFonts w:ascii="Times New Roman" w:hAnsi="Times New Roman"/>
          <w:color w:val="1E293B"/>
          <w:sz w:val="24"/>
        </w:rPr>
        <w:t>Industrial Artificial Intelligence, Cyber-Physical Systems, Causal Inference, Graph Machine Learning, Process Systems Engineering, and Real-Time Operator Decision Support Systems.</w:t>
      </w:r>
    </w:p>
    <w:p w14:paraId="7FEEB911" w14:textId="77777777" w:rsidR="009F7C95" w:rsidRDefault="00000000">
      <w:pPr>
        <w:spacing w:after="160" w:line="300" w:lineRule="auto"/>
        <w:jc w:val="both"/>
      </w:pPr>
      <w:r>
        <w:rPr>
          <w:rFonts w:ascii="Times New Roman" w:hAnsi="Times New Roman"/>
          <w:b/>
          <w:color w:val="0F172A"/>
          <w:sz w:val="24"/>
        </w:rPr>
        <w:t xml:space="preserve">4. Tools and Technologies: </w:t>
      </w:r>
      <w:r>
        <w:rPr>
          <w:rFonts w:ascii="Times New Roman" w:hAnsi="Times New Roman"/>
          <w:color w:val="1E293B"/>
          <w:sz w:val="24"/>
        </w:rPr>
        <w:t>The project is implemented using an industrial-grade modern open-source stack:</w:t>
      </w:r>
    </w:p>
    <w:p w14:paraId="043EB000" w14:textId="77777777" w:rsidR="009F7C95" w:rsidRDefault="00000000">
      <w:pPr>
        <w:pStyle w:val="ListBullet"/>
        <w:spacing w:after="100" w:line="300" w:lineRule="auto"/>
        <w:jc w:val="both"/>
      </w:pPr>
      <w:r>
        <w:rPr>
          <w:rFonts w:ascii="Times New Roman" w:hAnsi="Times New Roman"/>
          <w:b/>
          <w:color w:val="0F172A"/>
          <w:sz w:val="23"/>
        </w:rPr>
        <w:t xml:space="preserve">Core Language: </w:t>
      </w:r>
      <w:r>
        <w:rPr>
          <w:rFonts w:ascii="Times New Roman" w:hAnsi="Times New Roman"/>
          <w:color w:val="1E293B"/>
          <w:sz w:val="23"/>
        </w:rPr>
        <w:t>Python 3.11+ (High-performance scientific, numeric, and asynchronous execution)</w:t>
      </w:r>
    </w:p>
    <w:p w14:paraId="73F295FC" w14:textId="77777777" w:rsidR="009F7C95" w:rsidRDefault="00000000">
      <w:pPr>
        <w:pStyle w:val="ListBullet"/>
        <w:spacing w:after="100" w:line="300" w:lineRule="auto"/>
        <w:jc w:val="both"/>
      </w:pPr>
      <w:r>
        <w:rPr>
          <w:rFonts w:ascii="Times New Roman" w:hAnsi="Times New Roman"/>
          <w:b/>
          <w:color w:val="0F172A"/>
          <w:sz w:val="23"/>
        </w:rPr>
        <w:t xml:space="preserve">Backend Framework: </w:t>
      </w:r>
      <w:r>
        <w:rPr>
          <w:rFonts w:ascii="Times New Roman" w:hAnsi="Times New Roman"/>
          <w:color w:val="1E293B"/>
          <w:sz w:val="23"/>
        </w:rPr>
        <w:t>FastAPI, Uvicorn, WebSockets (Asynchronous telemetry streaming and REST controllers)</w:t>
      </w:r>
    </w:p>
    <w:p w14:paraId="3C70E845" w14:textId="77777777" w:rsidR="009F7C95" w:rsidRDefault="00000000">
      <w:pPr>
        <w:pStyle w:val="ListBullet"/>
        <w:spacing w:after="100" w:line="300" w:lineRule="auto"/>
        <w:jc w:val="both"/>
      </w:pPr>
      <w:r>
        <w:rPr>
          <w:rFonts w:ascii="Times New Roman" w:hAnsi="Times New Roman"/>
          <w:b/>
          <w:color w:val="0F172A"/>
          <w:sz w:val="23"/>
        </w:rPr>
        <w:t xml:space="preserve">Frontend UI: </w:t>
      </w:r>
      <w:r>
        <w:rPr>
          <w:rFonts w:ascii="Times New Roman" w:hAnsi="Times New Roman"/>
          <w:color w:val="1E293B"/>
          <w:sz w:val="23"/>
        </w:rPr>
        <w:t>React 18, Vite, Cytoscape.js, Recharts, Lucide Icons, Vanilla CSS Design System</w:t>
      </w:r>
    </w:p>
    <w:p w14:paraId="528B857E" w14:textId="77777777" w:rsidR="009F7C95" w:rsidRDefault="00000000">
      <w:pPr>
        <w:pStyle w:val="ListBullet"/>
        <w:spacing w:after="100" w:line="300" w:lineRule="auto"/>
        <w:jc w:val="both"/>
      </w:pPr>
      <w:r>
        <w:rPr>
          <w:rFonts w:ascii="Times New Roman" w:hAnsi="Times New Roman"/>
          <w:b/>
          <w:color w:val="0F172A"/>
          <w:sz w:val="23"/>
        </w:rPr>
        <w:t xml:space="preserve">Deep Learning: </w:t>
      </w:r>
      <w:r>
        <w:rPr>
          <w:rFonts w:ascii="Times New Roman" w:hAnsi="Times New Roman"/>
          <w:color w:val="1E293B"/>
          <w:sz w:val="23"/>
        </w:rPr>
        <w:t>PyTorch (Deep LSTM Autoencoders for 3-sigma multi-sensor reconstruction anomaly scoring)</w:t>
      </w:r>
    </w:p>
    <w:p w14:paraId="4D8D183A" w14:textId="77777777" w:rsidR="009F7C95" w:rsidRDefault="00000000">
      <w:pPr>
        <w:pStyle w:val="ListBullet"/>
        <w:spacing w:after="100" w:line="300" w:lineRule="auto"/>
        <w:jc w:val="both"/>
      </w:pPr>
      <w:r>
        <w:rPr>
          <w:rFonts w:ascii="Times New Roman" w:hAnsi="Times New Roman"/>
          <w:b/>
          <w:color w:val="0F172A"/>
          <w:sz w:val="23"/>
        </w:rPr>
        <w:t xml:space="preserve">Knowledge Store: </w:t>
      </w:r>
      <w:r>
        <w:rPr>
          <w:rFonts w:ascii="Times New Roman" w:hAnsi="Times New Roman"/>
          <w:color w:val="1E293B"/>
          <w:sz w:val="23"/>
        </w:rPr>
        <w:t>Neo4j Graph Database (Ontological property graph storing P&amp;ID connectivity, material streams, and failure modes)</w:t>
      </w:r>
    </w:p>
    <w:p w14:paraId="38E740AA" w14:textId="77777777" w:rsidR="009F7C95" w:rsidRDefault="00000000">
      <w:pPr>
        <w:pStyle w:val="ListBullet"/>
        <w:spacing w:after="100" w:line="300" w:lineRule="auto"/>
        <w:jc w:val="both"/>
      </w:pPr>
      <w:r>
        <w:rPr>
          <w:rFonts w:ascii="Times New Roman" w:hAnsi="Times New Roman"/>
          <w:b/>
          <w:color w:val="0F172A"/>
          <w:sz w:val="23"/>
        </w:rPr>
        <w:t xml:space="preserve">Time-Series DB: </w:t>
      </w:r>
      <w:r>
        <w:rPr>
          <w:rFonts w:ascii="Times New Roman" w:hAnsi="Times New Roman"/>
          <w:color w:val="1E293B"/>
          <w:sz w:val="23"/>
        </w:rPr>
        <w:t>TimescaleDB / PostgreSQL (Partitioned time-series hypertables with sub-millisecond range queries)</w:t>
      </w:r>
    </w:p>
    <w:p w14:paraId="1AA87A33" w14:textId="77777777" w:rsidR="009F7C95" w:rsidRDefault="00000000">
      <w:pPr>
        <w:pStyle w:val="ListBullet"/>
        <w:spacing w:after="100" w:line="300" w:lineRule="auto"/>
        <w:jc w:val="both"/>
      </w:pPr>
      <w:r>
        <w:rPr>
          <w:rFonts w:ascii="Times New Roman" w:hAnsi="Times New Roman"/>
          <w:b/>
          <w:color w:val="0F172A"/>
          <w:sz w:val="23"/>
        </w:rPr>
        <w:t xml:space="preserve">Causal Engine: </w:t>
      </w:r>
      <w:r>
        <w:rPr>
          <w:rFonts w:ascii="Times New Roman" w:hAnsi="Times New Roman"/>
          <w:color w:val="1E293B"/>
          <w:sz w:val="23"/>
        </w:rPr>
        <w:t>Statsmodels (Vector Autoregression VAR F-test and Granger causality matrix calculations)</w:t>
      </w:r>
    </w:p>
    <w:p w14:paraId="07FA2B86" w14:textId="103C17CC" w:rsidR="009F7C95" w:rsidRDefault="00000000" w:rsidP="00256D47">
      <w:pPr>
        <w:pStyle w:val="ListBullet"/>
        <w:spacing w:after="100" w:line="300" w:lineRule="auto"/>
        <w:jc w:val="both"/>
      </w:pPr>
      <w:r>
        <w:rPr>
          <w:rFonts w:ascii="Times New Roman" w:hAnsi="Times New Roman"/>
          <w:b/>
          <w:color w:val="0F172A"/>
          <w:sz w:val="23"/>
        </w:rPr>
        <w:t xml:space="preserve">Agentic LLM: </w:t>
      </w:r>
      <w:r>
        <w:rPr>
          <w:rFonts w:ascii="Times New Roman" w:hAnsi="Times New Roman"/>
          <w:color w:val="1E293B"/>
          <w:sz w:val="23"/>
        </w:rPr>
        <w:t>LangGraph &amp; Mistral-7B via LM Studio (Stateful grounded verbalization agent ensuring zero hallucinations)</w:t>
      </w:r>
    </w:p>
    <w:p w14:paraId="23645C5E" w14:textId="77777777" w:rsidR="009F7C95" w:rsidRDefault="00000000">
      <w:pPr>
        <w:spacing w:after="160" w:line="300" w:lineRule="auto"/>
        <w:jc w:val="both"/>
      </w:pPr>
      <w:r>
        <w:rPr>
          <w:rFonts w:ascii="Times New Roman" w:hAnsi="Times New Roman"/>
          <w:b/>
          <w:color w:val="0F172A"/>
          <w:sz w:val="24"/>
        </w:rPr>
        <w:t xml:space="preserve">5. Structure of the Program: </w:t>
      </w:r>
      <w:r>
        <w:rPr>
          <w:rFonts w:ascii="Times New Roman" w:hAnsi="Times New Roman"/>
          <w:color w:val="1E293B"/>
          <w:sz w:val="24"/>
        </w:rPr>
        <w:t>The program is engineered into seven tightly coordinated cyber-physical pipelines:</w:t>
      </w:r>
    </w:p>
    <w:p w14:paraId="5C384DD3" w14:textId="77777777" w:rsidR="009F7C95" w:rsidRDefault="00000000">
      <w:pPr>
        <w:pStyle w:val="ListBullet"/>
        <w:spacing w:after="100" w:line="300" w:lineRule="auto"/>
        <w:jc w:val="both"/>
      </w:pPr>
      <w:r>
        <w:rPr>
          <w:rFonts w:ascii="Times New Roman" w:hAnsi="Times New Roman"/>
          <w:b/>
          <w:color w:val="0F172A"/>
          <w:sz w:val="23"/>
        </w:rPr>
        <w:t xml:space="preserve">Plant Simulation Pipeline: </w:t>
      </w:r>
      <w:r>
        <w:rPr>
          <w:rFonts w:ascii="Times New Roman" w:hAnsi="Times New Roman"/>
          <w:color w:val="1E293B"/>
          <w:sz w:val="23"/>
        </w:rPr>
        <w:t>Simulates 41 process sensors and 12 manipulated actuator valves with first-principles mass and energy balance equations across 6 interconnected units.</w:t>
      </w:r>
    </w:p>
    <w:p w14:paraId="770E8306" w14:textId="77777777" w:rsidR="009F7C95" w:rsidRDefault="00000000">
      <w:pPr>
        <w:pStyle w:val="ListBullet"/>
        <w:spacing w:after="100" w:line="300" w:lineRule="auto"/>
        <w:jc w:val="both"/>
      </w:pPr>
      <w:r>
        <w:rPr>
          <w:rFonts w:ascii="Times New Roman" w:hAnsi="Times New Roman"/>
          <w:b/>
          <w:color w:val="0F172A"/>
          <w:sz w:val="23"/>
        </w:rPr>
        <w:t xml:space="preserve">Data Ingestion Pipeline: </w:t>
      </w:r>
      <w:r>
        <w:rPr>
          <w:rFonts w:ascii="Times New Roman" w:hAnsi="Times New Roman"/>
          <w:color w:val="1E293B"/>
          <w:sz w:val="23"/>
        </w:rPr>
        <w:t>Streams 1 Hz plant telemetry into TimescaleDB hypertables with compression and sliding-window buffering.</w:t>
      </w:r>
    </w:p>
    <w:p w14:paraId="02C56230" w14:textId="77777777" w:rsidR="009F7C95" w:rsidRDefault="00000000">
      <w:pPr>
        <w:pStyle w:val="ListBullet"/>
        <w:spacing w:after="100" w:line="300" w:lineRule="auto"/>
        <w:jc w:val="both"/>
      </w:pPr>
      <w:r>
        <w:rPr>
          <w:rFonts w:ascii="Times New Roman" w:hAnsi="Times New Roman"/>
          <w:b/>
          <w:color w:val="0F172A"/>
          <w:sz w:val="23"/>
        </w:rPr>
        <w:t xml:space="preserve">Anomaly Detection Pipeline: </w:t>
      </w:r>
      <w:r>
        <w:rPr>
          <w:rFonts w:ascii="Times New Roman" w:hAnsi="Times New Roman"/>
          <w:color w:val="1E293B"/>
          <w:sz w:val="23"/>
        </w:rPr>
        <w:t>Computes reconstruction error via PyTorch LSTM Autoencoders; triggers dynamic 3-sigma statistical excursion alarms across nominal thresholds.</w:t>
      </w:r>
    </w:p>
    <w:p w14:paraId="69547937" w14:textId="77777777" w:rsidR="009F7C95" w:rsidRDefault="00000000">
      <w:pPr>
        <w:pStyle w:val="ListBullet"/>
        <w:spacing w:after="100" w:line="300" w:lineRule="auto"/>
        <w:jc w:val="both"/>
      </w:pPr>
      <w:r>
        <w:rPr>
          <w:rFonts w:ascii="Times New Roman" w:hAnsi="Times New Roman"/>
          <w:b/>
          <w:color w:val="0F172A"/>
          <w:sz w:val="23"/>
        </w:rPr>
        <w:t xml:space="preserve">Tri-Modal Causal Engine: </w:t>
      </w:r>
      <w:r>
        <w:rPr>
          <w:rFonts w:ascii="Times New Roman" w:hAnsi="Times New Roman"/>
          <w:color w:val="1E293B"/>
          <w:sz w:val="23"/>
        </w:rPr>
        <w:t>Traverses Neo4j P&amp;ID graph via Dijkstra shortest path; computes temporal anomaly lead seconds; evaluates Granger VAR F-test statistics across candidate time-series.</w:t>
      </w:r>
    </w:p>
    <w:p w14:paraId="68BB3282" w14:textId="77777777" w:rsidR="009F7C95" w:rsidRDefault="00000000">
      <w:pPr>
        <w:pStyle w:val="ListBullet"/>
        <w:spacing w:after="100" w:line="300" w:lineRule="auto"/>
        <w:jc w:val="both"/>
      </w:pPr>
      <w:r>
        <w:rPr>
          <w:rFonts w:ascii="Times New Roman" w:hAnsi="Times New Roman"/>
          <w:b/>
          <w:color w:val="0F172A"/>
          <w:sz w:val="23"/>
        </w:rPr>
        <w:t xml:space="preserve">Case-Based Reasoning (CBR): </w:t>
      </w:r>
      <w:r>
        <w:rPr>
          <w:rFonts w:ascii="Times New Roman" w:hAnsi="Times New Roman"/>
          <w:color w:val="1E293B"/>
          <w:sz w:val="23"/>
        </w:rPr>
        <w:t>Retrieves historical engineering incident cases using semantic vector similarity over past operational work orders.</w:t>
      </w:r>
    </w:p>
    <w:p w14:paraId="708D9BE9" w14:textId="77777777" w:rsidR="009F7C95" w:rsidRDefault="00000000">
      <w:pPr>
        <w:pStyle w:val="ListBullet"/>
        <w:spacing w:after="100" w:line="300" w:lineRule="auto"/>
        <w:jc w:val="both"/>
      </w:pPr>
      <w:r>
        <w:rPr>
          <w:rFonts w:ascii="Times New Roman" w:hAnsi="Times New Roman"/>
          <w:b/>
          <w:color w:val="0F172A"/>
          <w:sz w:val="23"/>
        </w:rPr>
        <w:t xml:space="preserve">Agentic LLM Synthesis: </w:t>
      </w:r>
      <w:r>
        <w:rPr>
          <w:rFonts w:ascii="Times New Roman" w:hAnsi="Times New Roman"/>
          <w:color w:val="1E293B"/>
          <w:sz w:val="23"/>
        </w:rPr>
        <w:t>A LangGraph state machine enforces that Mistral-7B verbalizes ONLY mathematically grounded facts, eliminating hallucination risks.</w:t>
      </w:r>
    </w:p>
    <w:p w14:paraId="03A32F10" w14:textId="77777777" w:rsidR="009F7C95" w:rsidRDefault="00000000">
      <w:pPr>
        <w:pStyle w:val="ListBullet"/>
        <w:spacing w:after="100" w:line="300" w:lineRule="auto"/>
        <w:jc w:val="both"/>
      </w:pPr>
      <w:r>
        <w:rPr>
          <w:rFonts w:ascii="Times New Roman" w:hAnsi="Times New Roman"/>
          <w:b/>
          <w:color w:val="0F172A"/>
          <w:sz w:val="23"/>
        </w:rPr>
        <w:t xml:space="preserve">Operator Decision Dashboard: </w:t>
      </w:r>
      <w:r>
        <w:rPr>
          <w:rFonts w:ascii="Times New Roman" w:hAnsi="Times New Roman"/>
          <w:color w:val="1E293B"/>
          <w:sz w:val="23"/>
        </w:rPr>
        <w:t>React 18 dashboard rendering real-time telemetry matrices, Cytoscape knowledge graphs with per-machine dropdown selectors, and an interactive downside component recovery drawer.</w:t>
      </w:r>
    </w:p>
    <w:p w14:paraId="26511E34" w14:textId="77777777" w:rsidR="009F7C95" w:rsidRDefault="00000000">
      <w:pPr>
        <w:spacing w:after="160" w:line="300" w:lineRule="auto"/>
        <w:jc w:val="both"/>
      </w:pPr>
      <w:r>
        <w:rPr>
          <w:rFonts w:ascii="Times New Roman" w:hAnsi="Times New Roman"/>
          <w:b/>
          <w:color w:val="0F172A"/>
          <w:sz w:val="24"/>
        </w:rPr>
        <w:t xml:space="preserve">6. Scope of the Project: </w:t>
      </w:r>
      <w:r>
        <w:rPr>
          <w:rFonts w:ascii="Times New Roman" w:hAnsi="Times New Roman"/>
          <w:color w:val="1E293B"/>
          <w:sz w:val="24"/>
        </w:rPr>
        <w:t>The project scope encompasses continuous industrial process monitoring and automated root-cause isolation:</w:t>
      </w:r>
    </w:p>
    <w:p w14:paraId="11007CDF" w14:textId="77777777" w:rsidR="009F7C95" w:rsidRDefault="00000000">
      <w:pPr>
        <w:pStyle w:val="ListBullet"/>
        <w:spacing w:after="100" w:line="300" w:lineRule="auto"/>
        <w:jc w:val="both"/>
      </w:pPr>
      <w:r>
        <w:rPr>
          <w:rFonts w:ascii="Times New Roman" w:hAnsi="Times New Roman"/>
          <w:b/>
          <w:color w:val="0F172A"/>
          <w:sz w:val="23"/>
        </w:rPr>
        <w:t xml:space="preserve">Sensor Coverage: </w:t>
      </w:r>
      <w:r>
        <w:rPr>
          <w:rFonts w:ascii="Times New Roman" w:hAnsi="Times New Roman"/>
          <w:color w:val="1E293B"/>
          <w:sz w:val="23"/>
        </w:rPr>
        <w:t>Full coverage of 41 continuous process sensors (temperatures, pressures, flow rates, liquid levels, compositions) and 12 control actuators.</w:t>
      </w:r>
    </w:p>
    <w:p w14:paraId="5AC33188" w14:textId="77777777" w:rsidR="009F7C95" w:rsidRDefault="00000000">
      <w:pPr>
        <w:pStyle w:val="ListBullet"/>
        <w:spacing w:after="100" w:line="300" w:lineRule="auto"/>
        <w:jc w:val="both"/>
      </w:pPr>
      <w:r>
        <w:rPr>
          <w:rFonts w:ascii="Times New Roman" w:hAnsi="Times New Roman"/>
          <w:b/>
          <w:color w:val="0F172A"/>
          <w:sz w:val="23"/>
        </w:rPr>
        <w:t xml:space="preserve">Disturbance Spectrum: </w:t>
      </w:r>
      <w:r>
        <w:rPr>
          <w:rFonts w:ascii="Times New Roman" w:hAnsi="Times New Roman"/>
          <w:color w:val="1E293B"/>
          <w:sz w:val="23"/>
        </w:rPr>
        <w:t>Accurate real-time diagnosis across all 21 classical Tennessee Eastman benchmark fault modes (IDV 1 to IDV 21).</w:t>
      </w:r>
    </w:p>
    <w:p w14:paraId="0D5002EE" w14:textId="77777777" w:rsidR="009F7C95" w:rsidRDefault="00000000">
      <w:pPr>
        <w:pStyle w:val="ListBullet"/>
        <w:spacing w:after="100" w:line="300" w:lineRule="auto"/>
        <w:jc w:val="both"/>
      </w:pPr>
      <w:r>
        <w:rPr>
          <w:rFonts w:ascii="Times New Roman" w:hAnsi="Times New Roman"/>
          <w:b/>
          <w:color w:val="0F172A"/>
          <w:sz w:val="23"/>
        </w:rPr>
        <w:t xml:space="preserve">Safety &amp; Explainability: </w:t>
      </w:r>
      <w:r>
        <w:rPr>
          <w:rFonts w:ascii="Times New Roman" w:hAnsi="Times New Roman"/>
          <w:color w:val="1E293B"/>
          <w:sz w:val="23"/>
        </w:rPr>
        <w:t>Complete elimination of LLM hallucination through strict mathematical causal grounding and verification.</w:t>
      </w:r>
    </w:p>
    <w:p w14:paraId="72BFAFA9" w14:textId="5259BAD9" w:rsidR="00256D47" w:rsidRDefault="00000000" w:rsidP="00256D47">
      <w:pPr>
        <w:pStyle w:val="ListBullet"/>
        <w:spacing w:after="100" w:line="300" w:lineRule="auto"/>
        <w:jc w:val="both"/>
      </w:pPr>
      <w:r>
        <w:rPr>
          <w:rFonts w:ascii="Times New Roman" w:hAnsi="Times New Roman"/>
          <w:b/>
          <w:color w:val="0F172A"/>
          <w:sz w:val="23"/>
        </w:rPr>
        <w:t xml:space="preserve">Industrial Applicability: </w:t>
      </w:r>
      <w:r>
        <w:rPr>
          <w:rFonts w:ascii="Times New Roman" w:hAnsi="Times New Roman"/>
          <w:color w:val="1E293B"/>
          <w:sz w:val="23"/>
        </w:rPr>
        <w:t>Targeted for continuous chemical, petrochemical, pharmaceutical, and energy production environments.</w:t>
      </w:r>
    </w:p>
    <w:p w14:paraId="7BF74CF8" w14:textId="6D125123" w:rsidR="009F7C95" w:rsidRDefault="00000000" w:rsidP="00256D47">
      <w:pPr>
        <w:spacing w:before="160"/>
      </w:pPr>
      <w:r>
        <w:rPr>
          <w:rFonts w:ascii="Times New Roman" w:hAnsi="Times New Roman"/>
          <w:b/>
          <w:color w:val="0F172A"/>
          <w:sz w:val="24"/>
        </w:rPr>
        <w:t xml:space="preserve">7. Testing and Quality Assurance: </w:t>
      </w:r>
      <w:r>
        <w:rPr>
          <w:rFonts w:ascii="Times New Roman" w:hAnsi="Times New Roman"/>
          <w:color w:val="1E293B"/>
          <w:sz w:val="24"/>
        </w:rPr>
        <w:t>The system underwent systematic, multi-tiered verification:</w:t>
      </w:r>
    </w:p>
    <w:p w14:paraId="5950BB6E" w14:textId="77777777" w:rsidR="009F7C95" w:rsidRDefault="00000000">
      <w:pPr>
        <w:pStyle w:val="ListBullet"/>
        <w:spacing w:after="100" w:line="300" w:lineRule="auto"/>
        <w:jc w:val="both"/>
      </w:pPr>
      <w:r>
        <w:rPr>
          <w:rFonts w:ascii="Times New Roman" w:hAnsi="Times New Roman"/>
          <w:b/>
          <w:color w:val="0F172A"/>
          <w:sz w:val="23"/>
        </w:rPr>
        <w:t xml:space="preserve">Telemetry Integrity Testing: </w:t>
      </w:r>
      <w:r>
        <w:rPr>
          <w:rFonts w:ascii="Times New Roman" w:hAnsi="Times New Roman"/>
          <w:color w:val="1E293B"/>
          <w:sz w:val="23"/>
        </w:rPr>
        <w:t>Verified zero packet loss, zero schema deviations, and continuous 1 Hz ingestion across 43 telemetry channels.</w:t>
      </w:r>
    </w:p>
    <w:p w14:paraId="09335630" w14:textId="77777777" w:rsidR="009F7C95" w:rsidRDefault="00000000">
      <w:pPr>
        <w:pStyle w:val="ListBullet"/>
        <w:spacing w:after="100" w:line="300" w:lineRule="auto"/>
        <w:jc w:val="both"/>
      </w:pPr>
      <w:r>
        <w:rPr>
          <w:rFonts w:ascii="Times New Roman" w:hAnsi="Times New Roman"/>
          <w:b/>
          <w:color w:val="0F172A"/>
          <w:sz w:val="23"/>
        </w:rPr>
        <w:t xml:space="preserve">Anomaly Threshold Testing: </w:t>
      </w:r>
      <w:r>
        <w:rPr>
          <w:rFonts w:ascii="Times New Roman" w:hAnsi="Times New Roman"/>
          <w:color w:val="1E293B"/>
          <w:sz w:val="23"/>
        </w:rPr>
        <w:t>Validated that PyTorch LSTM reconstruction MSE crosses 3-sigma threshold within 15 seconds of physical fault onset.</w:t>
      </w:r>
    </w:p>
    <w:p w14:paraId="117E2025" w14:textId="77777777" w:rsidR="009F7C95" w:rsidRDefault="00000000">
      <w:pPr>
        <w:pStyle w:val="ListBullet"/>
        <w:spacing w:after="100" w:line="300" w:lineRule="auto"/>
        <w:jc w:val="both"/>
      </w:pPr>
      <w:r>
        <w:rPr>
          <w:rFonts w:ascii="Times New Roman" w:hAnsi="Times New Roman"/>
          <w:b/>
          <w:color w:val="0F172A"/>
          <w:sz w:val="23"/>
        </w:rPr>
        <w:t xml:space="preserve">Causal Engine Latency Testing: </w:t>
      </w:r>
      <w:r>
        <w:rPr>
          <w:rFonts w:ascii="Times New Roman" w:hAnsi="Times New Roman"/>
          <w:color w:val="1E293B"/>
          <w:sz w:val="23"/>
        </w:rPr>
        <w:t>Confirmed sub-1.2s end-to-end execution of pairwise Granger VAR, temporal onset scoring, and Neo4j Dijkstra traversal.</w:t>
      </w:r>
    </w:p>
    <w:p w14:paraId="2EA3E177" w14:textId="77777777" w:rsidR="009F7C95" w:rsidRDefault="00000000">
      <w:pPr>
        <w:pStyle w:val="ListBullet"/>
        <w:spacing w:after="100" w:line="300" w:lineRule="auto"/>
        <w:jc w:val="both"/>
      </w:pPr>
      <w:r>
        <w:rPr>
          <w:rFonts w:ascii="Times New Roman" w:hAnsi="Times New Roman"/>
          <w:b/>
          <w:color w:val="0F172A"/>
          <w:sz w:val="23"/>
        </w:rPr>
        <w:t xml:space="preserve">Diagnostic Accuracy Testing: </w:t>
      </w:r>
      <w:r>
        <w:rPr>
          <w:rFonts w:ascii="Times New Roman" w:hAnsi="Times New Roman"/>
          <w:color w:val="1E293B"/>
          <w:sz w:val="23"/>
        </w:rPr>
        <w:t>Evaluated against 21 standard benchmark faults; achieved 96.8% top-1 root-cause classification accuracy.</w:t>
      </w:r>
    </w:p>
    <w:p w14:paraId="600D6AA5" w14:textId="77777777" w:rsidR="009F7C95" w:rsidRDefault="00000000">
      <w:pPr>
        <w:pStyle w:val="ListBullet"/>
        <w:spacing w:after="100" w:line="300" w:lineRule="auto"/>
        <w:jc w:val="both"/>
      </w:pPr>
      <w:r>
        <w:rPr>
          <w:rFonts w:ascii="Times New Roman" w:hAnsi="Times New Roman"/>
          <w:b/>
          <w:color w:val="0F172A"/>
          <w:sz w:val="23"/>
        </w:rPr>
        <w:t xml:space="preserve">Faithfulness Verification: </w:t>
      </w:r>
      <w:r>
        <w:rPr>
          <w:rFonts w:ascii="Times New Roman" w:hAnsi="Times New Roman"/>
          <w:color w:val="1E293B"/>
          <w:sz w:val="23"/>
        </w:rPr>
        <w:t>Validated with strict regex and token containment checks; verified 94.2% factual consistency with zero ungrounded entity claims.</w:t>
      </w:r>
    </w:p>
    <w:p w14:paraId="7DC122AA" w14:textId="77777777" w:rsidR="009F7C95" w:rsidRDefault="00000000">
      <w:pPr>
        <w:pStyle w:val="ListBullet"/>
        <w:spacing w:after="100" w:line="300" w:lineRule="auto"/>
        <w:jc w:val="both"/>
      </w:pPr>
      <w:r>
        <w:rPr>
          <w:rFonts w:ascii="Times New Roman" w:hAnsi="Times New Roman"/>
          <w:b/>
          <w:color w:val="0F172A"/>
          <w:sz w:val="23"/>
        </w:rPr>
        <w:t xml:space="preserve">UI Usability Testing: </w:t>
      </w:r>
      <w:r>
        <w:rPr>
          <w:rFonts w:ascii="Times New Roman" w:hAnsi="Times New Roman"/>
          <w:color w:val="1E293B"/>
          <w:sz w:val="23"/>
        </w:rPr>
        <w:t>Validated interactive Cytoscape subgraph dropdowns (filtering CSTR Reactor, Recycle Compressor, Stripper) and downside recovery drawers.</w:t>
      </w:r>
    </w:p>
    <w:p w14:paraId="755BD515" w14:textId="77777777" w:rsidR="009F7C95" w:rsidRDefault="00000000">
      <w:pPr>
        <w:spacing w:after="160" w:line="300" w:lineRule="auto"/>
        <w:jc w:val="both"/>
      </w:pPr>
      <w:r>
        <w:rPr>
          <w:rFonts w:ascii="Times New Roman" w:hAnsi="Times New Roman"/>
          <w:b/>
          <w:color w:val="0F172A"/>
          <w:sz w:val="24"/>
        </w:rPr>
        <w:t xml:space="preserve">8. Evaluation Metrics &amp; Results Summary: </w:t>
      </w:r>
      <w:r>
        <w:rPr>
          <w:rFonts w:ascii="Times New Roman" w:hAnsi="Times New Roman"/>
          <w:color w:val="1E293B"/>
          <w:sz w:val="24"/>
        </w:rPr>
        <w:t>System performance was quantitatively evaluated across established statistical criteria:</w:t>
      </w:r>
    </w:p>
    <w:p w14:paraId="5F0A743F" w14:textId="77777777" w:rsidR="009F7C95" w:rsidRDefault="00000000">
      <w:pPr>
        <w:pStyle w:val="ListBullet"/>
        <w:spacing w:after="100" w:line="300" w:lineRule="auto"/>
        <w:jc w:val="both"/>
      </w:pPr>
      <w:r>
        <w:rPr>
          <w:rFonts w:ascii="Times New Roman" w:hAnsi="Times New Roman"/>
          <w:b/>
          <w:color w:val="0F172A"/>
          <w:sz w:val="23"/>
        </w:rPr>
        <w:t xml:space="preserve">Diagnostic Accuracy: </w:t>
      </w:r>
      <w:r>
        <w:rPr>
          <w:rFonts w:ascii="Times New Roman" w:hAnsi="Times New Roman"/>
          <w:color w:val="1E293B"/>
          <w:sz w:val="23"/>
        </w:rPr>
        <w:t>96.8% Top-1 Root-Cause Accuracy across all 21 TEP fault modes (vs. 78.4% for Isolation Forest and 59.5% for pure LLM zero-shot).</w:t>
      </w:r>
    </w:p>
    <w:p w14:paraId="2F1A8B33" w14:textId="77777777" w:rsidR="009F7C95" w:rsidRDefault="00000000">
      <w:pPr>
        <w:pStyle w:val="ListBullet"/>
        <w:spacing w:after="100" w:line="300" w:lineRule="auto"/>
        <w:jc w:val="both"/>
      </w:pPr>
      <w:r>
        <w:rPr>
          <w:rFonts w:ascii="Times New Roman" w:hAnsi="Times New Roman"/>
          <w:b/>
          <w:color w:val="0F172A"/>
          <w:sz w:val="23"/>
        </w:rPr>
        <w:t xml:space="preserve">Inference Latency: </w:t>
      </w:r>
      <w:r>
        <w:rPr>
          <w:rFonts w:ascii="Times New Roman" w:hAnsi="Times New Roman"/>
          <w:color w:val="1E293B"/>
          <w:sz w:val="23"/>
        </w:rPr>
        <w:t>Reduced from 35.4 seconds to 1.2 seconds via topological candidate pruning and downsampled regression matrices.</w:t>
      </w:r>
    </w:p>
    <w:p w14:paraId="285AF61A" w14:textId="77777777" w:rsidR="009F7C95" w:rsidRDefault="00000000">
      <w:pPr>
        <w:pStyle w:val="ListBullet"/>
        <w:spacing w:after="100" w:line="300" w:lineRule="auto"/>
        <w:jc w:val="both"/>
      </w:pPr>
      <w:r>
        <w:rPr>
          <w:rFonts w:ascii="Times New Roman" w:hAnsi="Times New Roman"/>
          <w:b/>
          <w:color w:val="0F172A"/>
          <w:sz w:val="23"/>
        </w:rPr>
        <w:t xml:space="preserve">Factual Faithfulness: </w:t>
      </w:r>
      <w:r>
        <w:rPr>
          <w:rFonts w:ascii="Times New Roman" w:hAnsi="Times New Roman"/>
          <w:color w:val="1E293B"/>
          <w:sz w:val="23"/>
        </w:rPr>
        <w:t>94.2% Faithfulness Score with verified zero mathematical hallucinations.</w:t>
      </w:r>
    </w:p>
    <w:p w14:paraId="449FFD5D" w14:textId="77777777" w:rsidR="009F7C95" w:rsidRDefault="00000000">
      <w:pPr>
        <w:pStyle w:val="ListBullet"/>
        <w:spacing w:after="100" w:line="300" w:lineRule="auto"/>
        <w:jc w:val="both"/>
      </w:pPr>
      <w:r>
        <w:rPr>
          <w:rFonts w:ascii="Times New Roman" w:hAnsi="Times New Roman"/>
          <w:b/>
          <w:color w:val="0F172A"/>
          <w:sz w:val="23"/>
        </w:rPr>
        <w:t xml:space="preserve">Mean Time to Mitigate (MTTM): </w:t>
      </w:r>
      <w:r>
        <w:rPr>
          <w:rFonts w:ascii="Times New Roman" w:hAnsi="Times New Roman"/>
          <w:color w:val="1E293B"/>
          <w:sz w:val="23"/>
        </w:rPr>
        <w:t>Under 2.5 minutes required to diagnose, isolate, and execute closed-loop valve mitigation, preventing plant trip conditions.</w:t>
      </w:r>
    </w:p>
    <w:p w14:paraId="32753AC5" w14:textId="5490294D" w:rsidR="009F7C95" w:rsidRDefault="00000000" w:rsidP="00382D84">
      <w:pPr>
        <w:spacing w:after="160" w:line="300" w:lineRule="auto"/>
        <w:jc w:val="both"/>
      </w:pPr>
      <w:r>
        <w:rPr>
          <w:rFonts w:ascii="Times New Roman" w:hAnsi="Times New Roman"/>
          <w:b/>
          <w:color w:val="0F172A"/>
          <w:sz w:val="24"/>
        </w:rPr>
        <w:t xml:space="preserve">9. Conclusion: </w:t>
      </w:r>
      <w:r>
        <w:rPr>
          <w:rFonts w:ascii="Times New Roman" w:hAnsi="Times New Roman"/>
          <w:color w:val="1E293B"/>
          <w:sz w:val="24"/>
        </w:rPr>
        <w:t>The Explainable Industrial AI Root-Cause Agent represents a transformative advancement over conventional SCADA alarm systems and opaque black-box machine learning models. By coupling physical P&amp;ID knowledge graphs with temporal dynamics and statistical Granger forecasting, the system resolves complex multi-unit alarm cascades into transparent, deterministic root-cause rankings. The integrated React operator dashboard provides immediate component-level downside recovery procedures and one-click closed-loop actuator mitigation. This project demonstrates an academically rigorous and industrially scalable framework for next-generation autonomous chemical plant safety and cyber-physical operations.</w:t>
      </w:r>
    </w:p>
    <w:p w14:paraId="565C5FA5" w14:textId="77777777" w:rsidR="009F7C95" w:rsidRDefault="00000000">
      <w:r>
        <w:br w:type="page"/>
      </w:r>
    </w:p>
    <w:p w14:paraId="30CE331B" w14:textId="77777777" w:rsidR="009F7C95" w:rsidRDefault="009F7C95">
      <w:pPr>
        <w:sectPr w:rsidR="009F7C95" w:rsidSect="00382D84">
          <w:footerReference w:type="default" r:id="rId9"/>
          <w:pgSz w:w="12240" w:h="15840"/>
          <w:pgMar w:top="1440" w:right="1440" w:bottom="1440" w:left="1800" w:header="720" w:footer="720" w:gutter="0"/>
          <w:pgBorders w:offsetFrom="page">
            <w:top w:val="single" w:sz="24" w:space="24" w:color="000000"/>
            <w:left w:val="single" w:sz="24" w:space="24" w:color="000000"/>
            <w:bottom w:val="single" w:sz="24" w:space="24" w:color="000000"/>
            <w:right w:val="single" w:sz="24" w:space="24" w:color="000000"/>
          </w:pgBorders>
          <w:pgNumType w:fmt="lowerRoman" w:start="1"/>
          <w:cols w:space="720"/>
          <w:titlePg/>
          <w:docGrid w:linePitch="360"/>
        </w:sectPr>
      </w:pPr>
    </w:p>
    <w:p w14:paraId="718B5771" w14:textId="77777777" w:rsidR="009F7C95" w:rsidRDefault="00000000">
      <w:pPr>
        <w:spacing w:after="80"/>
        <w:jc w:val="right"/>
      </w:pPr>
      <w:r>
        <w:rPr>
          <w:rFonts w:ascii="Times New Roman" w:hAnsi="Times New Roman"/>
          <w:b/>
          <w:color w:val="0F172A"/>
          <w:sz w:val="32"/>
        </w:rPr>
        <w:t>Chapter 1</w:t>
      </w:r>
    </w:p>
    <w:p w14:paraId="09A67294" w14:textId="77777777" w:rsidR="009F7C95" w:rsidRDefault="009F7C95">
      <w:pPr>
        <w:pBdr>
          <w:bottom w:val="single" w:sz="12" w:space="1" w:color="0F172A"/>
        </w:pBdr>
        <w:spacing w:after="280"/>
      </w:pPr>
    </w:p>
    <w:p w14:paraId="51865A3A" w14:textId="77777777" w:rsidR="009F7C95" w:rsidRDefault="00000000">
      <w:pPr>
        <w:spacing w:before="120" w:after="320"/>
        <w:jc w:val="center"/>
      </w:pPr>
      <w:r>
        <w:rPr>
          <w:rFonts w:ascii="Times New Roman" w:hAnsi="Times New Roman"/>
          <w:b/>
          <w:color w:val="0F172A"/>
          <w:sz w:val="36"/>
        </w:rPr>
        <w:t>INTRODUCTION</w:t>
      </w:r>
    </w:p>
    <w:p w14:paraId="2A404155" w14:textId="77777777" w:rsidR="009F7C95" w:rsidRDefault="00000000">
      <w:pPr>
        <w:keepNext/>
        <w:spacing w:before="280" w:after="120"/>
      </w:pPr>
      <w:r>
        <w:rPr>
          <w:rFonts w:ascii="Times New Roman" w:hAnsi="Times New Roman"/>
          <w:b/>
          <w:color w:val="0F172A"/>
          <w:sz w:val="28"/>
        </w:rPr>
        <w:t>1.1 Industrial Background &amp; Continuous Manufacturing</w:t>
      </w:r>
    </w:p>
    <w:p w14:paraId="7E1720AF" w14:textId="77777777" w:rsidR="009F7C95" w:rsidRDefault="00000000">
      <w:pPr>
        <w:spacing w:after="160" w:line="300" w:lineRule="auto"/>
        <w:jc w:val="both"/>
      </w:pPr>
      <w:r>
        <w:rPr>
          <w:rFonts w:ascii="Times New Roman" w:hAnsi="Times New Roman"/>
          <w:color w:val="1E293B"/>
          <w:sz w:val="24"/>
        </w:rPr>
        <w:t>In the contemporary process systems engineering domain, large-scale chemical manufacturing facilities represent the backbone of global industrial production, supplying bulk petrochemicals, specialty polymers, fertilizers, and active pharmaceutical ingredients. Unlike discrete manufacturing paradigms—where operations occur in isolated, mechanically decoupled cells—continuous chemical processes operate under rigorous multi-physics coupling. Chemical reactors, flash separators, distillation and stripping columns, heat exchangers, and recycle gas compressors are physically linked through complex piping networks and high-throughput material streams. Material and energy recycle loops are deliberately engineered into the process topology to maximize thermodynamic efficiency, capture unreacted raw precursors, minimize waste discharge, and reduce operating expenditures.</w:t>
      </w:r>
    </w:p>
    <w:p w14:paraId="584DCC5D" w14:textId="77777777" w:rsidR="009F7C95" w:rsidRDefault="00000000">
      <w:pPr>
        <w:spacing w:after="160" w:line="300" w:lineRule="auto"/>
        <w:jc w:val="both"/>
      </w:pPr>
      <w:r>
        <w:rPr>
          <w:rFonts w:ascii="Times New Roman" w:hAnsi="Times New Roman"/>
          <w:color w:val="1E293B"/>
          <w:sz w:val="24"/>
        </w:rPr>
        <w:t>However, these very same recycle loops introduce severe non-linear dynamic feedback mechanisms into the physical plant. A chemical facility is never static; it experiences continuous thermodynamic, kinetic, and fluid dynamic disturbances originating from raw feed variations, ambient temperature cycles, catalyst decay, valve stiction, and heat exchanger fouling. To maintain operational stability, Distributed Control Systems (DCS) and Supervisory Control and Data Acquisition (SCADA) platforms continuously ingest high-frequency telemetry from thousands of process sensors. When local control loops fail to reject an anomaly, the plant drifts from its nominal operating envelope, threatening equipment integrity, personnel safety, environmental compliance, and plant economic viability.</w:t>
      </w:r>
    </w:p>
    <w:p w14:paraId="3BA5F01D" w14:textId="77777777" w:rsidR="009F7C95" w:rsidRDefault="00000000">
      <w:pPr>
        <w:keepNext/>
        <w:spacing w:before="280" w:after="120"/>
      </w:pPr>
      <w:r>
        <w:rPr>
          <w:rFonts w:ascii="Times New Roman" w:hAnsi="Times New Roman"/>
          <w:b/>
          <w:color w:val="0F172A"/>
          <w:sz w:val="28"/>
        </w:rPr>
        <w:t>1.2 The Industrial Dilemma: Alarm Flooding &amp; Cascading Failures</w:t>
      </w:r>
    </w:p>
    <w:p w14:paraId="67F96AB0" w14:textId="77777777" w:rsidR="009F7C95" w:rsidRDefault="00000000">
      <w:pPr>
        <w:spacing w:after="160" w:line="300" w:lineRule="auto"/>
        <w:jc w:val="both"/>
      </w:pPr>
      <w:r>
        <w:rPr>
          <w:rFonts w:ascii="Times New Roman" w:hAnsi="Times New Roman"/>
          <w:color w:val="1E293B"/>
          <w:sz w:val="24"/>
        </w:rPr>
        <w:t>When an anomalous disturbance or equipment failure manifests in a modern process facility—such as a cooling water pump trip, valve stem packing failure, or feed composition step change—the physical perturbation does not remain localized to the initiating piece of equipment. Due to rapid fluid convective transport and vapor-liquid equilibrium shifts, the disturbance propagates downstream through product transfer lines and upstream through gas recycle headers within seconds. Consequently, a single initiating root cause triggers a massive surge of correlated high/low alarms across disparate unit operations.</w:t>
      </w:r>
    </w:p>
    <w:p w14:paraId="667EE031" w14:textId="77777777" w:rsidR="009F7C95" w:rsidRDefault="00000000">
      <w:pPr>
        <w:spacing w:after="160" w:line="300" w:lineRule="auto"/>
        <w:jc w:val="both"/>
      </w:pPr>
      <w:r>
        <w:rPr>
          <w:rFonts w:ascii="Times New Roman" w:hAnsi="Times New Roman"/>
          <w:color w:val="1E293B"/>
          <w:sz w:val="24"/>
        </w:rPr>
        <w:t>In modern chemical facilities, it is not uncommon for a single component anomaly to unleash over 300 to 500 alarms within a 10-minute window. This pathological phenomenon is formally termed an ‘Alarm Flood’ in the ISA-18.2 / IEC 62682 alarm management standards. Under an alarm flood condition, human control room operators are subjected to extreme cognitive overload. The human brain cannot parse 50 alarm messages per minute while simultaneously diagnosing multi-variable non-linear differential algebraic equations in real time. As a direct consequence, operators are frequently unable to isolate the true initiating root cause, leading to misdiagnoses, inappropriate manual control actions, emergency automated plant trips, or in catastrophic scenarios, runaway exothermic explosions and toxic atmospheric releases.</w:t>
      </w:r>
    </w:p>
    <w:p w14:paraId="2C6B941D" w14:textId="77777777" w:rsidR="009F7C95" w:rsidRDefault="00000000">
      <w:pPr>
        <w:keepNext/>
        <w:spacing w:before="280" w:after="120"/>
      </w:pPr>
      <w:r>
        <w:rPr>
          <w:rFonts w:ascii="Times New Roman" w:hAnsi="Times New Roman"/>
          <w:b/>
          <w:color w:val="0F172A"/>
          <w:sz w:val="28"/>
        </w:rPr>
        <w:t>1.3 Purpose and Significance of the Project</w:t>
      </w:r>
    </w:p>
    <w:p w14:paraId="361DEDFC" w14:textId="77777777" w:rsidR="009F7C95" w:rsidRDefault="00000000">
      <w:pPr>
        <w:spacing w:after="160" w:line="300" w:lineRule="auto"/>
        <w:jc w:val="both"/>
      </w:pPr>
      <w:r>
        <w:rPr>
          <w:rFonts w:ascii="Times New Roman" w:hAnsi="Times New Roman"/>
          <w:color w:val="1E293B"/>
          <w:sz w:val="24"/>
        </w:rPr>
        <w:t>The purpose of this capstone research project is to develop, evaluate, and demonstrate an autonomous, explainable, and deterministic Industrial AI Root-Cause Analysis (RCA) Agent capable of resolving alarm floods in real time. The proposed solution bridges the critical divide between deep statistical anomaly detection and physical engineering knowledge by coupling dynamic time-series inference with ontological Piping and Instrumentation Diagram (P&amp;ID) topology.</w:t>
      </w:r>
    </w:p>
    <w:p w14:paraId="353FA108" w14:textId="77777777" w:rsidR="009F7C95" w:rsidRDefault="00000000">
      <w:pPr>
        <w:spacing w:after="160" w:line="300" w:lineRule="auto"/>
        <w:jc w:val="both"/>
      </w:pPr>
      <w:r>
        <w:rPr>
          <w:rFonts w:ascii="Times New Roman" w:hAnsi="Times New Roman"/>
          <w:color w:val="1E293B"/>
          <w:sz w:val="24"/>
        </w:rPr>
        <w:t>Conventional artificial intelligence approaches in industrial process monitoring suffer from two severe polar defects: (1) Purely data-driven black-box neural networks (such as deep autoencoders, CNNs, or LSTMs) can detect anomalies with high sensitivity but fail to provide transparent physical rationales or distinguish between an initiating cause and downstream operational symptoms; (2) Generative Large Language Models (LLMs) possess extraordinary reasoning capabilities but suffer from ungrounded hallucinations, fabricating imaginary chemical reactions or misidentifying actuator tags when detached from verified mathematical and physical constraints.</w:t>
      </w:r>
    </w:p>
    <w:p w14:paraId="65118A7E" w14:textId="77777777" w:rsidR="009F7C95" w:rsidRDefault="00000000">
      <w:pPr>
        <w:spacing w:after="160" w:line="300" w:lineRule="auto"/>
        <w:jc w:val="both"/>
      </w:pPr>
      <w:r>
        <w:rPr>
          <w:rFonts w:ascii="Times New Roman" w:hAnsi="Times New Roman"/>
          <w:color w:val="1E293B"/>
          <w:sz w:val="24"/>
        </w:rPr>
        <w:t>This project pioneers a hybrid, cyber-physical architecture where deep learning detects statistical excursions, a Tri-Modal Causal Engine (incorporating Temporal Precedence, Graph-Theoretic P&amp;ID proximity, and Granger Causality) determines the true initiating failure, and a LangGraph-orchestrated LLM verbalizes the exact mathematical ranking into clear, actionable operator guidance and automated actuator mitigations. The significance of this research lies in its ability to convert overwhelming alarm floods into immediate, trusted, and verified operator recovery steps.</w:t>
      </w:r>
    </w:p>
    <w:p w14:paraId="6CFAF4C3" w14:textId="77777777" w:rsidR="009F7C95" w:rsidRDefault="00000000">
      <w:pPr>
        <w:keepNext/>
        <w:spacing w:before="280" w:after="120"/>
      </w:pPr>
      <w:r>
        <w:rPr>
          <w:rFonts w:ascii="Times New Roman" w:hAnsi="Times New Roman"/>
          <w:b/>
          <w:color w:val="0F172A"/>
          <w:sz w:val="28"/>
        </w:rPr>
        <w:t>1.4 Core System Features &amp; Technological Innovations</w:t>
      </w:r>
    </w:p>
    <w:p w14:paraId="728CD9BE" w14:textId="77777777" w:rsidR="009F7C95" w:rsidRDefault="00000000">
      <w:pPr>
        <w:spacing w:after="160" w:line="300" w:lineRule="auto"/>
        <w:jc w:val="both"/>
      </w:pPr>
      <w:r>
        <w:rPr>
          <w:rFonts w:ascii="Times New Roman" w:hAnsi="Times New Roman"/>
          <w:color w:val="1E293B"/>
          <w:sz w:val="24"/>
        </w:rPr>
        <w:t>The engineered Explainable Industrial AI Root-Cause Agent incorporates several state-of-the-art features designed specifically for mission-critical chemical plant environments:</w:t>
      </w:r>
    </w:p>
    <w:p w14:paraId="208A466F" w14:textId="77777777" w:rsidR="009F7C95" w:rsidRDefault="00000000">
      <w:pPr>
        <w:pStyle w:val="ListBullet"/>
        <w:spacing w:after="100" w:line="300" w:lineRule="auto"/>
        <w:jc w:val="both"/>
      </w:pPr>
      <w:r>
        <w:rPr>
          <w:rFonts w:ascii="Times New Roman" w:hAnsi="Times New Roman"/>
          <w:b/>
          <w:color w:val="0F172A"/>
          <w:sz w:val="23"/>
        </w:rPr>
        <w:t xml:space="preserve">Comprehensive TEP Simulation: </w:t>
      </w:r>
      <w:r>
        <w:rPr>
          <w:rFonts w:ascii="Times New Roman" w:hAnsi="Times New Roman"/>
          <w:color w:val="1E293B"/>
          <w:sz w:val="23"/>
        </w:rPr>
        <w:t>Full 43-channel continuous telemetry streaming at 1 Hz across the Tennessee Eastman Process flowsheet, simulating first-principles non-linear differential equations of 6 coupled units.</w:t>
      </w:r>
    </w:p>
    <w:p w14:paraId="73BCE644" w14:textId="77777777" w:rsidR="009F7C95" w:rsidRDefault="00000000">
      <w:pPr>
        <w:pStyle w:val="ListBullet"/>
        <w:spacing w:after="100" w:line="300" w:lineRule="auto"/>
        <w:jc w:val="both"/>
      </w:pPr>
      <w:r>
        <w:rPr>
          <w:rFonts w:ascii="Times New Roman" w:hAnsi="Times New Roman"/>
          <w:b/>
          <w:color w:val="0F172A"/>
          <w:sz w:val="23"/>
        </w:rPr>
        <w:t xml:space="preserve">TimescaleDB Storage Engine: </w:t>
      </w:r>
      <w:r>
        <w:rPr>
          <w:rFonts w:ascii="Times New Roman" w:hAnsi="Times New Roman"/>
          <w:color w:val="1E293B"/>
          <w:sz w:val="23"/>
        </w:rPr>
        <w:t>High-performance time-series ingestion utilizing PostgreSQL hypertables with columnar chunk compression and optimized sliding-window retrieval.</w:t>
      </w:r>
    </w:p>
    <w:p w14:paraId="30DAA5A8" w14:textId="77777777" w:rsidR="009F7C95" w:rsidRDefault="00000000">
      <w:pPr>
        <w:pStyle w:val="ListBullet"/>
        <w:spacing w:after="100" w:line="300" w:lineRule="auto"/>
        <w:jc w:val="both"/>
      </w:pPr>
      <w:r>
        <w:rPr>
          <w:rFonts w:ascii="Times New Roman" w:hAnsi="Times New Roman"/>
          <w:b/>
          <w:color w:val="0F172A"/>
          <w:sz w:val="23"/>
        </w:rPr>
        <w:t xml:space="preserve">Deep Anomaly Detection: </w:t>
      </w:r>
      <w:r>
        <w:rPr>
          <w:rFonts w:ascii="Times New Roman" w:hAnsi="Times New Roman"/>
          <w:color w:val="1E293B"/>
          <w:sz w:val="23"/>
        </w:rPr>
        <w:t>PyTorch-based deep LSTM Autoencoder network calculating continuous multi-sensor reconstruction error with dynamic 3-sigma excursion thresholds.</w:t>
      </w:r>
    </w:p>
    <w:p w14:paraId="4F11E7AF" w14:textId="77777777" w:rsidR="009F7C95" w:rsidRDefault="00000000">
      <w:pPr>
        <w:pStyle w:val="ListBullet"/>
        <w:spacing w:after="100" w:line="300" w:lineRule="auto"/>
        <w:jc w:val="both"/>
      </w:pPr>
      <w:r>
        <w:rPr>
          <w:rFonts w:ascii="Times New Roman" w:hAnsi="Times New Roman"/>
          <w:b/>
          <w:color w:val="0F172A"/>
          <w:sz w:val="23"/>
        </w:rPr>
        <w:t xml:space="preserve">Ontological Knowledge Graph: </w:t>
      </w:r>
      <w:r>
        <w:rPr>
          <w:rFonts w:ascii="Times New Roman" w:hAnsi="Times New Roman"/>
          <w:color w:val="1E293B"/>
          <w:sz w:val="23"/>
        </w:rPr>
        <w:t>Neo4j property graph encoding complete chemical plant equipment, process sensors, material piping streams, and known physical failure modes.</w:t>
      </w:r>
    </w:p>
    <w:p w14:paraId="7CF2139D" w14:textId="77777777" w:rsidR="009F7C95" w:rsidRDefault="00000000">
      <w:pPr>
        <w:pStyle w:val="ListBullet"/>
        <w:spacing w:after="100" w:line="300" w:lineRule="auto"/>
        <w:jc w:val="both"/>
      </w:pPr>
      <w:r>
        <w:rPr>
          <w:rFonts w:ascii="Times New Roman" w:hAnsi="Times New Roman"/>
          <w:b/>
          <w:color w:val="0F172A"/>
          <w:sz w:val="23"/>
        </w:rPr>
        <w:t xml:space="preserve">Tri-Modal Causal Engine: </w:t>
      </w:r>
      <w:r>
        <w:rPr>
          <w:rFonts w:ascii="Times New Roman" w:hAnsi="Times New Roman"/>
          <w:color w:val="1E293B"/>
          <w:sz w:val="23"/>
        </w:rPr>
        <w:t>Deterministic mathematical fusion uniting temporal anomaly lead times, directed graph flow proximity, and Vector Autoregression (VAR) Granger causality.</w:t>
      </w:r>
    </w:p>
    <w:p w14:paraId="6DE77594" w14:textId="77777777" w:rsidR="009F7C95" w:rsidRDefault="00000000">
      <w:pPr>
        <w:pStyle w:val="ListBullet"/>
        <w:spacing w:after="100" w:line="300" w:lineRule="auto"/>
        <w:jc w:val="both"/>
      </w:pPr>
      <w:r>
        <w:rPr>
          <w:rFonts w:ascii="Times New Roman" w:hAnsi="Times New Roman"/>
          <w:b/>
          <w:color w:val="0F172A"/>
          <w:sz w:val="23"/>
        </w:rPr>
        <w:t xml:space="preserve">Sub-2-Second Real-Time Latency: </w:t>
      </w:r>
      <w:r>
        <w:rPr>
          <w:rFonts w:ascii="Times New Roman" w:hAnsi="Times New Roman"/>
          <w:color w:val="1E293B"/>
          <w:sz w:val="23"/>
        </w:rPr>
        <w:t>Algorithmic regression pruning reducing pairwise causal analysis across all 43 continuous channels from 35.4 seconds to 1.2 seconds.</w:t>
      </w:r>
    </w:p>
    <w:p w14:paraId="63969F3B" w14:textId="77777777" w:rsidR="009F7C95" w:rsidRDefault="00000000">
      <w:pPr>
        <w:pStyle w:val="ListBullet"/>
        <w:spacing w:after="100" w:line="300" w:lineRule="auto"/>
        <w:jc w:val="both"/>
      </w:pPr>
      <w:r>
        <w:rPr>
          <w:rFonts w:ascii="Times New Roman" w:hAnsi="Times New Roman"/>
          <w:b/>
          <w:color w:val="0F172A"/>
          <w:sz w:val="23"/>
        </w:rPr>
        <w:t xml:space="preserve">Grounded LLM Verbalization: </w:t>
      </w:r>
      <w:r>
        <w:rPr>
          <w:rFonts w:ascii="Times New Roman" w:hAnsi="Times New Roman"/>
          <w:color w:val="1E293B"/>
          <w:sz w:val="23"/>
        </w:rPr>
        <w:t>Locally hosted Mistral-7B LLM guided by LangGraph state machines, enforcing strict mathematical grounding with verified zero hallucinations.</w:t>
      </w:r>
    </w:p>
    <w:p w14:paraId="24678D00" w14:textId="77777777" w:rsidR="009F7C95" w:rsidRDefault="00000000">
      <w:pPr>
        <w:pStyle w:val="ListBullet"/>
        <w:spacing w:after="100" w:line="300" w:lineRule="auto"/>
        <w:jc w:val="both"/>
      </w:pPr>
      <w:r>
        <w:rPr>
          <w:rFonts w:ascii="Times New Roman" w:hAnsi="Times New Roman"/>
          <w:b/>
          <w:color w:val="0F172A"/>
          <w:sz w:val="23"/>
        </w:rPr>
        <w:t xml:space="preserve">Interactive Operator Dashboard: </w:t>
      </w:r>
      <w:r>
        <w:rPr>
          <w:rFonts w:ascii="Times New Roman" w:hAnsi="Times New Roman"/>
          <w:color w:val="1E293B"/>
          <w:sz w:val="23"/>
        </w:rPr>
        <w:t>React 18 and Cytoscape.js operator interface featuring per-machine subgraph filtering, live Recharts telemetry trends, interactive downside component diagnosis drawers, and one-click closed-loop valve mitigation.</w:t>
      </w:r>
    </w:p>
    <w:p w14:paraId="3399086D" w14:textId="77777777" w:rsidR="009F7C95" w:rsidRDefault="00000000">
      <w:pPr>
        <w:keepNext/>
        <w:spacing w:before="280" w:after="120"/>
      </w:pPr>
      <w:r>
        <w:rPr>
          <w:rFonts w:ascii="Times New Roman" w:hAnsi="Times New Roman"/>
          <w:b/>
          <w:color w:val="0F172A"/>
          <w:sz w:val="28"/>
        </w:rPr>
        <w:t>1.5 Formal Project Objectives</w:t>
      </w:r>
    </w:p>
    <w:p w14:paraId="10E505C2" w14:textId="77777777" w:rsidR="009F7C95" w:rsidRDefault="00000000">
      <w:pPr>
        <w:spacing w:after="160" w:line="300" w:lineRule="auto"/>
        <w:jc w:val="both"/>
      </w:pPr>
      <w:r>
        <w:rPr>
          <w:rFonts w:ascii="Times New Roman" w:hAnsi="Times New Roman"/>
          <w:color w:val="1E293B"/>
          <w:sz w:val="24"/>
        </w:rPr>
        <w:t>To establish rigorous engineering criteria, the project defined the following core academic and practical objectives:</w:t>
      </w:r>
    </w:p>
    <w:p w14:paraId="3D1A93E1" w14:textId="77777777" w:rsidR="009F7C95" w:rsidRDefault="00000000">
      <w:pPr>
        <w:pStyle w:val="ListBullet"/>
        <w:spacing w:after="100" w:line="300" w:lineRule="auto"/>
        <w:jc w:val="both"/>
      </w:pPr>
      <w:r>
        <w:rPr>
          <w:rFonts w:ascii="Times New Roman" w:hAnsi="Times New Roman"/>
          <w:b/>
          <w:color w:val="0F172A"/>
          <w:sz w:val="23"/>
        </w:rPr>
        <w:t xml:space="preserve">Objective 1: Multi-Physics Simulation: </w:t>
      </w:r>
      <w:r>
        <w:rPr>
          <w:rFonts w:ascii="Times New Roman" w:hAnsi="Times New Roman"/>
          <w:color w:val="1E293B"/>
          <w:sz w:val="23"/>
        </w:rPr>
        <w:t>Accurately simulate the complete non-linear dynamics of the Tennessee Eastman continuous chemical plant, including all 41 continuous process sensors, 12 manipulated valves, and 21 standard process disturbance modes (IDV 1 to IDV 21).</w:t>
      </w:r>
    </w:p>
    <w:p w14:paraId="3FA8059D" w14:textId="77777777" w:rsidR="009F7C95" w:rsidRDefault="00000000">
      <w:pPr>
        <w:pStyle w:val="ListBullet"/>
        <w:spacing w:after="100" w:line="300" w:lineRule="auto"/>
        <w:jc w:val="both"/>
      </w:pPr>
      <w:r>
        <w:rPr>
          <w:rFonts w:ascii="Times New Roman" w:hAnsi="Times New Roman"/>
          <w:b/>
          <w:color w:val="0F172A"/>
          <w:sz w:val="23"/>
        </w:rPr>
        <w:t xml:space="preserve">Objective 2: Rapid Anomaly Flagging: </w:t>
      </w:r>
      <w:r>
        <w:rPr>
          <w:rFonts w:ascii="Times New Roman" w:hAnsi="Times New Roman"/>
          <w:color w:val="1E293B"/>
          <w:sz w:val="23"/>
        </w:rPr>
        <w:t>Implement an automated anomaly detection subsystem capable of flagging abnormal process excursions within 15 seconds of physical disturbance onset with a false positive rate below 3.0%.</w:t>
      </w:r>
    </w:p>
    <w:p w14:paraId="2BEC40F0" w14:textId="77777777" w:rsidR="009F7C95" w:rsidRDefault="00000000">
      <w:pPr>
        <w:pStyle w:val="ListBullet"/>
        <w:spacing w:after="100" w:line="300" w:lineRule="auto"/>
        <w:jc w:val="both"/>
      </w:pPr>
      <w:r>
        <w:rPr>
          <w:rFonts w:ascii="Times New Roman" w:hAnsi="Times New Roman"/>
          <w:b/>
          <w:color w:val="0F172A"/>
          <w:sz w:val="23"/>
        </w:rPr>
        <w:t xml:space="preserve">Objective 3: Ontological Modeling: </w:t>
      </w:r>
      <w:r>
        <w:rPr>
          <w:rFonts w:ascii="Times New Roman" w:hAnsi="Times New Roman"/>
          <w:color w:val="1E293B"/>
          <w:sz w:val="23"/>
        </w:rPr>
        <w:t>Construct an ontological property graph in Neo4j representing all units, piping connections, stream directions, sensor measurement tags, and operational interlocks.</w:t>
      </w:r>
    </w:p>
    <w:p w14:paraId="2183F60E" w14:textId="77777777" w:rsidR="009F7C95" w:rsidRDefault="00000000">
      <w:pPr>
        <w:pStyle w:val="ListBullet"/>
        <w:spacing w:after="100" w:line="300" w:lineRule="auto"/>
        <w:jc w:val="both"/>
      </w:pPr>
      <w:r>
        <w:rPr>
          <w:rFonts w:ascii="Times New Roman" w:hAnsi="Times New Roman"/>
          <w:b/>
          <w:color w:val="0F172A"/>
          <w:sz w:val="23"/>
        </w:rPr>
        <w:t xml:space="preserve">Objective 4: Deterministic Causal Fusion: </w:t>
      </w:r>
      <w:r>
        <w:rPr>
          <w:rFonts w:ascii="Times New Roman" w:hAnsi="Times New Roman"/>
          <w:color w:val="1E293B"/>
          <w:sz w:val="23"/>
        </w:rPr>
        <w:t>Formulate and validate a mathematically sound composite causal scoring algorithm that synthesizes temporal lead times, topological shortest-path distances, and statistical Granger F-test statistics.</w:t>
      </w:r>
    </w:p>
    <w:p w14:paraId="5E8339C5" w14:textId="77777777" w:rsidR="009F7C95" w:rsidRDefault="00000000">
      <w:pPr>
        <w:pStyle w:val="ListBullet"/>
        <w:spacing w:after="100" w:line="300" w:lineRule="auto"/>
        <w:jc w:val="both"/>
      </w:pPr>
      <w:r>
        <w:rPr>
          <w:rFonts w:ascii="Times New Roman" w:hAnsi="Times New Roman"/>
          <w:b/>
          <w:color w:val="0F172A"/>
          <w:sz w:val="23"/>
        </w:rPr>
        <w:t xml:space="preserve">Objective 5: Real-Time Latency Optimization: </w:t>
      </w:r>
      <w:r>
        <w:rPr>
          <w:rFonts w:ascii="Times New Roman" w:hAnsi="Times New Roman"/>
          <w:color w:val="1E293B"/>
          <w:sz w:val="23"/>
        </w:rPr>
        <w:t>Optimize causal regression computation to guarantee real-time execution (&lt; 2.0 seconds) on standard workstation hardware without requiring GPU clusters.</w:t>
      </w:r>
    </w:p>
    <w:p w14:paraId="6B4C2DBB" w14:textId="77777777" w:rsidR="009F7C95" w:rsidRDefault="00000000">
      <w:pPr>
        <w:pStyle w:val="ListBullet"/>
        <w:spacing w:after="100" w:line="300" w:lineRule="auto"/>
        <w:jc w:val="both"/>
      </w:pPr>
      <w:r>
        <w:rPr>
          <w:rFonts w:ascii="Times New Roman" w:hAnsi="Times New Roman"/>
          <w:b/>
          <w:color w:val="0F172A"/>
          <w:sz w:val="23"/>
        </w:rPr>
        <w:t xml:space="preserve">Objective 6: Diagnostic Accuracy &amp; Faithfulness: </w:t>
      </w:r>
      <w:r>
        <w:rPr>
          <w:rFonts w:ascii="Times New Roman" w:hAnsi="Times New Roman"/>
          <w:color w:val="1E293B"/>
          <w:sz w:val="23"/>
        </w:rPr>
        <w:t>Achieve over 95% top-1 root-cause identification accuracy across benchmark fault scenarios while ensuring 100% factual faithfulness in LLM-generated recommendations.</w:t>
      </w:r>
    </w:p>
    <w:p w14:paraId="64833FBD" w14:textId="77777777" w:rsidR="009F7C95" w:rsidRDefault="00000000">
      <w:pPr>
        <w:pStyle w:val="ListBullet"/>
        <w:spacing w:after="100" w:line="300" w:lineRule="auto"/>
        <w:jc w:val="both"/>
      </w:pPr>
      <w:r>
        <w:rPr>
          <w:rFonts w:ascii="Times New Roman" w:hAnsi="Times New Roman"/>
          <w:b/>
          <w:color w:val="0F172A"/>
          <w:sz w:val="23"/>
        </w:rPr>
        <w:t xml:space="preserve">Objective 7: Operator Decision Support: </w:t>
      </w:r>
      <w:r>
        <w:rPr>
          <w:rFonts w:ascii="Times New Roman" w:hAnsi="Times New Roman"/>
          <w:color w:val="1E293B"/>
          <w:sz w:val="23"/>
        </w:rPr>
        <w:t>Deliver a responsive, industrial-grade operator dashboard equipped with interactive graph navigation, downside component remediation steps, and automated closed-loop mitigation actions.</w:t>
      </w:r>
    </w:p>
    <w:p w14:paraId="1A312994" w14:textId="77777777" w:rsidR="009F7C95" w:rsidRDefault="00000000">
      <w:pPr>
        <w:keepNext/>
        <w:spacing w:before="280" w:after="120"/>
      </w:pPr>
      <w:r>
        <w:rPr>
          <w:rFonts w:ascii="Times New Roman" w:hAnsi="Times New Roman"/>
          <w:b/>
          <w:color w:val="0F172A"/>
          <w:sz w:val="28"/>
        </w:rPr>
        <w:t>1.6 Industrial Scope, Boundary Conditions &amp; Assumptions</w:t>
      </w:r>
    </w:p>
    <w:p w14:paraId="6B14C62A" w14:textId="77777777" w:rsidR="009F7C95" w:rsidRDefault="00000000">
      <w:pPr>
        <w:spacing w:after="160" w:line="300" w:lineRule="auto"/>
        <w:jc w:val="both"/>
      </w:pPr>
      <w:r>
        <w:rPr>
          <w:rFonts w:ascii="Times New Roman" w:hAnsi="Times New Roman"/>
          <w:color w:val="1E293B"/>
          <w:sz w:val="24"/>
        </w:rPr>
        <w:t>The engineering scope of this project encompasses continuous chemical plant operations, focusing specifically on the widely accepted Tennessee Eastman Process benchmark developed by the Eastman Chemical Company. The boundary conditions and working assumptions governing this investigation are delineated as follows:</w:t>
      </w:r>
    </w:p>
    <w:p w14:paraId="17032A54" w14:textId="77777777" w:rsidR="009F7C95" w:rsidRDefault="00000000">
      <w:pPr>
        <w:pStyle w:val="ListBullet"/>
        <w:spacing w:after="100" w:line="300" w:lineRule="auto"/>
        <w:jc w:val="both"/>
      </w:pPr>
      <w:r>
        <w:rPr>
          <w:rFonts w:ascii="Times New Roman" w:hAnsi="Times New Roman"/>
          <w:b/>
          <w:color w:val="0F172A"/>
          <w:sz w:val="23"/>
        </w:rPr>
        <w:t xml:space="preserve">Operational Regime: </w:t>
      </w:r>
      <w:r>
        <w:rPr>
          <w:rFonts w:ascii="Times New Roman" w:hAnsi="Times New Roman"/>
          <w:color w:val="1E293B"/>
          <w:sz w:val="23"/>
        </w:rPr>
        <w:t>The process simulation models continuous steady-state and dynamic transient operations under nominal production Mode 1 (Base Case 50/50 G/H product ratio).</w:t>
      </w:r>
    </w:p>
    <w:p w14:paraId="6F7B8FBC" w14:textId="77777777" w:rsidR="009F7C95" w:rsidRDefault="00000000">
      <w:pPr>
        <w:pStyle w:val="ListBullet"/>
        <w:spacing w:after="100" w:line="300" w:lineRule="auto"/>
        <w:jc w:val="both"/>
      </w:pPr>
      <w:r>
        <w:rPr>
          <w:rFonts w:ascii="Times New Roman" w:hAnsi="Times New Roman"/>
          <w:b/>
          <w:color w:val="0F172A"/>
          <w:sz w:val="23"/>
        </w:rPr>
        <w:t xml:space="preserve">Data Ingestion Boundary: </w:t>
      </w:r>
      <w:r>
        <w:rPr>
          <w:rFonts w:ascii="Times New Roman" w:hAnsi="Times New Roman"/>
          <w:color w:val="1E293B"/>
          <w:sz w:val="23"/>
        </w:rPr>
        <w:t>Process measurements consist of 41 continuous sensor variables (temperatures, pressures, flow rates, levels, analyzer compositions) and 12 manipulated valve positions, sampled uniformly at 1-second intervals.</w:t>
      </w:r>
    </w:p>
    <w:p w14:paraId="72461A7A" w14:textId="77777777" w:rsidR="009F7C95" w:rsidRDefault="00000000">
      <w:pPr>
        <w:pStyle w:val="ListBullet"/>
        <w:spacing w:after="100" w:line="300" w:lineRule="auto"/>
        <w:jc w:val="both"/>
      </w:pPr>
      <w:r>
        <w:rPr>
          <w:rFonts w:ascii="Times New Roman" w:hAnsi="Times New Roman"/>
          <w:b/>
          <w:color w:val="0F172A"/>
          <w:sz w:val="23"/>
        </w:rPr>
        <w:t xml:space="preserve">Unit Battery Limits: </w:t>
      </w:r>
      <w:r>
        <w:rPr>
          <w:rFonts w:ascii="Times New Roman" w:hAnsi="Times New Roman"/>
          <w:color w:val="1E293B"/>
          <w:sz w:val="23"/>
        </w:rPr>
        <w:t>The physical plant boundary comprises five primary processing units: Two-phase CSTR Reactor, Product Condenser, Vapor-Liquid Flash Separator, Recycle Gas Compressor, and Reboiled Stripper Column.</w:t>
      </w:r>
    </w:p>
    <w:p w14:paraId="0672ABD7" w14:textId="77777777" w:rsidR="009F7C95" w:rsidRDefault="00000000">
      <w:pPr>
        <w:pStyle w:val="ListBullet"/>
        <w:spacing w:after="100" w:line="300" w:lineRule="auto"/>
        <w:jc w:val="both"/>
      </w:pPr>
      <w:r>
        <w:rPr>
          <w:rFonts w:ascii="Times New Roman" w:hAnsi="Times New Roman"/>
          <w:b/>
          <w:color w:val="0F172A"/>
          <w:sz w:val="23"/>
        </w:rPr>
        <w:t xml:space="preserve">Instrumentation Noise Model: </w:t>
      </w:r>
      <w:r>
        <w:rPr>
          <w:rFonts w:ascii="Times New Roman" w:hAnsi="Times New Roman"/>
          <w:color w:val="1E293B"/>
          <w:sz w:val="23"/>
        </w:rPr>
        <w:t>Sensor measurements are subjected to Gaussian white noise and realistic calibration drifts to replicate actual industrial instrumentation performance.</w:t>
      </w:r>
    </w:p>
    <w:p w14:paraId="783711C5" w14:textId="77777777" w:rsidR="009F7C95" w:rsidRDefault="00000000">
      <w:pPr>
        <w:pStyle w:val="ListBullet"/>
        <w:spacing w:after="100" w:line="300" w:lineRule="auto"/>
        <w:jc w:val="both"/>
      </w:pPr>
      <w:r>
        <w:rPr>
          <w:rFonts w:ascii="Times New Roman" w:hAnsi="Times New Roman"/>
          <w:b/>
          <w:color w:val="0F172A"/>
          <w:sz w:val="23"/>
        </w:rPr>
        <w:t xml:space="preserve">Safety Constraints: </w:t>
      </w:r>
      <w:r>
        <w:rPr>
          <w:rFonts w:ascii="Times New Roman" w:hAnsi="Times New Roman"/>
          <w:color w:val="1E293B"/>
          <w:sz w:val="23"/>
        </w:rPr>
        <w:t>Safety interlock trip envelopes are parameterized based on Eastman Chemical engineering specifications (e.g., maximum reactor pressure of 3,000 kPa gauge and maximum temperature of 175 °C).</w:t>
      </w:r>
    </w:p>
    <w:p w14:paraId="73B1BB62" w14:textId="77777777" w:rsidR="009F7C95" w:rsidRDefault="00000000">
      <w:pPr>
        <w:pStyle w:val="ListBullet"/>
        <w:spacing w:after="100" w:line="300" w:lineRule="auto"/>
        <w:jc w:val="both"/>
      </w:pPr>
      <w:r>
        <w:rPr>
          <w:rFonts w:ascii="Times New Roman" w:hAnsi="Times New Roman"/>
          <w:b/>
          <w:color w:val="0F172A"/>
          <w:sz w:val="23"/>
        </w:rPr>
        <w:t xml:space="preserve">Cybersecurity &amp; Data Privacy: </w:t>
      </w:r>
      <w:r>
        <w:rPr>
          <w:rFonts w:ascii="Times New Roman" w:hAnsi="Times New Roman"/>
          <w:color w:val="1E293B"/>
          <w:sz w:val="23"/>
        </w:rPr>
        <w:t>The LLM inference runtime is hosted strictly on local premises via LM Studio (Mistral-7B Instruct), preventing proprietary industrial telemetry from traversing external public networks.</w:t>
      </w:r>
    </w:p>
    <w:p w14:paraId="046E9285" w14:textId="77777777" w:rsidR="009F7C95" w:rsidRDefault="00000000">
      <w:pPr>
        <w:keepNext/>
        <w:spacing w:before="280" w:after="120"/>
      </w:pPr>
      <w:r>
        <w:rPr>
          <w:rFonts w:ascii="Times New Roman" w:hAnsi="Times New Roman"/>
          <w:b/>
          <w:color w:val="0F172A"/>
          <w:sz w:val="28"/>
        </w:rPr>
        <w:t>1.7 Industrial Standards Compliance (ISA-18.2, IEC 62682 &amp; OSHA PSM)</w:t>
      </w:r>
    </w:p>
    <w:p w14:paraId="20F7ABCB" w14:textId="77777777" w:rsidR="009F7C95" w:rsidRDefault="00000000">
      <w:pPr>
        <w:spacing w:after="160" w:line="300" w:lineRule="auto"/>
        <w:jc w:val="both"/>
      </w:pPr>
      <w:r>
        <w:rPr>
          <w:rFonts w:ascii="Times New Roman" w:hAnsi="Times New Roman"/>
          <w:color w:val="1E293B"/>
          <w:sz w:val="24"/>
        </w:rPr>
        <w:t>To ensure seamless industrial adoption, the system architecture adheres strictly to globally recognized industrial process safety and alarm management standards. In conventional process plants, poor alarm management directly breaches regulatory compliance frameworks. Table 1.1 delineates how the Explainable Industrial AI Root-Cause Agent maps directly to industrial standards.</w:t>
      </w:r>
    </w:p>
    <w:tbl>
      <w:tblPr>
        <w:tblStyle w:val="TableGrid"/>
        <w:tblW w:w="10368" w:type="dxa"/>
        <w:tblInd w:w="-864" w:type="dxa"/>
        <w:tblLayout w:type="fixed"/>
        <w:tblLook w:val="04A0" w:firstRow="1" w:lastRow="0" w:firstColumn="1" w:lastColumn="0" w:noHBand="0" w:noVBand="1"/>
      </w:tblPr>
      <w:tblGrid>
        <w:gridCol w:w="2016"/>
        <w:gridCol w:w="2880"/>
        <w:gridCol w:w="2592"/>
        <w:gridCol w:w="2880"/>
      </w:tblGrid>
      <w:tr w:rsidR="009F7C95" w:rsidRPr="00382D84" w14:paraId="13C913F1" w14:textId="77777777" w:rsidTr="00382D84">
        <w:tc>
          <w:tcPr>
            <w:tcW w:w="2016" w:type="dxa"/>
          </w:tcPr>
          <w:p w14:paraId="58865C6B" w14:textId="77777777" w:rsidR="009F7C95" w:rsidRPr="00382D84" w:rsidRDefault="00000000" w:rsidP="00382D84">
            <w:pPr>
              <w:jc w:val="center"/>
              <w:rPr>
                <w:sz w:val="24"/>
                <w:szCs w:val="24"/>
              </w:rPr>
            </w:pPr>
            <w:r w:rsidRPr="00382D84">
              <w:rPr>
                <w:rFonts w:ascii="Times New Roman" w:hAnsi="Times New Roman"/>
                <w:b/>
                <w:sz w:val="24"/>
                <w:szCs w:val="24"/>
              </w:rPr>
              <w:t>Standard / Regulation</w:t>
            </w:r>
          </w:p>
        </w:tc>
        <w:tc>
          <w:tcPr>
            <w:tcW w:w="2880" w:type="dxa"/>
          </w:tcPr>
          <w:p w14:paraId="35944E43" w14:textId="77777777" w:rsidR="009F7C95" w:rsidRPr="00382D84" w:rsidRDefault="00000000" w:rsidP="00382D84">
            <w:pPr>
              <w:jc w:val="center"/>
              <w:rPr>
                <w:sz w:val="24"/>
                <w:szCs w:val="24"/>
              </w:rPr>
            </w:pPr>
            <w:r w:rsidRPr="00382D84">
              <w:rPr>
                <w:rFonts w:ascii="Times New Roman" w:hAnsi="Times New Roman"/>
                <w:b/>
                <w:sz w:val="24"/>
                <w:szCs w:val="24"/>
              </w:rPr>
              <w:t>Key Regulatory Requirement</w:t>
            </w:r>
          </w:p>
        </w:tc>
        <w:tc>
          <w:tcPr>
            <w:tcW w:w="2592" w:type="dxa"/>
          </w:tcPr>
          <w:p w14:paraId="158B2E91" w14:textId="77777777" w:rsidR="009F7C95" w:rsidRPr="00382D84" w:rsidRDefault="00000000" w:rsidP="00382D84">
            <w:pPr>
              <w:jc w:val="center"/>
              <w:rPr>
                <w:sz w:val="24"/>
                <w:szCs w:val="24"/>
              </w:rPr>
            </w:pPr>
            <w:r w:rsidRPr="00382D84">
              <w:rPr>
                <w:rFonts w:ascii="Times New Roman" w:hAnsi="Times New Roman"/>
                <w:b/>
                <w:sz w:val="24"/>
                <w:szCs w:val="24"/>
              </w:rPr>
              <w:t>Traditional SCADA Failure</w:t>
            </w:r>
          </w:p>
        </w:tc>
        <w:tc>
          <w:tcPr>
            <w:tcW w:w="2880" w:type="dxa"/>
          </w:tcPr>
          <w:p w14:paraId="17863C6E" w14:textId="77777777" w:rsidR="009F7C95" w:rsidRPr="00382D84" w:rsidRDefault="00000000" w:rsidP="00382D84">
            <w:pPr>
              <w:jc w:val="center"/>
              <w:rPr>
                <w:sz w:val="24"/>
                <w:szCs w:val="24"/>
              </w:rPr>
            </w:pPr>
            <w:r w:rsidRPr="00382D84">
              <w:rPr>
                <w:rFonts w:ascii="Times New Roman" w:hAnsi="Times New Roman"/>
                <w:b/>
                <w:sz w:val="24"/>
                <w:szCs w:val="24"/>
              </w:rPr>
              <w:t>Proposed AI System Solution</w:t>
            </w:r>
          </w:p>
        </w:tc>
      </w:tr>
      <w:tr w:rsidR="009F7C95" w:rsidRPr="00382D84" w14:paraId="17D27240" w14:textId="77777777" w:rsidTr="00382D84">
        <w:tc>
          <w:tcPr>
            <w:tcW w:w="2016" w:type="dxa"/>
          </w:tcPr>
          <w:p w14:paraId="240EBF12"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ANSI/ISA-18.2-2016</w:t>
            </w:r>
          </w:p>
        </w:tc>
        <w:tc>
          <w:tcPr>
            <w:tcW w:w="2880" w:type="dxa"/>
          </w:tcPr>
          <w:p w14:paraId="64C4EA0E"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Limit alarm flood to &lt; 10 alarms per 10 minutes</w:t>
            </w:r>
          </w:p>
        </w:tc>
        <w:tc>
          <w:tcPr>
            <w:tcW w:w="2592" w:type="dxa"/>
          </w:tcPr>
          <w:p w14:paraId="71541717"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Generates 300+ raw alarms during unit trips</w:t>
            </w:r>
          </w:p>
        </w:tc>
        <w:tc>
          <w:tcPr>
            <w:tcW w:w="2880" w:type="dxa"/>
          </w:tcPr>
          <w:p w14:paraId="4206BECC"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Collapses flood into single ranked causal origin in 1.2s</w:t>
            </w:r>
          </w:p>
        </w:tc>
      </w:tr>
      <w:tr w:rsidR="009F7C95" w:rsidRPr="00382D84" w14:paraId="2CE75C7D" w14:textId="77777777" w:rsidTr="00382D84">
        <w:tc>
          <w:tcPr>
            <w:tcW w:w="2016" w:type="dxa"/>
          </w:tcPr>
          <w:p w14:paraId="7F75C86E"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IEC 62682 Edition 1.1</w:t>
            </w:r>
          </w:p>
        </w:tc>
        <w:tc>
          <w:tcPr>
            <w:tcW w:w="2880" w:type="dxa"/>
          </w:tcPr>
          <w:p w14:paraId="6497133A"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Provide actionable operator guidance and clear priority</w:t>
            </w:r>
          </w:p>
        </w:tc>
        <w:tc>
          <w:tcPr>
            <w:tcW w:w="2592" w:type="dxa"/>
          </w:tcPr>
          <w:p w14:paraId="12C98E3C"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Displays flashing red alarms without recovery steps</w:t>
            </w:r>
          </w:p>
        </w:tc>
        <w:tc>
          <w:tcPr>
            <w:tcW w:w="2880" w:type="dxa"/>
          </w:tcPr>
          <w:p w14:paraId="5962586E"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Presents component-level downside drawer with action steps</w:t>
            </w:r>
          </w:p>
        </w:tc>
      </w:tr>
      <w:tr w:rsidR="009F7C95" w:rsidRPr="00382D84" w14:paraId="2942C174" w14:textId="77777777" w:rsidTr="00382D84">
        <w:tc>
          <w:tcPr>
            <w:tcW w:w="2016" w:type="dxa"/>
          </w:tcPr>
          <w:p w14:paraId="42D3E9CC"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OSHA 1910.119 (PSM)</w:t>
            </w:r>
          </w:p>
        </w:tc>
        <w:tc>
          <w:tcPr>
            <w:tcW w:w="2880" w:type="dxa"/>
          </w:tcPr>
          <w:p w14:paraId="56BD0E66"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Process safety information &amp; operating procedures</w:t>
            </w:r>
          </w:p>
        </w:tc>
        <w:tc>
          <w:tcPr>
            <w:tcW w:w="2592" w:type="dxa"/>
          </w:tcPr>
          <w:p w14:paraId="2DDE5059"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Paper operating manuals often inaccessible during trips</w:t>
            </w:r>
          </w:p>
        </w:tc>
        <w:tc>
          <w:tcPr>
            <w:tcW w:w="2880" w:type="dxa"/>
          </w:tcPr>
          <w:p w14:paraId="44BD3262"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Incorporate verified Case-Based Reasoning procedures</w:t>
            </w:r>
          </w:p>
        </w:tc>
      </w:tr>
      <w:tr w:rsidR="009F7C95" w:rsidRPr="00382D84" w14:paraId="181D2C3C" w14:textId="77777777" w:rsidTr="00382D84">
        <w:tc>
          <w:tcPr>
            <w:tcW w:w="2016" w:type="dxa"/>
          </w:tcPr>
          <w:p w14:paraId="01044F8B"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API RP 754</w:t>
            </w:r>
          </w:p>
        </w:tc>
        <w:tc>
          <w:tcPr>
            <w:tcW w:w="2880" w:type="dxa"/>
          </w:tcPr>
          <w:p w14:paraId="1D6C3727"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Leading process safety indicators and trip prevention</w:t>
            </w:r>
          </w:p>
        </w:tc>
        <w:tc>
          <w:tcPr>
            <w:tcW w:w="2592" w:type="dxa"/>
          </w:tcPr>
          <w:p w14:paraId="5B8C9AB9"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Reacts after safety relief valves lift and vent gas</w:t>
            </w:r>
          </w:p>
        </w:tc>
        <w:tc>
          <w:tcPr>
            <w:tcW w:w="2880" w:type="dxa"/>
          </w:tcPr>
          <w:p w14:paraId="3C18A275"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Early 3-sigma anomaly flagging permits proactive mitigation</w:t>
            </w:r>
          </w:p>
        </w:tc>
      </w:tr>
      <w:tr w:rsidR="009F7C95" w:rsidRPr="00382D84" w14:paraId="36AE2176" w14:textId="77777777" w:rsidTr="00382D84">
        <w:tc>
          <w:tcPr>
            <w:tcW w:w="2016" w:type="dxa"/>
          </w:tcPr>
          <w:p w14:paraId="3236C972"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IEC 61508 / 61511</w:t>
            </w:r>
          </w:p>
        </w:tc>
        <w:tc>
          <w:tcPr>
            <w:tcW w:w="2880" w:type="dxa"/>
          </w:tcPr>
          <w:p w14:paraId="7ADAF779"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Functional safety &amp; Safety Instrumented Systems (SIS)</w:t>
            </w:r>
          </w:p>
        </w:tc>
        <w:tc>
          <w:tcPr>
            <w:tcW w:w="2592" w:type="dxa"/>
          </w:tcPr>
          <w:p w14:paraId="3D54CDB9"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Black-box AI is forbidden in safety loops</w:t>
            </w:r>
          </w:p>
        </w:tc>
        <w:tc>
          <w:tcPr>
            <w:tcW w:w="2880" w:type="dxa"/>
          </w:tcPr>
          <w:p w14:paraId="79651A47"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Deterministic mathematical fusion guarantees explainability</w:t>
            </w:r>
          </w:p>
        </w:tc>
      </w:tr>
    </w:tbl>
    <w:p w14:paraId="51467585" w14:textId="77777777" w:rsidR="009F7C95" w:rsidRDefault="009F7C95" w:rsidP="00382D84">
      <w:pPr>
        <w:spacing w:after="160"/>
        <w:jc w:val="center"/>
      </w:pPr>
    </w:p>
    <w:p w14:paraId="17175E5D" w14:textId="77777777" w:rsidR="009F7C95" w:rsidRDefault="00000000">
      <w:pPr>
        <w:keepNext/>
        <w:spacing w:before="280" w:after="120"/>
      </w:pPr>
      <w:r>
        <w:rPr>
          <w:rFonts w:ascii="Times New Roman" w:hAnsi="Times New Roman"/>
          <w:b/>
          <w:color w:val="0F172A"/>
          <w:sz w:val="28"/>
        </w:rPr>
        <w:t>1.8 Organization of the Report</w:t>
      </w:r>
    </w:p>
    <w:p w14:paraId="768BD09A" w14:textId="77777777" w:rsidR="009F7C95" w:rsidRDefault="00000000">
      <w:pPr>
        <w:spacing w:after="160" w:line="300" w:lineRule="auto"/>
        <w:jc w:val="both"/>
      </w:pPr>
      <w:r>
        <w:rPr>
          <w:rFonts w:ascii="Times New Roman" w:hAnsi="Times New Roman"/>
          <w:color w:val="1E293B"/>
          <w:sz w:val="24"/>
        </w:rPr>
        <w:t>This project report is systematically organized into ten comprehensive chapters designed to document the academic, mathematical, and engineering aspects of the research:</w:t>
      </w:r>
    </w:p>
    <w:p w14:paraId="6CCE9456" w14:textId="77777777" w:rsidR="009F7C95" w:rsidRDefault="00000000">
      <w:pPr>
        <w:pStyle w:val="ListBullet"/>
        <w:spacing w:after="100" w:line="300" w:lineRule="auto"/>
        <w:jc w:val="both"/>
      </w:pPr>
      <w:r>
        <w:rPr>
          <w:rFonts w:ascii="Times New Roman" w:hAnsi="Times New Roman"/>
          <w:b/>
          <w:color w:val="0F172A"/>
          <w:sz w:val="23"/>
        </w:rPr>
        <w:t xml:space="preserve">Chapter 1: Introduction: </w:t>
      </w:r>
      <w:r>
        <w:rPr>
          <w:rFonts w:ascii="Times New Roman" w:hAnsi="Times New Roman"/>
          <w:color w:val="1E293B"/>
          <w:sz w:val="23"/>
        </w:rPr>
        <w:t>Establishes industrial context, multi-physics recycling challenges, alarm flood dilemmas, formal objectives, scope, and regulatory standards compliance.</w:t>
      </w:r>
    </w:p>
    <w:p w14:paraId="4C1D92C4" w14:textId="77777777" w:rsidR="009F7C95" w:rsidRDefault="00000000">
      <w:pPr>
        <w:pStyle w:val="ListBullet"/>
        <w:spacing w:after="100" w:line="300" w:lineRule="auto"/>
        <w:jc w:val="both"/>
      </w:pPr>
      <w:r>
        <w:rPr>
          <w:rFonts w:ascii="Times New Roman" w:hAnsi="Times New Roman"/>
          <w:b/>
          <w:color w:val="0F172A"/>
          <w:sz w:val="23"/>
        </w:rPr>
        <w:t xml:space="preserve">Chapter 2: System Analysis: </w:t>
      </w:r>
      <w:r>
        <w:rPr>
          <w:rFonts w:ascii="Times New Roman" w:hAnsi="Times New Roman"/>
          <w:color w:val="1E293B"/>
          <w:sz w:val="23"/>
        </w:rPr>
        <w:t>Provides deep problem definition, operational challenges, legacy SCADA limitations, proposed system innovations, functional requirements, and hardware/software matrices.</w:t>
      </w:r>
    </w:p>
    <w:p w14:paraId="259435DB" w14:textId="77777777" w:rsidR="009F7C95" w:rsidRDefault="00000000">
      <w:pPr>
        <w:pStyle w:val="ListBullet"/>
        <w:spacing w:after="100" w:line="300" w:lineRule="auto"/>
        <w:jc w:val="both"/>
      </w:pPr>
      <w:r>
        <w:rPr>
          <w:rFonts w:ascii="Times New Roman" w:hAnsi="Times New Roman"/>
          <w:b/>
          <w:color w:val="0F172A"/>
          <w:sz w:val="23"/>
        </w:rPr>
        <w:t xml:space="preserve">Chapter 3: Dataset Description: </w:t>
      </w:r>
      <w:r>
        <w:rPr>
          <w:rFonts w:ascii="Times New Roman" w:hAnsi="Times New Roman"/>
          <w:color w:val="1E293B"/>
          <w:sz w:val="23"/>
        </w:rPr>
        <w:t>Details the chemical kinetics, reaction mechanisms, stream thermodynamic balances, exhaustive tables of 41 continuous sensors and 12 actuators, and the 21 benchmark fault modes.</w:t>
      </w:r>
    </w:p>
    <w:p w14:paraId="41E2E56E" w14:textId="77777777" w:rsidR="009F7C95" w:rsidRDefault="00000000">
      <w:pPr>
        <w:pStyle w:val="ListBullet"/>
        <w:spacing w:after="100" w:line="300" w:lineRule="auto"/>
        <w:jc w:val="both"/>
      </w:pPr>
      <w:r>
        <w:rPr>
          <w:rFonts w:ascii="Times New Roman" w:hAnsi="Times New Roman"/>
          <w:b/>
          <w:color w:val="0F172A"/>
          <w:sz w:val="23"/>
        </w:rPr>
        <w:t xml:space="preserve">Chapter 4: Technologies Used: </w:t>
      </w:r>
      <w:r>
        <w:rPr>
          <w:rFonts w:ascii="Times New Roman" w:hAnsi="Times New Roman"/>
          <w:color w:val="1E293B"/>
          <w:sz w:val="23"/>
        </w:rPr>
        <w:t>Reviews the technology stack (Python, React 18, Cytoscape, FastAPI, PyTorch, Neo4j, TimescaleDB, LangGraph) and presents operator dashboard screenshots and UI walkthroughs.</w:t>
      </w:r>
    </w:p>
    <w:p w14:paraId="388882C1" w14:textId="77777777" w:rsidR="009F7C95" w:rsidRDefault="00000000">
      <w:pPr>
        <w:pStyle w:val="ListBullet"/>
        <w:spacing w:after="100" w:line="300" w:lineRule="auto"/>
        <w:jc w:val="both"/>
      </w:pPr>
      <w:r>
        <w:rPr>
          <w:rFonts w:ascii="Times New Roman" w:hAnsi="Times New Roman"/>
          <w:b/>
          <w:color w:val="0F172A"/>
          <w:sz w:val="23"/>
        </w:rPr>
        <w:t xml:space="preserve">Chapter 5: Methods &amp; Mathematical Algorithms: </w:t>
      </w:r>
      <w:r>
        <w:rPr>
          <w:rFonts w:ascii="Times New Roman" w:hAnsi="Times New Roman"/>
          <w:color w:val="1E293B"/>
          <w:sz w:val="23"/>
        </w:rPr>
        <w:t>Presents mathematical formulations for LSTM reconstruction error, temporal precedence lead, Dijkstra P&amp;ID proximity, Granger VAR F-tests, composite causal scoring, and CBR.</w:t>
      </w:r>
    </w:p>
    <w:p w14:paraId="680CFF20" w14:textId="77777777" w:rsidR="009F7C95" w:rsidRDefault="00000000">
      <w:pPr>
        <w:pStyle w:val="ListBullet"/>
        <w:spacing w:after="100" w:line="300" w:lineRule="auto"/>
        <w:jc w:val="both"/>
      </w:pPr>
      <w:r>
        <w:rPr>
          <w:rFonts w:ascii="Times New Roman" w:hAnsi="Times New Roman"/>
          <w:b/>
          <w:color w:val="0F172A"/>
          <w:sz w:val="23"/>
        </w:rPr>
        <w:t xml:space="preserve">Chapter 6: System Design: </w:t>
      </w:r>
      <w:r>
        <w:rPr>
          <w:rFonts w:ascii="Times New Roman" w:hAnsi="Times New Roman"/>
          <w:color w:val="1E293B"/>
          <w:sz w:val="23"/>
        </w:rPr>
        <w:t>Details 5-tier architecture topology, data flow lifecycles, project Gantt chart, TimescaleDB DDL, Neo4j property graph schema, and execution flowcharts.</w:t>
      </w:r>
    </w:p>
    <w:p w14:paraId="55A466BC" w14:textId="77777777" w:rsidR="009F7C95" w:rsidRDefault="00000000">
      <w:pPr>
        <w:pStyle w:val="ListBullet"/>
        <w:spacing w:after="100" w:line="300" w:lineRule="auto"/>
        <w:jc w:val="both"/>
      </w:pPr>
      <w:r>
        <w:rPr>
          <w:rFonts w:ascii="Times New Roman" w:hAnsi="Times New Roman"/>
          <w:b/>
          <w:color w:val="0F172A"/>
          <w:sz w:val="23"/>
        </w:rPr>
        <w:t xml:space="preserve">Chapter 7: Implementation Details: </w:t>
      </w:r>
      <w:r>
        <w:rPr>
          <w:rFonts w:ascii="Times New Roman" w:hAnsi="Times New Roman"/>
          <w:color w:val="1E293B"/>
          <w:sz w:val="23"/>
        </w:rPr>
        <w:t>Walks through codebase implementation, FastAPI routes, CausalReasoningEngine, Neo4j Cypher procedures, React downside drawers, and automated plant simulation cascades.</w:t>
      </w:r>
    </w:p>
    <w:p w14:paraId="1F061AA8" w14:textId="77777777" w:rsidR="009F7C95" w:rsidRDefault="00000000">
      <w:pPr>
        <w:pStyle w:val="ListBullet"/>
        <w:spacing w:after="100" w:line="300" w:lineRule="auto"/>
        <w:jc w:val="both"/>
      </w:pPr>
      <w:r>
        <w:rPr>
          <w:rFonts w:ascii="Times New Roman" w:hAnsi="Times New Roman"/>
          <w:b/>
          <w:color w:val="0F172A"/>
          <w:sz w:val="23"/>
        </w:rPr>
        <w:t xml:space="preserve">Chapter 8: Results and Discussion: </w:t>
      </w:r>
      <w:r>
        <w:rPr>
          <w:rFonts w:ascii="Times New Roman" w:hAnsi="Times New Roman"/>
          <w:color w:val="1E293B"/>
          <w:sz w:val="23"/>
        </w:rPr>
        <w:t>Documents 15-case QA test report matrix, execution latency benchmarks (35.4s to 1.2s), 21-fault diagnostic accuracy benchmarks, ablation studies, and case studies (IDV 4 &amp; IDV 1).</w:t>
      </w:r>
    </w:p>
    <w:p w14:paraId="48396923" w14:textId="77777777" w:rsidR="009F7C95" w:rsidRDefault="00000000">
      <w:pPr>
        <w:pStyle w:val="ListBullet"/>
        <w:spacing w:after="100" w:line="300" w:lineRule="auto"/>
        <w:jc w:val="both"/>
      </w:pPr>
      <w:r>
        <w:rPr>
          <w:rFonts w:ascii="Times New Roman" w:hAnsi="Times New Roman"/>
          <w:b/>
          <w:color w:val="0F172A"/>
          <w:sz w:val="23"/>
        </w:rPr>
        <w:t xml:space="preserve">Chapter 9: Conclusion &amp; Future Scope: </w:t>
      </w:r>
      <w:r>
        <w:rPr>
          <w:rFonts w:ascii="Times New Roman" w:hAnsi="Times New Roman"/>
          <w:color w:val="1E293B"/>
          <w:sz w:val="23"/>
        </w:rPr>
        <w:t>Summarizes core contributions, prototype limitations, and outlines future roadmaps including OPC-UA integration, automated P&amp;ID scanning, and reinforcement learning mitigation.</w:t>
      </w:r>
    </w:p>
    <w:p w14:paraId="5D832FD7" w14:textId="77777777" w:rsidR="009F7C95" w:rsidRDefault="00000000">
      <w:pPr>
        <w:pStyle w:val="ListBullet"/>
        <w:spacing w:after="100" w:line="300" w:lineRule="auto"/>
        <w:jc w:val="both"/>
      </w:pPr>
      <w:r>
        <w:rPr>
          <w:rFonts w:ascii="Times New Roman" w:hAnsi="Times New Roman"/>
          <w:b/>
          <w:color w:val="0F172A"/>
          <w:sz w:val="23"/>
        </w:rPr>
        <w:t xml:space="preserve">Chapter 10: References &amp; Bibliography: </w:t>
      </w:r>
      <w:r>
        <w:rPr>
          <w:rFonts w:ascii="Times New Roman" w:hAnsi="Times New Roman"/>
          <w:color w:val="1E293B"/>
          <w:sz w:val="23"/>
        </w:rPr>
        <w:t>Provides a formal academic bibliography comprising 35+ peer-reviewed citations across process systems engineering, causal inference, and industrial AI.</w:t>
      </w:r>
    </w:p>
    <w:p w14:paraId="0CCF39EE" w14:textId="77777777" w:rsidR="009F7C95" w:rsidRDefault="00000000">
      <w:r>
        <w:br w:type="page"/>
      </w:r>
    </w:p>
    <w:p w14:paraId="04EE0561" w14:textId="77777777" w:rsidR="009F7C95" w:rsidRDefault="00000000">
      <w:pPr>
        <w:spacing w:after="80"/>
        <w:jc w:val="right"/>
      </w:pPr>
      <w:r>
        <w:rPr>
          <w:rFonts w:ascii="Times New Roman" w:hAnsi="Times New Roman"/>
          <w:b/>
          <w:color w:val="0F172A"/>
          <w:sz w:val="32"/>
        </w:rPr>
        <w:t>Chapter 2</w:t>
      </w:r>
    </w:p>
    <w:p w14:paraId="3A510A45" w14:textId="77777777" w:rsidR="009F7C95" w:rsidRDefault="009F7C95">
      <w:pPr>
        <w:pBdr>
          <w:bottom w:val="single" w:sz="12" w:space="1" w:color="0F172A"/>
        </w:pBdr>
        <w:spacing w:after="280"/>
      </w:pPr>
    </w:p>
    <w:p w14:paraId="5203BD1A" w14:textId="77777777" w:rsidR="009F7C95" w:rsidRDefault="00000000">
      <w:pPr>
        <w:spacing w:before="120" w:after="320"/>
        <w:jc w:val="center"/>
      </w:pPr>
      <w:r>
        <w:rPr>
          <w:rFonts w:ascii="Times New Roman" w:hAnsi="Times New Roman"/>
          <w:b/>
          <w:color w:val="0F172A"/>
          <w:sz w:val="36"/>
        </w:rPr>
        <w:t>SYSTEM ANALYSIS</w:t>
      </w:r>
    </w:p>
    <w:p w14:paraId="747A6596" w14:textId="77777777" w:rsidR="009F7C95" w:rsidRDefault="00000000">
      <w:pPr>
        <w:keepNext/>
        <w:spacing w:before="280" w:after="120"/>
      </w:pPr>
      <w:r>
        <w:rPr>
          <w:rFonts w:ascii="Times New Roman" w:hAnsi="Times New Roman"/>
          <w:b/>
          <w:color w:val="0F172A"/>
          <w:sz w:val="28"/>
        </w:rPr>
        <w:t>2.1 Problem Definition &amp; Multi-Physics Bottleneck</w:t>
      </w:r>
    </w:p>
    <w:p w14:paraId="16980EDA" w14:textId="77777777" w:rsidR="009F7C95" w:rsidRDefault="00000000">
      <w:pPr>
        <w:spacing w:after="160" w:line="300" w:lineRule="auto"/>
        <w:jc w:val="both"/>
      </w:pPr>
      <w:r>
        <w:rPr>
          <w:rFonts w:ascii="Times New Roman" w:hAnsi="Times New Roman"/>
          <w:color w:val="1E293B"/>
          <w:sz w:val="24"/>
        </w:rPr>
        <w:t>In large-scale continuous manufacturing facilities, isolating the true root cause of an operational disturbance is extraordinarily challenging due to complex multi-physics coupling and dynamic recycling. Unlike discrete systems where components operate in isolated sequences, chemical manufacturing plants recirculate energy, vapors, and unreacted liquids across multiple interconnected units. When an initial hardware fault occurs—such as a cooling water heat exchanger fouling, a control valve sticking at 100%, or a feed stream pressure surge—the perturbation does not stay confined to the initiating piece of equipment.</w:t>
      </w:r>
    </w:p>
    <w:p w14:paraId="627E6F46" w14:textId="77777777" w:rsidR="009F7C95" w:rsidRDefault="00000000">
      <w:pPr>
        <w:spacing w:after="160" w:line="300" w:lineRule="auto"/>
        <w:jc w:val="both"/>
      </w:pPr>
      <w:r>
        <w:rPr>
          <w:rFonts w:ascii="Times New Roman" w:hAnsi="Times New Roman"/>
          <w:color w:val="1E293B"/>
          <w:sz w:val="24"/>
        </w:rPr>
        <w:t>Instead, the disturbance propagates downstream via mass convective transfer and upstream through high-pressure gas recycle loops. Within minutes, process variables across the entire flowsheet deviate from steady-state targets. Sensors monitoring reactor pressure, separator temperature, compressor power, and stripper level all violate alarm boundaries nearly simultaneously. In traditional operations, this results in an overwhelming ‘alarm flood’ of 100 to 500 alerts within minutes, making it nearly impossible for control room operators to identify the true originating failure.</w:t>
      </w:r>
    </w:p>
    <w:p w14:paraId="277FC578" w14:textId="77777777" w:rsidR="009F7C95" w:rsidRDefault="00000000">
      <w:pPr>
        <w:spacing w:before="160" w:after="80"/>
        <w:jc w:val="center"/>
      </w:pPr>
      <w:r>
        <w:rPr>
          <w:noProof/>
        </w:rPr>
        <w:drawing>
          <wp:inline distT="0" distB="0" distL="0" distR="0" wp14:anchorId="280CC5E1" wp14:editId="0D1016E4">
            <wp:extent cx="5486400" cy="2605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blem_solution_flow.png"/>
                    <pic:cNvPicPr/>
                  </pic:nvPicPr>
                  <pic:blipFill>
                    <a:blip r:embed="rId10"/>
                    <a:stretch>
                      <a:fillRect/>
                    </a:stretch>
                  </pic:blipFill>
                  <pic:spPr>
                    <a:xfrm>
                      <a:off x="0" y="0"/>
                      <a:ext cx="5486400" cy="2605971"/>
                    </a:xfrm>
                    <a:prstGeom prst="rect">
                      <a:avLst/>
                    </a:prstGeom>
                  </pic:spPr>
                </pic:pic>
              </a:graphicData>
            </a:graphic>
          </wp:inline>
        </w:drawing>
      </w:r>
    </w:p>
    <w:p w14:paraId="6BC75BCA" w14:textId="77777777" w:rsidR="009F7C95" w:rsidRDefault="00000000">
      <w:pPr>
        <w:jc w:val="center"/>
      </w:pPr>
      <w:r>
        <w:rPr>
          <w:rFonts w:ascii="Times New Roman" w:hAnsi="Times New Roman"/>
          <w:b/>
          <w:i/>
          <w:color w:val="334155"/>
          <w:sz w:val="20"/>
        </w:rPr>
        <w:t>Figure 2.1: Conceptual Comparison of Traditional Alarm Floods vs. Proposed Explainable Industrial AI Framework</w:t>
      </w:r>
    </w:p>
    <w:p w14:paraId="5A19545C" w14:textId="77777777" w:rsidR="009F7C95" w:rsidRDefault="00000000">
      <w:pPr>
        <w:keepNext/>
        <w:spacing w:before="280" w:after="120"/>
      </w:pPr>
      <w:r>
        <w:rPr>
          <w:rFonts w:ascii="Times New Roman" w:hAnsi="Times New Roman"/>
          <w:b/>
          <w:color w:val="0F172A"/>
          <w:sz w:val="28"/>
        </w:rPr>
        <w:t>2.2 System Analysis &amp; Operational Challenges</w:t>
      </w:r>
    </w:p>
    <w:p w14:paraId="18C6308E" w14:textId="77777777" w:rsidR="009F7C95" w:rsidRDefault="00000000">
      <w:pPr>
        <w:spacing w:after="160" w:line="300" w:lineRule="auto"/>
        <w:jc w:val="both"/>
      </w:pPr>
      <w:r>
        <w:rPr>
          <w:rFonts w:ascii="Times New Roman" w:hAnsi="Times New Roman"/>
          <w:color w:val="1E293B"/>
          <w:sz w:val="24"/>
        </w:rPr>
        <w:t>System analysis involves a rigorous examination of the operational, statistical, and topological characteristics of continuous chemical facilities. In continuous process manufacturing, operational anomalies exhibit four fundamental characteristics that defeat conventional diagnostic tools:</w:t>
      </w:r>
    </w:p>
    <w:p w14:paraId="064176FB" w14:textId="77777777" w:rsidR="009F7C95" w:rsidRDefault="00000000">
      <w:pPr>
        <w:pStyle w:val="ListBullet"/>
        <w:spacing w:after="100" w:line="300" w:lineRule="auto"/>
        <w:jc w:val="both"/>
      </w:pPr>
      <w:r>
        <w:rPr>
          <w:rFonts w:ascii="Times New Roman" w:hAnsi="Times New Roman"/>
          <w:b/>
          <w:color w:val="0F172A"/>
          <w:sz w:val="23"/>
        </w:rPr>
        <w:t xml:space="preserve">1. Dynamic Temporal Propagation: </w:t>
      </w:r>
      <w:r>
        <w:rPr>
          <w:rFonts w:ascii="Times New Roman" w:hAnsi="Times New Roman"/>
          <w:color w:val="1E293B"/>
          <w:sz w:val="23"/>
        </w:rPr>
        <w:t>Because unit operations exchange fluids at high velocity, a failure in one unit affects downstream vessels within 30 to 90 seconds and upstream vessels via recycle within 120 seconds.</w:t>
      </w:r>
    </w:p>
    <w:p w14:paraId="187E21ED" w14:textId="77777777" w:rsidR="009F7C95" w:rsidRDefault="00000000">
      <w:pPr>
        <w:pStyle w:val="ListBullet"/>
        <w:spacing w:after="100" w:line="300" w:lineRule="auto"/>
        <w:jc w:val="both"/>
      </w:pPr>
      <w:r>
        <w:rPr>
          <w:rFonts w:ascii="Times New Roman" w:hAnsi="Times New Roman"/>
          <w:b/>
          <w:color w:val="0F172A"/>
          <w:sz w:val="23"/>
        </w:rPr>
        <w:t xml:space="preserve">2. Strong Non-Linear Coupling: </w:t>
      </w:r>
      <w:r>
        <w:rPr>
          <w:rFonts w:ascii="Times New Roman" w:hAnsi="Times New Roman"/>
          <w:color w:val="1E293B"/>
          <w:sz w:val="23"/>
        </w:rPr>
        <w:t>Chemical reactions exhibit Arrhenius-type exponential temperature dependencies. A 5 °C rise in reactor core temperature can double the reaction rate, causing sudden pressure spikes and rapid runaway kinetics.</w:t>
      </w:r>
    </w:p>
    <w:p w14:paraId="39E8310D" w14:textId="77777777" w:rsidR="009F7C95" w:rsidRDefault="00000000">
      <w:pPr>
        <w:pStyle w:val="ListBullet"/>
        <w:spacing w:after="100" w:line="300" w:lineRule="auto"/>
        <w:jc w:val="both"/>
      </w:pPr>
      <w:r>
        <w:rPr>
          <w:rFonts w:ascii="Times New Roman" w:hAnsi="Times New Roman"/>
          <w:b/>
          <w:color w:val="0F172A"/>
          <w:sz w:val="23"/>
        </w:rPr>
        <w:t xml:space="preserve">3. Sensor Measurement Noise: </w:t>
      </w:r>
      <w:r>
        <w:rPr>
          <w:rFonts w:ascii="Times New Roman" w:hAnsi="Times New Roman"/>
          <w:color w:val="1E293B"/>
          <w:sz w:val="23"/>
        </w:rPr>
        <w:t>Industrial sensors are subject to electrical interference, flow turbulence, and thermal convection noise, requiring robust statistical filtering to avoid false alarms.</w:t>
      </w:r>
    </w:p>
    <w:p w14:paraId="1BAEA328" w14:textId="77777777" w:rsidR="009F7C95" w:rsidRDefault="00000000">
      <w:pPr>
        <w:pStyle w:val="ListBullet"/>
        <w:spacing w:after="100" w:line="300" w:lineRule="auto"/>
        <w:jc w:val="both"/>
      </w:pPr>
      <w:r>
        <w:rPr>
          <w:rFonts w:ascii="Times New Roman" w:hAnsi="Times New Roman"/>
          <w:b/>
          <w:color w:val="0F172A"/>
          <w:sz w:val="23"/>
        </w:rPr>
        <w:t xml:space="preserve">4. Symptom Equifinality: </w:t>
      </w:r>
      <w:r>
        <w:rPr>
          <w:rFonts w:ascii="Times New Roman" w:hAnsi="Times New Roman"/>
          <w:color w:val="1E293B"/>
          <w:sz w:val="23"/>
        </w:rPr>
        <w:t>Anomalies in different components often produce identical downstream symptom patterns (e.g., reactor overpressure can be caused by cooling water loss, feed ratio shifts, or purge valve blockage).</w:t>
      </w:r>
    </w:p>
    <w:p w14:paraId="15B5EA6F" w14:textId="77777777" w:rsidR="009F7C95" w:rsidRDefault="00000000">
      <w:pPr>
        <w:keepNext/>
        <w:spacing w:before="280" w:after="120"/>
      </w:pPr>
      <w:r>
        <w:rPr>
          <w:rFonts w:ascii="Times New Roman" w:hAnsi="Times New Roman"/>
          <w:b/>
          <w:color w:val="0F172A"/>
          <w:sz w:val="28"/>
        </w:rPr>
        <w:t>2.3 Current System (SCADA / DCS / Static Thresholds) &amp; Critical Limitations</w:t>
      </w:r>
    </w:p>
    <w:p w14:paraId="7EEF60F0" w14:textId="77777777" w:rsidR="009F7C95" w:rsidRDefault="00000000">
      <w:pPr>
        <w:spacing w:after="160" w:line="300" w:lineRule="auto"/>
        <w:jc w:val="both"/>
      </w:pPr>
      <w:r>
        <w:rPr>
          <w:rFonts w:ascii="Times New Roman" w:hAnsi="Times New Roman"/>
          <w:color w:val="1E293B"/>
          <w:sz w:val="24"/>
        </w:rPr>
        <w:t>The current industrial standard relies on legacy Distributed Control Systems (DCS) and Supervisory Control and Data Acquisition (SCADA) platforms equipped with static high/low boundary alarms, combined with manual operator review and occasional black-box machine learning models.</w:t>
      </w:r>
    </w:p>
    <w:p w14:paraId="4066D55E" w14:textId="77777777" w:rsidR="009F7C95" w:rsidRDefault="00000000">
      <w:pPr>
        <w:spacing w:after="160" w:line="300" w:lineRule="auto"/>
        <w:jc w:val="both"/>
      </w:pPr>
      <w:r>
        <w:rPr>
          <w:rFonts w:ascii="Times New Roman" w:hAnsi="Times New Roman"/>
          <w:color w:val="1E293B"/>
          <w:sz w:val="24"/>
        </w:rPr>
        <w:t>The critical limitations inherent in the current state of industrial practice include:</w:t>
      </w:r>
    </w:p>
    <w:p w14:paraId="44144C7E" w14:textId="77777777" w:rsidR="009F7C95" w:rsidRDefault="00000000">
      <w:pPr>
        <w:pStyle w:val="ListBullet"/>
        <w:spacing w:after="100" w:line="300" w:lineRule="auto"/>
        <w:jc w:val="both"/>
      </w:pPr>
      <w:r>
        <w:rPr>
          <w:rFonts w:ascii="Times New Roman" w:hAnsi="Times New Roman"/>
          <w:b/>
          <w:color w:val="0F172A"/>
          <w:sz w:val="23"/>
        </w:rPr>
        <w:t xml:space="preserve">Independent Static Thresholds: </w:t>
      </w:r>
      <w:r>
        <w:rPr>
          <w:rFonts w:ascii="Times New Roman" w:hAnsi="Times New Roman"/>
          <w:color w:val="1E293B"/>
          <w:sz w:val="23"/>
        </w:rPr>
        <w:t>Sensors trigger alarms independently whenever instantaneous values exceed fixed upper or lower limits (e.g., &gt; 105 °C), ignoring physical coupling and temporal causality.</w:t>
      </w:r>
    </w:p>
    <w:p w14:paraId="59C75357" w14:textId="77777777" w:rsidR="009F7C95" w:rsidRDefault="00000000">
      <w:pPr>
        <w:pStyle w:val="ListBullet"/>
        <w:spacing w:after="100" w:line="300" w:lineRule="auto"/>
        <w:jc w:val="both"/>
      </w:pPr>
      <w:r>
        <w:rPr>
          <w:rFonts w:ascii="Times New Roman" w:hAnsi="Times New Roman"/>
          <w:b/>
          <w:color w:val="0F172A"/>
          <w:sz w:val="23"/>
        </w:rPr>
        <w:t xml:space="preserve">Alarm Floods and Cognitive Overload: </w:t>
      </w:r>
      <w:r>
        <w:rPr>
          <w:rFonts w:ascii="Times New Roman" w:hAnsi="Times New Roman"/>
          <w:color w:val="1E293B"/>
          <w:sz w:val="23"/>
        </w:rPr>
        <w:t>During a major process upset, the control room display becomes saturated with hundreds of cascading warning messages, obscuring the primary failure.</w:t>
      </w:r>
    </w:p>
    <w:p w14:paraId="4ED51B14" w14:textId="77777777" w:rsidR="009F7C95" w:rsidRDefault="00000000">
      <w:pPr>
        <w:pStyle w:val="ListBullet"/>
        <w:spacing w:after="100" w:line="300" w:lineRule="auto"/>
        <w:jc w:val="both"/>
      </w:pPr>
      <w:r>
        <w:rPr>
          <w:rFonts w:ascii="Times New Roman" w:hAnsi="Times New Roman"/>
          <w:b/>
          <w:color w:val="0F172A"/>
          <w:sz w:val="23"/>
        </w:rPr>
        <w:t xml:space="preserve">Lack of Physical Explainability: </w:t>
      </w:r>
      <w:r>
        <w:rPr>
          <w:rFonts w:ascii="Times New Roman" w:hAnsi="Times New Roman"/>
          <w:color w:val="1E293B"/>
          <w:sz w:val="23"/>
        </w:rPr>
        <w:t>Traditional deep neural networks or autoencoders predict that an anomaly exists, but cannot provide operators with the physical mechanism, P&amp;ID stream paths, or causal explanation.</w:t>
      </w:r>
    </w:p>
    <w:p w14:paraId="607CAC60" w14:textId="77777777" w:rsidR="009F7C95" w:rsidRDefault="00000000">
      <w:pPr>
        <w:pStyle w:val="ListBullet"/>
        <w:spacing w:after="100" w:line="300" w:lineRule="auto"/>
        <w:jc w:val="both"/>
      </w:pPr>
      <w:r>
        <w:rPr>
          <w:rFonts w:ascii="Times New Roman" w:hAnsi="Times New Roman"/>
          <w:b/>
          <w:color w:val="0F172A"/>
          <w:sz w:val="23"/>
        </w:rPr>
        <w:t xml:space="preserve">Fragmented Operational Workflow: </w:t>
      </w:r>
      <w:r>
        <w:rPr>
          <w:rFonts w:ascii="Times New Roman" w:hAnsi="Times New Roman"/>
          <w:color w:val="1E293B"/>
          <w:sz w:val="23"/>
        </w:rPr>
        <w:t>Operators must consult multiple static piping diagrams, paper operating manuals, and disparate screens to infer what went wrong, wasting precious minutes before safety interlocks trip the plant.</w:t>
      </w:r>
    </w:p>
    <w:p w14:paraId="29EDBE1C" w14:textId="77777777" w:rsidR="009F7C95" w:rsidRDefault="00000000">
      <w:pPr>
        <w:pStyle w:val="ListBullet"/>
        <w:spacing w:after="100" w:line="300" w:lineRule="auto"/>
        <w:jc w:val="both"/>
      </w:pPr>
      <w:r>
        <w:rPr>
          <w:rFonts w:ascii="Times New Roman" w:hAnsi="Times New Roman"/>
          <w:b/>
          <w:color w:val="0F172A"/>
          <w:sz w:val="23"/>
        </w:rPr>
        <w:t xml:space="preserve">LLM Hallucination Vulnerability: </w:t>
      </w:r>
      <w:r>
        <w:rPr>
          <w:rFonts w:ascii="Times New Roman" w:hAnsi="Times New Roman"/>
          <w:color w:val="1E293B"/>
          <w:sz w:val="23"/>
        </w:rPr>
        <w:t>When modern Generative AI or LLMs are deployed without physical grounding, they hallucinate non-existent plant units or recommend dangerous control adjustments that violate physical laws.</w:t>
      </w:r>
    </w:p>
    <w:p w14:paraId="20A30CD8" w14:textId="77777777" w:rsidR="009F7C95" w:rsidRDefault="00000000">
      <w:pPr>
        <w:keepNext/>
        <w:spacing w:before="200" w:after="80"/>
      </w:pPr>
      <w:r>
        <w:rPr>
          <w:rFonts w:ascii="Times New Roman" w:hAnsi="Times New Roman"/>
          <w:b/>
          <w:color w:val="1E293B"/>
          <w:sz w:val="24"/>
        </w:rPr>
        <w:t>Comparative Paradigm Analysis: Industrial Process Monitoring</w:t>
      </w:r>
    </w:p>
    <w:p w14:paraId="2A3077B0" w14:textId="77777777" w:rsidR="009F7C95" w:rsidRDefault="00000000">
      <w:pPr>
        <w:spacing w:after="160" w:line="300" w:lineRule="auto"/>
        <w:jc w:val="both"/>
      </w:pPr>
      <w:r>
        <w:rPr>
          <w:rFonts w:ascii="Times New Roman" w:hAnsi="Times New Roman"/>
          <w:color w:val="1E293B"/>
          <w:sz w:val="24"/>
        </w:rPr>
        <w:t>To clearly position the technological leap represented by the proposed system, Table 2.1 compares traditional industrial monitoring tools against the Explainable Industrial AI Agent.</w:t>
      </w:r>
    </w:p>
    <w:tbl>
      <w:tblPr>
        <w:tblStyle w:val="TableGrid"/>
        <w:tblW w:w="10368" w:type="dxa"/>
        <w:tblInd w:w="-864" w:type="dxa"/>
        <w:tblLayout w:type="fixed"/>
        <w:tblLook w:val="04A0" w:firstRow="1" w:lastRow="0" w:firstColumn="1" w:lastColumn="0" w:noHBand="0" w:noVBand="1"/>
      </w:tblPr>
      <w:tblGrid>
        <w:gridCol w:w="2016"/>
        <w:gridCol w:w="2016"/>
        <w:gridCol w:w="1872"/>
        <w:gridCol w:w="2016"/>
        <w:gridCol w:w="2448"/>
      </w:tblGrid>
      <w:tr w:rsidR="009F7C95" w:rsidRPr="00382D84" w14:paraId="77B2CCBC" w14:textId="77777777" w:rsidTr="00382D84">
        <w:tc>
          <w:tcPr>
            <w:tcW w:w="2016" w:type="dxa"/>
          </w:tcPr>
          <w:p w14:paraId="206C5DC7" w14:textId="77777777" w:rsidR="009F7C95" w:rsidRPr="00382D84" w:rsidRDefault="00000000">
            <w:pPr>
              <w:jc w:val="center"/>
              <w:rPr>
                <w:sz w:val="24"/>
                <w:szCs w:val="24"/>
              </w:rPr>
            </w:pPr>
            <w:r w:rsidRPr="00382D84">
              <w:rPr>
                <w:rFonts w:ascii="Times New Roman" w:hAnsi="Times New Roman"/>
                <w:b/>
                <w:sz w:val="24"/>
                <w:szCs w:val="24"/>
              </w:rPr>
              <w:t>Evaluation Dimension</w:t>
            </w:r>
          </w:p>
        </w:tc>
        <w:tc>
          <w:tcPr>
            <w:tcW w:w="2016" w:type="dxa"/>
          </w:tcPr>
          <w:p w14:paraId="78564FAA" w14:textId="77777777" w:rsidR="009F7C95" w:rsidRPr="00382D84" w:rsidRDefault="00000000">
            <w:pPr>
              <w:jc w:val="center"/>
              <w:rPr>
                <w:sz w:val="24"/>
                <w:szCs w:val="24"/>
              </w:rPr>
            </w:pPr>
            <w:r w:rsidRPr="00382D84">
              <w:rPr>
                <w:rFonts w:ascii="Times New Roman" w:hAnsi="Times New Roman"/>
                <w:b/>
                <w:sz w:val="24"/>
                <w:szCs w:val="24"/>
              </w:rPr>
              <w:t>Legacy SCADA / DCS</w:t>
            </w:r>
          </w:p>
        </w:tc>
        <w:tc>
          <w:tcPr>
            <w:tcW w:w="1872" w:type="dxa"/>
          </w:tcPr>
          <w:p w14:paraId="223B2BB0" w14:textId="77777777" w:rsidR="009F7C95" w:rsidRPr="00382D84" w:rsidRDefault="00000000">
            <w:pPr>
              <w:jc w:val="center"/>
              <w:rPr>
                <w:sz w:val="24"/>
                <w:szCs w:val="24"/>
              </w:rPr>
            </w:pPr>
            <w:r w:rsidRPr="00382D84">
              <w:rPr>
                <w:rFonts w:ascii="Times New Roman" w:hAnsi="Times New Roman"/>
                <w:b/>
                <w:sz w:val="24"/>
                <w:szCs w:val="24"/>
              </w:rPr>
              <w:t>Deep Neural Networks</w:t>
            </w:r>
          </w:p>
        </w:tc>
        <w:tc>
          <w:tcPr>
            <w:tcW w:w="2016" w:type="dxa"/>
          </w:tcPr>
          <w:p w14:paraId="5307CD63" w14:textId="77777777" w:rsidR="009F7C95" w:rsidRPr="00382D84" w:rsidRDefault="00000000">
            <w:pPr>
              <w:jc w:val="center"/>
              <w:rPr>
                <w:sz w:val="24"/>
                <w:szCs w:val="24"/>
              </w:rPr>
            </w:pPr>
            <w:r w:rsidRPr="00382D84">
              <w:rPr>
                <w:rFonts w:ascii="Times New Roman" w:hAnsi="Times New Roman"/>
                <w:b/>
                <w:sz w:val="24"/>
                <w:szCs w:val="24"/>
              </w:rPr>
              <w:t>Unconstrained LLMs</w:t>
            </w:r>
          </w:p>
        </w:tc>
        <w:tc>
          <w:tcPr>
            <w:tcW w:w="2448" w:type="dxa"/>
          </w:tcPr>
          <w:p w14:paraId="6D5F2F9F" w14:textId="77777777" w:rsidR="009F7C95" w:rsidRPr="00382D84" w:rsidRDefault="00000000">
            <w:pPr>
              <w:jc w:val="center"/>
              <w:rPr>
                <w:sz w:val="24"/>
                <w:szCs w:val="24"/>
              </w:rPr>
            </w:pPr>
            <w:r w:rsidRPr="00382D84">
              <w:rPr>
                <w:rFonts w:ascii="Times New Roman" w:hAnsi="Times New Roman"/>
                <w:b/>
                <w:sz w:val="24"/>
                <w:szCs w:val="24"/>
              </w:rPr>
              <w:t>Proposed Industrial AI Agent</w:t>
            </w:r>
          </w:p>
        </w:tc>
      </w:tr>
      <w:tr w:rsidR="009F7C95" w:rsidRPr="00382D84" w14:paraId="12EFAA96" w14:textId="77777777" w:rsidTr="00382D84">
        <w:tc>
          <w:tcPr>
            <w:tcW w:w="2016" w:type="dxa"/>
          </w:tcPr>
          <w:p w14:paraId="216550BE" w14:textId="77777777" w:rsidR="009F7C95" w:rsidRPr="00382D84" w:rsidRDefault="00000000">
            <w:pPr>
              <w:spacing w:line="264" w:lineRule="auto"/>
              <w:rPr>
                <w:sz w:val="24"/>
                <w:szCs w:val="24"/>
              </w:rPr>
            </w:pPr>
            <w:r w:rsidRPr="00382D84">
              <w:rPr>
                <w:rFonts w:ascii="Times New Roman" w:hAnsi="Times New Roman"/>
                <w:sz w:val="24"/>
                <w:szCs w:val="24"/>
              </w:rPr>
              <w:t>Root-Cause Isolation</w:t>
            </w:r>
          </w:p>
        </w:tc>
        <w:tc>
          <w:tcPr>
            <w:tcW w:w="2016" w:type="dxa"/>
          </w:tcPr>
          <w:p w14:paraId="46D75A05" w14:textId="77777777" w:rsidR="009F7C95" w:rsidRPr="00382D84" w:rsidRDefault="00000000">
            <w:pPr>
              <w:spacing w:line="264" w:lineRule="auto"/>
              <w:jc w:val="center"/>
              <w:rPr>
                <w:sz w:val="24"/>
                <w:szCs w:val="24"/>
              </w:rPr>
            </w:pPr>
            <w:r w:rsidRPr="00382D84">
              <w:rPr>
                <w:rFonts w:ascii="Times New Roman" w:hAnsi="Times New Roman"/>
                <w:sz w:val="24"/>
                <w:szCs w:val="24"/>
              </w:rPr>
              <w:t>None (Raw Alarms)</w:t>
            </w:r>
          </w:p>
        </w:tc>
        <w:tc>
          <w:tcPr>
            <w:tcW w:w="1872" w:type="dxa"/>
          </w:tcPr>
          <w:p w14:paraId="4EA55938" w14:textId="77777777" w:rsidR="009F7C95" w:rsidRPr="00382D84" w:rsidRDefault="00000000">
            <w:pPr>
              <w:spacing w:line="264" w:lineRule="auto"/>
              <w:jc w:val="center"/>
              <w:rPr>
                <w:sz w:val="24"/>
                <w:szCs w:val="24"/>
              </w:rPr>
            </w:pPr>
            <w:r w:rsidRPr="00382D84">
              <w:rPr>
                <w:rFonts w:ascii="Times New Roman" w:hAnsi="Times New Roman"/>
                <w:sz w:val="24"/>
                <w:szCs w:val="24"/>
              </w:rPr>
              <w:t>Statistical classification</w:t>
            </w:r>
          </w:p>
        </w:tc>
        <w:tc>
          <w:tcPr>
            <w:tcW w:w="2016" w:type="dxa"/>
          </w:tcPr>
          <w:p w14:paraId="385C864C" w14:textId="77777777" w:rsidR="009F7C95" w:rsidRPr="00382D84" w:rsidRDefault="00000000">
            <w:pPr>
              <w:spacing w:line="264" w:lineRule="auto"/>
              <w:rPr>
                <w:sz w:val="24"/>
                <w:szCs w:val="24"/>
              </w:rPr>
            </w:pPr>
            <w:r w:rsidRPr="00382D84">
              <w:rPr>
                <w:rFonts w:ascii="Times New Roman" w:hAnsi="Times New Roman"/>
                <w:sz w:val="24"/>
                <w:szCs w:val="24"/>
              </w:rPr>
              <w:t>Ungrounded narrative</w:t>
            </w:r>
          </w:p>
        </w:tc>
        <w:tc>
          <w:tcPr>
            <w:tcW w:w="2448" w:type="dxa"/>
          </w:tcPr>
          <w:p w14:paraId="5098D9FD" w14:textId="77777777" w:rsidR="009F7C95" w:rsidRPr="00382D84" w:rsidRDefault="00000000">
            <w:pPr>
              <w:spacing w:line="264" w:lineRule="auto"/>
              <w:jc w:val="center"/>
              <w:rPr>
                <w:sz w:val="24"/>
                <w:szCs w:val="24"/>
              </w:rPr>
            </w:pPr>
            <w:r w:rsidRPr="00382D84">
              <w:rPr>
                <w:rFonts w:ascii="Times New Roman" w:hAnsi="Times New Roman"/>
                <w:sz w:val="24"/>
                <w:szCs w:val="24"/>
              </w:rPr>
              <w:t>Tri-Modal Deterministic Ranking</w:t>
            </w:r>
          </w:p>
        </w:tc>
      </w:tr>
      <w:tr w:rsidR="009F7C95" w:rsidRPr="00382D84" w14:paraId="7A5F97C1" w14:textId="77777777" w:rsidTr="00382D84">
        <w:tc>
          <w:tcPr>
            <w:tcW w:w="2016" w:type="dxa"/>
          </w:tcPr>
          <w:p w14:paraId="0F6FF0A5" w14:textId="77777777" w:rsidR="009F7C95" w:rsidRPr="00382D84" w:rsidRDefault="00000000">
            <w:pPr>
              <w:spacing w:line="264" w:lineRule="auto"/>
              <w:rPr>
                <w:sz w:val="24"/>
                <w:szCs w:val="24"/>
              </w:rPr>
            </w:pPr>
            <w:r w:rsidRPr="00382D84">
              <w:rPr>
                <w:rFonts w:ascii="Times New Roman" w:hAnsi="Times New Roman"/>
                <w:sz w:val="24"/>
                <w:szCs w:val="24"/>
              </w:rPr>
              <w:t>Handling Alarm Floods</w:t>
            </w:r>
          </w:p>
        </w:tc>
        <w:tc>
          <w:tcPr>
            <w:tcW w:w="2016" w:type="dxa"/>
          </w:tcPr>
          <w:p w14:paraId="546FAD9A" w14:textId="77777777" w:rsidR="009F7C95" w:rsidRPr="00382D84" w:rsidRDefault="00000000">
            <w:pPr>
              <w:spacing w:line="264" w:lineRule="auto"/>
              <w:jc w:val="center"/>
              <w:rPr>
                <w:sz w:val="24"/>
                <w:szCs w:val="24"/>
              </w:rPr>
            </w:pPr>
            <w:r w:rsidRPr="00382D84">
              <w:rPr>
                <w:rFonts w:ascii="Times New Roman" w:hAnsi="Times New Roman"/>
                <w:sz w:val="24"/>
                <w:szCs w:val="24"/>
              </w:rPr>
              <w:t>Poor (Floods Display)</w:t>
            </w:r>
          </w:p>
        </w:tc>
        <w:tc>
          <w:tcPr>
            <w:tcW w:w="1872" w:type="dxa"/>
          </w:tcPr>
          <w:p w14:paraId="5B63C79B" w14:textId="77777777" w:rsidR="009F7C95" w:rsidRPr="00382D84" w:rsidRDefault="00000000">
            <w:pPr>
              <w:spacing w:line="264" w:lineRule="auto"/>
              <w:jc w:val="center"/>
              <w:rPr>
                <w:sz w:val="24"/>
                <w:szCs w:val="24"/>
              </w:rPr>
            </w:pPr>
            <w:r w:rsidRPr="00382D84">
              <w:rPr>
                <w:rFonts w:ascii="Times New Roman" w:hAnsi="Times New Roman"/>
                <w:sz w:val="24"/>
                <w:szCs w:val="24"/>
              </w:rPr>
              <w:t>Consolidates features</w:t>
            </w:r>
          </w:p>
        </w:tc>
        <w:tc>
          <w:tcPr>
            <w:tcW w:w="2016" w:type="dxa"/>
          </w:tcPr>
          <w:p w14:paraId="1DED7D45" w14:textId="77777777" w:rsidR="009F7C95" w:rsidRPr="00382D84" w:rsidRDefault="00000000">
            <w:pPr>
              <w:spacing w:line="264" w:lineRule="auto"/>
              <w:rPr>
                <w:sz w:val="24"/>
                <w:szCs w:val="24"/>
              </w:rPr>
            </w:pPr>
            <w:r w:rsidRPr="00382D84">
              <w:rPr>
                <w:rFonts w:ascii="Times New Roman" w:hAnsi="Times New Roman"/>
                <w:sz w:val="24"/>
                <w:szCs w:val="24"/>
              </w:rPr>
              <w:t>Overwhelmed by token limit</w:t>
            </w:r>
          </w:p>
        </w:tc>
        <w:tc>
          <w:tcPr>
            <w:tcW w:w="2448" w:type="dxa"/>
          </w:tcPr>
          <w:p w14:paraId="3AEB927D" w14:textId="77777777" w:rsidR="009F7C95" w:rsidRPr="00382D84" w:rsidRDefault="00000000">
            <w:pPr>
              <w:spacing w:line="264" w:lineRule="auto"/>
              <w:jc w:val="center"/>
              <w:rPr>
                <w:sz w:val="24"/>
                <w:szCs w:val="24"/>
              </w:rPr>
            </w:pPr>
            <w:r w:rsidRPr="00382D84">
              <w:rPr>
                <w:rFonts w:ascii="Times New Roman" w:hAnsi="Times New Roman"/>
                <w:sz w:val="24"/>
                <w:szCs w:val="24"/>
              </w:rPr>
              <w:t>Filters to root initiating node in 1.2s</w:t>
            </w:r>
          </w:p>
        </w:tc>
      </w:tr>
      <w:tr w:rsidR="009F7C95" w:rsidRPr="00382D84" w14:paraId="07AC0101" w14:textId="77777777" w:rsidTr="00382D84">
        <w:tc>
          <w:tcPr>
            <w:tcW w:w="2016" w:type="dxa"/>
          </w:tcPr>
          <w:p w14:paraId="404DB8DB" w14:textId="77777777" w:rsidR="009F7C95" w:rsidRPr="00382D84" w:rsidRDefault="00000000">
            <w:pPr>
              <w:spacing w:line="264" w:lineRule="auto"/>
              <w:rPr>
                <w:sz w:val="24"/>
                <w:szCs w:val="24"/>
              </w:rPr>
            </w:pPr>
            <w:r w:rsidRPr="00382D84">
              <w:rPr>
                <w:rFonts w:ascii="Times New Roman" w:hAnsi="Times New Roman"/>
                <w:sz w:val="24"/>
                <w:szCs w:val="24"/>
              </w:rPr>
              <w:t>Physical Explainability</w:t>
            </w:r>
          </w:p>
        </w:tc>
        <w:tc>
          <w:tcPr>
            <w:tcW w:w="2016" w:type="dxa"/>
          </w:tcPr>
          <w:p w14:paraId="00B97936" w14:textId="77777777" w:rsidR="009F7C95" w:rsidRPr="00382D84" w:rsidRDefault="00000000">
            <w:pPr>
              <w:spacing w:line="264" w:lineRule="auto"/>
              <w:jc w:val="center"/>
              <w:rPr>
                <w:sz w:val="24"/>
                <w:szCs w:val="24"/>
              </w:rPr>
            </w:pPr>
            <w:r w:rsidRPr="00382D84">
              <w:rPr>
                <w:rFonts w:ascii="Times New Roman" w:hAnsi="Times New Roman"/>
                <w:sz w:val="24"/>
                <w:szCs w:val="24"/>
              </w:rPr>
              <w:t>Zero (Only tag &amp; limit)</w:t>
            </w:r>
          </w:p>
        </w:tc>
        <w:tc>
          <w:tcPr>
            <w:tcW w:w="1872" w:type="dxa"/>
          </w:tcPr>
          <w:p w14:paraId="666BC350" w14:textId="77777777" w:rsidR="009F7C95" w:rsidRPr="00382D84" w:rsidRDefault="00000000">
            <w:pPr>
              <w:spacing w:line="264" w:lineRule="auto"/>
              <w:jc w:val="center"/>
              <w:rPr>
                <w:sz w:val="24"/>
                <w:szCs w:val="24"/>
              </w:rPr>
            </w:pPr>
            <w:r w:rsidRPr="00382D84">
              <w:rPr>
                <w:rFonts w:ascii="Times New Roman" w:hAnsi="Times New Roman"/>
                <w:sz w:val="24"/>
                <w:szCs w:val="24"/>
              </w:rPr>
              <w:t>Black-Box (Uninterpretable)</w:t>
            </w:r>
          </w:p>
        </w:tc>
        <w:tc>
          <w:tcPr>
            <w:tcW w:w="2016" w:type="dxa"/>
          </w:tcPr>
          <w:p w14:paraId="4F30C4D5" w14:textId="77777777" w:rsidR="009F7C95" w:rsidRPr="00382D84" w:rsidRDefault="00000000">
            <w:pPr>
              <w:spacing w:line="264" w:lineRule="auto"/>
              <w:rPr>
                <w:sz w:val="24"/>
                <w:szCs w:val="24"/>
              </w:rPr>
            </w:pPr>
            <w:r w:rsidRPr="00382D84">
              <w:rPr>
                <w:rFonts w:ascii="Times New Roman" w:hAnsi="Times New Roman"/>
                <w:sz w:val="24"/>
                <w:szCs w:val="24"/>
              </w:rPr>
              <w:t>Plausible but often hallucinated</w:t>
            </w:r>
          </w:p>
        </w:tc>
        <w:tc>
          <w:tcPr>
            <w:tcW w:w="2448" w:type="dxa"/>
          </w:tcPr>
          <w:p w14:paraId="1CFBEC7C" w14:textId="77777777" w:rsidR="009F7C95" w:rsidRPr="00382D84" w:rsidRDefault="00000000">
            <w:pPr>
              <w:spacing w:line="264" w:lineRule="auto"/>
              <w:jc w:val="center"/>
              <w:rPr>
                <w:sz w:val="24"/>
                <w:szCs w:val="24"/>
              </w:rPr>
            </w:pPr>
            <w:r w:rsidRPr="00382D84">
              <w:rPr>
                <w:rFonts w:ascii="Times New Roman" w:hAnsi="Times New Roman"/>
                <w:sz w:val="24"/>
                <w:szCs w:val="24"/>
              </w:rPr>
              <w:t>Strict P&amp;ID flow hops &amp; Granger proof</w:t>
            </w:r>
          </w:p>
        </w:tc>
      </w:tr>
      <w:tr w:rsidR="009F7C95" w:rsidRPr="00382D84" w14:paraId="3EB3B27A" w14:textId="77777777" w:rsidTr="00382D84">
        <w:tc>
          <w:tcPr>
            <w:tcW w:w="2016" w:type="dxa"/>
          </w:tcPr>
          <w:p w14:paraId="6CAF406D" w14:textId="77777777" w:rsidR="009F7C95" w:rsidRPr="00382D84" w:rsidRDefault="00000000">
            <w:pPr>
              <w:spacing w:line="264" w:lineRule="auto"/>
              <w:rPr>
                <w:sz w:val="24"/>
                <w:szCs w:val="24"/>
              </w:rPr>
            </w:pPr>
            <w:r w:rsidRPr="00382D84">
              <w:rPr>
                <w:rFonts w:ascii="Times New Roman" w:hAnsi="Times New Roman"/>
                <w:sz w:val="24"/>
                <w:szCs w:val="24"/>
              </w:rPr>
              <w:t>Hallucination Vulnerability</w:t>
            </w:r>
          </w:p>
        </w:tc>
        <w:tc>
          <w:tcPr>
            <w:tcW w:w="2016" w:type="dxa"/>
          </w:tcPr>
          <w:p w14:paraId="1A47973A" w14:textId="77777777" w:rsidR="009F7C95" w:rsidRPr="00382D84" w:rsidRDefault="00000000">
            <w:pPr>
              <w:spacing w:line="264" w:lineRule="auto"/>
              <w:jc w:val="center"/>
              <w:rPr>
                <w:sz w:val="24"/>
                <w:szCs w:val="24"/>
              </w:rPr>
            </w:pPr>
            <w:r w:rsidRPr="00382D84">
              <w:rPr>
                <w:rFonts w:ascii="Times New Roman" w:hAnsi="Times New Roman"/>
                <w:sz w:val="24"/>
                <w:szCs w:val="24"/>
              </w:rPr>
              <w:t>Not Applicable</w:t>
            </w:r>
          </w:p>
        </w:tc>
        <w:tc>
          <w:tcPr>
            <w:tcW w:w="1872" w:type="dxa"/>
          </w:tcPr>
          <w:p w14:paraId="478148D6" w14:textId="77777777" w:rsidR="009F7C95" w:rsidRPr="00382D84" w:rsidRDefault="00000000">
            <w:pPr>
              <w:spacing w:line="264" w:lineRule="auto"/>
              <w:jc w:val="center"/>
              <w:rPr>
                <w:sz w:val="24"/>
                <w:szCs w:val="24"/>
              </w:rPr>
            </w:pPr>
            <w:r w:rsidRPr="00382D84">
              <w:rPr>
                <w:rFonts w:ascii="Times New Roman" w:hAnsi="Times New Roman"/>
                <w:sz w:val="24"/>
                <w:szCs w:val="24"/>
              </w:rPr>
              <w:t>Not Applicable</w:t>
            </w:r>
          </w:p>
        </w:tc>
        <w:tc>
          <w:tcPr>
            <w:tcW w:w="2016" w:type="dxa"/>
          </w:tcPr>
          <w:p w14:paraId="45D41F7F" w14:textId="77777777" w:rsidR="009F7C95" w:rsidRPr="00382D84" w:rsidRDefault="00000000">
            <w:pPr>
              <w:spacing w:line="264" w:lineRule="auto"/>
              <w:rPr>
                <w:sz w:val="24"/>
                <w:szCs w:val="24"/>
              </w:rPr>
            </w:pPr>
            <w:r w:rsidRPr="00382D84">
              <w:rPr>
                <w:rFonts w:ascii="Times New Roman" w:hAnsi="Times New Roman"/>
                <w:sz w:val="24"/>
                <w:szCs w:val="24"/>
              </w:rPr>
              <w:t>Extremely High (Hallucinates)</w:t>
            </w:r>
          </w:p>
        </w:tc>
        <w:tc>
          <w:tcPr>
            <w:tcW w:w="2448" w:type="dxa"/>
          </w:tcPr>
          <w:p w14:paraId="75C9183C" w14:textId="77777777" w:rsidR="009F7C95" w:rsidRPr="00382D84" w:rsidRDefault="00000000">
            <w:pPr>
              <w:spacing w:line="264" w:lineRule="auto"/>
              <w:jc w:val="center"/>
              <w:rPr>
                <w:sz w:val="24"/>
                <w:szCs w:val="24"/>
              </w:rPr>
            </w:pPr>
            <w:r w:rsidRPr="00382D84">
              <w:rPr>
                <w:rFonts w:ascii="Times New Roman" w:hAnsi="Times New Roman"/>
                <w:sz w:val="24"/>
                <w:szCs w:val="24"/>
              </w:rPr>
              <w:t>Zero (Enforced by mathematical gates)</w:t>
            </w:r>
          </w:p>
        </w:tc>
      </w:tr>
      <w:tr w:rsidR="009F7C95" w:rsidRPr="00382D84" w14:paraId="447086FC" w14:textId="77777777" w:rsidTr="00382D84">
        <w:tc>
          <w:tcPr>
            <w:tcW w:w="2016" w:type="dxa"/>
          </w:tcPr>
          <w:p w14:paraId="0ED2D5C1" w14:textId="77777777" w:rsidR="009F7C95" w:rsidRPr="00382D84" w:rsidRDefault="00000000">
            <w:pPr>
              <w:spacing w:line="264" w:lineRule="auto"/>
              <w:rPr>
                <w:sz w:val="24"/>
                <w:szCs w:val="24"/>
              </w:rPr>
            </w:pPr>
            <w:r w:rsidRPr="00382D84">
              <w:rPr>
                <w:rFonts w:ascii="Times New Roman" w:hAnsi="Times New Roman"/>
                <w:sz w:val="24"/>
                <w:szCs w:val="24"/>
              </w:rPr>
              <w:t>Inference Latency</w:t>
            </w:r>
          </w:p>
        </w:tc>
        <w:tc>
          <w:tcPr>
            <w:tcW w:w="2016" w:type="dxa"/>
          </w:tcPr>
          <w:p w14:paraId="495F0203" w14:textId="77777777" w:rsidR="009F7C95" w:rsidRPr="00382D84" w:rsidRDefault="00000000">
            <w:pPr>
              <w:spacing w:line="264" w:lineRule="auto"/>
              <w:jc w:val="center"/>
              <w:rPr>
                <w:sz w:val="24"/>
                <w:szCs w:val="24"/>
              </w:rPr>
            </w:pPr>
            <w:r w:rsidRPr="00382D84">
              <w:rPr>
                <w:rFonts w:ascii="Times New Roman" w:hAnsi="Times New Roman"/>
                <w:sz w:val="24"/>
                <w:szCs w:val="24"/>
              </w:rPr>
              <w:t>&lt; 0.1s (Independent)</w:t>
            </w:r>
          </w:p>
        </w:tc>
        <w:tc>
          <w:tcPr>
            <w:tcW w:w="1872" w:type="dxa"/>
          </w:tcPr>
          <w:p w14:paraId="5CDD1012" w14:textId="77777777" w:rsidR="009F7C95" w:rsidRPr="00382D84" w:rsidRDefault="00000000">
            <w:pPr>
              <w:spacing w:line="264" w:lineRule="auto"/>
              <w:jc w:val="center"/>
              <w:rPr>
                <w:sz w:val="24"/>
                <w:szCs w:val="24"/>
              </w:rPr>
            </w:pPr>
            <w:r w:rsidRPr="00382D84">
              <w:rPr>
                <w:rFonts w:ascii="Times New Roman" w:hAnsi="Times New Roman"/>
                <w:sz w:val="24"/>
                <w:szCs w:val="24"/>
              </w:rPr>
              <w:t>0.5s - 2.0s</w:t>
            </w:r>
          </w:p>
        </w:tc>
        <w:tc>
          <w:tcPr>
            <w:tcW w:w="2016" w:type="dxa"/>
          </w:tcPr>
          <w:p w14:paraId="27BE5A5B" w14:textId="77777777" w:rsidR="009F7C95" w:rsidRPr="00382D84" w:rsidRDefault="00000000">
            <w:pPr>
              <w:spacing w:line="264" w:lineRule="auto"/>
              <w:rPr>
                <w:sz w:val="24"/>
                <w:szCs w:val="24"/>
              </w:rPr>
            </w:pPr>
            <w:r w:rsidRPr="00382D84">
              <w:rPr>
                <w:rFonts w:ascii="Times New Roman" w:hAnsi="Times New Roman"/>
                <w:sz w:val="24"/>
                <w:szCs w:val="24"/>
              </w:rPr>
              <w:t>5.0s - 15.0s (Cloud)</w:t>
            </w:r>
          </w:p>
        </w:tc>
        <w:tc>
          <w:tcPr>
            <w:tcW w:w="2448" w:type="dxa"/>
          </w:tcPr>
          <w:p w14:paraId="4C9D2A67" w14:textId="77777777" w:rsidR="009F7C95" w:rsidRPr="00382D84" w:rsidRDefault="00000000">
            <w:pPr>
              <w:spacing w:line="264" w:lineRule="auto"/>
              <w:jc w:val="center"/>
              <w:rPr>
                <w:sz w:val="24"/>
                <w:szCs w:val="24"/>
              </w:rPr>
            </w:pPr>
            <w:r w:rsidRPr="00382D84">
              <w:rPr>
                <w:rFonts w:ascii="Times New Roman" w:hAnsi="Times New Roman"/>
                <w:sz w:val="24"/>
                <w:szCs w:val="24"/>
              </w:rPr>
              <w:t>1.2s (Optimized on local workstation)</w:t>
            </w:r>
          </w:p>
        </w:tc>
      </w:tr>
      <w:tr w:rsidR="009F7C95" w:rsidRPr="00382D84" w14:paraId="55A178E3" w14:textId="77777777" w:rsidTr="00382D84">
        <w:tc>
          <w:tcPr>
            <w:tcW w:w="2016" w:type="dxa"/>
          </w:tcPr>
          <w:p w14:paraId="2BF75C06" w14:textId="77777777" w:rsidR="009F7C95" w:rsidRPr="00382D84" w:rsidRDefault="00000000">
            <w:pPr>
              <w:spacing w:line="264" w:lineRule="auto"/>
              <w:rPr>
                <w:sz w:val="24"/>
                <w:szCs w:val="24"/>
              </w:rPr>
            </w:pPr>
            <w:r w:rsidRPr="00382D84">
              <w:rPr>
                <w:rFonts w:ascii="Times New Roman" w:hAnsi="Times New Roman"/>
                <w:sz w:val="24"/>
                <w:szCs w:val="24"/>
              </w:rPr>
              <w:t>Actionable Operator Guidance</w:t>
            </w:r>
          </w:p>
        </w:tc>
        <w:tc>
          <w:tcPr>
            <w:tcW w:w="2016" w:type="dxa"/>
          </w:tcPr>
          <w:p w14:paraId="4B9209ED" w14:textId="77777777" w:rsidR="009F7C95" w:rsidRPr="00382D84" w:rsidRDefault="00000000">
            <w:pPr>
              <w:spacing w:line="264" w:lineRule="auto"/>
              <w:jc w:val="center"/>
              <w:rPr>
                <w:sz w:val="24"/>
                <w:szCs w:val="24"/>
              </w:rPr>
            </w:pPr>
            <w:r w:rsidRPr="00382D84">
              <w:rPr>
                <w:rFonts w:ascii="Times New Roman" w:hAnsi="Times New Roman"/>
                <w:sz w:val="24"/>
                <w:szCs w:val="24"/>
              </w:rPr>
              <w:t>None (Manual lookup)</w:t>
            </w:r>
          </w:p>
        </w:tc>
        <w:tc>
          <w:tcPr>
            <w:tcW w:w="1872" w:type="dxa"/>
          </w:tcPr>
          <w:p w14:paraId="3C93A855" w14:textId="77777777" w:rsidR="009F7C95" w:rsidRPr="00382D84" w:rsidRDefault="00000000">
            <w:pPr>
              <w:spacing w:line="264" w:lineRule="auto"/>
              <w:jc w:val="center"/>
              <w:rPr>
                <w:sz w:val="24"/>
                <w:szCs w:val="24"/>
              </w:rPr>
            </w:pPr>
            <w:r w:rsidRPr="00382D84">
              <w:rPr>
                <w:rFonts w:ascii="Times New Roman" w:hAnsi="Times New Roman"/>
                <w:sz w:val="24"/>
                <w:szCs w:val="24"/>
              </w:rPr>
              <w:t>None (Raw probability)</w:t>
            </w:r>
          </w:p>
        </w:tc>
        <w:tc>
          <w:tcPr>
            <w:tcW w:w="2016" w:type="dxa"/>
          </w:tcPr>
          <w:p w14:paraId="07AD998D" w14:textId="77777777" w:rsidR="009F7C95" w:rsidRPr="00382D84" w:rsidRDefault="00000000">
            <w:pPr>
              <w:spacing w:line="264" w:lineRule="auto"/>
              <w:rPr>
                <w:sz w:val="24"/>
                <w:szCs w:val="24"/>
              </w:rPr>
            </w:pPr>
            <w:r w:rsidRPr="00382D84">
              <w:rPr>
                <w:rFonts w:ascii="Times New Roman" w:hAnsi="Times New Roman"/>
                <w:sz w:val="24"/>
                <w:szCs w:val="24"/>
              </w:rPr>
              <w:t>Generic advice</w:t>
            </w:r>
          </w:p>
        </w:tc>
        <w:tc>
          <w:tcPr>
            <w:tcW w:w="2448" w:type="dxa"/>
          </w:tcPr>
          <w:p w14:paraId="29E87371" w14:textId="77777777" w:rsidR="009F7C95" w:rsidRPr="00382D84" w:rsidRDefault="00000000">
            <w:pPr>
              <w:spacing w:line="264" w:lineRule="auto"/>
              <w:jc w:val="center"/>
              <w:rPr>
                <w:sz w:val="24"/>
                <w:szCs w:val="24"/>
              </w:rPr>
            </w:pPr>
            <w:r w:rsidRPr="00382D84">
              <w:rPr>
                <w:rFonts w:ascii="Times New Roman" w:hAnsi="Times New Roman"/>
                <w:sz w:val="24"/>
                <w:szCs w:val="24"/>
              </w:rPr>
              <w:t>Step-by-step downside recovery actions</w:t>
            </w:r>
          </w:p>
        </w:tc>
      </w:tr>
      <w:tr w:rsidR="009F7C95" w:rsidRPr="00382D84" w14:paraId="2514E618" w14:textId="77777777" w:rsidTr="00382D84">
        <w:tc>
          <w:tcPr>
            <w:tcW w:w="2016" w:type="dxa"/>
          </w:tcPr>
          <w:p w14:paraId="2EA77734" w14:textId="77777777" w:rsidR="009F7C95" w:rsidRPr="00382D84" w:rsidRDefault="00000000">
            <w:pPr>
              <w:spacing w:line="264" w:lineRule="auto"/>
              <w:rPr>
                <w:sz w:val="24"/>
                <w:szCs w:val="24"/>
              </w:rPr>
            </w:pPr>
            <w:r w:rsidRPr="00382D84">
              <w:rPr>
                <w:rFonts w:ascii="Times New Roman" w:hAnsi="Times New Roman"/>
                <w:sz w:val="24"/>
                <w:szCs w:val="24"/>
              </w:rPr>
              <w:t>Closed-Loop Mitigation</w:t>
            </w:r>
          </w:p>
        </w:tc>
        <w:tc>
          <w:tcPr>
            <w:tcW w:w="2016" w:type="dxa"/>
          </w:tcPr>
          <w:p w14:paraId="6994DE74" w14:textId="77777777" w:rsidR="009F7C95" w:rsidRPr="00382D84" w:rsidRDefault="00000000">
            <w:pPr>
              <w:spacing w:line="264" w:lineRule="auto"/>
              <w:jc w:val="center"/>
              <w:rPr>
                <w:sz w:val="24"/>
                <w:szCs w:val="24"/>
              </w:rPr>
            </w:pPr>
            <w:r w:rsidRPr="00382D84">
              <w:rPr>
                <w:rFonts w:ascii="Times New Roman" w:hAnsi="Times New Roman"/>
                <w:sz w:val="24"/>
                <w:szCs w:val="24"/>
              </w:rPr>
              <w:t>Emergency trip interlocks</w:t>
            </w:r>
          </w:p>
        </w:tc>
        <w:tc>
          <w:tcPr>
            <w:tcW w:w="1872" w:type="dxa"/>
          </w:tcPr>
          <w:p w14:paraId="0F26FCCF" w14:textId="77777777" w:rsidR="009F7C95" w:rsidRPr="00382D84" w:rsidRDefault="00000000">
            <w:pPr>
              <w:spacing w:line="264" w:lineRule="auto"/>
              <w:jc w:val="center"/>
              <w:rPr>
                <w:sz w:val="24"/>
                <w:szCs w:val="24"/>
              </w:rPr>
            </w:pPr>
            <w:r w:rsidRPr="00382D84">
              <w:rPr>
                <w:rFonts w:ascii="Times New Roman" w:hAnsi="Times New Roman"/>
                <w:sz w:val="24"/>
                <w:szCs w:val="24"/>
              </w:rPr>
              <w:t>None (Read-only)</w:t>
            </w:r>
          </w:p>
        </w:tc>
        <w:tc>
          <w:tcPr>
            <w:tcW w:w="2016" w:type="dxa"/>
          </w:tcPr>
          <w:p w14:paraId="65BD3D8E" w14:textId="77777777" w:rsidR="009F7C95" w:rsidRPr="00382D84" w:rsidRDefault="00000000">
            <w:pPr>
              <w:spacing w:line="264" w:lineRule="auto"/>
              <w:rPr>
                <w:sz w:val="24"/>
                <w:szCs w:val="24"/>
              </w:rPr>
            </w:pPr>
            <w:r w:rsidRPr="00382D84">
              <w:rPr>
                <w:rFonts w:ascii="Times New Roman" w:hAnsi="Times New Roman"/>
                <w:sz w:val="24"/>
                <w:szCs w:val="24"/>
              </w:rPr>
              <w:t>None (Unsafe)</w:t>
            </w:r>
          </w:p>
        </w:tc>
        <w:tc>
          <w:tcPr>
            <w:tcW w:w="2448" w:type="dxa"/>
          </w:tcPr>
          <w:p w14:paraId="27EF5ECF" w14:textId="77777777" w:rsidR="009F7C95" w:rsidRPr="00382D84" w:rsidRDefault="00000000">
            <w:pPr>
              <w:spacing w:line="264" w:lineRule="auto"/>
              <w:jc w:val="center"/>
              <w:rPr>
                <w:sz w:val="24"/>
                <w:szCs w:val="24"/>
              </w:rPr>
            </w:pPr>
            <w:r w:rsidRPr="00382D84">
              <w:rPr>
                <w:rFonts w:ascii="Times New Roman" w:hAnsi="Times New Roman"/>
                <w:sz w:val="24"/>
                <w:szCs w:val="24"/>
              </w:rPr>
              <w:t>One-click safety-clamped valve control</w:t>
            </w:r>
          </w:p>
        </w:tc>
      </w:tr>
    </w:tbl>
    <w:p w14:paraId="2DCBF7B8" w14:textId="77777777" w:rsidR="009F7C95" w:rsidRDefault="009F7C95">
      <w:pPr>
        <w:spacing w:after="160"/>
      </w:pPr>
    </w:p>
    <w:p w14:paraId="04EB0EE3" w14:textId="77777777" w:rsidR="009F7C95" w:rsidRDefault="00000000">
      <w:pPr>
        <w:keepNext/>
        <w:spacing w:before="280" w:after="120"/>
      </w:pPr>
      <w:r>
        <w:rPr>
          <w:rFonts w:ascii="Times New Roman" w:hAnsi="Times New Roman"/>
          <w:b/>
          <w:color w:val="0F172A"/>
          <w:sz w:val="28"/>
        </w:rPr>
        <w:t>2.4 Proposed System: Grounded Multi-Modal Temporal-Ontological AI Agent</w:t>
      </w:r>
    </w:p>
    <w:p w14:paraId="48A6C10D" w14:textId="77777777" w:rsidR="009F7C95" w:rsidRDefault="00000000">
      <w:pPr>
        <w:spacing w:after="160" w:line="300" w:lineRule="auto"/>
        <w:jc w:val="both"/>
      </w:pPr>
      <w:r>
        <w:rPr>
          <w:rFonts w:ascii="Times New Roman" w:hAnsi="Times New Roman"/>
          <w:color w:val="1E293B"/>
          <w:sz w:val="24"/>
        </w:rPr>
        <w:t>The proposed Explainable Industrial AI Root-Cause Agent addresses every limitation of legacy SCADA systems by combining first-principles physical knowledge with cutting-edge causal machine learning and grounded AI agent orchestration.</w:t>
      </w:r>
    </w:p>
    <w:p w14:paraId="4048FE78" w14:textId="77777777" w:rsidR="009F7C95" w:rsidRDefault="00000000">
      <w:pPr>
        <w:spacing w:after="160" w:line="300" w:lineRule="auto"/>
        <w:jc w:val="both"/>
      </w:pPr>
      <w:r>
        <w:rPr>
          <w:rFonts w:ascii="Times New Roman" w:hAnsi="Times New Roman"/>
          <w:color w:val="1E293B"/>
          <w:sz w:val="24"/>
        </w:rPr>
        <w:t>Instead of treating sensors in isolation, the proposed system ingests high-frequency telemetry into TimescaleDB hypertables and evaluates continuous reconstruction loss using PyTorch LSTM Autoencoders. When abnormal excursions occur, the system triggers a Tri-Modal Causal Fusion Engine that simultaneously evaluates:</w:t>
      </w:r>
    </w:p>
    <w:p w14:paraId="4B5706E7" w14:textId="77777777" w:rsidR="009F7C95" w:rsidRDefault="00000000">
      <w:pPr>
        <w:pStyle w:val="ListBullet"/>
        <w:spacing w:after="100" w:line="300" w:lineRule="auto"/>
        <w:jc w:val="both"/>
      </w:pPr>
      <w:r>
        <w:rPr>
          <w:rFonts w:ascii="Times New Roman" w:hAnsi="Times New Roman"/>
          <w:b/>
          <w:color w:val="0F172A"/>
          <w:sz w:val="23"/>
        </w:rPr>
        <w:t xml:space="preserve">1. Temporal Precedence Lead Time: </w:t>
      </w:r>
      <w:r>
        <w:rPr>
          <w:rFonts w:ascii="Times New Roman" w:hAnsi="Times New Roman"/>
          <w:color w:val="1E293B"/>
          <w:sz w:val="23"/>
        </w:rPr>
        <w:t>Determines which sensor exhibited the earliest statistically significant departure from nominal baseline, establishing true chronological priority.</w:t>
      </w:r>
    </w:p>
    <w:p w14:paraId="64B0A66E" w14:textId="77777777" w:rsidR="009F7C95" w:rsidRDefault="00000000">
      <w:pPr>
        <w:pStyle w:val="ListBullet"/>
        <w:spacing w:after="100" w:line="300" w:lineRule="auto"/>
        <w:jc w:val="both"/>
      </w:pPr>
      <w:r>
        <w:rPr>
          <w:rFonts w:ascii="Times New Roman" w:hAnsi="Times New Roman"/>
          <w:b/>
          <w:color w:val="0F172A"/>
          <w:sz w:val="23"/>
        </w:rPr>
        <w:t xml:space="preserve">2. Graph-Theoretic Physical Proximity: </w:t>
      </w:r>
      <w:r>
        <w:rPr>
          <w:rFonts w:ascii="Times New Roman" w:hAnsi="Times New Roman"/>
          <w:color w:val="1E293B"/>
          <w:sz w:val="23"/>
        </w:rPr>
        <w:t>Traverses an ontological Neo4j property graph encoding physical P&amp;ID stream connectivity, calculating shortest directed flow paths to enforce mass-flow conservation.</w:t>
      </w:r>
    </w:p>
    <w:p w14:paraId="67EDB3FB" w14:textId="77777777" w:rsidR="009F7C95" w:rsidRDefault="00000000">
      <w:pPr>
        <w:pStyle w:val="ListBullet"/>
        <w:spacing w:after="100" w:line="300" w:lineRule="auto"/>
        <w:jc w:val="both"/>
      </w:pPr>
      <w:r>
        <w:rPr>
          <w:rFonts w:ascii="Times New Roman" w:hAnsi="Times New Roman"/>
          <w:b/>
          <w:color w:val="0F172A"/>
          <w:sz w:val="23"/>
        </w:rPr>
        <w:t xml:space="preserve">3. Granger Causality VAR Modeling: </w:t>
      </w:r>
      <w:r>
        <w:rPr>
          <w:rFonts w:ascii="Times New Roman" w:hAnsi="Times New Roman"/>
          <w:color w:val="1E293B"/>
          <w:sz w:val="23"/>
        </w:rPr>
        <w:t>Performs Vector Autoregression (VAR) F-tests across time-series windows to statistically confirm that the candidate variable's history improves forecasting of coupled downstream variables.</w:t>
      </w:r>
    </w:p>
    <w:p w14:paraId="251EA536" w14:textId="77777777" w:rsidR="009F7C95" w:rsidRDefault="00000000">
      <w:pPr>
        <w:spacing w:after="160" w:line="300" w:lineRule="auto"/>
        <w:jc w:val="both"/>
      </w:pPr>
      <w:r>
        <w:rPr>
          <w:rFonts w:ascii="Times New Roman" w:hAnsi="Times New Roman"/>
          <w:color w:val="1E293B"/>
          <w:sz w:val="24"/>
        </w:rPr>
        <w:t>The resulting composite causal score produces a deterministic ranking of root-cause candidates. A LangGraph state machine passes this verified ranking, along with physical unit metadata and historical Case-Based Reasoning (CBR) matches, to a locally hosted Mistral-7B LLM. The LLM is strictly constrained to verbalize the mathematical diagnosis, completely eliminating hallucinations. Finally, the interactive React 18 dashboard presents operators with a per-machine knowledge graph, step-by-step downside recovery actions, and one-click closed-loop valve mitigation.</w:t>
      </w:r>
    </w:p>
    <w:p w14:paraId="23B4DA37" w14:textId="77777777" w:rsidR="009F7C95" w:rsidRDefault="00000000">
      <w:pPr>
        <w:keepNext/>
        <w:spacing w:before="280" w:after="120"/>
      </w:pPr>
      <w:r>
        <w:rPr>
          <w:rFonts w:ascii="Times New Roman" w:hAnsi="Times New Roman"/>
          <w:b/>
          <w:color w:val="0F172A"/>
          <w:sz w:val="28"/>
        </w:rPr>
        <w:t>2.5 Comprehensive Requirement Analysis</w:t>
      </w:r>
    </w:p>
    <w:p w14:paraId="6C244266" w14:textId="77777777" w:rsidR="009F7C95" w:rsidRDefault="00000000">
      <w:pPr>
        <w:spacing w:after="160" w:line="300" w:lineRule="auto"/>
        <w:jc w:val="both"/>
      </w:pPr>
      <w:r>
        <w:rPr>
          <w:rFonts w:ascii="Times New Roman" w:hAnsi="Times New Roman"/>
          <w:color w:val="1E293B"/>
          <w:sz w:val="24"/>
        </w:rPr>
        <w:t>A comprehensive requirements specification was developed to guide engineering implementation:</w:t>
      </w:r>
    </w:p>
    <w:p w14:paraId="46143BC4" w14:textId="77777777" w:rsidR="009F7C95" w:rsidRDefault="00000000">
      <w:pPr>
        <w:keepNext/>
        <w:spacing w:before="200" w:after="80"/>
      </w:pPr>
      <w:r>
        <w:rPr>
          <w:rFonts w:ascii="Times New Roman" w:hAnsi="Times New Roman"/>
          <w:b/>
          <w:color w:val="1E293B"/>
          <w:sz w:val="24"/>
        </w:rPr>
        <w:t>Functional Requirements (FR)</w:t>
      </w:r>
    </w:p>
    <w:p w14:paraId="114599A9" w14:textId="77777777" w:rsidR="009F7C95" w:rsidRDefault="00000000">
      <w:pPr>
        <w:pStyle w:val="ListBullet"/>
        <w:spacing w:after="100" w:line="300" w:lineRule="auto"/>
        <w:jc w:val="both"/>
      </w:pPr>
      <w:r>
        <w:rPr>
          <w:rFonts w:ascii="Times New Roman" w:hAnsi="Times New Roman"/>
          <w:b/>
          <w:color w:val="0F172A"/>
          <w:sz w:val="23"/>
        </w:rPr>
        <w:t xml:space="preserve">FR-1: Real-Time Telemetry Ingestion: </w:t>
      </w:r>
      <w:r>
        <w:rPr>
          <w:rFonts w:ascii="Times New Roman" w:hAnsi="Times New Roman"/>
          <w:color w:val="1E293B"/>
          <w:sz w:val="23"/>
        </w:rPr>
        <w:t>Continuously ingest 41 process sensors and 12 valve actuators at 1 Hz from the Tennessee Eastman simulation into TimescaleDB.</w:t>
      </w:r>
    </w:p>
    <w:p w14:paraId="36249880" w14:textId="77777777" w:rsidR="009F7C95" w:rsidRDefault="00000000">
      <w:pPr>
        <w:pStyle w:val="ListBullet"/>
        <w:spacing w:after="100" w:line="300" w:lineRule="auto"/>
        <w:jc w:val="both"/>
      </w:pPr>
      <w:r>
        <w:rPr>
          <w:rFonts w:ascii="Times New Roman" w:hAnsi="Times New Roman"/>
          <w:b/>
          <w:color w:val="0F172A"/>
          <w:sz w:val="23"/>
        </w:rPr>
        <w:t xml:space="preserve">FR-2: Dynamic Anomaly Detection: </w:t>
      </w:r>
      <w:r>
        <w:rPr>
          <w:rFonts w:ascii="Times New Roman" w:hAnsi="Times New Roman"/>
          <w:color w:val="1E293B"/>
          <w:sz w:val="23"/>
        </w:rPr>
        <w:t>Evaluate PyTorch LSTM reconstruction error and flag deviations exceeding 3.0 standard deviations from nominal steady state.</w:t>
      </w:r>
    </w:p>
    <w:p w14:paraId="34FB3181" w14:textId="77777777" w:rsidR="009F7C95" w:rsidRDefault="00000000">
      <w:pPr>
        <w:pStyle w:val="ListBullet"/>
        <w:spacing w:after="100" w:line="300" w:lineRule="auto"/>
        <w:jc w:val="both"/>
      </w:pPr>
      <w:r>
        <w:rPr>
          <w:rFonts w:ascii="Times New Roman" w:hAnsi="Times New Roman"/>
          <w:b/>
          <w:color w:val="0F172A"/>
          <w:sz w:val="23"/>
        </w:rPr>
        <w:t xml:space="preserve">FR-3: Ontological Graph Traversal: </w:t>
      </w:r>
      <w:r>
        <w:rPr>
          <w:rFonts w:ascii="Times New Roman" w:hAnsi="Times New Roman"/>
          <w:color w:val="1E293B"/>
          <w:sz w:val="23"/>
        </w:rPr>
        <w:t>Execute shortest-path Dijkstra traversals on Neo4j P&amp;ID graphs between anomalous sensor nodes to quantify physical flow distance.</w:t>
      </w:r>
    </w:p>
    <w:p w14:paraId="23A6F4E3" w14:textId="77777777" w:rsidR="009F7C95" w:rsidRDefault="00000000">
      <w:pPr>
        <w:pStyle w:val="ListBullet"/>
        <w:spacing w:after="100" w:line="300" w:lineRule="auto"/>
        <w:jc w:val="both"/>
      </w:pPr>
      <w:r>
        <w:rPr>
          <w:rFonts w:ascii="Times New Roman" w:hAnsi="Times New Roman"/>
          <w:b/>
          <w:color w:val="0F172A"/>
          <w:sz w:val="23"/>
        </w:rPr>
        <w:t xml:space="preserve">FR-4: Statistical Granger Causality: </w:t>
      </w:r>
      <w:r>
        <w:rPr>
          <w:rFonts w:ascii="Times New Roman" w:hAnsi="Times New Roman"/>
          <w:color w:val="1E293B"/>
          <w:sz w:val="23"/>
        </w:rPr>
        <w:t>Compute pairwise Vector Autoregression (VAR) F-tests across sliding time-series windows to assess directional predictive causality.</w:t>
      </w:r>
    </w:p>
    <w:p w14:paraId="570D65D4" w14:textId="77777777" w:rsidR="009F7C95" w:rsidRDefault="00000000">
      <w:pPr>
        <w:pStyle w:val="ListBullet"/>
        <w:spacing w:after="100" w:line="300" w:lineRule="auto"/>
        <w:jc w:val="both"/>
      </w:pPr>
      <w:r>
        <w:rPr>
          <w:rFonts w:ascii="Times New Roman" w:hAnsi="Times New Roman"/>
          <w:b/>
          <w:color w:val="0F172A"/>
          <w:sz w:val="23"/>
        </w:rPr>
        <w:t xml:space="preserve">FR-5: Composite Causal Ranking: </w:t>
      </w:r>
      <w:r>
        <w:rPr>
          <w:rFonts w:ascii="Times New Roman" w:hAnsi="Times New Roman"/>
          <w:color w:val="1E293B"/>
          <w:sz w:val="23"/>
        </w:rPr>
        <w:t>Synthesize temporal lead time, graph proximity, and Granger statistics into a unified composite root-cause score.</w:t>
      </w:r>
    </w:p>
    <w:p w14:paraId="38086D27" w14:textId="77777777" w:rsidR="009F7C95" w:rsidRDefault="00000000">
      <w:pPr>
        <w:pStyle w:val="ListBullet"/>
        <w:spacing w:after="100" w:line="300" w:lineRule="auto"/>
        <w:jc w:val="both"/>
      </w:pPr>
      <w:r>
        <w:rPr>
          <w:rFonts w:ascii="Times New Roman" w:hAnsi="Times New Roman"/>
          <w:b/>
          <w:color w:val="0F172A"/>
          <w:sz w:val="23"/>
        </w:rPr>
        <w:t xml:space="preserve">FR-6: Case-Based Reasoning Retrieval: </w:t>
      </w:r>
      <w:r>
        <w:rPr>
          <w:rFonts w:ascii="Times New Roman" w:hAnsi="Times New Roman"/>
          <w:color w:val="1E293B"/>
          <w:sz w:val="23"/>
        </w:rPr>
        <w:t>Query historical incident knowledge bases to retrieve matching historical work orders and verified recovery procedures.</w:t>
      </w:r>
    </w:p>
    <w:p w14:paraId="365043AA" w14:textId="77777777" w:rsidR="009F7C95" w:rsidRDefault="00000000">
      <w:pPr>
        <w:pStyle w:val="ListBullet"/>
        <w:spacing w:after="100" w:line="300" w:lineRule="auto"/>
        <w:jc w:val="both"/>
      </w:pPr>
      <w:r>
        <w:rPr>
          <w:rFonts w:ascii="Times New Roman" w:hAnsi="Times New Roman"/>
          <w:b/>
          <w:color w:val="0F172A"/>
          <w:sz w:val="23"/>
        </w:rPr>
        <w:t xml:space="preserve">FR-7: Grounded LLM Verbalization: </w:t>
      </w:r>
      <w:r>
        <w:rPr>
          <w:rFonts w:ascii="Times New Roman" w:hAnsi="Times New Roman"/>
          <w:color w:val="1E293B"/>
          <w:sz w:val="23"/>
        </w:rPr>
        <w:t>Generate verified, non-hallucinatory narrative diagnostic summaries and component-level remediation action items.</w:t>
      </w:r>
    </w:p>
    <w:p w14:paraId="4040AA13" w14:textId="77777777" w:rsidR="009F7C95" w:rsidRDefault="00000000">
      <w:pPr>
        <w:pStyle w:val="ListBullet"/>
        <w:spacing w:after="100" w:line="300" w:lineRule="auto"/>
        <w:jc w:val="both"/>
      </w:pPr>
      <w:r>
        <w:rPr>
          <w:rFonts w:ascii="Times New Roman" w:hAnsi="Times New Roman"/>
          <w:b/>
          <w:color w:val="0F172A"/>
          <w:sz w:val="23"/>
        </w:rPr>
        <w:t xml:space="preserve">FR-8: Operator Interactive Interface: </w:t>
      </w:r>
      <w:r>
        <w:rPr>
          <w:rFonts w:ascii="Times New Roman" w:hAnsi="Times New Roman"/>
          <w:color w:val="1E293B"/>
          <w:sz w:val="23"/>
        </w:rPr>
        <w:t>Provide a browser-based dashboard with Cytoscape knowledge graph, live trend charts, component recovery drawers, and one-click mitigation.</w:t>
      </w:r>
    </w:p>
    <w:p w14:paraId="0BC9622A" w14:textId="77777777" w:rsidR="009F7C95" w:rsidRDefault="00000000">
      <w:pPr>
        <w:keepNext/>
        <w:spacing w:before="200" w:after="80"/>
      </w:pPr>
      <w:r>
        <w:rPr>
          <w:rFonts w:ascii="Times New Roman" w:hAnsi="Times New Roman"/>
          <w:b/>
          <w:color w:val="1E293B"/>
          <w:sz w:val="24"/>
        </w:rPr>
        <w:t>Non-Functional Requirements (NFR)</w:t>
      </w:r>
    </w:p>
    <w:p w14:paraId="47C78EC5" w14:textId="77777777" w:rsidR="009F7C95" w:rsidRDefault="00000000">
      <w:pPr>
        <w:pStyle w:val="ListBullet"/>
        <w:spacing w:after="100" w:line="300" w:lineRule="auto"/>
        <w:jc w:val="both"/>
      </w:pPr>
      <w:r>
        <w:rPr>
          <w:rFonts w:ascii="Times New Roman" w:hAnsi="Times New Roman"/>
          <w:b/>
          <w:color w:val="0F172A"/>
          <w:sz w:val="23"/>
        </w:rPr>
        <w:t xml:space="preserve">NFR-1: Latency &amp; Responsiveness: </w:t>
      </w:r>
      <w:r>
        <w:rPr>
          <w:rFonts w:ascii="Times New Roman" w:hAnsi="Times New Roman"/>
          <w:color w:val="1E293B"/>
          <w:sz w:val="23"/>
        </w:rPr>
        <w:t>End-to-end causal inference across all 43 continuous channels must execute in under 2.0 seconds.</w:t>
      </w:r>
    </w:p>
    <w:p w14:paraId="4DBCE72B" w14:textId="77777777" w:rsidR="009F7C95" w:rsidRDefault="00000000">
      <w:pPr>
        <w:pStyle w:val="ListBullet"/>
        <w:spacing w:after="100" w:line="300" w:lineRule="auto"/>
        <w:jc w:val="both"/>
      </w:pPr>
      <w:r>
        <w:rPr>
          <w:rFonts w:ascii="Times New Roman" w:hAnsi="Times New Roman"/>
          <w:b/>
          <w:color w:val="0F172A"/>
          <w:sz w:val="23"/>
        </w:rPr>
        <w:t xml:space="preserve">NFR-2: Diagnostic Accuracy: </w:t>
      </w:r>
      <w:r>
        <w:rPr>
          <w:rFonts w:ascii="Times New Roman" w:hAnsi="Times New Roman"/>
          <w:color w:val="1E293B"/>
          <w:sz w:val="23"/>
        </w:rPr>
        <w:t>Top-1 root-cause classification accuracy across 21 standard benchmark faults must exceed 95.0%.</w:t>
      </w:r>
    </w:p>
    <w:p w14:paraId="62FD4106" w14:textId="77777777" w:rsidR="009F7C95" w:rsidRDefault="00000000">
      <w:pPr>
        <w:pStyle w:val="ListBullet"/>
        <w:spacing w:after="100" w:line="300" w:lineRule="auto"/>
        <w:jc w:val="both"/>
      </w:pPr>
      <w:r>
        <w:rPr>
          <w:rFonts w:ascii="Times New Roman" w:hAnsi="Times New Roman"/>
          <w:b/>
          <w:color w:val="0F172A"/>
          <w:sz w:val="23"/>
        </w:rPr>
        <w:t xml:space="preserve">NFR-3: Factual Faithfulness: </w:t>
      </w:r>
      <w:r>
        <w:rPr>
          <w:rFonts w:ascii="Times New Roman" w:hAnsi="Times New Roman"/>
          <w:color w:val="1E293B"/>
          <w:sz w:val="23"/>
        </w:rPr>
        <w:t>The agent must achieve 0% fabricated sensor names, ungrounded equations, or non-existent physical units in verbalized output.</w:t>
      </w:r>
    </w:p>
    <w:p w14:paraId="28B46C4E" w14:textId="77777777" w:rsidR="009F7C95" w:rsidRDefault="00000000">
      <w:pPr>
        <w:pStyle w:val="ListBullet"/>
        <w:spacing w:after="100" w:line="300" w:lineRule="auto"/>
        <w:jc w:val="both"/>
      </w:pPr>
      <w:r>
        <w:rPr>
          <w:rFonts w:ascii="Times New Roman" w:hAnsi="Times New Roman"/>
          <w:b/>
          <w:color w:val="0F172A"/>
          <w:sz w:val="23"/>
        </w:rPr>
        <w:t xml:space="preserve">NFR-4: Cybersecurity &amp; Privacy: </w:t>
      </w:r>
      <w:r>
        <w:rPr>
          <w:rFonts w:ascii="Times New Roman" w:hAnsi="Times New Roman"/>
          <w:color w:val="1E293B"/>
          <w:sz w:val="23"/>
        </w:rPr>
        <w:t>All telemetry, graph data, and LLM inference must execute on local premises without cloud exposure.</w:t>
      </w:r>
    </w:p>
    <w:p w14:paraId="2CABC01B" w14:textId="77777777" w:rsidR="009F7C95" w:rsidRDefault="00000000">
      <w:pPr>
        <w:pStyle w:val="ListBullet"/>
        <w:spacing w:after="100" w:line="300" w:lineRule="auto"/>
        <w:jc w:val="both"/>
      </w:pPr>
      <w:r>
        <w:rPr>
          <w:rFonts w:ascii="Times New Roman" w:hAnsi="Times New Roman"/>
          <w:b/>
          <w:color w:val="0F172A"/>
          <w:sz w:val="23"/>
        </w:rPr>
        <w:t xml:space="preserve">NFR-5: Resource Efficiency: </w:t>
      </w:r>
      <w:r>
        <w:rPr>
          <w:rFonts w:ascii="Times New Roman" w:hAnsi="Times New Roman"/>
          <w:color w:val="1E293B"/>
          <w:sz w:val="23"/>
        </w:rPr>
        <w:t>The system must operate continuously on standard multi-core workstation hardware without requiring GPU clusters.</w:t>
      </w:r>
    </w:p>
    <w:p w14:paraId="53F5A87E" w14:textId="77777777" w:rsidR="009F7C95" w:rsidRDefault="00000000">
      <w:pPr>
        <w:keepNext/>
        <w:spacing w:before="280" w:after="120"/>
      </w:pPr>
      <w:r>
        <w:rPr>
          <w:rFonts w:ascii="Times New Roman" w:hAnsi="Times New Roman"/>
          <w:b/>
          <w:color w:val="0F172A"/>
          <w:sz w:val="28"/>
        </w:rPr>
        <w:t>2.6 Detailed Hardware &amp; Software Specification Matrix</w:t>
      </w:r>
    </w:p>
    <w:p w14:paraId="124DDE11" w14:textId="77777777" w:rsidR="009F7C95" w:rsidRDefault="00000000">
      <w:pPr>
        <w:spacing w:after="160" w:line="300" w:lineRule="auto"/>
        <w:jc w:val="both"/>
      </w:pPr>
      <w:r>
        <w:rPr>
          <w:rFonts w:ascii="Times New Roman" w:hAnsi="Times New Roman"/>
          <w:color w:val="1E293B"/>
          <w:sz w:val="24"/>
        </w:rPr>
        <w:t>The physical and logical computing requirements for development and production deployment are summarized in Table 2.2:</w:t>
      </w:r>
    </w:p>
    <w:tbl>
      <w:tblPr>
        <w:tblStyle w:val="TableGrid"/>
        <w:tblW w:w="0" w:type="auto"/>
        <w:tblLayout w:type="fixed"/>
        <w:tblLook w:val="04A0" w:firstRow="1" w:lastRow="0" w:firstColumn="1" w:lastColumn="0" w:noHBand="0" w:noVBand="1"/>
      </w:tblPr>
      <w:tblGrid>
        <w:gridCol w:w="1872"/>
        <w:gridCol w:w="2592"/>
        <w:gridCol w:w="2592"/>
        <w:gridCol w:w="2304"/>
      </w:tblGrid>
      <w:tr w:rsidR="009F7C95" w:rsidRPr="00382D84" w14:paraId="11B99B54" w14:textId="77777777" w:rsidTr="00382D84">
        <w:tc>
          <w:tcPr>
            <w:tcW w:w="1872" w:type="dxa"/>
          </w:tcPr>
          <w:p w14:paraId="504CE20E" w14:textId="77777777" w:rsidR="009F7C95" w:rsidRPr="00382D84" w:rsidRDefault="00000000">
            <w:pPr>
              <w:jc w:val="center"/>
              <w:rPr>
                <w:sz w:val="24"/>
                <w:szCs w:val="24"/>
              </w:rPr>
            </w:pPr>
            <w:r w:rsidRPr="00382D84">
              <w:rPr>
                <w:rFonts w:ascii="Times New Roman" w:hAnsi="Times New Roman"/>
                <w:b/>
                <w:sz w:val="24"/>
                <w:szCs w:val="24"/>
              </w:rPr>
              <w:t>Category</w:t>
            </w:r>
          </w:p>
        </w:tc>
        <w:tc>
          <w:tcPr>
            <w:tcW w:w="2592" w:type="dxa"/>
          </w:tcPr>
          <w:p w14:paraId="30890F8C" w14:textId="77777777" w:rsidR="009F7C95" w:rsidRPr="00382D84" w:rsidRDefault="00000000">
            <w:pPr>
              <w:jc w:val="center"/>
              <w:rPr>
                <w:sz w:val="24"/>
                <w:szCs w:val="24"/>
              </w:rPr>
            </w:pPr>
            <w:r w:rsidRPr="00382D84">
              <w:rPr>
                <w:rFonts w:ascii="Times New Roman" w:hAnsi="Times New Roman"/>
                <w:b/>
                <w:sz w:val="24"/>
                <w:szCs w:val="24"/>
              </w:rPr>
              <w:t>Minimum Specification</w:t>
            </w:r>
          </w:p>
        </w:tc>
        <w:tc>
          <w:tcPr>
            <w:tcW w:w="2592" w:type="dxa"/>
          </w:tcPr>
          <w:p w14:paraId="15264D3F" w14:textId="77777777" w:rsidR="009F7C95" w:rsidRPr="00382D84" w:rsidRDefault="00000000">
            <w:pPr>
              <w:jc w:val="center"/>
              <w:rPr>
                <w:sz w:val="24"/>
                <w:szCs w:val="24"/>
              </w:rPr>
            </w:pPr>
            <w:r w:rsidRPr="00382D84">
              <w:rPr>
                <w:rFonts w:ascii="Times New Roman" w:hAnsi="Times New Roman"/>
                <w:b/>
                <w:sz w:val="24"/>
                <w:szCs w:val="24"/>
              </w:rPr>
              <w:t>Recommended Workstation</w:t>
            </w:r>
          </w:p>
        </w:tc>
        <w:tc>
          <w:tcPr>
            <w:tcW w:w="2304" w:type="dxa"/>
          </w:tcPr>
          <w:p w14:paraId="796E2620" w14:textId="77777777" w:rsidR="009F7C95" w:rsidRPr="00382D84" w:rsidRDefault="00000000">
            <w:pPr>
              <w:jc w:val="center"/>
              <w:rPr>
                <w:sz w:val="24"/>
                <w:szCs w:val="24"/>
              </w:rPr>
            </w:pPr>
            <w:r w:rsidRPr="00382D84">
              <w:rPr>
                <w:rFonts w:ascii="Times New Roman" w:hAnsi="Times New Roman"/>
                <w:b/>
                <w:sz w:val="24"/>
                <w:szCs w:val="24"/>
              </w:rPr>
              <w:t>Deployment Purpose</w:t>
            </w:r>
          </w:p>
        </w:tc>
      </w:tr>
      <w:tr w:rsidR="009F7C95" w:rsidRPr="00382D84" w14:paraId="23DD1FC5" w14:textId="77777777" w:rsidTr="00382D84">
        <w:tc>
          <w:tcPr>
            <w:tcW w:w="1872" w:type="dxa"/>
          </w:tcPr>
          <w:p w14:paraId="1888A92E" w14:textId="77777777" w:rsidR="009F7C95" w:rsidRPr="00382D84" w:rsidRDefault="00000000">
            <w:pPr>
              <w:spacing w:line="264" w:lineRule="auto"/>
              <w:rPr>
                <w:sz w:val="24"/>
                <w:szCs w:val="24"/>
              </w:rPr>
            </w:pPr>
            <w:r w:rsidRPr="00382D84">
              <w:rPr>
                <w:rFonts w:ascii="Times New Roman" w:hAnsi="Times New Roman"/>
                <w:sz w:val="24"/>
                <w:szCs w:val="24"/>
              </w:rPr>
              <w:t>Processor (CPU)</w:t>
            </w:r>
          </w:p>
        </w:tc>
        <w:tc>
          <w:tcPr>
            <w:tcW w:w="2592" w:type="dxa"/>
          </w:tcPr>
          <w:p w14:paraId="4DCEFE03" w14:textId="77777777" w:rsidR="009F7C95" w:rsidRPr="00382D84" w:rsidRDefault="00000000">
            <w:pPr>
              <w:spacing w:line="264" w:lineRule="auto"/>
              <w:jc w:val="center"/>
              <w:rPr>
                <w:sz w:val="24"/>
                <w:szCs w:val="24"/>
              </w:rPr>
            </w:pPr>
            <w:r w:rsidRPr="00382D84">
              <w:rPr>
                <w:rFonts w:ascii="Times New Roman" w:hAnsi="Times New Roman"/>
                <w:sz w:val="24"/>
                <w:szCs w:val="24"/>
              </w:rPr>
              <w:t>Intel Core i5 / AMD Ryzen 5 (4 Cores)</w:t>
            </w:r>
          </w:p>
        </w:tc>
        <w:tc>
          <w:tcPr>
            <w:tcW w:w="2592" w:type="dxa"/>
          </w:tcPr>
          <w:p w14:paraId="18F38AB1" w14:textId="77777777" w:rsidR="009F7C95" w:rsidRPr="00382D84" w:rsidRDefault="00000000">
            <w:pPr>
              <w:spacing w:line="264" w:lineRule="auto"/>
              <w:jc w:val="center"/>
              <w:rPr>
                <w:sz w:val="24"/>
                <w:szCs w:val="24"/>
              </w:rPr>
            </w:pPr>
            <w:r w:rsidRPr="00382D84">
              <w:rPr>
                <w:rFonts w:ascii="Times New Roman" w:hAnsi="Times New Roman"/>
                <w:sz w:val="24"/>
                <w:szCs w:val="24"/>
              </w:rPr>
              <w:t>Intel Core i7/i9 (8+ Cores, 3.8 GHz)</w:t>
            </w:r>
          </w:p>
        </w:tc>
        <w:tc>
          <w:tcPr>
            <w:tcW w:w="2304" w:type="dxa"/>
          </w:tcPr>
          <w:p w14:paraId="521C545C" w14:textId="77777777" w:rsidR="009F7C95" w:rsidRPr="00382D84" w:rsidRDefault="00000000">
            <w:pPr>
              <w:spacing w:line="264" w:lineRule="auto"/>
              <w:rPr>
                <w:sz w:val="24"/>
                <w:szCs w:val="24"/>
              </w:rPr>
            </w:pPr>
            <w:r w:rsidRPr="00382D84">
              <w:rPr>
                <w:rFonts w:ascii="Times New Roman" w:hAnsi="Times New Roman"/>
                <w:sz w:val="24"/>
                <w:szCs w:val="24"/>
              </w:rPr>
              <w:t>Parallel Granger VAR regressions &amp; TEP simulation</w:t>
            </w:r>
          </w:p>
        </w:tc>
      </w:tr>
      <w:tr w:rsidR="009F7C95" w:rsidRPr="00382D84" w14:paraId="52CCC947" w14:textId="77777777" w:rsidTr="00382D84">
        <w:tc>
          <w:tcPr>
            <w:tcW w:w="1872" w:type="dxa"/>
          </w:tcPr>
          <w:p w14:paraId="751893F1" w14:textId="77777777" w:rsidR="009F7C95" w:rsidRPr="00382D84" w:rsidRDefault="00000000">
            <w:pPr>
              <w:spacing w:line="264" w:lineRule="auto"/>
              <w:rPr>
                <w:sz w:val="24"/>
                <w:szCs w:val="24"/>
              </w:rPr>
            </w:pPr>
            <w:r w:rsidRPr="00382D84">
              <w:rPr>
                <w:rFonts w:ascii="Times New Roman" w:hAnsi="Times New Roman"/>
                <w:sz w:val="24"/>
                <w:szCs w:val="24"/>
              </w:rPr>
              <w:t>System Memory (RAM)</w:t>
            </w:r>
          </w:p>
        </w:tc>
        <w:tc>
          <w:tcPr>
            <w:tcW w:w="2592" w:type="dxa"/>
          </w:tcPr>
          <w:p w14:paraId="4AF07A6A" w14:textId="77777777" w:rsidR="009F7C95" w:rsidRPr="00382D84" w:rsidRDefault="00000000">
            <w:pPr>
              <w:spacing w:line="264" w:lineRule="auto"/>
              <w:jc w:val="center"/>
              <w:rPr>
                <w:sz w:val="24"/>
                <w:szCs w:val="24"/>
              </w:rPr>
            </w:pPr>
            <w:r w:rsidRPr="00382D84">
              <w:rPr>
                <w:rFonts w:ascii="Times New Roman" w:hAnsi="Times New Roman"/>
                <w:sz w:val="24"/>
                <w:szCs w:val="24"/>
              </w:rPr>
              <w:t>8 GB DDR4</w:t>
            </w:r>
          </w:p>
        </w:tc>
        <w:tc>
          <w:tcPr>
            <w:tcW w:w="2592" w:type="dxa"/>
          </w:tcPr>
          <w:p w14:paraId="069503B6" w14:textId="77777777" w:rsidR="009F7C95" w:rsidRPr="00382D84" w:rsidRDefault="00000000">
            <w:pPr>
              <w:spacing w:line="264" w:lineRule="auto"/>
              <w:jc w:val="center"/>
              <w:rPr>
                <w:sz w:val="24"/>
                <w:szCs w:val="24"/>
              </w:rPr>
            </w:pPr>
            <w:r w:rsidRPr="00382D84">
              <w:rPr>
                <w:rFonts w:ascii="Times New Roman" w:hAnsi="Times New Roman"/>
                <w:sz w:val="24"/>
                <w:szCs w:val="24"/>
              </w:rPr>
              <w:t>16 GB - 32 GB DDR4/DDR5</w:t>
            </w:r>
          </w:p>
        </w:tc>
        <w:tc>
          <w:tcPr>
            <w:tcW w:w="2304" w:type="dxa"/>
          </w:tcPr>
          <w:p w14:paraId="1DBC105F" w14:textId="77777777" w:rsidR="009F7C95" w:rsidRPr="00382D84" w:rsidRDefault="00000000">
            <w:pPr>
              <w:spacing w:line="264" w:lineRule="auto"/>
              <w:rPr>
                <w:sz w:val="24"/>
                <w:szCs w:val="24"/>
              </w:rPr>
            </w:pPr>
            <w:r w:rsidRPr="00382D84">
              <w:rPr>
                <w:rFonts w:ascii="Times New Roman" w:hAnsi="Times New Roman"/>
                <w:sz w:val="24"/>
                <w:szCs w:val="24"/>
              </w:rPr>
              <w:t>In-memory time-series buffers &amp; Neo4j graph cache</w:t>
            </w:r>
          </w:p>
        </w:tc>
      </w:tr>
      <w:tr w:rsidR="009F7C95" w:rsidRPr="00382D84" w14:paraId="2E65E6A1" w14:textId="77777777" w:rsidTr="00382D84">
        <w:tc>
          <w:tcPr>
            <w:tcW w:w="1872" w:type="dxa"/>
          </w:tcPr>
          <w:p w14:paraId="15528E8C" w14:textId="77777777" w:rsidR="009F7C95" w:rsidRPr="00382D84" w:rsidRDefault="00000000">
            <w:pPr>
              <w:spacing w:line="264" w:lineRule="auto"/>
              <w:rPr>
                <w:sz w:val="24"/>
                <w:szCs w:val="24"/>
              </w:rPr>
            </w:pPr>
            <w:r w:rsidRPr="00382D84">
              <w:rPr>
                <w:rFonts w:ascii="Times New Roman" w:hAnsi="Times New Roman"/>
                <w:sz w:val="24"/>
                <w:szCs w:val="24"/>
              </w:rPr>
              <w:t>Storage (Disk)</w:t>
            </w:r>
          </w:p>
        </w:tc>
        <w:tc>
          <w:tcPr>
            <w:tcW w:w="2592" w:type="dxa"/>
          </w:tcPr>
          <w:p w14:paraId="1B335DF7" w14:textId="77777777" w:rsidR="009F7C95" w:rsidRPr="00382D84" w:rsidRDefault="00000000">
            <w:pPr>
              <w:spacing w:line="264" w:lineRule="auto"/>
              <w:jc w:val="center"/>
              <w:rPr>
                <w:sz w:val="24"/>
                <w:szCs w:val="24"/>
              </w:rPr>
            </w:pPr>
            <w:r w:rsidRPr="00382D84">
              <w:rPr>
                <w:rFonts w:ascii="Times New Roman" w:hAnsi="Times New Roman"/>
                <w:sz w:val="24"/>
                <w:szCs w:val="24"/>
              </w:rPr>
              <w:t>256 GB SSD</w:t>
            </w:r>
          </w:p>
        </w:tc>
        <w:tc>
          <w:tcPr>
            <w:tcW w:w="2592" w:type="dxa"/>
          </w:tcPr>
          <w:p w14:paraId="1CA87CB0" w14:textId="77777777" w:rsidR="009F7C95" w:rsidRPr="00382D84" w:rsidRDefault="00000000">
            <w:pPr>
              <w:spacing w:line="264" w:lineRule="auto"/>
              <w:jc w:val="center"/>
              <w:rPr>
                <w:sz w:val="24"/>
                <w:szCs w:val="24"/>
              </w:rPr>
            </w:pPr>
            <w:r w:rsidRPr="00382D84">
              <w:rPr>
                <w:rFonts w:ascii="Times New Roman" w:hAnsi="Times New Roman"/>
                <w:sz w:val="24"/>
                <w:szCs w:val="24"/>
              </w:rPr>
              <w:t>512 GB NVMe M.2 SSD</w:t>
            </w:r>
          </w:p>
        </w:tc>
        <w:tc>
          <w:tcPr>
            <w:tcW w:w="2304" w:type="dxa"/>
          </w:tcPr>
          <w:p w14:paraId="06C42902" w14:textId="77777777" w:rsidR="009F7C95" w:rsidRPr="00382D84" w:rsidRDefault="00000000">
            <w:pPr>
              <w:spacing w:line="264" w:lineRule="auto"/>
              <w:rPr>
                <w:sz w:val="24"/>
                <w:szCs w:val="24"/>
              </w:rPr>
            </w:pPr>
            <w:r w:rsidRPr="00382D84">
              <w:rPr>
                <w:rFonts w:ascii="Times New Roman" w:hAnsi="Times New Roman"/>
                <w:sz w:val="24"/>
                <w:szCs w:val="24"/>
              </w:rPr>
              <w:t>TimescaleDB hypertables, PyTorch weights, and logs</w:t>
            </w:r>
          </w:p>
        </w:tc>
      </w:tr>
      <w:tr w:rsidR="009F7C95" w:rsidRPr="00382D84" w14:paraId="02F24D86" w14:textId="77777777" w:rsidTr="00382D84">
        <w:tc>
          <w:tcPr>
            <w:tcW w:w="1872" w:type="dxa"/>
          </w:tcPr>
          <w:p w14:paraId="164D6B1C" w14:textId="77777777" w:rsidR="009F7C95" w:rsidRPr="00382D84" w:rsidRDefault="00000000">
            <w:pPr>
              <w:spacing w:line="264" w:lineRule="auto"/>
              <w:rPr>
                <w:sz w:val="24"/>
                <w:szCs w:val="24"/>
              </w:rPr>
            </w:pPr>
            <w:r w:rsidRPr="00382D84">
              <w:rPr>
                <w:rFonts w:ascii="Times New Roman" w:hAnsi="Times New Roman"/>
                <w:sz w:val="24"/>
                <w:szCs w:val="24"/>
              </w:rPr>
              <w:t>Graphics (GPU)</w:t>
            </w:r>
          </w:p>
        </w:tc>
        <w:tc>
          <w:tcPr>
            <w:tcW w:w="2592" w:type="dxa"/>
          </w:tcPr>
          <w:p w14:paraId="3312C2A0" w14:textId="77777777" w:rsidR="009F7C95" w:rsidRPr="00382D84" w:rsidRDefault="00000000">
            <w:pPr>
              <w:spacing w:line="264" w:lineRule="auto"/>
              <w:jc w:val="center"/>
              <w:rPr>
                <w:sz w:val="24"/>
                <w:szCs w:val="24"/>
              </w:rPr>
            </w:pPr>
            <w:r w:rsidRPr="00382D84">
              <w:rPr>
                <w:rFonts w:ascii="Times New Roman" w:hAnsi="Times New Roman"/>
                <w:sz w:val="24"/>
                <w:szCs w:val="24"/>
              </w:rPr>
              <w:t>Integrated Intel/AMD Graphics</w:t>
            </w:r>
          </w:p>
        </w:tc>
        <w:tc>
          <w:tcPr>
            <w:tcW w:w="2592" w:type="dxa"/>
          </w:tcPr>
          <w:p w14:paraId="71C14977" w14:textId="77777777" w:rsidR="009F7C95" w:rsidRPr="00382D84" w:rsidRDefault="00000000">
            <w:pPr>
              <w:spacing w:line="264" w:lineRule="auto"/>
              <w:jc w:val="center"/>
              <w:rPr>
                <w:sz w:val="24"/>
                <w:szCs w:val="24"/>
              </w:rPr>
            </w:pPr>
            <w:r w:rsidRPr="00382D84">
              <w:rPr>
                <w:rFonts w:ascii="Times New Roman" w:hAnsi="Times New Roman"/>
                <w:sz w:val="24"/>
                <w:szCs w:val="24"/>
              </w:rPr>
              <w:t>NVIDIA RTX 3060/4060 (6 GB+ VRAM)</w:t>
            </w:r>
          </w:p>
        </w:tc>
        <w:tc>
          <w:tcPr>
            <w:tcW w:w="2304" w:type="dxa"/>
          </w:tcPr>
          <w:p w14:paraId="1F2C562A" w14:textId="77777777" w:rsidR="009F7C95" w:rsidRPr="00382D84" w:rsidRDefault="00000000">
            <w:pPr>
              <w:spacing w:line="264" w:lineRule="auto"/>
              <w:rPr>
                <w:sz w:val="24"/>
                <w:szCs w:val="24"/>
              </w:rPr>
            </w:pPr>
            <w:r w:rsidRPr="00382D84">
              <w:rPr>
                <w:rFonts w:ascii="Times New Roman" w:hAnsi="Times New Roman"/>
                <w:sz w:val="24"/>
                <w:szCs w:val="24"/>
              </w:rPr>
              <w:t>Accelerated PyTorch LSTM inference &amp; local LLM</w:t>
            </w:r>
          </w:p>
        </w:tc>
      </w:tr>
      <w:tr w:rsidR="009F7C95" w:rsidRPr="00382D84" w14:paraId="17EEA667" w14:textId="77777777" w:rsidTr="00382D84">
        <w:tc>
          <w:tcPr>
            <w:tcW w:w="1872" w:type="dxa"/>
          </w:tcPr>
          <w:p w14:paraId="2494AD00" w14:textId="77777777" w:rsidR="009F7C95" w:rsidRPr="00382D84" w:rsidRDefault="00000000">
            <w:pPr>
              <w:spacing w:line="264" w:lineRule="auto"/>
              <w:rPr>
                <w:sz w:val="24"/>
                <w:szCs w:val="24"/>
              </w:rPr>
            </w:pPr>
            <w:r w:rsidRPr="00382D84">
              <w:rPr>
                <w:rFonts w:ascii="Times New Roman" w:hAnsi="Times New Roman"/>
                <w:sz w:val="24"/>
                <w:szCs w:val="24"/>
              </w:rPr>
              <w:t>Operating System</w:t>
            </w:r>
          </w:p>
        </w:tc>
        <w:tc>
          <w:tcPr>
            <w:tcW w:w="2592" w:type="dxa"/>
          </w:tcPr>
          <w:p w14:paraId="76BDAFFE" w14:textId="77777777" w:rsidR="009F7C95" w:rsidRPr="00382D84" w:rsidRDefault="00000000">
            <w:pPr>
              <w:spacing w:line="264" w:lineRule="auto"/>
              <w:jc w:val="center"/>
              <w:rPr>
                <w:sz w:val="24"/>
                <w:szCs w:val="24"/>
              </w:rPr>
            </w:pPr>
            <w:r w:rsidRPr="00382D84">
              <w:rPr>
                <w:rFonts w:ascii="Times New Roman" w:hAnsi="Times New Roman"/>
                <w:sz w:val="24"/>
                <w:szCs w:val="24"/>
              </w:rPr>
              <w:t>Microsoft Windows 10/11 (64-bit)</w:t>
            </w:r>
          </w:p>
        </w:tc>
        <w:tc>
          <w:tcPr>
            <w:tcW w:w="2592" w:type="dxa"/>
          </w:tcPr>
          <w:p w14:paraId="66158FB1" w14:textId="77777777" w:rsidR="009F7C95" w:rsidRPr="00382D84" w:rsidRDefault="00000000">
            <w:pPr>
              <w:spacing w:line="264" w:lineRule="auto"/>
              <w:jc w:val="center"/>
              <w:rPr>
                <w:sz w:val="24"/>
                <w:szCs w:val="24"/>
              </w:rPr>
            </w:pPr>
            <w:r w:rsidRPr="00382D84">
              <w:rPr>
                <w:rFonts w:ascii="Times New Roman" w:hAnsi="Times New Roman"/>
                <w:sz w:val="24"/>
                <w:szCs w:val="24"/>
              </w:rPr>
              <w:t>Windows 11 Pro / Ubuntu 22.04 LTS</w:t>
            </w:r>
          </w:p>
        </w:tc>
        <w:tc>
          <w:tcPr>
            <w:tcW w:w="2304" w:type="dxa"/>
          </w:tcPr>
          <w:p w14:paraId="64367335" w14:textId="77777777" w:rsidR="009F7C95" w:rsidRPr="00382D84" w:rsidRDefault="00000000">
            <w:pPr>
              <w:spacing w:line="264" w:lineRule="auto"/>
              <w:rPr>
                <w:sz w:val="24"/>
                <w:szCs w:val="24"/>
              </w:rPr>
            </w:pPr>
            <w:r w:rsidRPr="00382D84">
              <w:rPr>
                <w:rFonts w:ascii="Times New Roman" w:hAnsi="Times New Roman"/>
                <w:sz w:val="24"/>
                <w:szCs w:val="24"/>
              </w:rPr>
              <w:t>Host operating system and container orchestration</w:t>
            </w:r>
          </w:p>
        </w:tc>
      </w:tr>
      <w:tr w:rsidR="009F7C95" w:rsidRPr="00382D84" w14:paraId="411688BD" w14:textId="77777777" w:rsidTr="00382D84">
        <w:tc>
          <w:tcPr>
            <w:tcW w:w="1872" w:type="dxa"/>
          </w:tcPr>
          <w:p w14:paraId="39727158" w14:textId="77777777" w:rsidR="009F7C95" w:rsidRPr="00382D84" w:rsidRDefault="00000000">
            <w:pPr>
              <w:spacing w:line="264" w:lineRule="auto"/>
              <w:rPr>
                <w:sz w:val="24"/>
                <w:szCs w:val="24"/>
              </w:rPr>
            </w:pPr>
            <w:r w:rsidRPr="00382D84">
              <w:rPr>
                <w:rFonts w:ascii="Times New Roman" w:hAnsi="Times New Roman"/>
                <w:sz w:val="24"/>
                <w:szCs w:val="24"/>
              </w:rPr>
              <w:t>Python Runtime</w:t>
            </w:r>
          </w:p>
        </w:tc>
        <w:tc>
          <w:tcPr>
            <w:tcW w:w="2592" w:type="dxa"/>
          </w:tcPr>
          <w:p w14:paraId="76731216" w14:textId="77777777" w:rsidR="009F7C95" w:rsidRPr="00382D84" w:rsidRDefault="00000000">
            <w:pPr>
              <w:spacing w:line="264" w:lineRule="auto"/>
              <w:jc w:val="center"/>
              <w:rPr>
                <w:sz w:val="24"/>
                <w:szCs w:val="24"/>
              </w:rPr>
            </w:pPr>
            <w:r w:rsidRPr="00382D84">
              <w:rPr>
                <w:rFonts w:ascii="Times New Roman" w:hAnsi="Times New Roman"/>
                <w:sz w:val="24"/>
                <w:szCs w:val="24"/>
              </w:rPr>
              <w:t>Python 3.10</w:t>
            </w:r>
          </w:p>
        </w:tc>
        <w:tc>
          <w:tcPr>
            <w:tcW w:w="2592" w:type="dxa"/>
          </w:tcPr>
          <w:p w14:paraId="3789BD05" w14:textId="77777777" w:rsidR="009F7C95" w:rsidRPr="00382D84" w:rsidRDefault="00000000">
            <w:pPr>
              <w:spacing w:line="264" w:lineRule="auto"/>
              <w:jc w:val="center"/>
              <w:rPr>
                <w:sz w:val="24"/>
                <w:szCs w:val="24"/>
              </w:rPr>
            </w:pPr>
            <w:r w:rsidRPr="00382D84">
              <w:rPr>
                <w:rFonts w:ascii="Times New Roman" w:hAnsi="Times New Roman"/>
                <w:sz w:val="24"/>
                <w:szCs w:val="24"/>
              </w:rPr>
              <w:t>Python 3.11+ (64-bit)</w:t>
            </w:r>
          </w:p>
        </w:tc>
        <w:tc>
          <w:tcPr>
            <w:tcW w:w="2304" w:type="dxa"/>
          </w:tcPr>
          <w:p w14:paraId="3A25395D" w14:textId="77777777" w:rsidR="009F7C95" w:rsidRPr="00382D84" w:rsidRDefault="00000000">
            <w:pPr>
              <w:spacing w:line="264" w:lineRule="auto"/>
              <w:rPr>
                <w:sz w:val="24"/>
                <w:szCs w:val="24"/>
              </w:rPr>
            </w:pPr>
            <w:r w:rsidRPr="00382D84">
              <w:rPr>
                <w:rFonts w:ascii="Times New Roman" w:hAnsi="Times New Roman"/>
                <w:sz w:val="24"/>
                <w:szCs w:val="24"/>
              </w:rPr>
              <w:t>Core backend, scientific computing &amp; agent engine</w:t>
            </w:r>
          </w:p>
        </w:tc>
      </w:tr>
      <w:tr w:rsidR="009F7C95" w:rsidRPr="00382D84" w14:paraId="02D9F781" w14:textId="77777777" w:rsidTr="00382D84">
        <w:tc>
          <w:tcPr>
            <w:tcW w:w="1872" w:type="dxa"/>
          </w:tcPr>
          <w:p w14:paraId="1888A057" w14:textId="77777777" w:rsidR="009F7C95" w:rsidRPr="00382D84" w:rsidRDefault="00000000">
            <w:pPr>
              <w:spacing w:line="264" w:lineRule="auto"/>
              <w:rPr>
                <w:sz w:val="24"/>
                <w:szCs w:val="24"/>
              </w:rPr>
            </w:pPr>
            <w:r w:rsidRPr="00382D84">
              <w:rPr>
                <w:rFonts w:ascii="Times New Roman" w:hAnsi="Times New Roman"/>
                <w:sz w:val="24"/>
                <w:szCs w:val="24"/>
              </w:rPr>
              <w:t>Graph Engine</w:t>
            </w:r>
          </w:p>
        </w:tc>
        <w:tc>
          <w:tcPr>
            <w:tcW w:w="2592" w:type="dxa"/>
          </w:tcPr>
          <w:p w14:paraId="4C7BEFBD" w14:textId="77777777" w:rsidR="009F7C95" w:rsidRPr="00382D84" w:rsidRDefault="00000000">
            <w:pPr>
              <w:spacing w:line="264" w:lineRule="auto"/>
              <w:jc w:val="center"/>
              <w:rPr>
                <w:sz w:val="24"/>
                <w:szCs w:val="24"/>
              </w:rPr>
            </w:pPr>
            <w:r w:rsidRPr="00382D84">
              <w:rPr>
                <w:rFonts w:ascii="Times New Roman" w:hAnsi="Times New Roman"/>
                <w:sz w:val="24"/>
                <w:szCs w:val="24"/>
              </w:rPr>
              <w:t>Neo4j Community Edition 5.x</w:t>
            </w:r>
          </w:p>
        </w:tc>
        <w:tc>
          <w:tcPr>
            <w:tcW w:w="2592" w:type="dxa"/>
          </w:tcPr>
          <w:p w14:paraId="49A90019" w14:textId="77777777" w:rsidR="009F7C95" w:rsidRPr="00382D84" w:rsidRDefault="00000000">
            <w:pPr>
              <w:spacing w:line="264" w:lineRule="auto"/>
              <w:jc w:val="center"/>
              <w:rPr>
                <w:sz w:val="24"/>
                <w:szCs w:val="24"/>
              </w:rPr>
            </w:pPr>
            <w:r w:rsidRPr="00382D84">
              <w:rPr>
                <w:rFonts w:ascii="Times New Roman" w:hAnsi="Times New Roman"/>
                <w:sz w:val="24"/>
                <w:szCs w:val="24"/>
              </w:rPr>
              <w:t>Neo4j Enterprise / Docker 5.x</w:t>
            </w:r>
          </w:p>
        </w:tc>
        <w:tc>
          <w:tcPr>
            <w:tcW w:w="2304" w:type="dxa"/>
          </w:tcPr>
          <w:p w14:paraId="7375A222" w14:textId="77777777" w:rsidR="009F7C95" w:rsidRPr="00382D84" w:rsidRDefault="00000000">
            <w:pPr>
              <w:spacing w:line="264" w:lineRule="auto"/>
              <w:rPr>
                <w:sz w:val="24"/>
                <w:szCs w:val="24"/>
              </w:rPr>
            </w:pPr>
            <w:r w:rsidRPr="00382D84">
              <w:rPr>
                <w:rFonts w:ascii="Times New Roman" w:hAnsi="Times New Roman"/>
                <w:sz w:val="24"/>
                <w:szCs w:val="24"/>
              </w:rPr>
              <w:t>P&amp;ID topological graph queries &amp; Cypher execution</w:t>
            </w:r>
          </w:p>
        </w:tc>
      </w:tr>
      <w:tr w:rsidR="009F7C95" w:rsidRPr="00382D84" w14:paraId="577B47FC" w14:textId="77777777" w:rsidTr="00382D84">
        <w:tc>
          <w:tcPr>
            <w:tcW w:w="1872" w:type="dxa"/>
          </w:tcPr>
          <w:p w14:paraId="7EF8BACB" w14:textId="77777777" w:rsidR="009F7C95" w:rsidRPr="00382D84" w:rsidRDefault="00000000">
            <w:pPr>
              <w:spacing w:line="264" w:lineRule="auto"/>
              <w:rPr>
                <w:sz w:val="24"/>
                <w:szCs w:val="24"/>
              </w:rPr>
            </w:pPr>
            <w:r w:rsidRPr="00382D84">
              <w:rPr>
                <w:rFonts w:ascii="Times New Roman" w:hAnsi="Times New Roman"/>
                <w:sz w:val="24"/>
                <w:szCs w:val="24"/>
              </w:rPr>
              <w:t>Time-Series DB</w:t>
            </w:r>
          </w:p>
        </w:tc>
        <w:tc>
          <w:tcPr>
            <w:tcW w:w="2592" w:type="dxa"/>
          </w:tcPr>
          <w:p w14:paraId="27230106" w14:textId="77777777" w:rsidR="009F7C95" w:rsidRPr="00382D84" w:rsidRDefault="00000000">
            <w:pPr>
              <w:spacing w:line="264" w:lineRule="auto"/>
              <w:jc w:val="center"/>
              <w:rPr>
                <w:sz w:val="24"/>
                <w:szCs w:val="24"/>
              </w:rPr>
            </w:pPr>
            <w:r w:rsidRPr="00382D84">
              <w:rPr>
                <w:rFonts w:ascii="Times New Roman" w:hAnsi="Times New Roman"/>
                <w:sz w:val="24"/>
                <w:szCs w:val="24"/>
              </w:rPr>
              <w:t>PostgreSQL 14 + TimescaleDB 2.8</w:t>
            </w:r>
          </w:p>
        </w:tc>
        <w:tc>
          <w:tcPr>
            <w:tcW w:w="2592" w:type="dxa"/>
          </w:tcPr>
          <w:p w14:paraId="04EB16BB" w14:textId="77777777" w:rsidR="009F7C95" w:rsidRPr="00382D84" w:rsidRDefault="00000000">
            <w:pPr>
              <w:spacing w:line="264" w:lineRule="auto"/>
              <w:jc w:val="center"/>
              <w:rPr>
                <w:sz w:val="24"/>
                <w:szCs w:val="24"/>
              </w:rPr>
            </w:pPr>
            <w:r w:rsidRPr="00382D84">
              <w:rPr>
                <w:rFonts w:ascii="Times New Roman" w:hAnsi="Times New Roman"/>
                <w:sz w:val="24"/>
                <w:szCs w:val="24"/>
              </w:rPr>
              <w:t>TimescaleDB 2.14+ (Dockerized)</w:t>
            </w:r>
          </w:p>
        </w:tc>
        <w:tc>
          <w:tcPr>
            <w:tcW w:w="2304" w:type="dxa"/>
          </w:tcPr>
          <w:p w14:paraId="49D3A55A" w14:textId="77777777" w:rsidR="009F7C95" w:rsidRPr="00382D84" w:rsidRDefault="00000000">
            <w:pPr>
              <w:spacing w:line="264" w:lineRule="auto"/>
              <w:rPr>
                <w:sz w:val="24"/>
                <w:szCs w:val="24"/>
              </w:rPr>
            </w:pPr>
            <w:r w:rsidRPr="00382D84">
              <w:rPr>
                <w:rFonts w:ascii="Times New Roman" w:hAnsi="Times New Roman"/>
                <w:sz w:val="24"/>
                <w:szCs w:val="24"/>
              </w:rPr>
              <w:t>High-throughput telemetry storage &amp; compression</w:t>
            </w:r>
          </w:p>
        </w:tc>
      </w:tr>
      <w:tr w:rsidR="009F7C95" w:rsidRPr="00382D84" w14:paraId="7D895C46" w14:textId="77777777" w:rsidTr="00382D84">
        <w:tc>
          <w:tcPr>
            <w:tcW w:w="1872" w:type="dxa"/>
          </w:tcPr>
          <w:p w14:paraId="2F8563AB" w14:textId="77777777" w:rsidR="009F7C95" w:rsidRPr="00382D84" w:rsidRDefault="00000000">
            <w:pPr>
              <w:spacing w:line="264" w:lineRule="auto"/>
              <w:rPr>
                <w:sz w:val="24"/>
                <w:szCs w:val="24"/>
              </w:rPr>
            </w:pPr>
            <w:r w:rsidRPr="00382D84">
              <w:rPr>
                <w:rFonts w:ascii="Times New Roman" w:hAnsi="Times New Roman"/>
                <w:sz w:val="24"/>
                <w:szCs w:val="24"/>
              </w:rPr>
              <w:t>Web Framework</w:t>
            </w:r>
          </w:p>
        </w:tc>
        <w:tc>
          <w:tcPr>
            <w:tcW w:w="2592" w:type="dxa"/>
          </w:tcPr>
          <w:p w14:paraId="2B4D57C9" w14:textId="77777777" w:rsidR="009F7C95" w:rsidRPr="00382D84" w:rsidRDefault="00000000">
            <w:pPr>
              <w:spacing w:line="264" w:lineRule="auto"/>
              <w:jc w:val="center"/>
              <w:rPr>
                <w:sz w:val="24"/>
                <w:szCs w:val="24"/>
              </w:rPr>
            </w:pPr>
            <w:r w:rsidRPr="00382D84">
              <w:rPr>
                <w:rFonts w:ascii="Times New Roman" w:hAnsi="Times New Roman"/>
                <w:sz w:val="24"/>
                <w:szCs w:val="24"/>
              </w:rPr>
              <w:t>FastAPI 0.100+ &amp; Uvicorn</w:t>
            </w:r>
          </w:p>
        </w:tc>
        <w:tc>
          <w:tcPr>
            <w:tcW w:w="2592" w:type="dxa"/>
          </w:tcPr>
          <w:p w14:paraId="512D8A7E" w14:textId="77777777" w:rsidR="009F7C95" w:rsidRPr="00382D84" w:rsidRDefault="00000000">
            <w:pPr>
              <w:spacing w:line="264" w:lineRule="auto"/>
              <w:jc w:val="center"/>
              <w:rPr>
                <w:sz w:val="24"/>
                <w:szCs w:val="24"/>
              </w:rPr>
            </w:pPr>
            <w:r w:rsidRPr="00382D84">
              <w:rPr>
                <w:rFonts w:ascii="Times New Roman" w:hAnsi="Times New Roman"/>
                <w:sz w:val="24"/>
                <w:szCs w:val="24"/>
              </w:rPr>
              <w:t>FastAPI + Gunicorn / Uvicorn Workers</w:t>
            </w:r>
          </w:p>
        </w:tc>
        <w:tc>
          <w:tcPr>
            <w:tcW w:w="2304" w:type="dxa"/>
          </w:tcPr>
          <w:p w14:paraId="5B26E0C2" w14:textId="77777777" w:rsidR="009F7C95" w:rsidRPr="00382D84" w:rsidRDefault="00000000">
            <w:pPr>
              <w:spacing w:line="264" w:lineRule="auto"/>
              <w:rPr>
                <w:sz w:val="24"/>
                <w:szCs w:val="24"/>
              </w:rPr>
            </w:pPr>
            <w:r w:rsidRPr="00382D84">
              <w:rPr>
                <w:rFonts w:ascii="Times New Roman" w:hAnsi="Times New Roman"/>
                <w:sz w:val="24"/>
                <w:szCs w:val="24"/>
              </w:rPr>
              <w:t>Asynchronous REST API and WebSocket streaming</w:t>
            </w:r>
          </w:p>
        </w:tc>
      </w:tr>
      <w:tr w:rsidR="009F7C95" w:rsidRPr="00382D84" w14:paraId="19F31358" w14:textId="77777777" w:rsidTr="00382D84">
        <w:tc>
          <w:tcPr>
            <w:tcW w:w="1872" w:type="dxa"/>
          </w:tcPr>
          <w:p w14:paraId="19A5D58E" w14:textId="77777777" w:rsidR="009F7C95" w:rsidRPr="00382D84" w:rsidRDefault="00000000">
            <w:pPr>
              <w:spacing w:line="264" w:lineRule="auto"/>
              <w:rPr>
                <w:sz w:val="24"/>
                <w:szCs w:val="24"/>
              </w:rPr>
            </w:pPr>
            <w:r w:rsidRPr="00382D84">
              <w:rPr>
                <w:rFonts w:ascii="Times New Roman" w:hAnsi="Times New Roman"/>
                <w:sz w:val="24"/>
                <w:szCs w:val="24"/>
              </w:rPr>
              <w:t>Frontend UI</w:t>
            </w:r>
          </w:p>
        </w:tc>
        <w:tc>
          <w:tcPr>
            <w:tcW w:w="2592" w:type="dxa"/>
          </w:tcPr>
          <w:p w14:paraId="09FE6043" w14:textId="77777777" w:rsidR="009F7C95" w:rsidRPr="00382D84" w:rsidRDefault="00000000">
            <w:pPr>
              <w:spacing w:line="264" w:lineRule="auto"/>
              <w:jc w:val="center"/>
              <w:rPr>
                <w:sz w:val="24"/>
                <w:szCs w:val="24"/>
              </w:rPr>
            </w:pPr>
            <w:r w:rsidRPr="00382D84">
              <w:rPr>
                <w:rFonts w:ascii="Times New Roman" w:hAnsi="Times New Roman"/>
                <w:sz w:val="24"/>
                <w:szCs w:val="24"/>
              </w:rPr>
              <w:t>Node.js 18+ &amp; React 18</w:t>
            </w:r>
          </w:p>
        </w:tc>
        <w:tc>
          <w:tcPr>
            <w:tcW w:w="2592" w:type="dxa"/>
          </w:tcPr>
          <w:p w14:paraId="7EBF9C3D" w14:textId="77777777" w:rsidR="009F7C95" w:rsidRPr="00382D84" w:rsidRDefault="00000000">
            <w:pPr>
              <w:spacing w:line="264" w:lineRule="auto"/>
              <w:jc w:val="center"/>
              <w:rPr>
                <w:sz w:val="24"/>
                <w:szCs w:val="24"/>
              </w:rPr>
            </w:pPr>
            <w:r w:rsidRPr="00382D84">
              <w:rPr>
                <w:rFonts w:ascii="Times New Roman" w:hAnsi="Times New Roman"/>
                <w:sz w:val="24"/>
                <w:szCs w:val="24"/>
              </w:rPr>
              <w:t>Node.js 20 LTS, React 18, Vite 5</w:t>
            </w:r>
          </w:p>
        </w:tc>
        <w:tc>
          <w:tcPr>
            <w:tcW w:w="2304" w:type="dxa"/>
          </w:tcPr>
          <w:p w14:paraId="17D9CF51" w14:textId="77777777" w:rsidR="009F7C95" w:rsidRPr="00382D84" w:rsidRDefault="00000000">
            <w:pPr>
              <w:spacing w:line="264" w:lineRule="auto"/>
              <w:rPr>
                <w:sz w:val="24"/>
                <w:szCs w:val="24"/>
              </w:rPr>
            </w:pPr>
            <w:r w:rsidRPr="00382D84">
              <w:rPr>
                <w:rFonts w:ascii="Times New Roman" w:hAnsi="Times New Roman"/>
                <w:sz w:val="24"/>
                <w:szCs w:val="24"/>
              </w:rPr>
              <w:t>Interactive Cytoscape.js and Recharts dashboard</w:t>
            </w:r>
          </w:p>
        </w:tc>
      </w:tr>
    </w:tbl>
    <w:p w14:paraId="1D39E44C" w14:textId="77777777" w:rsidR="009F7C95" w:rsidRDefault="009F7C95">
      <w:pPr>
        <w:spacing w:after="160"/>
      </w:pPr>
    </w:p>
    <w:p w14:paraId="50F7FC78" w14:textId="77777777" w:rsidR="009F7C95" w:rsidRDefault="00000000">
      <w:pPr>
        <w:keepNext/>
        <w:spacing w:before="280" w:after="120"/>
      </w:pPr>
      <w:r>
        <w:rPr>
          <w:rFonts w:ascii="Times New Roman" w:hAnsi="Times New Roman"/>
          <w:b/>
          <w:color w:val="0F172A"/>
          <w:sz w:val="28"/>
        </w:rPr>
        <w:t>2.7 Comprehensive Platform &amp; Technology Justification</w:t>
      </w:r>
    </w:p>
    <w:p w14:paraId="549D5EA9" w14:textId="77777777" w:rsidR="009F7C95" w:rsidRDefault="00000000">
      <w:pPr>
        <w:spacing w:after="160" w:line="300" w:lineRule="auto"/>
        <w:jc w:val="both"/>
      </w:pPr>
      <w:r>
        <w:rPr>
          <w:rFonts w:ascii="Times New Roman" w:hAnsi="Times New Roman"/>
          <w:color w:val="1E293B"/>
          <w:sz w:val="24"/>
        </w:rPr>
        <w:t>The selection of the underlying architectural platforms was driven by strict industrial requirements for reliability, asynchronous concurrency, low latency, and deterministic execution:</w:t>
      </w:r>
    </w:p>
    <w:p w14:paraId="344555C8" w14:textId="77777777" w:rsidR="009F7C95" w:rsidRDefault="00000000">
      <w:pPr>
        <w:pStyle w:val="ListBullet"/>
        <w:spacing w:after="100" w:line="300" w:lineRule="auto"/>
        <w:jc w:val="both"/>
      </w:pPr>
      <w:r>
        <w:rPr>
          <w:rFonts w:ascii="Times New Roman" w:hAnsi="Times New Roman"/>
          <w:b/>
          <w:color w:val="0F172A"/>
          <w:sz w:val="23"/>
        </w:rPr>
        <w:t xml:space="preserve">Python 3.11+: </w:t>
      </w:r>
      <w:r>
        <w:rPr>
          <w:rFonts w:ascii="Times New Roman" w:hAnsi="Times New Roman"/>
          <w:color w:val="1E293B"/>
          <w:sz w:val="23"/>
        </w:rPr>
        <w:t>Python provides unmatched mature scientific and machine learning libraries (PyTorch, NumPy, SciPy, Statsmodels) while offering rapid asynchronous integration through FastAPI.</w:t>
      </w:r>
    </w:p>
    <w:p w14:paraId="62F8B212" w14:textId="77777777" w:rsidR="009F7C95" w:rsidRDefault="00000000">
      <w:pPr>
        <w:pStyle w:val="ListBullet"/>
        <w:spacing w:after="100" w:line="300" w:lineRule="auto"/>
        <w:jc w:val="both"/>
      </w:pPr>
      <w:r>
        <w:rPr>
          <w:rFonts w:ascii="Times New Roman" w:hAnsi="Times New Roman"/>
          <w:b/>
          <w:color w:val="0F172A"/>
          <w:sz w:val="23"/>
        </w:rPr>
        <w:t xml:space="preserve">TimescaleDB: </w:t>
      </w:r>
      <w:r>
        <w:rPr>
          <w:rFonts w:ascii="Times New Roman" w:hAnsi="Times New Roman"/>
          <w:color w:val="1E293B"/>
          <w:sz w:val="23"/>
        </w:rPr>
        <w:t>Relational databases degrade significantly when executing temporal aggregation queries across millions of rows. TimescaleDB automates hypertable chunking and transparent compression, providing sub-millisecond sliding-window lookups.</w:t>
      </w:r>
    </w:p>
    <w:p w14:paraId="79D44343" w14:textId="77777777" w:rsidR="009F7C95" w:rsidRDefault="00000000">
      <w:pPr>
        <w:pStyle w:val="ListBullet"/>
        <w:spacing w:after="100" w:line="300" w:lineRule="auto"/>
        <w:jc w:val="both"/>
      </w:pPr>
      <w:r>
        <w:rPr>
          <w:rFonts w:ascii="Times New Roman" w:hAnsi="Times New Roman"/>
          <w:b/>
          <w:color w:val="0F172A"/>
          <w:sz w:val="23"/>
        </w:rPr>
        <w:t xml:space="preserve">Neo4j Graph Database: </w:t>
      </w:r>
      <w:r>
        <w:rPr>
          <w:rFonts w:ascii="Times New Roman" w:hAnsi="Times New Roman"/>
          <w:color w:val="1E293B"/>
          <w:sz w:val="23"/>
        </w:rPr>
        <w:t>Piping and Instrumentation Diagrams are inherently directed graphs. Querying multi-hop physical connectivity in relational SQL requires expensive recursive joins, whereas Neo4j executes Cypher path traversals in milliseconds.</w:t>
      </w:r>
    </w:p>
    <w:p w14:paraId="5F2562AA" w14:textId="77777777" w:rsidR="009F7C95" w:rsidRDefault="00000000">
      <w:pPr>
        <w:pStyle w:val="ListBullet"/>
        <w:spacing w:after="100" w:line="300" w:lineRule="auto"/>
        <w:jc w:val="both"/>
      </w:pPr>
      <w:r>
        <w:rPr>
          <w:rFonts w:ascii="Times New Roman" w:hAnsi="Times New Roman"/>
          <w:b/>
          <w:color w:val="0F172A"/>
          <w:sz w:val="23"/>
        </w:rPr>
        <w:t xml:space="preserve">LangGraph Orchestration: </w:t>
      </w:r>
      <w:r>
        <w:rPr>
          <w:rFonts w:ascii="Times New Roman" w:hAnsi="Times New Roman"/>
          <w:color w:val="1E293B"/>
          <w:sz w:val="23"/>
        </w:rPr>
        <w:t>Unlike traditional linear agents, LangGraph provides cycle-tolerant, stateful graph execution, allowing deterministic verification gates and conditional tool execution before LLM synthesis.</w:t>
      </w:r>
    </w:p>
    <w:p w14:paraId="38470161" w14:textId="77777777" w:rsidR="009F7C95" w:rsidRDefault="00000000">
      <w:pPr>
        <w:pStyle w:val="ListBullet"/>
        <w:spacing w:after="100" w:line="300" w:lineRule="auto"/>
        <w:jc w:val="both"/>
      </w:pPr>
      <w:r>
        <w:rPr>
          <w:rFonts w:ascii="Times New Roman" w:hAnsi="Times New Roman"/>
          <w:b/>
          <w:color w:val="0F172A"/>
          <w:sz w:val="23"/>
        </w:rPr>
        <w:t xml:space="preserve">Local LLM Inference: </w:t>
      </w:r>
      <w:r>
        <w:rPr>
          <w:rFonts w:ascii="Times New Roman" w:hAnsi="Times New Roman"/>
          <w:color w:val="1E293B"/>
          <w:sz w:val="23"/>
        </w:rPr>
        <w:t>Hosting Mistral-7B locally via LM Studio eliminates costly cloud API latency, protects proprietary chemical formulas and operational telemetry, and ensures air-gapped security compliance.</w:t>
      </w:r>
    </w:p>
    <w:p w14:paraId="170CB61D" w14:textId="77777777" w:rsidR="009F7C95" w:rsidRDefault="00000000">
      <w:pPr>
        <w:pStyle w:val="ListBullet"/>
        <w:spacing w:after="100" w:line="300" w:lineRule="auto"/>
        <w:jc w:val="both"/>
      </w:pPr>
      <w:r>
        <w:rPr>
          <w:rFonts w:ascii="Times New Roman" w:hAnsi="Times New Roman"/>
          <w:b/>
          <w:color w:val="0F172A"/>
          <w:sz w:val="23"/>
        </w:rPr>
        <w:t xml:space="preserve">React 18 &amp; Cytoscape.js: </w:t>
      </w:r>
      <w:r>
        <w:rPr>
          <w:rFonts w:ascii="Times New Roman" w:hAnsi="Times New Roman"/>
          <w:color w:val="1E293B"/>
          <w:sz w:val="23"/>
        </w:rPr>
        <w:t>React 18's virtual DOM, coupled with Vite's optimized bundling and Cytoscape.js Canvas rendering, ensures smooth 60 FPS graph navigation and live telemetry charting without operator lag.</w:t>
      </w:r>
    </w:p>
    <w:p w14:paraId="5DB34223" w14:textId="5579F80E" w:rsidR="009F7C95" w:rsidRDefault="00000000">
      <w:pPr>
        <w:keepNext/>
        <w:spacing w:before="280" w:after="120"/>
      </w:pPr>
      <w:r>
        <w:rPr>
          <w:rFonts w:ascii="Times New Roman" w:hAnsi="Times New Roman"/>
          <w:b/>
          <w:color w:val="0F172A"/>
          <w:sz w:val="28"/>
        </w:rPr>
        <w:t>2.8 Process Safety &amp; HAZOP Risk Analysis Matrix</w:t>
      </w:r>
    </w:p>
    <w:p w14:paraId="40FD1D1E" w14:textId="77777777" w:rsidR="009F7C95" w:rsidRDefault="00000000">
      <w:pPr>
        <w:spacing w:after="160" w:line="300" w:lineRule="auto"/>
        <w:jc w:val="both"/>
      </w:pPr>
      <w:r>
        <w:rPr>
          <w:rFonts w:ascii="Times New Roman" w:hAnsi="Times New Roman"/>
          <w:color w:val="1E293B"/>
          <w:sz w:val="24"/>
        </w:rPr>
        <w:t>In chemical manufacturing, a Hazard and Operability (HAZOP) study identifies the severe consequences of process parameter deviations. The Explainable Industrial AI Root-Cause Agent serves as an automated safeguard against catastrophic HAZOP hazard scenarios. Table 2.3 documents the formal HAZOP deviation matrix across primary TEP plant units.</w:t>
      </w:r>
    </w:p>
    <w:tbl>
      <w:tblPr>
        <w:tblStyle w:val="TableGrid"/>
        <w:tblW w:w="10368" w:type="dxa"/>
        <w:tblInd w:w="-864" w:type="dxa"/>
        <w:tblLayout w:type="fixed"/>
        <w:tblLook w:val="04A0" w:firstRow="1" w:lastRow="0" w:firstColumn="1" w:lastColumn="0" w:noHBand="0" w:noVBand="1"/>
      </w:tblPr>
      <w:tblGrid>
        <w:gridCol w:w="2016"/>
        <w:gridCol w:w="1584"/>
        <w:gridCol w:w="1440"/>
        <w:gridCol w:w="2880"/>
        <w:gridCol w:w="2448"/>
      </w:tblGrid>
      <w:tr w:rsidR="009F7C95" w:rsidRPr="00382D84" w14:paraId="39D10DE4" w14:textId="77777777" w:rsidTr="00382D84">
        <w:tc>
          <w:tcPr>
            <w:tcW w:w="2016" w:type="dxa"/>
          </w:tcPr>
          <w:p w14:paraId="4952F106" w14:textId="77777777" w:rsidR="009F7C95" w:rsidRPr="00382D84" w:rsidRDefault="00000000" w:rsidP="00382D84">
            <w:pPr>
              <w:jc w:val="center"/>
              <w:rPr>
                <w:sz w:val="24"/>
                <w:szCs w:val="24"/>
              </w:rPr>
            </w:pPr>
            <w:r w:rsidRPr="00382D84">
              <w:rPr>
                <w:rFonts w:ascii="Times New Roman" w:hAnsi="Times New Roman"/>
                <w:b/>
                <w:sz w:val="24"/>
                <w:szCs w:val="24"/>
              </w:rPr>
              <w:t>Unit Operation</w:t>
            </w:r>
          </w:p>
        </w:tc>
        <w:tc>
          <w:tcPr>
            <w:tcW w:w="1584" w:type="dxa"/>
          </w:tcPr>
          <w:p w14:paraId="0DF546F4" w14:textId="77777777" w:rsidR="009F7C95" w:rsidRPr="00382D84" w:rsidRDefault="00000000" w:rsidP="00382D84">
            <w:pPr>
              <w:jc w:val="center"/>
              <w:rPr>
                <w:sz w:val="24"/>
                <w:szCs w:val="24"/>
              </w:rPr>
            </w:pPr>
            <w:r w:rsidRPr="00382D84">
              <w:rPr>
                <w:rFonts w:ascii="Times New Roman" w:hAnsi="Times New Roman"/>
                <w:b/>
                <w:sz w:val="24"/>
                <w:szCs w:val="24"/>
              </w:rPr>
              <w:t>Process Parameter</w:t>
            </w:r>
          </w:p>
        </w:tc>
        <w:tc>
          <w:tcPr>
            <w:tcW w:w="1440" w:type="dxa"/>
          </w:tcPr>
          <w:p w14:paraId="15AFB4F7" w14:textId="77777777" w:rsidR="009F7C95" w:rsidRPr="00382D84" w:rsidRDefault="00000000" w:rsidP="00382D84">
            <w:pPr>
              <w:jc w:val="center"/>
              <w:rPr>
                <w:sz w:val="24"/>
                <w:szCs w:val="24"/>
              </w:rPr>
            </w:pPr>
            <w:r w:rsidRPr="00382D84">
              <w:rPr>
                <w:rFonts w:ascii="Times New Roman" w:hAnsi="Times New Roman"/>
                <w:b/>
                <w:sz w:val="24"/>
                <w:szCs w:val="24"/>
              </w:rPr>
              <w:t>Guide Word</w:t>
            </w:r>
          </w:p>
        </w:tc>
        <w:tc>
          <w:tcPr>
            <w:tcW w:w="2880" w:type="dxa"/>
          </w:tcPr>
          <w:p w14:paraId="10BE35A9" w14:textId="77777777" w:rsidR="009F7C95" w:rsidRPr="00382D84" w:rsidRDefault="00000000" w:rsidP="00382D84">
            <w:pPr>
              <w:jc w:val="center"/>
              <w:rPr>
                <w:sz w:val="24"/>
                <w:szCs w:val="24"/>
              </w:rPr>
            </w:pPr>
            <w:r w:rsidRPr="00382D84">
              <w:rPr>
                <w:rFonts w:ascii="Times New Roman" w:hAnsi="Times New Roman"/>
                <w:b/>
                <w:sz w:val="24"/>
                <w:szCs w:val="24"/>
              </w:rPr>
              <w:t>Consequence / Hazard</w:t>
            </w:r>
          </w:p>
        </w:tc>
        <w:tc>
          <w:tcPr>
            <w:tcW w:w="2448" w:type="dxa"/>
          </w:tcPr>
          <w:p w14:paraId="6C1D4445" w14:textId="77777777" w:rsidR="009F7C95" w:rsidRPr="00382D84" w:rsidRDefault="00000000" w:rsidP="00382D84">
            <w:pPr>
              <w:jc w:val="center"/>
              <w:rPr>
                <w:sz w:val="24"/>
                <w:szCs w:val="24"/>
              </w:rPr>
            </w:pPr>
            <w:r w:rsidRPr="00382D84">
              <w:rPr>
                <w:rFonts w:ascii="Times New Roman" w:hAnsi="Times New Roman"/>
                <w:b/>
                <w:sz w:val="24"/>
                <w:szCs w:val="24"/>
              </w:rPr>
              <w:t>Agent Safeguard / Mitigation</w:t>
            </w:r>
          </w:p>
        </w:tc>
      </w:tr>
      <w:tr w:rsidR="009F7C95" w:rsidRPr="00382D84" w14:paraId="65E0FD33" w14:textId="77777777" w:rsidTr="00382D84">
        <w:tc>
          <w:tcPr>
            <w:tcW w:w="2016" w:type="dxa"/>
          </w:tcPr>
          <w:p w14:paraId="240EC35D"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CSTR Reactor (UNIT_REACTOR)</w:t>
            </w:r>
          </w:p>
        </w:tc>
        <w:tc>
          <w:tcPr>
            <w:tcW w:w="1584" w:type="dxa"/>
          </w:tcPr>
          <w:p w14:paraId="656990F6"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Temperature</w:t>
            </w:r>
          </w:p>
        </w:tc>
        <w:tc>
          <w:tcPr>
            <w:tcW w:w="1440" w:type="dxa"/>
          </w:tcPr>
          <w:p w14:paraId="1DEB26D4" w14:textId="77777777" w:rsidR="009F7C95" w:rsidRPr="00382D84" w:rsidRDefault="00000000" w:rsidP="00382D84">
            <w:pPr>
              <w:spacing w:line="264" w:lineRule="auto"/>
              <w:jc w:val="center"/>
              <w:rPr>
                <w:sz w:val="24"/>
                <w:szCs w:val="24"/>
              </w:rPr>
            </w:pPr>
            <w:proofErr w:type="gramStart"/>
            <w:r w:rsidRPr="00382D84">
              <w:rPr>
                <w:rFonts w:ascii="Times New Roman" w:hAnsi="Times New Roman"/>
                <w:sz w:val="24"/>
                <w:szCs w:val="24"/>
              </w:rPr>
              <w:t>MORE HIGH</w:t>
            </w:r>
            <w:proofErr w:type="gramEnd"/>
          </w:p>
        </w:tc>
        <w:tc>
          <w:tcPr>
            <w:tcW w:w="2880" w:type="dxa"/>
          </w:tcPr>
          <w:p w14:paraId="613D5759"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Thermal runaway; overpressurization; rupture disc blowout</w:t>
            </w:r>
          </w:p>
        </w:tc>
        <w:tc>
          <w:tcPr>
            <w:tcW w:w="2448" w:type="dxa"/>
          </w:tcPr>
          <w:p w14:paraId="094CE45A"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Isolate CW loss; ramp XMV_10 to 100%; trim A/C feed</w:t>
            </w:r>
          </w:p>
        </w:tc>
      </w:tr>
      <w:tr w:rsidR="009F7C95" w:rsidRPr="00382D84" w14:paraId="768821EB" w14:textId="77777777" w:rsidTr="00382D84">
        <w:tc>
          <w:tcPr>
            <w:tcW w:w="2016" w:type="dxa"/>
          </w:tcPr>
          <w:p w14:paraId="035E89B0"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CSTR Reactor (UNIT_REACTOR)</w:t>
            </w:r>
          </w:p>
        </w:tc>
        <w:tc>
          <w:tcPr>
            <w:tcW w:w="1584" w:type="dxa"/>
          </w:tcPr>
          <w:p w14:paraId="5CD4D796"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Pressure</w:t>
            </w:r>
          </w:p>
        </w:tc>
        <w:tc>
          <w:tcPr>
            <w:tcW w:w="1440" w:type="dxa"/>
          </w:tcPr>
          <w:p w14:paraId="6C5F8D9A" w14:textId="77777777" w:rsidR="009F7C95" w:rsidRPr="00382D84" w:rsidRDefault="00000000" w:rsidP="00382D84">
            <w:pPr>
              <w:spacing w:line="264" w:lineRule="auto"/>
              <w:jc w:val="center"/>
              <w:rPr>
                <w:sz w:val="24"/>
                <w:szCs w:val="24"/>
              </w:rPr>
            </w:pPr>
            <w:proofErr w:type="gramStart"/>
            <w:r w:rsidRPr="00382D84">
              <w:rPr>
                <w:rFonts w:ascii="Times New Roman" w:hAnsi="Times New Roman"/>
                <w:sz w:val="24"/>
                <w:szCs w:val="24"/>
              </w:rPr>
              <w:t>MORE HIGH</w:t>
            </w:r>
            <w:proofErr w:type="gramEnd"/>
          </w:p>
        </w:tc>
        <w:tc>
          <w:tcPr>
            <w:tcW w:w="2880" w:type="dxa"/>
          </w:tcPr>
          <w:p w14:paraId="28C82D4E"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Exceeds 3000 kPa mechanical vessel limit; relief valve lifts</w:t>
            </w:r>
          </w:p>
        </w:tc>
        <w:tc>
          <w:tcPr>
            <w:tcW w:w="2448" w:type="dxa"/>
          </w:tcPr>
          <w:p w14:paraId="227ED398"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Detect purge restriction; vent Stream 9 via XMV_6</w:t>
            </w:r>
          </w:p>
        </w:tc>
      </w:tr>
      <w:tr w:rsidR="009F7C95" w:rsidRPr="00382D84" w14:paraId="2BD80A9D" w14:textId="77777777" w:rsidTr="00382D84">
        <w:tc>
          <w:tcPr>
            <w:tcW w:w="2016" w:type="dxa"/>
          </w:tcPr>
          <w:p w14:paraId="5F8A1AF2"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Recycle Compressor (UNIT_COMP)</w:t>
            </w:r>
          </w:p>
        </w:tc>
        <w:tc>
          <w:tcPr>
            <w:tcW w:w="1584" w:type="dxa"/>
          </w:tcPr>
          <w:p w14:paraId="5038A961"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Inlet Flow</w:t>
            </w:r>
          </w:p>
        </w:tc>
        <w:tc>
          <w:tcPr>
            <w:tcW w:w="1440" w:type="dxa"/>
          </w:tcPr>
          <w:p w14:paraId="28C6C48F"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LESS LOW</w:t>
            </w:r>
          </w:p>
        </w:tc>
        <w:tc>
          <w:tcPr>
            <w:tcW w:w="2880" w:type="dxa"/>
          </w:tcPr>
          <w:p w14:paraId="6C6F5F03"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Aerodynamic compressor surge; blade vibration; shaft failure</w:t>
            </w:r>
          </w:p>
        </w:tc>
        <w:tc>
          <w:tcPr>
            <w:tcW w:w="2448" w:type="dxa"/>
          </w:tcPr>
          <w:p w14:paraId="079CF7B8"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 xml:space="preserve">Open compressor anti-surge </w:t>
            </w:r>
            <w:proofErr w:type="gramStart"/>
            <w:r w:rsidRPr="00382D84">
              <w:rPr>
                <w:rFonts w:ascii="Times New Roman" w:hAnsi="Times New Roman"/>
                <w:sz w:val="24"/>
                <w:szCs w:val="24"/>
              </w:rPr>
              <w:t>recycle</w:t>
            </w:r>
            <w:proofErr w:type="gramEnd"/>
            <w:r w:rsidRPr="00382D84">
              <w:rPr>
                <w:rFonts w:ascii="Times New Roman" w:hAnsi="Times New Roman"/>
                <w:sz w:val="24"/>
                <w:szCs w:val="24"/>
              </w:rPr>
              <w:t xml:space="preserve"> bypass valve XMV_5</w:t>
            </w:r>
          </w:p>
        </w:tc>
      </w:tr>
      <w:tr w:rsidR="009F7C95" w:rsidRPr="00382D84" w14:paraId="1AA7BC48" w14:textId="77777777" w:rsidTr="00382D84">
        <w:tc>
          <w:tcPr>
            <w:tcW w:w="2016" w:type="dxa"/>
          </w:tcPr>
          <w:p w14:paraId="1A1BE86D"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Flash Separator (UNIT_SEP)</w:t>
            </w:r>
          </w:p>
        </w:tc>
        <w:tc>
          <w:tcPr>
            <w:tcW w:w="1584" w:type="dxa"/>
          </w:tcPr>
          <w:p w14:paraId="3BB06AB3"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Liquid Level</w:t>
            </w:r>
          </w:p>
        </w:tc>
        <w:tc>
          <w:tcPr>
            <w:tcW w:w="1440" w:type="dxa"/>
          </w:tcPr>
          <w:p w14:paraId="79FA2B57" w14:textId="77777777" w:rsidR="009F7C95" w:rsidRPr="00382D84" w:rsidRDefault="00000000" w:rsidP="00382D84">
            <w:pPr>
              <w:spacing w:line="264" w:lineRule="auto"/>
              <w:jc w:val="center"/>
              <w:rPr>
                <w:sz w:val="24"/>
                <w:szCs w:val="24"/>
              </w:rPr>
            </w:pPr>
            <w:proofErr w:type="gramStart"/>
            <w:r w:rsidRPr="00382D84">
              <w:rPr>
                <w:rFonts w:ascii="Times New Roman" w:hAnsi="Times New Roman"/>
                <w:sz w:val="24"/>
                <w:szCs w:val="24"/>
              </w:rPr>
              <w:t>MORE HIGH</w:t>
            </w:r>
            <w:proofErr w:type="gramEnd"/>
          </w:p>
        </w:tc>
        <w:tc>
          <w:tcPr>
            <w:tcW w:w="2880" w:type="dxa"/>
          </w:tcPr>
          <w:p w14:paraId="0D5DB267"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 xml:space="preserve">Liquid carryover into </w:t>
            </w:r>
            <w:proofErr w:type="gramStart"/>
            <w:r w:rsidRPr="00382D84">
              <w:rPr>
                <w:rFonts w:ascii="Times New Roman" w:hAnsi="Times New Roman"/>
                <w:sz w:val="24"/>
                <w:szCs w:val="24"/>
              </w:rPr>
              <w:t>recycle</w:t>
            </w:r>
            <w:proofErr w:type="gramEnd"/>
            <w:r w:rsidRPr="00382D84">
              <w:rPr>
                <w:rFonts w:ascii="Times New Roman" w:hAnsi="Times New Roman"/>
                <w:sz w:val="24"/>
                <w:szCs w:val="24"/>
              </w:rPr>
              <w:t xml:space="preserve"> compressor suction; slug damage</w:t>
            </w:r>
          </w:p>
        </w:tc>
        <w:tc>
          <w:tcPr>
            <w:tcW w:w="2448" w:type="dxa"/>
          </w:tcPr>
          <w:p w14:paraId="5E91CE64"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Throttle separator underflow valve XMV_7 to drain liquid</w:t>
            </w:r>
          </w:p>
        </w:tc>
      </w:tr>
      <w:tr w:rsidR="009F7C95" w:rsidRPr="00382D84" w14:paraId="0520938C" w14:textId="77777777" w:rsidTr="00382D84">
        <w:tc>
          <w:tcPr>
            <w:tcW w:w="2016" w:type="dxa"/>
          </w:tcPr>
          <w:p w14:paraId="2FEEC37D"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Stripper Column (UNIT_STRIP)</w:t>
            </w:r>
          </w:p>
        </w:tc>
        <w:tc>
          <w:tcPr>
            <w:tcW w:w="1584" w:type="dxa"/>
          </w:tcPr>
          <w:p w14:paraId="75CE6820"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Reboiler Temp</w:t>
            </w:r>
          </w:p>
        </w:tc>
        <w:tc>
          <w:tcPr>
            <w:tcW w:w="1440" w:type="dxa"/>
          </w:tcPr>
          <w:p w14:paraId="0A7D8C0A" w14:textId="77777777" w:rsidR="009F7C95" w:rsidRPr="00382D84" w:rsidRDefault="00000000" w:rsidP="00382D84">
            <w:pPr>
              <w:spacing w:line="264" w:lineRule="auto"/>
              <w:jc w:val="center"/>
              <w:rPr>
                <w:sz w:val="24"/>
                <w:szCs w:val="24"/>
              </w:rPr>
            </w:pPr>
            <w:proofErr w:type="gramStart"/>
            <w:r w:rsidRPr="00382D84">
              <w:rPr>
                <w:rFonts w:ascii="Times New Roman" w:hAnsi="Times New Roman"/>
                <w:sz w:val="24"/>
                <w:szCs w:val="24"/>
              </w:rPr>
              <w:t>MORE LOW</w:t>
            </w:r>
            <w:proofErr w:type="gramEnd"/>
          </w:p>
        </w:tc>
        <w:tc>
          <w:tcPr>
            <w:tcW w:w="2880" w:type="dxa"/>
          </w:tcPr>
          <w:p w14:paraId="0D720B37"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Incomplete stripping; off-spec product contaminated with D/E</w:t>
            </w:r>
          </w:p>
        </w:tc>
        <w:tc>
          <w:tcPr>
            <w:tcW w:w="2448" w:type="dxa"/>
          </w:tcPr>
          <w:p w14:paraId="6B24FD91" w14:textId="77777777" w:rsidR="009F7C95" w:rsidRPr="00382D84" w:rsidRDefault="00000000" w:rsidP="00382D84">
            <w:pPr>
              <w:spacing w:line="264" w:lineRule="auto"/>
              <w:jc w:val="center"/>
              <w:rPr>
                <w:sz w:val="24"/>
                <w:szCs w:val="24"/>
              </w:rPr>
            </w:pPr>
            <w:r w:rsidRPr="00382D84">
              <w:rPr>
                <w:rFonts w:ascii="Times New Roman" w:hAnsi="Times New Roman"/>
                <w:sz w:val="24"/>
                <w:szCs w:val="24"/>
              </w:rPr>
              <w:t xml:space="preserve">Increase </w:t>
            </w:r>
            <w:proofErr w:type="gramStart"/>
            <w:r w:rsidRPr="00382D84">
              <w:rPr>
                <w:rFonts w:ascii="Times New Roman" w:hAnsi="Times New Roman"/>
                <w:sz w:val="24"/>
                <w:szCs w:val="24"/>
              </w:rPr>
              <w:t>reboiler</w:t>
            </w:r>
            <w:proofErr w:type="gramEnd"/>
            <w:r w:rsidRPr="00382D84">
              <w:rPr>
                <w:rFonts w:ascii="Times New Roman" w:hAnsi="Times New Roman"/>
                <w:sz w:val="24"/>
                <w:szCs w:val="24"/>
              </w:rPr>
              <w:t xml:space="preserve"> steam delivery valve XMV_9 to 65%</w:t>
            </w:r>
          </w:p>
        </w:tc>
      </w:tr>
    </w:tbl>
    <w:p w14:paraId="4DC91CAD" w14:textId="77777777" w:rsidR="009F7C95" w:rsidRDefault="009F7C95">
      <w:pPr>
        <w:spacing w:after="160"/>
      </w:pPr>
    </w:p>
    <w:p w14:paraId="375E093E" w14:textId="77777777" w:rsidR="009F7C95" w:rsidRDefault="00000000">
      <w:r>
        <w:br w:type="page"/>
      </w:r>
    </w:p>
    <w:p w14:paraId="2D9554AF" w14:textId="77777777" w:rsidR="009F7C95" w:rsidRDefault="00000000">
      <w:pPr>
        <w:spacing w:after="80"/>
        <w:jc w:val="right"/>
      </w:pPr>
      <w:r>
        <w:rPr>
          <w:rFonts w:ascii="Times New Roman" w:hAnsi="Times New Roman"/>
          <w:b/>
          <w:color w:val="0F172A"/>
          <w:sz w:val="32"/>
        </w:rPr>
        <w:t>Chapter 3</w:t>
      </w:r>
    </w:p>
    <w:p w14:paraId="54DE8A26" w14:textId="77777777" w:rsidR="009F7C95" w:rsidRDefault="009F7C95">
      <w:pPr>
        <w:pBdr>
          <w:bottom w:val="single" w:sz="12" w:space="1" w:color="0F172A"/>
        </w:pBdr>
        <w:spacing w:after="280"/>
      </w:pPr>
    </w:p>
    <w:p w14:paraId="7866C611" w14:textId="77777777" w:rsidR="009F7C95" w:rsidRDefault="00000000">
      <w:pPr>
        <w:spacing w:before="120" w:after="320"/>
        <w:jc w:val="center"/>
      </w:pPr>
      <w:r>
        <w:rPr>
          <w:rFonts w:ascii="Times New Roman" w:hAnsi="Times New Roman"/>
          <w:b/>
          <w:color w:val="0F172A"/>
          <w:sz w:val="36"/>
        </w:rPr>
        <w:t>DATASET &amp; PROCESS DESCRIPTION</w:t>
      </w:r>
    </w:p>
    <w:p w14:paraId="19C97A75" w14:textId="77777777" w:rsidR="009F7C95" w:rsidRDefault="00000000">
      <w:pPr>
        <w:keepNext/>
        <w:spacing w:before="280" w:after="120"/>
      </w:pPr>
      <w:r>
        <w:rPr>
          <w:rFonts w:ascii="Times New Roman" w:hAnsi="Times New Roman"/>
          <w:b/>
          <w:color w:val="0F172A"/>
          <w:sz w:val="28"/>
        </w:rPr>
        <w:t>3.1 Tennessee Eastman Process (TEP) Benchmark Overview</w:t>
      </w:r>
    </w:p>
    <w:p w14:paraId="616B8CC7" w14:textId="77777777" w:rsidR="009F7C95" w:rsidRDefault="00000000">
      <w:pPr>
        <w:spacing w:after="160" w:line="300" w:lineRule="auto"/>
        <w:jc w:val="both"/>
      </w:pPr>
      <w:r>
        <w:rPr>
          <w:rFonts w:ascii="Times New Roman" w:hAnsi="Times New Roman"/>
          <w:color w:val="1E293B"/>
          <w:sz w:val="24"/>
        </w:rPr>
        <w:t>The Tennessee Eastman Process (TEP) is the premier, gold-standard benchmark in process systems engineering, cyber-physical systems research, and industrial fault diagnosis. Originally formulated by Downs and Vogel (1993) of the Eastman Chemical Company, the simulation captures the realistic non-linear multi-phase behavior of an actual industrial manufacturing plant. The process produces two liquid products (Products G and H) alongside an inert byproduct (Byproduct F) from four gaseous reactant feeds (Feed A, Feed C, Feed D, and Feed E). An additional inert gas (Component B) enters with the fresh feeds and must be continuously purged to avoid excessive plant overpressurization.</w:t>
      </w:r>
    </w:p>
    <w:p w14:paraId="7604A9EC" w14:textId="77777777" w:rsidR="009F7C95" w:rsidRDefault="00000000">
      <w:pPr>
        <w:spacing w:after="160" w:line="300" w:lineRule="auto"/>
        <w:jc w:val="both"/>
      </w:pPr>
      <w:r>
        <w:rPr>
          <w:rFonts w:ascii="Times New Roman" w:hAnsi="Times New Roman"/>
          <w:color w:val="1E293B"/>
          <w:sz w:val="24"/>
        </w:rPr>
        <w:t>The physical flowsheet comprises five interconnected processing units: (1) A continuous stirred-tank chemical reactor (CSTR) equipped with internal cooling coils; (2) A shell-and-tube product condenser; (3) A vapor-liquid flash separator operating at elevated pressure; (4) A high-power centrifugal recycle gas compressor; and (5) A reboiled product stripper column. Because unreacted gases are separated and compressed back into the reactor via Stream 5, disturbances introduced anywhere in the plant circulate through the recycle network, making the TEP an exceptionally rigorous testbed for causal root-cause analysis.</w:t>
      </w:r>
    </w:p>
    <w:p w14:paraId="2BF7B7B3" w14:textId="77777777" w:rsidR="009F7C95" w:rsidRDefault="00000000">
      <w:pPr>
        <w:keepNext/>
        <w:spacing w:before="280" w:after="120"/>
      </w:pPr>
      <w:r>
        <w:rPr>
          <w:rFonts w:ascii="Times New Roman" w:hAnsi="Times New Roman"/>
          <w:b/>
          <w:color w:val="0F172A"/>
          <w:sz w:val="28"/>
        </w:rPr>
        <w:t>3.2 Chemical Kinetics, Multi-Phase Thermodynamics &amp; Material Balances</w:t>
      </w:r>
    </w:p>
    <w:p w14:paraId="594F1655" w14:textId="77777777" w:rsidR="009F7C95" w:rsidRDefault="00000000">
      <w:pPr>
        <w:spacing w:after="160" w:line="300" w:lineRule="auto"/>
        <w:jc w:val="both"/>
      </w:pPr>
      <w:r>
        <w:rPr>
          <w:rFonts w:ascii="Times New Roman" w:hAnsi="Times New Roman"/>
          <w:color w:val="1E293B"/>
          <w:sz w:val="24"/>
        </w:rPr>
        <w:t>The underlying chemistry in the Tennessee Eastman reactor involves four irreversible, highly exothermic gas-liquid reactions, governed by non-linear Arrhenius kinetics. The primary stoichiometric transformations are defined as follows:</w:t>
      </w:r>
    </w:p>
    <w:p w14:paraId="4A189F95" w14:textId="79A6E4D8" w:rsidR="009F7C95" w:rsidRDefault="00000000">
      <w:pPr>
        <w:spacing w:before="40" w:after="40"/>
      </w:pPr>
      <w:r>
        <w:rPr>
          <w:rFonts w:ascii="Times New Roman" w:hAnsi="Times New Roman"/>
          <w:b/>
        </w:rPr>
        <w:t xml:space="preserve">• Reaction 1 (Primary Product G Synthesis): </w:t>
      </w:r>
      <w:r>
        <w:rPr>
          <w:rFonts w:ascii="Consolas" w:hAnsi="Consolas"/>
          <w:color w:val="1E3A8A"/>
          <w:sz w:val="20"/>
        </w:rPr>
        <w:br/>
        <w:t xml:space="preserve">    A(</w:t>
      </w:r>
      <w:proofErr w:type="gramStart"/>
      <w:r>
        <w:rPr>
          <w:rFonts w:ascii="Consolas" w:hAnsi="Consolas"/>
          <w:color w:val="1E3A8A"/>
          <w:sz w:val="20"/>
        </w:rPr>
        <w:t>g)  +</w:t>
      </w:r>
      <w:proofErr w:type="gramEnd"/>
      <w:r>
        <w:rPr>
          <w:rFonts w:ascii="Consolas" w:hAnsi="Consolas"/>
          <w:color w:val="1E3A8A"/>
          <w:sz w:val="20"/>
        </w:rPr>
        <w:t xml:space="preserve">  C(</w:t>
      </w:r>
      <w:proofErr w:type="gramStart"/>
      <w:r>
        <w:rPr>
          <w:rFonts w:ascii="Consolas" w:hAnsi="Consolas"/>
          <w:color w:val="1E3A8A"/>
          <w:sz w:val="20"/>
        </w:rPr>
        <w:t>g)  +</w:t>
      </w:r>
      <w:proofErr w:type="gramEnd"/>
      <w:r>
        <w:rPr>
          <w:rFonts w:ascii="Consolas" w:hAnsi="Consolas"/>
          <w:color w:val="1E3A8A"/>
          <w:sz w:val="20"/>
        </w:rPr>
        <w:t xml:space="preserve">  D(</w:t>
      </w:r>
      <w:proofErr w:type="gramStart"/>
      <w:r>
        <w:rPr>
          <w:rFonts w:ascii="Consolas" w:hAnsi="Consolas"/>
          <w:color w:val="1E3A8A"/>
          <w:sz w:val="20"/>
        </w:rPr>
        <w:t xml:space="preserve">g)   </w:t>
      </w:r>
      <w:proofErr w:type="gramEnd"/>
      <w:r>
        <w:rPr>
          <w:rFonts w:ascii="Consolas" w:hAnsi="Consolas"/>
          <w:color w:val="1E3A8A"/>
          <w:sz w:val="20"/>
        </w:rPr>
        <w:t>--&gt;   G(</w:t>
      </w:r>
      <w:proofErr w:type="gramStart"/>
      <w:r>
        <w:rPr>
          <w:rFonts w:ascii="Consolas" w:hAnsi="Consolas"/>
          <w:color w:val="1E3A8A"/>
          <w:sz w:val="20"/>
        </w:rPr>
        <w:t xml:space="preserve">liq)   </w:t>
      </w:r>
      <w:proofErr w:type="gramEnd"/>
      <w:r>
        <w:rPr>
          <w:rFonts w:ascii="Consolas" w:hAnsi="Consolas"/>
          <w:color w:val="1E3A8A"/>
          <w:sz w:val="20"/>
        </w:rPr>
        <w:t xml:space="preserve"> </w:t>
      </w:r>
      <w:proofErr w:type="gramStart"/>
      <w:r>
        <w:rPr>
          <w:rFonts w:ascii="Consolas" w:hAnsi="Consolas"/>
          <w:color w:val="1E3A8A"/>
          <w:sz w:val="20"/>
        </w:rPr>
        <w:t xml:space="preserve">   [</w:t>
      </w:r>
      <w:proofErr w:type="gramEnd"/>
      <w:r>
        <w:rPr>
          <w:rFonts w:ascii="Consolas" w:hAnsi="Consolas"/>
          <w:color w:val="1E3A8A"/>
          <w:sz w:val="20"/>
        </w:rPr>
        <w:t>ΔH = -84.2 kJ/mol, Exothermic]</w:t>
      </w:r>
    </w:p>
    <w:p w14:paraId="2DAEF5C4" w14:textId="1B2AC21B" w:rsidR="009F7C95" w:rsidRDefault="00000000">
      <w:pPr>
        <w:spacing w:before="40" w:after="40"/>
      </w:pPr>
      <w:r>
        <w:rPr>
          <w:rFonts w:ascii="Times New Roman" w:hAnsi="Times New Roman"/>
          <w:b/>
        </w:rPr>
        <w:t xml:space="preserve">• Reaction 2 (Primary Product H Synthesis): </w:t>
      </w:r>
      <w:r>
        <w:rPr>
          <w:rFonts w:ascii="Consolas" w:hAnsi="Consolas"/>
          <w:color w:val="1E3A8A"/>
          <w:sz w:val="20"/>
        </w:rPr>
        <w:br/>
        <w:t xml:space="preserve">    A(</w:t>
      </w:r>
      <w:proofErr w:type="gramStart"/>
      <w:r>
        <w:rPr>
          <w:rFonts w:ascii="Consolas" w:hAnsi="Consolas"/>
          <w:color w:val="1E3A8A"/>
          <w:sz w:val="20"/>
        </w:rPr>
        <w:t>g)  +</w:t>
      </w:r>
      <w:proofErr w:type="gramEnd"/>
      <w:r>
        <w:rPr>
          <w:rFonts w:ascii="Consolas" w:hAnsi="Consolas"/>
          <w:color w:val="1E3A8A"/>
          <w:sz w:val="20"/>
        </w:rPr>
        <w:t xml:space="preserve">  C(</w:t>
      </w:r>
      <w:proofErr w:type="gramStart"/>
      <w:r>
        <w:rPr>
          <w:rFonts w:ascii="Consolas" w:hAnsi="Consolas"/>
          <w:color w:val="1E3A8A"/>
          <w:sz w:val="20"/>
        </w:rPr>
        <w:t>g)  +</w:t>
      </w:r>
      <w:proofErr w:type="gramEnd"/>
      <w:r>
        <w:rPr>
          <w:rFonts w:ascii="Consolas" w:hAnsi="Consolas"/>
          <w:color w:val="1E3A8A"/>
          <w:sz w:val="20"/>
        </w:rPr>
        <w:t xml:space="preserve">  E(</w:t>
      </w:r>
      <w:proofErr w:type="gramStart"/>
      <w:r>
        <w:rPr>
          <w:rFonts w:ascii="Consolas" w:hAnsi="Consolas"/>
          <w:color w:val="1E3A8A"/>
          <w:sz w:val="20"/>
        </w:rPr>
        <w:t xml:space="preserve">g)   </w:t>
      </w:r>
      <w:proofErr w:type="gramEnd"/>
      <w:r>
        <w:rPr>
          <w:rFonts w:ascii="Consolas" w:hAnsi="Consolas"/>
          <w:color w:val="1E3A8A"/>
          <w:sz w:val="20"/>
        </w:rPr>
        <w:t>--&gt;   H(</w:t>
      </w:r>
      <w:proofErr w:type="gramStart"/>
      <w:r>
        <w:rPr>
          <w:rFonts w:ascii="Consolas" w:hAnsi="Consolas"/>
          <w:color w:val="1E3A8A"/>
          <w:sz w:val="20"/>
        </w:rPr>
        <w:t xml:space="preserve">liq)   </w:t>
      </w:r>
      <w:proofErr w:type="gramEnd"/>
      <w:r>
        <w:rPr>
          <w:rFonts w:ascii="Consolas" w:hAnsi="Consolas"/>
          <w:color w:val="1E3A8A"/>
          <w:sz w:val="20"/>
        </w:rPr>
        <w:t xml:space="preserve"> </w:t>
      </w:r>
      <w:proofErr w:type="gramStart"/>
      <w:r>
        <w:rPr>
          <w:rFonts w:ascii="Consolas" w:hAnsi="Consolas"/>
          <w:color w:val="1E3A8A"/>
          <w:sz w:val="20"/>
        </w:rPr>
        <w:t xml:space="preserve">   [</w:t>
      </w:r>
      <w:proofErr w:type="gramEnd"/>
      <w:r>
        <w:rPr>
          <w:rFonts w:ascii="Consolas" w:hAnsi="Consolas"/>
          <w:color w:val="1E3A8A"/>
          <w:sz w:val="20"/>
        </w:rPr>
        <w:t>ΔH = -96.5 kJ/mol, Exothermic]</w:t>
      </w:r>
    </w:p>
    <w:p w14:paraId="2C17237E" w14:textId="0F734148" w:rsidR="009F7C95" w:rsidRDefault="00000000">
      <w:pPr>
        <w:spacing w:before="40" w:after="40"/>
      </w:pPr>
      <w:r>
        <w:rPr>
          <w:rFonts w:ascii="Times New Roman" w:hAnsi="Times New Roman"/>
          <w:b/>
        </w:rPr>
        <w:t xml:space="preserve">• Reaction 3 (Heavy Byproduct F Synthesis): </w:t>
      </w:r>
      <w:r>
        <w:rPr>
          <w:rFonts w:ascii="Consolas" w:hAnsi="Consolas"/>
          <w:color w:val="1E3A8A"/>
          <w:sz w:val="20"/>
        </w:rPr>
        <w:br/>
        <w:t xml:space="preserve">    A(</w:t>
      </w:r>
      <w:proofErr w:type="gramStart"/>
      <w:r>
        <w:rPr>
          <w:rFonts w:ascii="Consolas" w:hAnsi="Consolas"/>
          <w:color w:val="1E3A8A"/>
          <w:sz w:val="20"/>
        </w:rPr>
        <w:t>g)  +</w:t>
      </w:r>
      <w:proofErr w:type="gramEnd"/>
      <w:r>
        <w:rPr>
          <w:rFonts w:ascii="Consolas" w:hAnsi="Consolas"/>
          <w:color w:val="1E3A8A"/>
          <w:sz w:val="20"/>
        </w:rPr>
        <w:t xml:space="preserve">  E(</w:t>
      </w:r>
      <w:proofErr w:type="gramStart"/>
      <w:r>
        <w:rPr>
          <w:rFonts w:ascii="Consolas" w:hAnsi="Consolas"/>
          <w:color w:val="1E3A8A"/>
          <w:sz w:val="20"/>
        </w:rPr>
        <w:t xml:space="preserve">g)   </w:t>
      </w:r>
      <w:proofErr w:type="gramEnd"/>
      <w:r>
        <w:rPr>
          <w:rFonts w:ascii="Consolas" w:hAnsi="Consolas"/>
          <w:color w:val="1E3A8A"/>
          <w:sz w:val="20"/>
        </w:rPr>
        <w:t xml:space="preserve">        --&gt;   F(</w:t>
      </w:r>
      <w:proofErr w:type="gramStart"/>
      <w:r>
        <w:rPr>
          <w:rFonts w:ascii="Consolas" w:hAnsi="Consolas"/>
          <w:color w:val="1E3A8A"/>
          <w:sz w:val="20"/>
        </w:rPr>
        <w:t xml:space="preserve">liq)   </w:t>
      </w:r>
      <w:proofErr w:type="gramEnd"/>
      <w:r>
        <w:rPr>
          <w:rFonts w:ascii="Consolas" w:hAnsi="Consolas"/>
          <w:color w:val="1E3A8A"/>
          <w:sz w:val="20"/>
        </w:rPr>
        <w:t xml:space="preserve">  </w:t>
      </w:r>
      <w:proofErr w:type="gramStart"/>
      <w:r>
        <w:rPr>
          <w:rFonts w:ascii="Consolas" w:hAnsi="Consolas"/>
          <w:color w:val="1E3A8A"/>
          <w:sz w:val="20"/>
        </w:rPr>
        <w:t xml:space="preserve">   [</w:t>
      </w:r>
      <w:proofErr w:type="gramEnd"/>
      <w:r>
        <w:rPr>
          <w:rFonts w:ascii="Consolas" w:hAnsi="Consolas"/>
          <w:color w:val="1E3A8A"/>
          <w:sz w:val="20"/>
        </w:rPr>
        <w:t>ΔH = -42.1 kJ/mol, Exothermic]</w:t>
      </w:r>
    </w:p>
    <w:p w14:paraId="0EB95099" w14:textId="539C28B8" w:rsidR="009F7C95" w:rsidRDefault="00000000">
      <w:pPr>
        <w:spacing w:before="40" w:after="40"/>
      </w:pPr>
      <w:r>
        <w:rPr>
          <w:rFonts w:ascii="Times New Roman" w:hAnsi="Times New Roman"/>
          <w:b/>
        </w:rPr>
        <w:t xml:space="preserve">• Reaction 4 (Heavy Coproduct Degradation): </w:t>
      </w:r>
      <w:r>
        <w:rPr>
          <w:rFonts w:ascii="Consolas" w:hAnsi="Consolas"/>
          <w:color w:val="1E3A8A"/>
          <w:sz w:val="20"/>
        </w:rPr>
        <w:br/>
        <w:t xml:space="preserve">    3 D(</w:t>
      </w:r>
      <w:proofErr w:type="gramStart"/>
      <w:r>
        <w:rPr>
          <w:rFonts w:ascii="Consolas" w:hAnsi="Consolas"/>
          <w:color w:val="1E3A8A"/>
          <w:sz w:val="20"/>
        </w:rPr>
        <w:t xml:space="preserve">g)   </w:t>
      </w:r>
      <w:proofErr w:type="gramEnd"/>
      <w:r>
        <w:rPr>
          <w:rFonts w:ascii="Consolas" w:hAnsi="Consolas"/>
          <w:color w:val="1E3A8A"/>
          <w:sz w:val="20"/>
        </w:rPr>
        <w:t xml:space="preserve">              --&gt;   2 F(</w:t>
      </w:r>
      <w:proofErr w:type="spellStart"/>
      <w:proofErr w:type="gramStart"/>
      <w:r>
        <w:rPr>
          <w:rFonts w:ascii="Consolas" w:hAnsi="Consolas"/>
          <w:color w:val="1E3A8A"/>
          <w:sz w:val="20"/>
        </w:rPr>
        <w:t>liq</w:t>
      </w:r>
      <w:proofErr w:type="spellEnd"/>
      <w:r>
        <w:rPr>
          <w:rFonts w:ascii="Consolas" w:hAnsi="Consolas"/>
          <w:color w:val="1E3A8A"/>
          <w:sz w:val="20"/>
        </w:rPr>
        <w:t xml:space="preserve">)   </w:t>
      </w:r>
      <w:proofErr w:type="gramEnd"/>
      <w:r>
        <w:rPr>
          <w:rFonts w:ascii="Consolas" w:hAnsi="Consolas"/>
          <w:color w:val="1E3A8A"/>
          <w:sz w:val="20"/>
        </w:rPr>
        <w:t xml:space="preserve"> </w:t>
      </w:r>
      <w:proofErr w:type="gramStart"/>
      <w:r>
        <w:rPr>
          <w:rFonts w:ascii="Consolas" w:hAnsi="Consolas"/>
          <w:color w:val="1E3A8A"/>
          <w:sz w:val="20"/>
        </w:rPr>
        <w:t xml:space="preserve">   [</w:t>
      </w:r>
      <w:proofErr w:type="gramEnd"/>
      <w:r>
        <w:rPr>
          <w:rFonts w:ascii="Consolas" w:hAnsi="Consolas"/>
          <w:color w:val="1E3A8A"/>
          <w:sz w:val="20"/>
        </w:rPr>
        <w:t>ΔH = -31.4 kJ/mol, Exothermic]</w:t>
      </w:r>
    </w:p>
    <w:p w14:paraId="3FA2D384" w14:textId="77777777" w:rsidR="00382D84" w:rsidRDefault="00382D84">
      <w:pPr>
        <w:spacing w:after="160" w:line="300" w:lineRule="auto"/>
        <w:jc w:val="both"/>
        <w:rPr>
          <w:rFonts w:ascii="Times New Roman" w:hAnsi="Times New Roman"/>
          <w:color w:val="1E293B"/>
          <w:sz w:val="24"/>
        </w:rPr>
      </w:pPr>
    </w:p>
    <w:tbl>
      <w:tblPr>
        <w:tblStyle w:val="TableGrid"/>
        <w:tblpPr w:leftFromText="180" w:rightFromText="180" w:vertAnchor="text" w:horzAnchor="margin" w:tblpXSpec="center" w:tblpY="2497"/>
        <w:tblW w:w="10598" w:type="dxa"/>
        <w:tblLayout w:type="fixed"/>
        <w:tblLook w:val="04A0" w:firstRow="1" w:lastRow="0" w:firstColumn="1" w:lastColumn="0" w:noHBand="0" w:noVBand="1"/>
      </w:tblPr>
      <w:tblGrid>
        <w:gridCol w:w="1584"/>
        <w:gridCol w:w="3312"/>
        <w:gridCol w:w="2304"/>
        <w:gridCol w:w="1584"/>
        <w:gridCol w:w="1814"/>
      </w:tblGrid>
      <w:tr w:rsidR="00382D84" w:rsidRPr="00382D84" w14:paraId="7F514812" w14:textId="77777777" w:rsidTr="00382D84">
        <w:tc>
          <w:tcPr>
            <w:tcW w:w="1584" w:type="dxa"/>
          </w:tcPr>
          <w:p w14:paraId="378D3274" w14:textId="77777777" w:rsidR="00382D84" w:rsidRPr="00382D84" w:rsidRDefault="00382D84" w:rsidP="00382D84">
            <w:pPr>
              <w:jc w:val="center"/>
              <w:rPr>
                <w:sz w:val="24"/>
                <w:szCs w:val="24"/>
              </w:rPr>
            </w:pPr>
            <w:r w:rsidRPr="00382D84">
              <w:rPr>
                <w:rFonts w:ascii="Times New Roman" w:hAnsi="Times New Roman"/>
                <w:b/>
                <w:sz w:val="24"/>
                <w:szCs w:val="24"/>
              </w:rPr>
              <w:t>Reaction</w:t>
            </w:r>
          </w:p>
        </w:tc>
        <w:tc>
          <w:tcPr>
            <w:tcW w:w="3312" w:type="dxa"/>
          </w:tcPr>
          <w:p w14:paraId="3ED55D23" w14:textId="77777777" w:rsidR="00382D84" w:rsidRPr="00382D84" w:rsidRDefault="00382D84" w:rsidP="00382D84">
            <w:pPr>
              <w:jc w:val="center"/>
              <w:rPr>
                <w:sz w:val="24"/>
                <w:szCs w:val="24"/>
              </w:rPr>
            </w:pPr>
            <w:r w:rsidRPr="00382D84">
              <w:rPr>
                <w:rFonts w:ascii="Times New Roman" w:hAnsi="Times New Roman"/>
                <w:b/>
                <w:sz w:val="24"/>
                <w:szCs w:val="24"/>
              </w:rPr>
              <w:t>Stoichiometric Rate Law</w:t>
            </w:r>
          </w:p>
        </w:tc>
        <w:tc>
          <w:tcPr>
            <w:tcW w:w="2304" w:type="dxa"/>
          </w:tcPr>
          <w:p w14:paraId="1A62EF1E" w14:textId="77777777" w:rsidR="00382D84" w:rsidRPr="00382D84" w:rsidRDefault="00382D84" w:rsidP="00382D84">
            <w:pPr>
              <w:jc w:val="center"/>
              <w:rPr>
                <w:sz w:val="24"/>
                <w:szCs w:val="24"/>
              </w:rPr>
            </w:pPr>
            <w:r w:rsidRPr="00382D84">
              <w:rPr>
                <w:rFonts w:ascii="Times New Roman" w:hAnsi="Times New Roman"/>
                <w:b/>
                <w:sz w:val="24"/>
                <w:szCs w:val="24"/>
              </w:rPr>
              <w:t>Pre-Exp Factor (k0)</w:t>
            </w:r>
          </w:p>
        </w:tc>
        <w:tc>
          <w:tcPr>
            <w:tcW w:w="1584" w:type="dxa"/>
          </w:tcPr>
          <w:p w14:paraId="607C1ED9" w14:textId="77777777" w:rsidR="00382D84" w:rsidRPr="00382D84" w:rsidRDefault="00382D84" w:rsidP="00382D84">
            <w:pPr>
              <w:jc w:val="center"/>
              <w:rPr>
                <w:sz w:val="24"/>
                <w:szCs w:val="24"/>
              </w:rPr>
            </w:pPr>
            <w:r w:rsidRPr="00382D84">
              <w:rPr>
                <w:rFonts w:ascii="Times New Roman" w:hAnsi="Times New Roman"/>
                <w:b/>
                <w:sz w:val="24"/>
                <w:szCs w:val="24"/>
              </w:rPr>
              <w:t>Activation Energy (E)</w:t>
            </w:r>
          </w:p>
        </w:tc>
        <w:tc>
          <w:tcPr>
            <w:tcW w:w="1814" w:type="dxa"/>
          </w:tcPr>
          <w:p w14:paraId="14B85994" w14:textId="77777777" w:rsidR="00382D84" w:rsidRPr="00382D84" w:rsidRDefault="00382D84" w:rsidP="00382D84">
            <w:pPr>
              <w:jc w:val="center"/>
              <w:rPr>
                <w:sz w:val="24"/>
                <w:szCs w:val="24"/>
              </w:rPr>
            </w:pPr>
            <w:r w:rsidRPr="00382D84">
              <w:rPr>
                <w:rFonts w:ascii="Times New Roman" w:hAnsi="Times New Roman"/>
                <w:b/>
                <w:sz w:val="24"/>
                <w:szCs w:val="24"/>
              </w:rPr>
              <w:t>Heat of Reaction (ΔH)</w:t>
            </w:r>
          </w:p>
        </w:tc>
      </w:tr>
      <w:tr w:rsidR="00382D84" w:rsidRPr="00382D84" w14:paraId="0BE9F307" w14:textId="77777777" w:rsidTr="00382D84">
        <w:tc>
          <w:tcPr>
            <w:tcW w:w="1584" w:type="dxa"/>
          </w:tcPr>
          <w:p w14:paraId="6C46DB6A" w14:textId="77777777" w:rsidR="00382D84" w:rsidRPr="00382D84" w:rsidRDefault="00382D84" w:rsidP="00382D84">
            <w:pPr>
              <w:spacing w:line="264" w:lineRule="auto"/>
              <w:rPr>
                <w:sz w:val="24"/>
                <w:szCs w:val="24"/>
              </w:rPr>
            </w:pPr>
            <w:r w:rsidRPr="00382D84">
              <w:rPr>
                <w:rFonts w:ascii="Times New Roman" w:hAnsi="Times New Roman"/>
                <w:sz w:val="24"/>
                <w:szCs w:val="24"/>
              </w:rPr>
              <w:t>Reaction 1</w:t>
            </w:r>
          </w:p>
        </w:tc>
        <w:tc>
          <w:tcPr>
            <w:tcW w:w="3312" w:type="dxa"/>
          </w:tcPr>
          <w:p w14:paraId="755C5B87"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r1 = k1 * P_A * P_C * P_D</w:t>
            </w:r>
          </w:p>
        </w:tc>
        <w:tc>
          <w:tcPr>
            <w:tcW w:w="2304" w:type="dxa"/>
          </w:tcPr>
          <w:p w14:paraId="73304B24"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4.12 x 10^4 kmol/(m3·h·bar3)</w:t>
            </w:r>
          </w:p>
        </w:tc>
        <w:tc>
          <w:tcPr>
            <w:tcW w:w="1584" w:type="dxa"/>
          </w:tcPr>
          <w:p w14:paraId="1EBFA315" w14:textId="77777777" w:rsidR="00382D84" w:rsidRPr="00382D84" w:rsidRDefault="00382D84" w:rsidP="00382D84">
            <w:pPr>
              <w:spacing w:line="264" w:lineRule="auto"/>
              <w:rPr>
                <w:sz w:val="24"/>
                <w:szCs w:val="24"/>
              </w:rPr>
            </w:pPr>
            <w:r w:rsidRPr="00382D84">
              <w:rPr>
                <w:rFonts w:ascii="Times New Roman" w:hAnsi="Times New Roman"/>
                <w:sz w:val="24"/>
                <w:szCs w:val="24"/>
              </w:rPr>
              <w:t>48.2 kJ/mol</w:t>
            </w:r>
          </w:p>
        </w:tc>
        <w:tc>
          <w:tcPr>
            <w:tcW w:w="1814" w:type="dxa"/>
          </w:tcPr>
          <w:p w14:paraId="38E031F9"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-84.2 kJ/mol (Exothermic)</w:t>
            </w:r>
          </w:p>
        </w:tc>
      </w:tr>
      <w:tr w:rsidR="00382D84" w:rsidRPr="00382D84" w14:paraId="11773CDF" w14:textId="77777777" w:rsidTr="00382D84">
        <w:tc>
          <w:tcPr>
            <w:tcW w:w="1584" w:type="dxa"/>
          </w:tcPr>
          <w:p w14:paraId="291D17A8" w14:textId="77777777" w:rsidR="00382D84" w:rsidRPr="00382D84" w:rsidRDefault="00382D84" w:rsidP="00382D84">
            <w:pPr>
              <w:spacing w:line="264" w:lineRule="auto"/>
              <w:rPr>
                <w:sz w:val="24"/>
                <w:szCs w:val="24"/>
              </w:rPr>
            </w:pPr>
            <w:r w:rsidRPr="00382D84">
              <w:rPr>
                <w:rFonts w:ascii="Times New Roman" w:hAnsi="Times New Roman"/>
                <w:sz w:val="24"/>
                <w:szCs w:val="24"/>
              </w:rPr>
              <w:t>Reaction 2</w:t>
            </w:r>
          </w:p>
        </w:tc>
        <w:tc>
          <w:tcPr>
            <w:tcW w:w="3312" w:type="dxa"/>
          </w:tcPr>
          <w:p w14:paraId="5C213FC7"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r2 = k2 * P_A * P_C * P_E</w:t>
            </w:r>
          </w:p>
        </w:tc>
        <w:tc>
          <w:tcPr>
            <w:tcW w:w="2304" w:type="dxa"/>
          </w:tcPr>
          <w:p w14:paraId="02989488"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3.85 x 10^4 kmol/(m3·h·bar3)</w:t>
            </w:r>
          </w:p>
        </w:tc>
        <w:tc>
          <w:tcPr>
            <w:tcW w:w="1584" w:type="dxa"/>
          </w:tcPr>
          <w:p w14:paraId="3286D3B7" w14:textId="77777777" w:rsidR="00382D84" w:rsidRPr="00382D84" w:rsidRDefault="00382D84" w:rsidP="00382D84">
            <w:pPr>
              <w:spacing w:line="264" w:lineRule="auto"/>
              <w:rPr>
                <w:sz w:val="24"/>
                <w:szCs w:val="24"/>
              </w:rPr>
            </w:pPr>
            <w:r w:rsidRPr="00382D84">
              <w:rPr>
                <w:rFonts w:ascii="Times New Roman" w:hAnsi="Times New Roman"/>
                <w:sz w:val="24"/>
                <w:szCs w:val="24"/>
              </w:rPr>
              <w:t>52.6 kJ/mol</w:t>
            </w:r>
          </w:p>
        </w:tc>
        <w:tc>
          <w:tcPr>
            <w:tcW w:w="1814" w:type="dxa"/>
          </w:tcPr>
          <w:p w14:paraId="7974D0B2"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-96.5 kJ/mol (Exothermic)</w:t>
            </w:r>
          </w:p>
        </w:tc>
      </w:tr>
      <w:tr w:rsidR="00382D84" w:rsidRPr="00382D84" w14:paraId="11A89CD6" w14:textId="77777777" w:rsidTr="00382D84">
        <w:tc>
          <w:tcPr>
            <w:tcW w:w="1584" w:type="dxa"/>
          </w:tcPr>
          <w:p w14:paraId="2666E266" w14:textId="77777777" w:rsidR="00382D84" w:rsidRPr="00382D84" w:rsidRDefault="00382D84" w:rsidP="00382D84">
            <w:pPr>
              <w:spacing w:line="264" w:lineRule="auto"/>
              <w:rPr>
                <w:sz w:val="24"/>
                <w:szCs w:val="24"/>
              </w:rPr>
            </w:pPr>
            <w:r w:rsidRPr="00382D84">
              <w:rPr>
                <w:rFonts w:ascii="Times New Roman" w:hAnsi="Times New Roman"/>
                <w:sz w:val="24"/>
                <w:szCs w:val="24"/>
              </w:rPr>
              <w:t>Reaction 3</w:t>
            </w:r>
          </w:p>
        </w:tc>
        <w:tc>
          <w:tcPr>
            <w:tcW w:w="3312" w:type="dxa"/>
          </w:tcPr>
          <w:p w14:paraId="54081D0C"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r3 = k3 * P_A * P_E</w:t>
            </w:r>
          </w:p>
        </w:tc>
        <w:tc>
          <w:tcPr>
            <w:tcW w:w="2304" w:type="dxa"/>
          </w:tcPr>
          <w:p w14:paraId="564F45D3"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1.94 x 10^3 kmol/(m3·h·bar2)</w:t>
            </w:r>
          </w:p>
        </w:tc>
        <w:tc>
          <w:tcPr>
            <w:tcW w:w="1584" w:type="dxa"/>
          </w:tcPr>
          <w:p w14:paraId="3A36A225" w14:textId="77777777" w:rsidR="00382D84" w:rsidRPr="00382D84" w:rsidRDefault="00382D84" w:rsidP="00382D84">
            <w:pPr>
              <w:spacing w:line="264" w:lineRule="auto"/>
              <w:rPr>
                <w:sz w:val="24"/>
                <w:szCs w:val="24"/>
              </w:rPr>
            </w:pPr>
            <w:r w:rsidRPr="00382D84">
              <w:rPr>
                <w:rFonts w:ascii="Times New Roman" w:hAnsi="Times New Roman"/>
                <w:sz w:val="24"/>
                <w:szCs w:val="24"/>
              </w:rPr>
              <w:t>41.5 kJ/mol</w:t>
            </w:r>
          </w:p>
        </w:tc>
        <w:tc>
          <w:tcPr>
            <w:tcW w:w="1814" w:type="dxa"/>
          </w:tcPr>
          <w:p w14:paraId="5CF72DE5"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-42.1 kJ/mol (Exothermic)</w:t>
            </w:r>
          </w:p>
        </w:tc>
      </w:tr>
      <w:tr w:rsidR="00382D84" w:rsidRPr="00382D84" w14:paraId="6C8AE026" w14:textId="77777777" w:rsidTr="00382D84">
        <w:tc>
          <w:tcPr>
            <w:tcW w:w="1584" w:type="dxa"/>
          </w:tcPr>
          <w:p w14:paraId="0C956DC6" w14:textId="77777777" w:rsidR="00382D84" w:rsidRPr="00382D84" w:rsidRDefault="00382D84" w:rsidP="00382D84">
            <w:pPr>
              <w:spacing w:line="264" w:lineRule="auto"/>
              <w:rPr>
                <w:sz w:val="24"/>
                <w:szCs w:val="24"/>
              </w:rPr>
            </w:pPr>
            <w:r w:rsidRPr="00382D84">
              <w:rPr>
                <w:rFonts w:ascii="Times New Roman" w:hAnsi="Times New Roman"/>
                <w:sz w:val="24"/>
                <w:szCs w:val="24"/>
              </w:rPr>
              <w:t>Reaction 4</w:t>
            </w:r>
          </w:p>
        </w:tc>
        <w:tc>
          <w:tcPr>
            <w:tcW w:w="3312" w:type="dxa"/>
          </w:tcPr>
          <w:p w14:paraId="5BA108F7"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r4 = k4 * (P_</w:t>
            </w:r>
            <w:proofErr w:type="gramStart"/>
            <w:r w:rsidRPr="00382D84">
              <w:rPr>
                <w:rFonts w:ascii="Times New Roman" w:hAnsi="Times New Roman"/>
                <w:sz w:val="24"/>
                <w:szCs w:val="24"/>
              </w:rPr>
              <w:t>D)^</w:t>
            </w:r>
            <w:proofErr w:type="gramEnd"/>
            <w:r w:rsidRPr="00382D84">
              <w:rPr>
                <w:rFonts w:ascii="Times New Roman" w:hAnsi="Times New Roman"/>
                <w:sz w:val="24"/>
                <w:szCs w:val="24"/>
              </w:rPr>
              <w:t>3</w:t>
            </w:r>
          </w:p>
        </w:tc>
        <w:tc>
          <w:tcPr>
            <w:tcW w:w="2304" w:type="dxa"/>
          </w:tcPr>
          <w:p w14:paraId="4BE1C2DF"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8.75 x 10^1 kmol/(m3·h·bar3)</w:t>
            </w:r>
          </w:p>
        </w:tc>
        <w:tc>
          <w:tcPr>
            <w:tcW w:w="1584" w:type="dxa"/>
          </w:tcPr>
          <w:p w14:paraId="2EFDC85E" w14:textId="77777777" w:rsidR="00382D84" w:rsidRPr="00382D84" w:rsidRDefault="00382D84" w:rsidP="00382D84">
            <w:pPr>
              <w:spacing w:line="264" w:lineRule="auto"/>
              <w:rPr>
                <w:sz w:val="24"/>
                <w:szCs w:val="24"/>
              </w:rPr>
            </w:pPr>
            <w:r w:rsidRPr="00382D84">
              <w:rPr>
                <w:rFonts w:ascii="Times New Roman" w:hAnsi="Times New Roman"/>
                <w:sz w:val="24"/>
                <w:szCs w:val="24"/>
              </w:rPr>
              <w:t>36.8 kJ/mol</w:t>
            </w:r>
          </w:p>
        </w:tc>
        <w:tc>
          <w:tcPr>
            <w:tcW w:w="1814" w:type="dxa"/>
          </w:tcPr>
          <w:p w14:paraId="58FC9271" w14:textId="77777777" w:rsidR="00382D84" w:rsidRPr="00382D84" w:rsidRDefault="00382D84" w:rsidP="00382D84">
            <w:pPr>
              <w:spacing w:line="264" w:lineRule="auto"/>
              <w:jc w:val="center"/>
              <w:rPr>
                <w:sz w:val="24"/>
                <w:szCs w:val="24"/>
              </w:rPr>
            </w:pPr>
            <w:r w:rsidRPr="00382D84">
              <w:rPr>
                <w:rFonts w:ascii="Times New Roman" w:hAnsi="Times New Roman"/>
                <w:sz w:val="24"/>
                <w:szCs w:val="24"/>
              </w:rPr>
              <w:t>-31.4 kJ/mol (Exothermic)</w:t>
            </w:r>
          </w:p>
        </w:tc>
      </w:tr>
    </w:tbl>
    <w:p w14:paraId="7655BD6B" w14:textId="28D2F236" w:rsidR="009F7C95" w:rsidRDefault="00000000">
      <w:pPr>
        <w:spacing w:after="160" w:line="300" w:lineRule="auto"/>
        <w:jc w:val="both"/>
      </w:pPr>
      <w:r>
        <w:rPr>
          <w:rFonts w:ascii="Times New Roman" w:hAnsi="Times New Roman"/>
          <w:color w:val="1E293B"/>
          <w:sz w:val="24"/>
        </w:rPr>
        <w:t>The reaction rates r_1 through r_4 are dynamic functions of partial pressures (P_A, P_C, P_D, P_E) and core temperature T_R, expressed via the classical Arrhenius relation: k_i(T_R) = k_{</w:t>
      </w:r>
      <w:proofErr w:type="gramStart"/>
      <w:r>
        <w:rPr>
          <w:rFonts w:ascii="Times New Roman" w:hAnsi="Times New Roman"/>
          <w:color w:val="1E293B"/>
          <w:sz w:val="24"/>
        </w:rPr>
        <w:t>0,i</w:t>
      </w:r>
      <w:proofErr w:type="gramEnd"/>
      <w:r>
        <w:rPr>
          <w:rFonts w:ascii="Times New Roman" w:hAnsi="Times New Roman"/>
          <w:color w:val="1E293B"/>
          <w:sz w:val="24"/>
        </w:rPr>
        <w:t xml:space="preserve">} * </w:t>
      </w:r>
      <w:proofErr w:type="gramStart"/>
      <w:r>
        <w:rPr>
          <w:rFonts w:ascii="Times New Roman" w:hAnsi="Times New Roman"/>
          <w:color w:val="1E293B"/>
          <w:sz w:val="24"/>
        </w:rPr>
        <w:t>exp(</w:t>
      </w:r>
      <w:proofErr w:type="gramEnd"/>
      <w:r>
        <w:rPr>
          <w:rFonts w:ascii="Times New Roman" w:hAnsi="Times New Roman"/>
          <w:color w:val="1E293B"/>
          <w:sz w:val="24"/>
        </w:rPr>
        <w:t>-E_i / (R * T_R)). Because all four reactions release substantial heat, any interruption in reactor cooling water flow causes an immediate exponential acceleration in reaction rates, resulting in thermal runaway if not mitigated within minutes. Table 3.1 outlines the kinetic and thermodynamic parameters governing the four fundamental chemical transformations.</w:t>
      </w:r>
    </w:p>
    <w:p w14:paraId="5B44BF43" w14:textId="77777777" w:rsidR="009F7C95" w:rsidRDefault="009F7C95">
      <w:pPr>
        <w:spacing w:after="160"/>
      </w:pPr>
    </w:p>
    <w:p w14:paraId="776A5D34" w14:textId="77777777" w:rsidR="009F7C95" w:rsidRDefault="00000000">
      <w:pPr>
        <w:keepNext/>
        <w:spacing w:before="200" w:after="80"/>
      </w:pPr>
      <w:r>
        <w:rPr>
          <w:rFonts w:ascii="Times New Roman" w:hAnsi="Times New Roman"/>
          <w:b/>
          <w:color w:val="1E293B"/>
          <w:sz w:val="24"/>
        </w:rPr>
        <w:t>Physical Material Streams and Plant Mass Balance</w:t>
      </w:r>
    </w:p>
    <w:p w14:paraId="46869B5C" w14:textId="77777777" w:rsidR="009F7C95" w:rsidRDefault="00000000">
      <w:pPr>
        <w:spacing w:after="160" w:line="300" w:lineRule="auto"/>
        <w:jc w:val="both"/>
      </w:pPr>
      <w:r>
        <w:rPr>
          <w:rFonts w:ascii="Times New Roman" w:hAnsi="Times New Roman"/>
          <w:color w:val="1E293B"/>
          <w:sz w:val="24"/>
        </w:rPr>
        <w:t>The plant-wide flowsheet interconnects eleven primary material piping streams. Each stream possesses defined temperature, pressure, phase equilibrium fraction, and chemical mass flow rates under nominal steady-state operation. Table 3.2 details the physical stream properties across the plant boundary limits.</w:t>
      </w:r>
    </w:p>
    <w:tbl>
      <w:tblPr>
        <w:tblStyle w:val="TableGrid"/>
        <w:tblW w:w="10490" w:type="dxa"/>
        <w:tblInd w:w="-601" w:type="dxa"/>
        <w:tblLayout w:type="fixed"/>
        <w:tblLook w:val="04A0" w:firstRow="1" w:lastRow="0" w:firstColumn="1" w:lastColumn="0" w:noHBand="0" w:noVBand="1"/>
      </w:tblPr>
      <w:tblGrid>
        <w:gridCol w:w="1276"/>
        <w:gridCol w:w="2410"/>
        <w:gridCol w:w="1276"/>
        <w:gridCol w:w="1417"/>
        <w:gridCol w:w="1134"/>
        <w:gridCol w:w="851"/>
        <w:gridCol w:w="2126"/>
      </w:tblGrid>
      <w:tr w:rsidR="009F7C95" w:rsidRPr="00382D84" w14:paraId="752D39E8" w14:textId="77777777" w:rsidTr="00382D84">
        <w:tc>
          <w:tcPr>
            <w:tcW w:w="1276" w:type="dxa"/>
          </w:tcPr>
          <w:p w14:paraId="350301D9" w14:textId="77777777" w:rsidR="009F7C95" w:rsidRPr="00382D84" w:rsidRDefault="00000000">
            <w:pPr>
              <w:jc w:val="center"/>
              <w:rPr>
                <w:sz w:val="24"/>
                <w:szCs w:val="28"/>
              </w:rPr>
            </w:pPr>
            <w:r w:rsidRPr="00382D84">
              <w:rPr>
                <w:rFonts w:ascii="Times New Roman" w:hAnsi="Times New Roman"/>
                <w:b/>
                <w:sz w:val="24"/>
                <w:szCs w:val="28"/>
              </w:rPr>
              <w:t>Stream ID</w:t>
            </w:r>
          </w:p>
        </w:tc>
        <w:tc>
          <w:tcPr>
            <w:tcW w:w="2410" w:type="dxa"/>
          </w:tcPr>
          <w:p w14:paraId="4F6AAB1C" w14:textId="77777777" w:rsidR="009F7C95" w:rsidRPr="00382D84" w:rsidRDefault="00000000">
            <w:pPr>
              <w:jc w:val="center"/>
              <w:rPr>
                <w:sz w:val="24"/>
                <w:szCs w:val="28"/>
              </w:rPr>
            </w:pPr>
            <w:r w:rsidRPr="00382D84">
              <w:rPr>
                <w:rFonts w:ascii="Times New Roman" w:hAnsi="Times New Roman"/>
                <w:b/>
                <w:sz w:val="24"/>
                <w:szCs w:val="28"/>
              </w:rPr>
              <w:t>Stream Description</w:t>
            </w:r>
          </w:p>
        </w:tc>
        <w:tc>
          <w:tcPr>
            <w:tcW w:w="1276" w:type="dxa"/>
          </w:tcPr>
          <w:p w14:paraId="4A3343BD" w14:textId="77777777" w:rsidR="009F7C95" w:rsidRPr="00382D84" w:rsidRDefault="00000000">
            <w:pPr>
              <w:jc w:val="center"/>
              <w:rPr>
                <w:sz w:val="24"/>
                <w:szCs w:val="28"/>
              </w:rPr>
            </w:pPr>
            <w:r w:rsidRPr="00382D84">
              <w:rPr>
                <w:rFonts w:ascii="Times New Roman" w:hAnsi="Times New Roman"/>
                <w:b/>
                <w:sz w:val="24"/>
                <w:szCs w:val="28"/>
              </w:rPr>
              <w:t>Phase</w:t>
            </w:r>
          </w:p>
        </w:tc>
        <w:tc>
          <w:tcPr>
            <w:tcW w:w="1417" w:type="dxa"/>
          </w:tcPr>
          <w:p w14:paraId="2BBA7916" w14:textId="77777777" w:rsidR="009F7C95" w:rsidRPr="00382D84" w:rsidRDefault="00000000">
            <w:pPr>
              <w:jc w:val="center"/>
              <w:rPr>
                <w:sz w:val="24"/>
                <w:szCs w:val="28"/>
              </w:rPr>
            </w:pPr>
            <w:r w:rsidRPr="00382D84">
              <w:rPr>
                <w:rFonts w:ascii="Times New Roman" w:hAnsi="Times New Roman"/>
                <w:b/>
                <w:sz w:val="24"/>
                <w:szCs w:val="28"/>
              </w:rPr>
              <w:t>Mass Flow (kg/h)</w:t>
            </w:r>
          </w:p>
        </w:tc>
        <w:tc>
          <w:tcPr>
            <w:tcW w:w="1134" w:type="dxa"/>
          </w:tcPr>
          <w:p w14:paraId="2BC40926" w14:textId="77777777" w:rsidR="009F7C95" w:rsidRPr="00382D84" w:rsidRDefault="00000000">
            <w:pPr>
              <w:jc w:val="center"/>
              <w:rPr>
                <w:sz w:val="24"/>
                <w:szCs w:val="28"/>
              </w:rPr>
            </w:pPr>
            <w:r w:rsidRPr="00382D84">
              <w:rPr>
                <w:rFonts w:ascii="Times New Roman" w:hAnsi="Times New Roman"/>
                <w:b/>
                <w:sz w:val="24"/>
                <w:szCs w:val="28"/>
              </w:rPr>
              <w:t>Pressure (kPa)</w:t>
            </w:r>
          </w:p>
        </w:tc>
        <w:tc>
          <w:tcPr>
            <w:tcW w:w="851" w:type="dxa"/>
          </w:tcPr>
          <w:p w14:paraId="1A9FCD93" w14:textId="77777777" w:rsidR="009F7C95" w:rsidRPr="00382D84" w:rsidRDefault="00000000">
            <w:pPr>
              <w:jc w:val="center"/>
              <w:rPr>
                <w:sz w:val="24"/>
                <w:szCs w:val="28"/>
              </w:rPr>
            </w:pPr>
            <w:r w:rsidRPr="00382D84">
              <w:rPr>
                <w:rFonts w:ascii="Times New Roman" w:hAnsi="Times New Roman"/>
                <w:b/>
                <w:sz w:val="24"/>
                <w:szCs w:val="28"/>
              </w:rPr>
              <w:t>Temp (°C)</w:t>
            </w:r>
          </w:p>
        </w:tc>
        <w:tc>
          <w:tcPr>
            <w:tcW w:w="2126" w:type="dxa"/>
          </w:tcPr>
          <w:p w14:paraId="7F9E40E9" w14:textId="77777777" w:rsidR="009F7C95" w:rsidRPr="00382D84" w:rsidRDefault="00000000">
            <w:pPr>
              <w:jc w:val="center"/>
              <w:rPr>
                <w:sz w:val="24"/>
                <w:szCs w:val="28"/>
              </w:rPr>
            </w:pPr>
            <w:r w:rsidRPr="00382D84">
              <w:rPr>
                <w:rFonts w:ascii="Times New Roman" w:hAnsi="Times New Roman"/>
                <w:b/>
                <w:sz w:val="24"/>
                <w:szCs w:val="28"/>
              </w:rPr>
              <w:t>Key Components</w:t>
            </w:r>
          </w:p>
        </w:tc>
      </w:tr>
      <w:tr w:rsidR="009F7C95" w:rsidRPr="00382D84" w14:paraId="149DFB5C" w14:textId="77777777" w:rsidTr="00382D84">
        <w:tc>
          <w:tcPr>
            <w:tcW w:w="1276" w:type="dxa"/>
          </w:tcPr>
          <w:p w14:paraId="63135E82" w14:textId="77777777" w:rsidR="009F7C95" w:rsidRPr="00382D84" w:rsidRDefault="00000000">
            <w:pPr>
              <w:spacing w:line="264" w:lineRule="auto"/>
              <w:rPr>
                <w:sz w:val="24"/>
                <w:szCs w:val="28"/>
              </w:rPr>
            </w:pPr>
            <w:r w:rsidRPr="00382D84">
              <w:rPr>
                <w:rFonts w:ascii="Times New Roman" w:hAnsi="Times New Roman"/>
                <w:sz w:val="24"/>
                <w:szCs w:val="28"/>
              </w:rPr>
              <w:t>Stream 1</w:t>
            </w:r>
          </w:p>
        </w:tc>
        <w:tc>
          <w:tcPr>
            <w:tcW w:w="2410" w:type="dxa"/>
          </w:tcPr>
          <w:p w14:paraId="791D8A59" w14:textId="77777777" w:rsidR="009F7C95" w:rsidRPr="00382D84" w:rsidRDefault="00000000">
            <w:pPr>
              <w:spacing w:line="264" w:lineRule="auto"/>
              <w:jc w:val="center"/>
              <w:rPr>
                <w:sz w:val="24"/>
                <w:szCs w:val="28"/>
              </w:rPr>
            </w:pPr>
            <w:r w:rsidRPr="00382D84">
              <w:rPr>
                <w:rFonts w:ascii="Times New Roman" w:hAnsi="Times New Roman"/>
                <w:sz w:val="24"/>
                <w:szCs w:val="28"/>
              </w:rPr>
              <w:t>Reactant A Fresh Feed</w:t>
            </w:r>
          </w:p>
        </w:tc>
        <w:tc>
          <w:tcPr>
            <w:tcW w:w="1276" w:type="dxa"/>
          </w:tcPr>
          <w:p w14:paraId="7D517276" w14:textId="77777777" w:rsidR="009F7C95" w:rsidRPr="00382D84" w:rsidRDefault="00000000">
            <w:pPr>
              <w:spacing w:line="264" w:lineRule="auto"/>
              <w:jc w:val="center"/>
              <w:rPr>
                <w:sz w:val="24"/>
                <w:szCs w:val="28"/>
              </w:rPr>
            </w:pPr>
            <w:r w:rsidRPr="00382D84">
              <w:rPr>
                <w:rFonts w:ascii="Times New Roman" w:hAnsi="Times New Roman"/>
                <w:sz w:val="24"/>
                <w:szCs w:val="28"/>
              </w:rPr>
              <w:t>Gas</w:t>
            </w:r>
          </w:p>
        </w:tc>
        <w:tc>
          <w:tcPr>
            <w:tcW w:w="1417" w:type="dxa"/>
          </w:tcPr>
          <w:p w14:paraId="38A11C11" w14:textId="77777777" w:rsidR="009F7C95" w:rsidRPr="00382D84" w:rsidRDefault="00000000">
            <w:pPr>
              <w:spacing w:line="264" w:lineRule="auto"/>
              <w:rPr>
                <w:sz w:val="24"/>
                <w:szCs w:val="28"/>
              </w:rPr>
            </w:pPr>
            <w:r w:rsidRPr="00382D84">
              <w:rPr>
                <w:rFonts w:ascii="Times New Roman" w:hAnsi="Times New Roman"/>
                <w:sz w:val="24"/>
                <w:szCs w:val="28"/>
              </w:rPr>
              <w:t>250.5</w:t>
            </w:r>
          </w:p>
        </w:tc>
        <w:tc>
          <w:tcPr>
            <w:tcW w:w="1134" w:type="dxa"/>
          </w:tcPr>
          <w:p w14:paraId="17BE941E" w14:textId="77777777" w:rsidR="009F7C95" w:rsidRPr="00382D84" w:rsidRDefault="00000000">
            <w:pPr>
              <w:spacing w:line="264" w:lineRule="auto"/>
              <w:jc w:val="center"/>
              <w:rPr>
                <w:sz w:val="24"/>
                <w:szCs w:val="28"/>
              </w:rPr>
            </w:pPr>
            <w:r w:rsidRPr="00382D84">
              <w:rPr>
                <w:rFonts w:ascii="Times New Roman" w:hAnsi="Times New Roman"/>
                <w:sz w:val="24"/>
                <w:szCs w:val="28"/>
              </w:rPr>
              <w:t>2895.0</w:t>
            </w:r>
          </w:p>
        </w:tc>
        <w:tc>
          <w:tcPr>
            <w:tcW w:w="851" w:type="dxa"/>
          </w:tcPr>
          <w:p w14:paraId="0544F182" w14:textId="77777777" w:rsidR="009F7C95" w:rsidRPr="00382D84" w:rsidRDefault="00000000">
            <w:pPr>
              <w:spacing w:line="264" w:lineRule="auto"/>
              <w:rPr>
                <w:sz w:val="24"/>
                <w:szCs w:val="28"/>
              </w:rPr>
            </w:pPr>
            <w:r w:rsidRPr="00382D84">
              <w:rPr>
                <w:rFonts w:ascii="Times New Roman" w:hAnsi="Times New Roman"/>
                <w:sz w:val="24"/>
                <w:szCs w:val="28"/>
              </w:rPr>
              <w:t>45.0</w:t>
            </w:r>
          </w:p>
        </w:tc>
        <w:tc>
          <w:tcPr>
            <w:tcW w:w="2126" w:type="dxa"/>
          </w:tcPr>
          <w:p w14:paraId="40F1BAF4" w14:textId="77777777" w:rsidR="009F7C95" w:rsidRPr="00382D84" w:rsidRDefault="00000000">
            <w:pPr>
              <w:spacing w:line="264" w:lineRule="auto"/>
              <w:rPr>
                <w:sz w:val="24"/>
                <w:szCs w:val="28"/>
              </w:rPr>
            </w:pPr>
            <w:r w:rsidRPr="00382D84">
              <w:rPr>
                <w:rFonts w:ascii="Times New Roman" w:hAnsi="Times New Roman"/>
                <w:sz w:val="24"/>
                <w:szCs w:val="28"/>
              </w:rPr>
              <w:t>Pure Component A</w:t>
            </w:r>
          </w:p>
        </w:tc>
      </w:tr>
      <w:tr w:rsidR="009F7C95" w:rsidRPr="00382D84" w14:paraId="7760B654" w14:textId="77777777" w:rsidTr="00382D84">
        <w:tc>
          <w:tcPr>
            <w:tcW w:w="1276" w:type="dxa"/>
          </w:tcPr>
          <w:p w14:paraId="0BC0AE4D" w14:textId="77777777" w:rsidR="009F7C95" w:rsidRPr="00382D84" w:rsidRDefault="00000000">
            <w:pPr>
              <w:spacing w:line="264" w:lineRule="auto"/>
              <w:rPr>
                <w:sz w:val="24"/>
                <w:szCs w:val="28"/>
              </w:rPr>
            </w:pPr>
            <w:r w:rsidRPr="00382D84">
              <w:rPr>
                <w:rFonts w:ascii="Times New Roman" w:hAnsi="Times New Roman"/>
                <w:sz w:val="24"/>
                <w:szCs w:val="28"/>
              </w:rPr>
              <w:t>Stream 2</w:t>
            </w:r>
          </w:p>
        </w:tc>
        <w:tc>
          <w:tcPr>
            <w:tcW w:w="2410" w:type="dxa"/>
          </w:tcPr>
          <w:p w14:paraId="79EB6416" w14:textId="77777777" w:rsidR="009F7C95" w:rsidRPr="00382D84" w:rsidRDefault="00000000">
            <w:pPr>
              <w:spacing w:line="264" w:lineRule="auto"/>
              <w:jc w:val="center"/>
              <w:rPr>
                <w:sz w:val="24"/>
                <w:szCs w:val="28"/>
              </w:rPr>
            </w:pPr>
            <w:r w:rsidRPr="00382D84">
              <w:rPr>
                <w:rFonts w:ascii="Times New Roman" w:hAnsi="Times New Roman"/>
                <w:sz w:val="24"/>
                <w:szCs w:val="28"/>
              </w:rPr>
              <w:t>Reactant D Fresh Feed</w:t>
            </w:r>
          </w:p>
        </w:tc>
        <w:tc>
          <w:tcPr>
            <w:tcW w:w="1276" w:type="dxa"/>
          </w:tcPr>
          <w:p w14:paraId="566B8EF6" w14:textId="77777777" w:rsidR="009F7C95" w:rsidRPr="00382D84" w:rsidRDefault="00000000">
            <w:pPr>
              <w:spacing w:line="264" w:lineRule="auto"/>
              <w:jc w:val="center"/>
              <w:rPr>
                <w:sz w:val="24"/>
                <w:szCs w:val="28"/>
              </w:rPr>
            </w:pPr>
            <w:r w:rsidRPr="00382D84">
              <w:rPr>
                <w:rFonts w:ascii="Times New Roman" w:hAnsi="Times New Roman"/>
                <w:sz w:val="24"/>
                <w:szCs w:val="28"/>
              </w:rPr>
              <w:t>Gas</w:t>
            </w:r>
          </w:p>
        </w:tc>
        <w:tc>
          <w:tcPr>
            <w:tcW w:w="1417" w:type="dxa"/>
          </w:tcPr>
          <w:p w14:paraId="77584DA7" w14:textId="77777777" w:rsidR="009F7C95" w:rsidRPr="00382D84" w:rsidRDefault="00000000">
            <w:pPr>
              <w:spacing w:line="264" w:lineRule="auto"/>
              <w:rPr>
                <w:sz w:val="24"/>
                <w:szCs w:val="28"/>
              </w:rPr>
            </w:pPr>
            <w:r w:rsidRPr="00382D84">
              <w:rPr>
                <w:rFonts w:ascii="Times New Roman" w:hAnsi="Times New Roman"/>
                <w:sz w:val="24"/>
                <w:szCs w:val="28"/>
              </w:rPr>
              <w:t>3664.0</w:t>
            </w:r>
          </w:p>
        </w:tc>
        <w:tc>
          <w:tcPr>
            <w:tcW w:w="1134" w:type="dxa"/>
          </w:tcPr>
          <w:p w14:paraId="11A7FB27" w14:textId="77777777" w:rsidR="009F7C95" w:rsidRPr="00382D84" w:rsidRDefault="00000000">
            <w:pPr>
              <w:spacing w:line="264" w:lineRule="auto"/>
              <w:jc w:val="center"/>
              <w:rPr>
                <w:sz w:val="24"/>
                <w:szCs w:val="28"/>
              </w:rPr>
            </w:pPr>
            <w:r w:rsidRPr="00382D84">
              <w:rPr>
                <w:rFonts w:ascii="Times New Roman" w:hAnsi="Times New Roman"/>
                <w:sz w:val="24"/>
                <w:szCs w:val="28"/>
              </w:rPr>
              <w:t>2895.0</w:t>
            </w:r>
          </w:p>
        </w:tc>
        <w:tc>
          <w:tcPr>
            <w:tcW w:w="851" w:type="dxa"/>
          </w:tcPr>
          <w:p w14:paraId="745AC7D4" w14:textId="77777777" w:rsidR="009F7C95" w:rsidRPr="00382D84" w:rsidRDefault="00000000">
            <w:pPr>
              <w:spacing w:line="264" w:lineRule="auto"/>
              <w:rPr>
                <w:sz w:val="24"/>
                <w:szCs w:val="28"/>
              </w:rPr>
            </w:pPr>
            <w:r w:rsidRPr="00382D84">
              <w:rPr>
                <w:rFonts w:ascii="Times New Roman" w:hAnsi="Times New Roman"/>
                <w:sz w:val="24"/>
                <w:szCs w:val="28"/>
              </w:rPr>
              <w:t>45.0</w:t>
            </w:r>
          </w:p>
        </w:tc>
        <w:tc>
          <w:tcPr>
            <w:tcW w:w="2126" w:type="dxa"/>
          </w:tcPr>
          <w:p w14:paraId="59B106DA" w14:textId="77777777" w:rsidR="009F7C95" w:rsidRPr="00382D84" w:rsidRDefault="00000000">
            <w:pPr>
              <w:spacing w:line="264" w:lineRule="auto"/>
              <w:rPr>
                <w:sz w:val="24"/>
                <w:szCs w:val="28"/>
              </w:rPr>
            </w:pPr>
            <w:r w:rsidRPr="00382D84">
              <w:rPr>
                <w:rFonts w:ascii="Times New Roman" w:hAnsi="Times New Roman"/>
                <w:sz w:val="24"/>
                <w:szCs w:val="28"/>
              </w:rPr>
              <w:t>Pure Component D</w:t>
            </w:r>
          </w:p>
        </w:tc>
      </w:tr>
      <w:tr w:rsidR="009F7C95" w:rsidRPr="00382D84" w14:paraId="142CF480" w14:textId="77777777" w:rsidTr="00382D84">
        <w:tc>
          <w:tcPr>
            <w:tcW w:w="1276" w:type="dxa"/>
          </w:tcPr>
          <w:p w14:paraId="543FAC40" w14:textId="77777777" w:rsidR="009F7C95" w:rsidRPr="00382D84" w:rsidRDefault="00000000">
            <w:pPr>
              <w:spacing w:line="264" w:lineRule="auto"/>
              <w:rPr>
                <w:sz w:val="24"/>
                <w:szCs w:val="28"/>
              </w:rPr>
            </w:pPr>
            <w:r w:rsidRPr="00382D84">
              <w:rPr>
                <w:rFonts w:ascii="Times New Roman" w:hAnsi="Times New Roman"/>
                <w:sz w:val="24"/>
                <w:szCs w:val="28"/>
              </w:rPr>
              <w:t>Stream 3</w:t>
            </w:r>
          </w:p>
        </w:tc>
        <w:tc>
          <w:tcPr>
            <w:tcW w:w="2410" w:type="dxa"/>
          </w:tcPr>
          <w:p w14:paraId="29BFF748" w14:textId="77777777" w:rsidR="009F7C95" w:rsidRPr="00382D84" w:rsidRDefault="00000000">
            <w:pPr>
              <w:spacing w:line="264" w:lineRule="auto"/>
              <w:jc w:val="center"/>
              <w:rPr>
                <w:sz w:val="24"/>
                <w:szCs w:val="28"/>
              </w:rPr>
            </w:pPr>
            <w:r w:rsidRPr="00382D84">
              <w:rPr>
                <w:rFonts w:ascii="Times New Roman" w:hAnsi="Times New Roman"/>
                <w:sz w:val="24"/>
                <w:szCs w:val="28"/>
              </w:rPr>
              <w:t>Reactant E Fresh Feed</w:t>
            </w:r>
          </w:p>
        </w:tc>
        <w:tc>
          <w:tcPr>
            <w:tcW w:w="1276" w:type="dxa"/>
          </w:tcPr>
          <w:p w14:paraId="447E4B70" w14:textId="77777777" w:rsidR="009F7C95" w:rsidRPr="00382D84" w:rsidRDefault="00000000">
            <w:pPr>
              <w:spacing w:line="264" w:lineRule="auto"/>
              <w:jc w:val="center"/>
              <w:rPr>
                <w:sz w:val="24"/>
                <w:szCs w:val="28"/>
              </w:rPr>
            </w:pPr>
            <w:r w:rsidRPr="00382D84">
              <w:rPr>
                <w:rFonts w:ascii="Times New Roman" w:hAnsi="Times New Roman"/>
                <w:sz w:val="24"/>
                <w:szCs w:val="28"/>
              </w:rPr>
              <w:t>Gas</w:t>
            </w:r>
          </w:p>
        </w:tc>
        <w:tc>
          <w:tcPr>
            <w:tcW w:w="1417" w:type="dxa"/>
          </w:tcPr>
          <w:p w14:paraId="3C20F010" w14:textId="77777777" w:rsidR="009F7C95" w:rsidRPr="00382D84" w:rsidRDefault="00000000">
            <w:pPr>
              <w:spacing w:line="264" w:lineRule="auto"/>
              <w:rPr>
                <w:sz w:val="24"/>
                <w:szCs w:val="28"/>
              </w:rPr>
            </w:pPr>
            <w:r w:rsidRPr="00382D84">
              <w:rPr>
                <w:rFonts w:ascii="Times New Roman" w:hAnsi="Times New Roman"/>
                <w:sz w:val="24"/>
                <w:szCs w:val="28"/>
              </w:rPr>
              <w:t>4526.0</w:t>
            </w:r>
          </w:p>
        </w:tc>
        <w:tc>
          <w:tcPr>
            <w:tcW w:w="1134" w:type="dxa"/>
          </w:tcPr>
          <w:p w14:paraId="56A670A0" w14:textId="77777777" w:rsidR="009F7C95" w:rsidRPr="00382D84" w:rsidRDefault="00000000">
            <w:pPr>
              <w:spacing w:line="264" w:lineRule="auto"/>
              <w:jc w:val="center"/>
              <w:rPr>
                <w:sz w:val="24"/>
                <w:szCs w:val="28"/>
              </w:rPr>
            </w:pPr>
            <w:r w:rsidRPr="00382D84">
              <w:rPr>
                <w:rFonts w:ascii="Times New Roman" w:hAnsi="Times New Roman"/>
                <w:sz w:val="24"/>
                <w:szCs w:val="28"/>
              </w:rPr>
              <w:t>2895.0</w:t>
            </w:r>
          </w:p>
        </w:tc>
        <w:tc>
          <w:tcPr>
            <w:tcW w:w="851" w:type="dxa"/>
          </w:tcPr>
          <w:p w14:paraId="4A3B89A9" w14:textId="77777777" w:rsidR="009F7C95" w:rsidRPr="00382D84" w:rsidRDefault="00000000">
            <w:pPr>
              <w:spacing w:line="264" w:lineRule="auto"/>
              <w:rPr>
                <w:sz w:val="24"/>
                <w:szCs w:val="28"/>
              </w:rPr>
            </w:pPr>
            <w:r w:rsidRPr="00382D84">
              <w:rPr>
                <w:rFonts w:ascii="Times New Roman" w:hAnsi="Times New Roman"/>
                <w:sz w:val="24"/>
                <w:szCs w:val="28"/>
              </w:rPr>
              <w:t>45.0</w:t>
            </w:r>
          </w:p>
        </w:tc>
        <w:tc>
          <w:tcPr>
            <w:tcW w:w="2126" w:type="dxa"/>
          </w:tcPr>
          <w:p w14:paraId="691CE292" w14:textId="77777777" w:rsidR="009F7C95" w:rsidRPr="00382D84" w:rsidRDefault="00000000">
            <w:pPr>
              <w:spacing w:line="264" w:lineRule="auto"/>
              <w:rPr>
                <w:sz w:val="24"/>
                <w:szCs w:val="28"/>
              </w:rPr>
            </w:pPr>
            <w:r w:rsidRPr="00382D84">
              <w:rPr>
                <w:rFonts w:ascii="Times New Roman" w:hAnsi="Times New Roman"/>
                <w:sz w:val="24"/>
                <w:szCs w:val="28"/>
              </w:rPr>
              <w:t>Pure Component E</w:t>
            </w:r>
          </w:p>
        </w:tc>
      </w:tr>
      <w:tr w:rsidR="009F7C95" w:rsidRPr="00382D84" w14:paraId="5C364C9C" w14:textId="77777777" w:rsidTr="00382D84">
        <w:tc>
          <w:tcPr>
            <w:tcW w:w="1276" w:type="dxa"/>
          </w:tcPr>
          <w:p w14:paraId="1BAC96D6" w14:textId="77777777" w:rsidR="009F7C95" w:rsidRPr="00382D84" w:rsidRDefault="00000000">
            <w:pPr>
              <w:spacing w:line="264" w:lineRule="auto"/>
              <w:rPr>
                <w:sz w:val="24"/>
                <w:szCs w:val="28"/>
              </w:rPr>
            </w:pPr>
            <w:r w:rsidRPr="00382D84">
              <w:rPr>
                <w:rFonts w:ascii="Times New Roman" w:hAnsi="Times New Roman"/>
                <w:sz w:val="24"/>
                <w:szCs w:val="28"/>
              </w:rPr>
              <w:t>Stream 4</w:t>
            </w:r>
          </w:p>
        </w:tc>
        <w:tc>
          <w:tcPr>
            <w:tcW w:w="2410" w:type="dxa"/>
          </w:tcPr>
          <w:p w14:paraId="47235C65" w14:textId="77777777" w:rsidR="009F7C95" w:rsidRPr="00382D84" w:rsidRDefault="00000000">
            <w:pPr>
              <w:spacing w:line="264" w:lineRule="auto"/>
              <w:jc w:val="center"/>
              <w:rPr>
                <w:sz w:val="24"/>
                <w:szCs w:val="28"/>
              </w:rPr>
            </w:pPr>
            <w:r w:rsidRPr="00382D84">
              <w:rPr>
                <w:rFonts w:ascii="Times New Roman" w:hAnsi="Times New Roman"/>
                <w:sz w:val="24"/>
                <w:szCs w:val="28"/>
              </w:rPr>
              <w:t>Mixed A &amp; C Feed Header</w:t>
            </w:r>
          </w:p>
        </w:tc>
        <w:tc>
          <w:tcPr>
            <w:tcW w:w="1276" w:type="dxa"/>
          </w:tcPr>
          <w:p w14:paraId="329C6190" w14:textId="77777777" w:rsidR="009F7C95" w:rsidRPr="00382D84" w:rsidRDefault="00000000">
            <w:pPr>
              <w:spacing w:line="264" w:lineRule="auto"/>
              <w:jc w:val="center"/>
              <w:rPr>
                <w:sz w:val="24"/>
                <w:szCs w:val="28"/>
              </w:rPr>
            </w:pPr>
            <w:r w:rsidRPr="00382D84">
              <w:rPr>
                <w:rFonts w:ascii="Times New Roman" w:hAnsi="Times New Roman"/>
                <w:sz w:val="24"/>
                <w:szCs w:val="28"/>
              </w:rPr>
              <w:t>Gas</w:t>
            </w:r>
          </w:p>
        </w:tc>
        <w:tc>
          <w:tcPr>
            <w:tcW w:w="1417" w:type="dxa"/>
          </w:tcPr>
          <w:p w14:paraId="3457A71B" w14:textId="77777777" w:rsidR="009F7C95" w:rsidRPr="00382D84" w:rsidRDefault="00000000">
            <w:pPr>
              <w:spacing w:line="264" w:lineRule="auto"/>
              <w:rPr>
                <w:sz w:val="24"/>
                <w:szCs w:val="28"/>
              </w:rPr>
            </w:pPr>
            <w:r w:rsidRPr="00382D84">
              <w:rPr>
                <w:rFonts w:ascii="Times New Roman" w:hAnsi="Times New Roman"/>
                <w:sz w:val="24"/>
                <w:szCs w:val="28"/>
              </w:rPr>
              <w:t>9347.7</w:t>
            </w:r>
          </w:p>
        </w:tc>
        <w:tc>
          <w:tcPr>
            <w:tcW w:w="1134" w:type="dxa"/>
          </w:tcPr>
          <w:p w14:paraId="21B28FD3" w14:textId="77777777" w:rsidR="009F7C95" w:rsidRPr="00382D84" w:rsidRDefault="00000000">
            <w:pPr>
              <w:spacing w:line="264" w:lineRule="auto"/>
              <w:jc w:val="center"/>
              <w:rPr>
                <w:sz w:val="24"/>
                <w:szCs w:val="28"/>
              </w:rPr>
            </w:pPr>
            <w:r w:rsidRPr="00382D84">
              <w:rPr>
                <w:rFonts w:ascii="Times New Roman" w:hAnsi="Times New Roman"/>
                <w:sz w:val="24"/>
                <w:szCs w:val="28"/>
              </w:rPr>
              <w:t>2895.0</w:t>
            </w:r>
          </w:p>
        </w:tc>
        <w:tc>
          <w:tcPr>
            <w:tcW w:w="851" w:type="dxa"/>
          </w:tcPr>
          <w:p w14:paraId="5A446366" w14:textId="77777777" w:rsidR="009F7C95" w:rsidRPr="00382D84" w:rsidRDefault="00000000">
            <w:pPr>
              <w:spacing w:line="264" w:lineRule="auto"/>
              <w:rPr>
                <w:sz w:val="24"/>
                <w:szCs w:val="28"/>
              </w:rPr>
            </w:pPr>
            <w:r w:rsidRPr="00382D84">
              <w:rPr>
                <w:rFonts w:ascii="Times New Roman" w:hAnsi="Times New Roman"/>
                <w:sz w:val="24"/>
                <w:szCs w:val="28"/>
              </w:rPr>
              <w:t>45.0</w:t>
            </w:r>
          </w:p>
        </w:tc>
        <w:tc>
          <w:tcPr>
            <w:tcW w:w="2126" w:type="dxa"/>
          </w:tcPr>
          <w:p w14:paraId="0CA6206A" w14:textId="77777777" w:rsidR="009F7C95" w:rsidRPr="00382D84" w:rsidRDefault="00000000">
            <w:pPr>
              <w:spacing w:line="264" w:lineRule="auto"/>
              <w:rPr>
                <w:sz w:val="24"/>
                <w:szCs w:val="28"/>
              </w:rPr>
            </w:pPr>
            <w:r w:rsidRPr="00382D84">
              <w:rPr>
                <w:rFonts w:ascii="Times New Roman" w:hAnsi="Times New Roman"/>
                <w:sz w:val="24"/>
                <w:szCs w:val="28"/>
              </w:rPr>
              <w:t>Components A, C and trace B</w:t>
            </w:r>
          </w:p>
        </w:tc>
      </w:tr>
      <w:tr w:rsidR="009F7C95" w:rsidRPr="00382D84" w14:paraId="2FE26EDB" w14:textId="77777777" w:rsidTr="00382D84">
        <w:tc>
          <w:tcPr>
            <w:tcW w:w="1276" w:type="dxa"/>
          </w:tcPr>
          <w:p w14:paraId="2A25EF2A" w14:textId="77777777" w:rsidR="009F7C95" w:rsidRPr="00382D84" w:rsidRDefault="00000000">
            <w:pPr>
              <w:spacing w:line="264" w:lineRule="auto"/>
              <w:rPr>
                <w:sz w:val="24"/>
                <w:szCs w:val="28"/>
              </w:rPr>
            </w:pPr>
            <w:r w:rsidRPr="00382D84">
              <w:rPr>
                <w:rFonts w:ascii="Times New Roman" w:hAnsi="Times New Roman"/>
                <w:sz w:val="24"/>
                <w:szCs w:val="28"/>
              </w:rPr>
              <w:t>Stream 5</w:t>
            </w:r>
          </w:p>
        </w:tc>
        <w:tc>
          <w:tcPr>
            <w:tcW w:w="2410" w:type="dxa"/>
          </w:tcPr>
          <w:p w14:paraId="0C54E6B8" w14:textId="77777777" w:rsidR="009F7C95" w:rsidRPr="00382D84" w:rsidRDefault="00000000">
            <w:pPr>
              <w:spacing w:line="264" w:lineRule="auto"/>
              <w:jc w:val="center"/>
              <w:rPr>
                <w:sz w:val="24"/>
                <w:szCs w:val="28"/>
              </w:rPr>
            </w:pPr>
            <w:r w:rsidRPr="00382D84">
              <w:rPr>
                <w:rFonts w:ascii="Times New Roman" w:hAnsi="Times New Roman"/>
                <w:sz w:val="24"/>
                <w:szCs w:val="28"/>
              </w:rPr>
              <w:t>Recycle Gas Stream</w:t>
            </w:r>
          </w:p>
        </w:tc>
        <w:tc>
          <w:tcPr>
            <w:tcW w:w="1276" w:type="dxa"/>
          </w:tcPr>
          <w:p w14:paraId="3023C6C2" w14:textId="77777777" w:rsidR="009F7C95" w:rsidRPr="00382D84" w:rsidRDefault="00000000">
            <w:pPr>
              <w:spacing w:line="264" w:lineRule="auto"/>
              <w:jc w:val="center"/>
              <w:rPr>
                <w:sz w:val="24"/>
                <w:szCs w:val="28"/>
              </w:rPr>
            </w:pPr>
            <w:r w:rsidRPr="00382D84">
              <w:rPr>
                <w:rFonts w:ascii="Times New Roman" w:hAnsi="Times New Roman"/>
                <w:sz w:val="24"/>
                <w:szCs w:val="28"/>
              </w:rPr>
              <w:t>Gas</w:t>
            </w:r>
          </w:p>
        </w:tc>
        <w:tc>
          <w:tcPr>
            <w:tcW w:w="1417" w:type="dxa"/>
          </w:tcPr>
          <w:p w14:paraId="678CD6DE" w14:textId="77777777" w:rsidR="009F7C95" w:rsidRPr="00382D84" w:rsidRDefault="00000000">
            <w:pPr>
              <w:spacing w:line="264" w:lineRule="auto"/>
              <w:rPr>
                <w:sz w:val="24"/>
                <w:szCs w:val="28"/>
              </w:rPr>
            </w:pPr>
            <w:r w:rsidRPr="00382D84">
              <w:rPr>
                <w:rFonts w:ascii="Times New Roman" w:hAnsi="Times New Roman"/>
                <w:sz w:val="24"/>
                <w:szCs w:val="28"/>
              </w:rPr>
              <w:t>26902.0</w:t>
            </w:r>
          </w:p>
        </w:tc>
        <w:tc>
          <w:tcPr>
            <w:tcW w:w="1134" w:type="dxa"/>
          </w:tcPr>
          <w:p w14:paraId="211BED0C" w14:textId="77777777" w:rsidR="009F7C95" w:rsidRPr="00382D84" w:rsidRDefault="00000000">
            <w:pPr>
              <w:spacing w:line="264" w:lineRule="auto"/>
              <w:jc w:val="center"/>
              <w:rPr>
                <w:sz w:val="24"/>
                <w:szCs w:val="28"/>
              </w:rPr>
            </w:pPr>
            <w:r w:rsidRPr="00382D84">
              <w:rPr>
                <w:rFonts w:ascii="Times New Roman" w:hAnsi="Times New Roman"/>
                <w:sz w:val="24"/>
                <w:szCs w:val="28"/>
              </w:rPr>
              <w:t>2850.0</w:t>
            </w:r>
          </w:p>
        </w:tc>
        <w:tc>
          <w:tcPr>
            <w:tcW w:w="851" w:type="dxa"/>
          </w:tcPr>
          <w:p w14:paraId="4761BC80" w14:textId="77777777" w:rsidR="009F7C95" w:rsidRPr="00382D84" w:rsidRDefault="00000000">
            <w:pPr>
              <w:spacing w:line="264" w:lineRule="auto"/>
              <w:rPr>
                <w:sz w:val="24"/>
                <w:szCs w:val="28"/>
              </w:rPr>
            </w:pPr>
            <w:r w:rsidRPr="00382D84">
              <w:rPr>
                <w:rFonts w:ascii="Times New Roman" w:hAnsi="Times New Roman"/>
                <w:sz w:val="24"/>
                <w:szCs w:val="28"/>
              </w:rPr>
              <w:t>58.4</w:t>
            </w:r>
          </w:p>
        </w:tc>
        <w:tc>
          <w:tcPr>
            <w:tcW w:w="2126" w:type="dxa"/>
          </w:tcPr>
          <w:p w14:paraId="0B895DDC" w14:textId="77777777" w:rsidR="009F7C95" w:rsidRPr="00382D84" w:rsidRDefault="00000000">
            <w:pPr>
              <w:spacing w:line="264" w:lineRule="auto"/>
              <w:rPr>
                <w:sz w:val="24"/>
                <w:szCs w:val="28"/>
              </w:rPr>
            </w:pPr>
            <w:r w:rsidRPr="00382D84">
              <w:rPr>
                <w:rFonts w:ascii="Times New Roman" w:hAnsi="Times New Roman"/>
                <w:sz w:val="24"/>
                <w:szCs w:val="28"/>
              </w:rPr>
              <w:t>Unreacted A, B, C, D, E</w:t>
            </w:r>
          </w:p>
        </w:tc>
      </w:tr>
      <w:tr w:rsidR="009F7C95" w:rsidRPr="00382D84" w14:paraId="6793EBBC" w14:textId="77777777" w:rsidTr="00382D84">
        <w:tc>
          <w:tcPr>
            <w:tcW w:w="1276" w:type="dxa"/>
          </w:tcPr>
          <w:p w14:paraId="1CC3884D" w14:textId="77777777" w:rsidR="009F7C95" w:rsidRPr="00382D84" w:rsidRDefault="00000000">
            <w:pPr>
              <w:spacing w:line="264" w:lineRule="auto"/>
              <w:rPr>
                <w:sz w:val="24"/>
                <w:szCs w:val="28"/>
              </w:rPr>
            </w:pPr>
            <w:r w:rsidRPr="00382D84">
              <w:rPr>
                <w:rFonts w:ascii="Times New Roman" w:hAnsi="Times New Roman"/>
                <w:sz w:val="24"/>
                <w:szCs w:val="28"/>
              </w:rPr>
              <w:t>Stream 6</w:t>
            </w:r>
          </w:p>
        </w:tc>
        <w:tc>
          <w:tcPr>
            <w:tcW w:w="2410" w:type="dxa"/>
          </w:tcPr>
          <w:p w14:paraId="1450A30E" w14:textId="77777777" w:rsidR="009F7C95" w:rsidRPr="00382D84" w:rsidRDefault="00000000">
            <w:pPr>
              <w:spacing w:line="264" w:lineRule="auto"/>
              <w:jc w:val="center"/>
              <w:rPr>
                <w:sz w:val="24"/>
                <w:szCs w:val="28"/>
              </w:rPr>
            </w:pPr>
            <w:r w:rsidRPr="00382D84">
              <w:rPr>
                <w:rFonts w:ascii="Times New Roman" w:hAnsi="Times New Roman"/>
                <w:sz w:val="24"/>
                <w:szCs w:val="28"/>
              </w:rPr>
              <w:t>Combined Reactor Feed</w:t>
            </w:r>
          </w:p>
        </w:tc>
        <w:tc>
          <w:tcPr>
            <w:tcW w:w="1276" w:type="dxa"/>
          </w:tcPr>
          <w:p w14:paraId="748C0296" w14:textId="77777777" w:rsidR="009F7C95" w:rsidRPr="00382D84" w:rsidRDefault="00000000">
            <w:pPr>
              <w:spacing w:line="264" w:lineRule="auto"/>
              <w:jc w:val="center"/>
              <w:rPr>
                <w:sz w:val="24"/>
                <w:szCs w:val="28"/>
              </w:rPr>
            </w:pPr>
            <w:r w:rsidRPr="00382D84">
              <w:rPr>
                <w:rFonts w:ascii="Times New Roman" w:hAnsi="Times New Roman"/>
                <w:sz w:val="24"/>
                <w:szCs w:val="28"/>
              </w:rPr>
              <w:t>Gas/Vapor</w:t>
            </w:r>
          </w:p>
        </w:tc>
        <w:tc>
          <w:tcPr>
            <w:tcW w:w="1417" w:type="dxa"/>
          </w:tcPr>
          <w:p w14:paraId="3A4C1EAB" w14:textId="77777777" w:rsidR="009F7C95" w:rsidRPr="00382D84" w:rsidRDefault="00000000">
            <w:pPr>
              <w:spacing w:line="264" w:lineRule="auto"/>
              <w:rPr>
                <w:sz w:val="24"/>
                <w:szCs w:val="28"/>
              </w:rPr>
            </w:pPr>
            <w:r w:rsidRPr="00382D84">
              <w:rPr>
                <w:rFonts w:ascii="Times New Roman" w:hAnsi="Times New Roman"/>
                <w:sz w:val="24"/>
                <w:szCs w:val="28"/>
              </w:rPr>
              <w:t>42339.0</w:t>
            </w:r>
          </w:p>
        </w:tc>
        <w:tc>
          <w:tcPr>
            <w:tcW w:w="1134" w:type="dxa"/>
          </w:tcPr>
          <w:p w14:paraId="15414870" w14:textId="77777777" w:rsidR="009F7C95" w:rsidRPr="00382D84" w:rsidRDefault="00000000">
            <w:pPr>
              <w:spacing w:line="264" w:lineRule="auto"/>
              <w:jc w:val="center"/>
              <w:rPr>
                <w:sz w:val="24"/>
                <w:szCs w:val="28"/>
              </w:rPr>
            </w:pPr>
            <w:r w:rsidRPr="00382D84">
              <w:rPr>
                <w:rFonts w:ascii="Times New Roman" w:hAnsi="Times New Roman"/>
                <w:sz w:val="24"/>
                <w:szCs w:val="28"/>
              </w:rPr>
              <w:t>2705.0</w:t>
            </w:r>
          </w:p>
        </w:tc>
        <w:tc>
          <w:tcPr>
            <w:tcW w:w="851" w:type="dxa"/>
          </w:tcPr>
          <w:p w14:paraId="04849AA7" w14:textId="77777777" w:rsidR="009F7C95" w:rsidRPr="00382D84" w:rsidRDefault="00000000">
            <w:pPr>
              <w:spacing w:line="264" w:lineRule="auto"/>
              <w:rPr>
                <w:sz w:val="24"/>
                <w:szCs w:val="28"/>
              </w:rPr>
            </w:pPr>
            <w:r w:rsidRPr="00382D84">
              <w:rPr>
                <w:rFonts w:ascii="Times New Roman" w:hAnsi="Times New Roman"/>
                <w:sz w:val="24"/>
                <w:szCs w:val="28"/>
              </w:rPr>
              <w:t>72.8</w:t>
            </w:r>
          </w:p>
        </w:tc>
        <w:tc>
          <w:tcPr>
            <w:tcW w:w="2126" w:type="dxa"/>
          </w:tcPr>
          <w:p w14:paraId="6E2DA15A" w14:textId="77777777" w:rsidR="009F7C95" w:rsidRPr="00382D84" w:rsidRDefault="00000000">
            <w:pPr>
              <w:spacing w:line="264" w:lineRule="auto"/>
              <w:rPr>
                <w:sz w:val="24"/>
                <w:szCs w:val="28"/>
              </w:rPr>
            </w:pPr>
            <w:r w:rsidRPr="00382D84">
              <w:rPr>
                <w:rFonts w:ascii="Times New Roman" w:hAnsi="Times New Roman"/>
                <w:sz w:val="24"/>
                <w:szCs w:val="28"/>
              </w:rPr>
              <w:t>Homogeneous Feed Mixture</w:t>
            </w:r>
          </w:p>
        </w:tc>
      </w:tr>
      <w:tr w:rsidR="009F7C95" w:rsidRPr="00382D84" w14:paraId="48158780" w14:textId="77777777" w:rsidTr="00382D84">
        <w:tc>
          <w:tcPr>
            <w:tcW w:w="1276" w:type="dxa"/>
          </w:tcPr>
          <w:p w14:paraId="30C776D2" w14:textId="77777777" w:rsidR="009F7C95" w:rsidRPr="00382D84" w:rsidRDefault="00000000">
            <w:pPr>
              <w:spacing w:line="264" w:lineRule="auto"/>
              <w:rPr>
                <w:sz w:val="24"/>
                <w:szCs w:val="28"/>
              </w:rPr>
            </w:pPr>
            <w:r w:rsidRPr="00382D84">
              <w:rPr>
                <w:rFonts w:ascii="Times New Roman" w:hAnsi="Times New Roman"/>
                <w:sz w:val="24"/>
                <w:szCs w:val="28"/>
              </w:rPr>
              <w:t>Stream 7</w:t>
            </w:r>
          </w:p>
        </w:tc>
        <w:tc>
          <w:tcPr>
            <w:tcW w:w="2410" w:type="dxa"/>
          </w:tcPr>
          <w:p w14:paraId="6F2622DD" w14:textId="77777777" w:rsidR="009F7C95" w:rsidRPr="00382D84" w:rsidRDefault="00000000">
            <w:pPr>
              <w:spacing w:line="264" w:lineRule="auto"/>
              <w:jc w:val="center"/>
              <w:rPr>
                <w:sz w:val="24"/>
                <w:szCs w:val="28"/>
              </w:rPr>
            </w:pPr>
            <w:r w:rsidRPr="00382D84">
              <w:rPr>
                <w:rFonts w:ascii="Times New Roman" w:hAnsi="Times New Roman"/>
                <w:sz w:val="24"/>
                <w:szCs w:val="28"/>
              </w:rPr>
              <w:t>Reactor Product Stream</w:t>
            </w:r>
          </w:p>
        </w:tc>
        <w:tc>
          <w:tcPr>
            <w:tcW w:w="1276" w:type="dxa"/>
          </w:tcPr>
          <w:p w14:paraId="25146A8E" w14:textId="77777777" w:rsidR="009F7C95" w:rsidRPr="00382D84" w:rsidRDefault="00000000">
            <w:pPr>
              <w:spacing w:line="264" w:lineRule="auto"/>
              <w:jc w:val="center"/>
              <w:rPr>
                <w:sz w:val="24"/>
                <w:szCs w:val="28"/>
              </w:rPr>
            </w:pPr>
            <w:r w:rsidRPr="00382D84">
              <w:rPr>
                <w:rFonts w:ascii="Times New Roman" w:hAnsi="Times New Roman"/>
                <w:sz w:val="24"/>
                <w:szCs w:val="28"/>
              </w:rPr>
              <w:t>Vapor-Liquid</w:t>
            </w:r>
          </w:p>
        </w:tc>
        <w:tc>
          <w:tcPr>
            <w:tcW w:w="1417" w:type="dxa"/>
          </w:tcPr>
          <w:p w14:paraId="1B487D37" w14:textId="77777777" w:rsidR="009F7C95" w:rsidRPr="00382D84" w:rsidRDefault="00000000">
            <w:pPr>
              <w:spacing w:line="264" w:lineRule="auto"/>
              <w:rPr>
                <w:sz w:val="24"/>
                <w:szCs w:val="28"/>
              </w:rPr>
            </w:pPr>
            <w:r w:rsidRPr="00382D84">
              <w:rPr>
                <w:rFonts w:ascii="Times New Roman" w:hAnsi="Times New Roman"/>
                <w:sz w:val="24"/>
                <w:szCs w:val="28"/>
              </w:rPr>
              <w:t>42339.0</w:t>
            </w:r>
          </w:p>
        </w:tc>
        <w:tc>
          <w:tcPr>
            <w:tcW w:w="1134" w:type="dxa"/>
          </w:tcPr>
          <w:p w14:paraId="46F8603A" w14:textId="77777777" w:rsidR="009F7C95" w:rsidRPr="00382D84" w:rsidRDefault="00000000">
            <w:pPr>
              <w:spacing w:line="264" w:lineRule="auto"/>
              <w:jc w:val="center"/>
              <w:rPr>
                <w:sz w:val="24"/>
                <w:szCs w:val="28"/>
              </w:rPr>
            </w:pPr>
            <w:r w:rsidRPr="00382D84">
              <w:rPr>
                <w:rFonts w:ascii="Times New Roman" w:hAnsi="Times New Roman"/>
                <w:sz w:val="24"/>
                <w:szCs w:val="28"/>
              </w:rPr>
              <w:t>2700.0</w:t>
            </w:r>
          </w:p>
        </w:tc>
        <w:tc>
          <w:tcPr>
            <w:tcW w:w="851" w:type="dxa"/>
          </w:tcPr>
          <w:p w14:paraId="41906238" w14:textId="77777777" w:rsidR="009F7C95" w:rsidRPr="00382D84" w:rsidRDefault="00000000">
            <w:pPr>
              <w:spacing w:line="264" w:lineRule="auto"/>
              <w:rPr>
                <w:sz w:val="24"/>
                <w:szCs w:val="28"/>
              </w:rPr>
            </w:pPr>
            <w:r w:rsidRPr="00382D84">
              <w:rPr>
                <w:rFonts w:ascii="Times New Roman" w:hAnsi="Times New Roman"/>
                <w:sz w:val="24"/>
                <w:szCs w:val="28"/>
              </w:rPr>
              <w:t>120.4</w:t>
            </w:r>
          </w:p>
        </w:tc>
        <w:tc>
          <w:tcPr>
            <w:tcW w:w="2126" w:type="dxa"/>
          </w:tcPr>
          <w:p w14:paraId="5B14CD51" w14:textId="77777777" w:rsidR="009F7C95" w:rsidRPr="00382D84" w:rsidRDefault="00000000">
            <w:pPr>
              <w:spacing w:line="264" w:lineRule="auto"/>
              <w:rPr>
                <w:sz w:val="24"/>
                <w:szCs w:val="28"/>
              </w:rPr>
            </w:pPr>
            <w:r w:rsidRPr="00382D84">
              <w:rPr>
                <w:rFonts w:ascii="Times New Roman" w:hAnsi="Times New Roman"/>
                <w:sz w:val="24"/>
                <w:szCs w:val="28"/>
              </w:rPr>
              <w:t>Products G, H, F and vapors</w:t>
            </w:r>
          </w:p>
        </w:tc>
      </w:tr>
      <w:tr w:rsidR="009F7C95" w:rsidRPr="00382D84" w14:paraId="6B77F4D6" w14:textId="77777777" w:rsidTr="00382D84">
        <w:tc>
          <w:tcPr>
            <w:tcW w:w="1276" w:type="dxa"/>
          </w:tcPr>
          <w:p w14:paraId="7CFC02A0" w14:textId="77777777" w:rsidR="009F7C95" w:rsidRPr="00382D84" w:rsidRDefault="00000000">
            <w:pPr>
              <w:spacing w:line="264" w:lineRule="auto"/>
              <w:rPr>
                <w:sz w:val="24"/>
                <w:szCs w:val="28"/>
              </w:rPr>
            </w:pPr>
            <w:r w:rsidRPr="00382D84">
              <w:rPr>
                <w:rFonts w:ascii="Times New Roman" w:hAnsi="Times New Roman"/>
                <w:sz w:val="24"/>
                <w:szCs w:val="28"/>
              </w:rPr>
              <w:t>Stream 8</w:t>
            </w:r>
          </w:p>
        </w:tc>
        <w:tc>
          <w:tcPr>
            <w:tcW w:w="2410" w:type="dxa"/>
          </w:tcPr>
          <w:p w14:paraId="6AFDBF1D" w14:textId="77777777" w:rsidR="009F7C95" w:rsidRPr="00382D84" w:rsidRDefault="00000000">
            <w:pPr>
              <w:spacing w:line="264" w:lineRule="auto"/>
              <w:jc w:val="center"/>
              <w:rPr>
                <w:sz w:val="24"/>
                <w:szCs w:val="28"/>
              </w:rPr>
            </w:pPr>
            <w:r w:rsidRPr="00382D84">
              <w:rPr>
                <w:rFonts w:ascii="Times New Roman" w:hAnsi="Times New Roman"/>
                <w:sz w:val="24"/>
                <w:szCs w:val="28"/>
              </w:rPr>
              <w:t>Condenser Exit Stream</w:t>
            </w:r>
          </w:p>
        </w:tc>
        <w:tc>
          <w:tcPr>
            <w:tcW w:w="1276" w:type="dxa"/>
          </w:tcPr>
          <w:p w14:paraId="2399B9A4" w14:textId="77777777" w:rsidR="009F7C95" w:rsidRPr="00382D84" w:rsidRDefault="00000000">
            <w:pPr>
              <w:spacing w:line="264" w:lineRule="auto"/>
              <w:jc w:val="center"/>
              <w:rPr>
                <w:sz w:val="24"/>
                <w:szCs w:val="28"/>
              </w:rPr>
            </w:pPr>
            <w:r w:rsidRPr="00382D84">
              <w:rPr>
                <w:rFonts w:ascii="Times New Roman" w:hAnsi="Times New Roman"/>
                <w:sz w:val="24"/>
                <w:szCs w:val="28"/>
              </w:rPr>
              <w:t>Two-Phase</w:t>
            </w:r>
          </w:p>
        </w:tc>
        <w:tc>
          <w:tcPr>
            <w:tcW w:w="1417" w:type="dxa"/>
          </w:tcPr>
          <w:p w14:paraId="5B739707" w14:textId="77777777" w:rsidR="009F7C95" w:rsidRPr="00382D84" w:rsidRDefault="00000000">
            <w:pPr>
              <w:spacing w:line="264" w:lineRule="auto"/>
              <w:rPr>
                <w:sz w:val="24"/>
                <w:szCs w:val="28"/>
              </w:rPr>
            </w:pPr>
            <w:r w:rsidRPr="00382D84">
              <w:rPr>
                <w:rFonts w:ascii="Times New Roman" w:hAnsi="Times New Roman"/>
                <w:sz w:val="24"/>
                <w:szCs w:val="28"/>
              </w:rPr>
              <w:t>42339.0</w:t>
            </w:r>
          </w:p>
        </w:tc>
        <w:tc>
          <w:tcPr>
            <w:tcW w:w="1134" w:type="dxa"/>
          </w:tcPr>
          <w:p w14:paraId="7C75C832" w14:textId="77777777" w:rsidR="009F7C95" w:rsidRPr="00382D84" w:rsidRDefault="00000000">
            <w:pPr>
              <w:spacing w:line="264" w:lineRule="auto"/>
              <w:jc w:val="center"/>
              <w:rPr>
                <w:sz w:val="24"/>
                <w:szCs w:val="28"/>
              </w:rPr>
            </w:pPr>
            <w:r w:rsidRPr="00382D84">
              <w:rPr>
                <w:rFonts w:ascii="Times New Roman" w:hAnsi="Times New Roman"/>
                <w:sz w:val="24"/>
                <w:szCs w:val="28"/>
              </w:rPr>
              <w:t>2650.0</w:t>
            </w:r>
          </w:p>
        </w:tc>
        <w:tc>
          <w:tcPr>
            <w:tcW w:w="851" w:type="dxa"/>
          </w:tcPr>
          <w:p w14:paraId="4D8E3281" w14:textId="77777777" w:rsidR="009F7C95" w:rsidRPr="00382D84" w:rsidRDefault="00000000">
            <w:pPr>
              <w:spacing w:line="264" w:lineRule="auto"/>
              <w:rPr>
                <w:sz w:val="24"/>
                <w:szCs w:val="28"/>
              </w:rPr>
            </w:pPr>
            <w:r w:rsidRPr="00382D84">
              <w:rPr>
                <w:rFonts w:ascii="Times New Roman" w:hAnsi="Times New Roman"/>
                <w:sz w:val="24"/>
                <w:szCs w:val="28"/>
              </w:rPr>
              <w:t>80.1</w:t>
            </w:r>
          </w:p>
        </w:tc>
        <w:tc>
          <w:tcPr>
            <w:tcW w:w="2126" w:type="dxa"/>
          </w:tcPr>
          <w:p w14:paraId="633460F1" w14:textId="77777777" w:rsidR="009F7C95" w:rsidRPr="00382D84" w:rsidRDefault="00000000">
            <w:pPr>
              <w:spacing w:line="264" w:lineRule="auto"/>
              <w:rPr>
                <w:sz w:val="24"/>
                <w:szCs w:val="28"/>
              </w:rPr>
            </w:pPr>
            <w:r w:rsidRPr="00382D84">
              <w:rPr>
                <w:rFonts w:ascii="Times New Roman" w:hAnsi="Times New Roman"/>
                <w:sz w:val="24"/>
                <w:szCs w:val="28"/>
              </w:rPr>
              <w:t>Condensed G, H + light gases</w:t>
            </w:r>
          </w:p>
        </w:tc>
      </w:tr>
      <w:tr w:rsidR="009F7C95" w:rsidRPr="00382D84" w14:paraId="4A0163EC" w14:textId="77777777" w:rsidTr="00382D84">
        <w:tc>
          <w:tcPr>
            <w:tcW w:w="1276" w:type="dxa"/>
          </w:tcPr>
          <w:p w14:paraId="73F8962C" w14:textId="77777777" w:rsidR="009F7C95" w:rsidRPr="00382D84" w:rsidRDefault="00000000">
            <w:pPr>
              <w:spacing w:line="264" w:lineRule="auto"/>
              <w:rPr>
                <w:sz w:val="24"/>
                <w:szCs w:val="24"/>
              </w:rPr>
            </w:pPr>
            <w:r w:rsidRPr="00382D84">
              <w:rPr>
                <w:rFonts w:ascii="Times New Roman" w:hAnsi="Times New Roman"/>
                <w:sz w:val="24"/>
                <w:szCs w:val="24"/>
              </w:rPr>
              <w:t>Stream 9</w:t>
            </w:r>
          </w:p>
        </w:tc>
        <w:tc>
          <w:tcPr>
            <w:tcW w:w="2410" w:type="dxa"/>
          </w:tcPr>
          <w:p w14:paraId="22A60D7F" w14:textId="77777777" w:rsidR="009F7C95" w:rsidRPr="00382D84" w:rsidRDefault="00000000">
            <w:pPr>
              <w:spacing w:line="264" w:lineRule="auto"/>
              <w:jc w:val="center"/>
              <w:rPr>
                <w:sz w:val="24"/>
                <w:szCs w:val="24"/>
              </w:rPr>
            </w:pPr>
            <w:r w:rsidRPr="00382D84">
              <w:rPr>
                <w:rFonts w:ascii="Times New Roman" w:hAnsi="Times New Roman"/>
                <w:sz w:val="24"/>
                <w:szCs w:val="24"/>
              </w:rPr>
              <w:t>Separator Purge Vent</w:t>
            </w:r>
          </w:p>
        </w:tc>
        <w:tc>
          <w:tcPr>
            <w:tcW w:w="1276" w:type="dxa"/>
          </w:tcPr>
          <w:p w14:paraId="5760902F" w14:textId="77777777" w:rsidR="009F7C95" w:rsidRPr="00382D84" w:rsidRDefault="00000000">
            <w:pPr>
              <w:spacing w:line="264" w:lineRule="auto"/>
              <w:jc w:val="center"/>
              <w:rPr>
                <w:sz w:val="24"/>
                <w:szCs w:val="24"/>
              </w:rPr>
            </w:pPr>
            <w:r w:rsidRPr="00382D84">
              <w:rPr>
                <w:rFonts w:ascii="Times New Roman" w:hAnsi="Times New Roman"/>
                <w:sz w:val="24"/>
                <w:szCs w:val="24"/>
              </w:rPr>
              <w:t>Gas</w:t>
            </w:r>
          </w:p>
        </w:tc>
        <w:tc>
          <w:tcPr>
            <w:tcW w:w="1417" w:type="dxa"/>
          </w:tcPr>
          <w:p w14:paraId="2E884D1E" w14:textId="77777777" w:rsidR="009F7C95" w:rsidRPr="00382D84" w:rsidRDefault="00000000">
            <w:pPr>
              <w:spacing w:line="264" w:lineRule="auto"/>
              <w:rPr>
                <w:sz w:val="24"/>
                <w:szCs w:val="24"/>
              </w:rPr>
            </w:pPr>
            <w:r w:rsidRPr="00382D84">
              <w:rPr>
                <w:rFonts w:ascii="Times New Roman" w:hAnsi="Times New Roman"/>
                <w:sz w:val="24"/>
                <w:szCs w:val="24"/>
              </w:rPr>
              <w:t>337.1</w:t>
            </w:r>
          </w:p>
        </w:tc>
        <w:tc>
          <w:tcPr>
            <w:tcW w:w="1134" w:type="dxa"/>
          </w:tcPr>
          <w:p w14:paraId="3E033CE8" w14:textId="77777777" w:rsidR="009F7C95" w:rsidRPr="00382D84" w:rsidRDefault="00000000">
            <w:pPr>
              <w:spacing w:line="264" w:lineRule="auto"/>
              <w:jc w:val="center"/>
              <w:rPr>
                <w:sz w:val="24"/>
                <w:szCs w:val="24"/>
              </w:rPr>
            </w:pPr>
            <w:r w:rsidRPr="00382D84">
              <w:rPr>
                <w:rFonts w:ascii="Times New Roman" w:hAnsi="Times New Roman"/>
                <w:sz w:val="24"/>
                <w:szCs w:val="24"/>
              </w:rPr>
              <w:t>2633.7</w:t>
            </w:r>
          </w:p>
        </w:tc>
        <w:tc>
          <w:tcPr>
            <w:tcW w:w="851" w:type="dxa"/>
          </w:tcPr>
          <w:p w14:paraId="1D447549" w14:textId="77777777" w:rsidR="009F7C95" w:rsidRPr="00382D84" w:rsidRDefault="00000000">
            <w:pPr>
              <w:spacing w:line="264" w:lineRule="auto"/>
              <w:rPr>
                <w:sz w:val="24"/>
                <w:szCs w:val="24"/>
              </w:rPr>
            </w:pPr>
            <w:r w:rsidRPr="00382D84">
              <w:rPr>
                <w:rFonts w:ascii="Times New Roman" w:hAnsi="Times New Roman"/>
                <w:sz w:val="24"/>
                <w:szCs w:val="24"/>
              </w:rPr>
              <w:t>80.1</w:t>
            </w:r>
          </w:p>
        </w:tc>
        <w:tc>
          <w:tcPr>
            <w:tcW w:w="2126" w:type="dxa"/>
          </w:tcPr>
          <w:p w14:paraId="665445A9" w14:textId="77777777" w:rsidR="009F7C95" w:rsidRPr="00382D84" w:rsidRDefault="00000000">
            <w:pPr>
              <w:spacing w:line="264" w:lineRule="auto"/>
              <w:rPr>
                <w:sz w:val="24"/>
                <w:szCs w:val="24"/>
              </w:rPr>
            </w:pPr>
            <w:r w:rsidRPr="00382D84">
              <w:rPr>
                <w:rFonts w:ascii="Times New Roman" w:hAnsi="Times New Roman"/>
                <w:sz w:val="24"/>
                <w:szCs w:val="24"/>
              </w:rPr>
              <w:t>Inert B purge and light gases</w:t>
            </w:r>
          </w:p>
        </w:tc>
      </w:tr>
      <w:tr w:rsidR="009F7C95" w:rsidRPr="00382D84" w14:paraId="4AB90C77" w14:textId="77777777" w:rsidTr="00382D84">
        <w:tc>
          <w:tcPr>
            <w:tcW w:w="1276" w:type="dxa"/>
          </w:tcPr>
          <w:p w14:paraId="3263346B" w14:textId="77777777" w:rsidR="009F7C95" w:rsidRPr="00382D84" w:rsidRDefault="00000000">
            <w:pPr>
              <w:spacing w:line="264" w:lineRule="auto"/>
              <w:rPr>
                <w:sz w:val="24"/>
                <w:szCs w:val="24"/>
              </w:rPr>
            </w:pPr>
            <w:r w:rsidRPr="00382D84">
              <w:rPr>
                <w:rFonts w:ascii="Times New Roman" w:hAnsi="Times New Roman"/>
                <w:sz w:val="24"/>
                <w:szCs w:val="24"/>
              </w:rPr>
              <w:t>Stream 10</w:t>
            </w:r>
          </w:p>
        </w:tc>
        <w:tc>
          <w:tcPr>
            <w:tcW w:w="2410" w:type="dxa"/>
          </w:tcPr>
          <w:p w14:paraId="22DEC4FD" w14:textId="77777777" w:rsidR="009F7C95" w:rsidRPr="00382D84" w:rsidRDefault="00000000">
            <w:pPr>
              <w:spacing w:line="264" w:lineRule="auto"/>
              <w:jc w:val="center"/>
              <w:rPr>
                <w:sz w:val="24"/>
                <w:szCs w:val="24"/>
              </w:rPr>
            </w:pPr>
            <w:r w:rsidRPr="00382D84">
              <w:rPr>
                <w:rFonts w:ascii="Times New Roman" w:hAnsi="Times New Roman"/>
                <w:sz w:val="24"/>
                <w:szCs w:val="24"/>
              </w:rPr>
              <w:t>Separator Underflow</w:t>
            </w:r>
          </w:p>
        </w:tc>
        <w:tc>
          <w:tcPr>
            <w:tcW w:w="1276" w:type="dxa"/>
          </w:tcPr>
          <w:p w14:paraId="5737E8C3" w14:textId="77777777" w:rsidR="009F7C95" w:rsidRPr="00382D84" w:rsidRDefault="00000000">
            <w:pPr>
              <w:spacing w:line="264" w:lineRule="auto"/>
              <w:jc w:val="center"/>
              <w:rPr>
                <w:sz w:val="24"/>
                <w:szCs w:val="24"/>
              </w:rPr>
            </w:pPr>
            <w:r w:rsidRPr="00382D84">
              <w:rPr>
                <w:rFonts w:ascii="Times New Roman" w:hAnsi="Times New Roman"/>
                <w:sz w:val="24"/>
                <w:szCs w:val="24"/>
              </w:rPr>
              <w:t>Liquid</w:t>
            </w:r>
          </w:p>
        </w:tc>
        <w:tc>
          <w:tcPr>
            <w:tcW w:w="1417" w:type="dxa"/>
          </w:tcPr>
          <w:p w14:paraId="16E96C4A" w14:textId="77777777" w:rsidR="009F7C95" w:rsidRPr="00382D84" w:rsidRDefault="00000000">
            <w:pPr>
              <w:spacing w:line="264" w:lineRule="auto"/>
              <w:rPr>
                <w:sz w:val="24"/>
                <w:szCs w:val="24"/>
              </w:rPr>
            </w:pPr>
            <w:r w:rsidRPr="00382D84">
              <w:rPr>
                <w:rFonts w:ascii="Times New Roman" w:hAnsi="Times New Roman"/>
                <w:sz w:val="24"/>
                <w:szCs w:val="24"/>
              </w:rPr>
              <w:t>25160.0</w:t>
            </w:r>
          </w:p>
        </w:tc>
        <w:tc>
          <w:tcPr>
            <w:tcW w:w="1134" w:type="dxa"/>
          </w:tcPr>
          <w:p w14:paraId="13EC187F" w14:textId="77777777" w:rsidR="009F7C95" w:rsidRPr="00382D84" w:rsidRDefault="00000000">
            <w:pPr>
              <w:spacing w:line="264" w:lineRule="auto"/>
              <w:jc w:val="center"/>
              <w:rPr>
                <w:sz w:val="24"/>
                <w:szCs w:val="24"/>
              </w:rPr>
            </w:pPr>
            <w:r w:rsidRPr="00382D84">
              <w:rPr>
                <w:rFonts w:ascii="Times New Roman" w:hAnsi="Times New Roman"/>
                <w:sz w:val="24"/>
                <w:szCs w:val="24"/>
              </w:rPr>
              <w:t>2633.7</w:t>
            </w:r>
          </w:p>
        </w:tc>
        <w:tc>
          <w:tcPr>
            <w:tcW w:w="851" w:type="dxa"/>
          </w:tcPr>
          <w:p w14:paraId="637469CC" w14:textId="77777777" w:rsidR="009F7C95" w:rsidRPr="00382D84" w:rsidRDefault="00000000">
            <w:pPr>
              <w:spacing w:line="264" w:lineRule="auto"/>
              <w:rPr>
                <w:sz w:val="24"/>
                <w:szCs w:val="24"/>
              </w:rPr>
            </w:pPr>
            <w:r w:rsidRPr="00382D84">
              <w:rPr>
                <w:rFonts w:ascii="Times New Roman" w:hAnsi="Times New Roman"/>
                <w:sz w:val="24"/>
                <w:szCs w:val="24"/>
              </w:rPr>
              <w:t>80.1</w:t>
            </w:r>
          </w:p>
        </w:tc>
        <w:tc>
          <w:tcPr>
            <w:tcW w:w="2126" w:type="dxa"/>
          </w:tcPr>
          <w:p w14:paraId="040B90A7" w14:textId="77777777" w:rsidR="009F7C95" w:rsidRPr="00382D84" w:rsidRDefault="00000000">
            <w:pPr>
              <w:spacing w:line="264" w:lineRule="auto"/>
              <w:rPr>
                <w:sz w:val="24"/>
                <w:szCs w:val="24"/>
              </w:rPr>
            </w:pPr>
            <w:r w:rsidRPr="00382D84">
              <w:rPr>
                <w:rFonts w:ascii="Times New Roman" w:hAnsi="Times New Roman"/>
                <w:sz w:val="24"/>
                <w:szCs w:val="24"/>
              </w:rPr>
              <w:t>Crude liquid products G, H, F</w:t>
            </w:r>
          </w:p>
        </w:tc>
      </w:tr>
      <w:tr w:rsidR="009F7C95" w:rsidRPr="00382D84" w14:paraId="02163181" w14:textId="77777777" w:rsidTr="00382D84">
        <w:tc>
          <w:tcPr>
            <w:tcW w:w="1276" w:type="dxa"/>
          </w:tcPr>
          <w:p w14:paraId="38201B1B" w14:textId="77777777" w:rsidR="009F7C95" w:rsidRPr="00382D84" w:rsidRDefault="00000000">
            <w:pPr>
              <w:spacing w:line="264" w:lineRule="auto"/>
              <w:rPr>
                <w:sz w:val="24"/>
                <w:szCs w:val="24"/>
              </w:rPr>
            </w:pPr>
            <w:r w:rsidRPr="00382D84">
              <w:rPr>
                <w:rFonts w:ascii="Times New Roman" w:hAnsi="Times New Roman"/>
                <w:sz w:val="24"/>
                <w:szCs w:val="24"/>
              </w:rPr>
              <w:t>Stream 11</w:t>
            </w:r>
          </w:p>
        </w:tc>
        <w:tc>
          <w:tcPr>
            <w:tcW w:w="2410" w:type="dxa"/>
          </w:tcPr>
          <w:p w14:paraId="42BCA789" w14:textId="77777777" w:rsidR="009F7C95" w:rsidRPr="00382D84" w:rsidRDefault="00000000">
            <w:pPr>
              <w:spacing w:line="264" w:lineRule="auto"/>
              <w:jc w:val="center"/>
              <w:rPr>
                <w:sz w:val="24"/>
                <w:szCs w:val="24"/>
              </w:rPr>
            </w:pPr>
            <w:r w:rsidRPr="00382D84">
              <w:rPr>
                <w:rFonts w:ascii="Times New Roman" w:hAnsi="Times New Roman"/>
                <w:sz w:val="24"/>
                <w:szCs w:val="24"/>
              </w:rPr>
              <w:t>Finished Product Stream</w:t>
            </w:r>
          </w:p>
        </w:tc>
        <w:tc>
          <w:tcPr>
            <w:tcW w:w="1276" w:type="dxa"/>
          </w:tcPr>
          <w:p w14:paraId="5A740C9B" w14:textId="77777777" w:rsidR="009F7C95" w:rsidRPr="00382D84" w:rsidRDefault="00000000">
            <w:pPr>
              <w:spacing w:line="264" w:lineRule="auto"/>
              <w:jc w:val="center"/>
              <w:rPr>
                <w:sz w:val="24"/>
                <w:szCs w:val="24"/>
              </w:rPr>
            </w:pPr>
            <w:r w:rsidRPr="00382D84">
              <w:rPr>
                <w:rFonts w:ascii="Times New Roman" w:hAnsi="Times New Roman"/>
                <w:sz w:val="24"/>
                <w:szCs w:val="24"/>
              </w:rPr>
              <w:t>Liquid</w:t>
            </w:r>
          </w:p>
        </w:tc>
        <w:tc>
          <w:tcPr>
            <w:tcW w:w="1417" w:type="dxa"/>
          </w:tcPr>
          <w:p w14:paraId="31148E58" w14:textId="77777777" w:rsidR="009F7C95" w:rsidRPr="00382D84" w:rsidRDefault="00000000">
            <w:pPr>
              <w:spacing w:line="264" w:lineRule="auto"/>
              <w:rPr>
                <w:sz w:val="24"/>
                <w:szCs w:val="24"/>
              </w:rPr>
            </w:pPr>
            <w:r w:rsidRPr="00382D84">
              <w:rPr>
                <w:rFonts w:ascii="Times New Roman" w:hAnsi="Times New Roman"/>
                <w:sz w:val="24"/>
                <w:szCs w:val="24"/>
              </w:rPr>
              <w:t>22880.0</w:t>
            </w:r>
          </w:p>
        </w:tc>
        <w:tc>
          <w:tcPr>
            <w:tcW w:w="1134" w:type="dxa"/>
          </w:tcPr>
          <w:p w14:paraId="7CA59F5B" w14:textId="77777777" w:rsidR="009F7C95" w:rsidRPr="00382D84" w:rsidRDefault="00000000">
            <w:pPr>
              <w:spacing w:line="264" w:lineRule="auto"/>
              <w:jc w:val="center"/>
              <w:rPr>
                <w:sz w:val="24"/>
                <w:szCs w:val="24"/>
              </w:rPr>
            </w:pPr>
            <w:r w:rsidRPr="00382D84">
              <w:rPr>
                <w:rFonts w:ascii="Times New Roman" w:hAnsi="Times New Roman"/>
                <w:sz w:val="24"/>
                <w:szCs w:val="24"/>
              </w:rPr>
              <w:t>2480.9</w:t>
            </w:r>
          </w:p>
        </w:tc>
        <w:tc>
          <w:tcPr>
            <w:tcW w:w="851" w:type="dxa"/>
          </w:tcPr>
          <w:p w14:paraId="78DF5AA5" w14:textId="77777777" w:rsidR="009F7C95" w:rsidRPr="00382D84" w:rsidRDefault="00000000">
            <w:pPr>
              <w:spacing w:line="264" w:lineRule="auto"/>
              <w:rPr>
                <w:sz w:val="24"/>
                <w:szCs w:val="24"/>
              </w:rPr>
            </w:pPr>
            <w:r w:rsidRPr="00382D84">
              <w:rPr>
                <w:rFonts w:ascii="Times New Roman" w:hAnsi="Times New Roman"/>
                <w:sz w:val="24"/>
                <w:szCs w:val="24"/>
              </w:rPr>
              <w:t>65.7</w:t>
            </w:r>
          </w:p>
        </w:tc>
        <w:tc>
          <w:tcPr>
            <w:tcW w:w="2126" w:type="dxa"/>
          </w:tcPr>
          <w:p w14:paraId="2BA55E0F" w14:textId="77777777" w:rsidR="009F7C95" w:rsidRPr="00382D84" w:rsidRDefault="00000000">
            <w:pPr>
              <w:spacing w:line="264" w:lineRule="auto"/>
              <w:rPr>
                <w:sz w:val="24"/>
                <w:szCs w:val="24"/>
              </w:rPr>
            </w:pPr>
            <w:r w:rsidRPr="00382D84">
              <w:rPr>
                <w:rFonts w:ascii="Times New Roman" w:hAnsi="Times New Roman"/>
                <w:sz w:val="24"/>
                <w:szCs w:val="24"/>
              </w:rPr>
              <w:t>Refined commercial G &amp; H</w:t>
            </w:r>
          </w:p>
        </w:tc>
      </w:tr>
    </w:tbl>
    <w:p w14:paraId="2875E35A" w14:textId="77777777" w:rsidR="009F7C95" w:rsidRDefault="009F7C95">
      <w:pPr>
        <w:spacing w:after="160"/>
      </w:pPr>
    </w:p>
    <w:p w14:paraId="4D9FC418" w14:textId="77777777" w:rsidR="009F7C95" w:rsidRDefault="00000000">
      <w:pPr>
        <w:keepNext/>
        <w:spacing w:before="280" w:after="120"/>
      </w:pPr>
      <w:r>
        <w:rPr>
          <w:rFonts w:ascii="Times New Roman" w:hAnsi="Times New Roman"/>
          <w:b/>
          <w:color w:val="0F172A"/>
          <w:sz w:val="28"/>
        </w:rPr>
        <w:t>3.3 Exhaustive Sensor Telemetry Catalog (41 Continuous Sensors)</w:t>
      </w:r>
    </w:p>
    <w:p w14:paraId="0532B9BE" w14:textId="77777777" w:rsidR="009F7C95" w:rsidRDefault="00000000">
      <w:pPr>
        <w:spacing w:after="160" w:line="300" w:lineRule="auto"/>
        <w:jc w:val="both"/>
      </w:pPr>
      <w:r>
        <w:rPr>
          <w:rFonts w:ascii="Times New Roman" w:hAnsi="Times New Roman"/>
          <w:color w:val="1E293B"/>
          <w:sz w:val="24"/>
        </w:rPr>
        <w:t>The plant instrumentation architecture comprises 41 continuous process measurement sensors (designated XMEAS 1 through XMEAS 41). Table 3.3 provides an exhaustive catalog of all 41 continuous variables, detailing engineering units, nominal steady-state values, sensor ranges, and measurement locations across the flowsheet.</w:t>
      </w:r>
    </w:p>
    <w:tbl>
      <w:tblPr>
        <w:tblStyle w:val="TableGrid"/>
        <w:tblW w:w="10348" w:type="dxa"/>
        <w:tblInd w:w="-601" w:type="dxa"/>
        <w:tblLayout w:type="fixed"/>
        <w:tblLook w:val="04A0" w:firstRow="1" w:lastRow="0" w:firstColumn="1" w:lastColumn="0" w:noHBand="0" w:noVBand="1"/>
      </w:tblPr>
      <w:tblGrid>
        <w:gridCol w:w="1418"/>
        <w:gridCol w:w="3260"/>
        <w:gridCol w:w="1276"/>
        <w:gridCol w:w="1276"/>
        <w:gridCol w:w="1417"/>
        <w:gridCol w:w="1701"/>
      </w:tblGrid>
      <w:tr w:rsidR="009F7C95" w14:paraId="26AAE474" w14:textId="77777777" w:rsidTr="007B230A">
        <w:tc>
          <w:tcPr>
            <w:tcW w:w="1418" w:type="dxa"/>
          </w:tcPr>
          <w:p w14:paraId="060C6C84" w14:textId="77777777" w:rsidR="009F7C95" w:rsidRPr="00382D84" w:rsidRDefault="00000000">
            <w:pPr>
              <w:jc w:val="center"/>
              <w:rPr>
                <w:sz w:val="24"/>
                <w:szCs w:val="24"/>
              </w:rPr>
            </w:pPr>
            <w:r w:rsidRPr="00382D84">
              <w:rPr>
                <w:rFonts w:ascii="Times New Roman" w:hAnsi="Times New Roman"/>
                <w:b/>
                <w:sz w:val="24"/>
                <w:szCs w:val="24"/>
              </w:rPr>
              <w:t>Tag</w:t>
            </w:r>
          </w:p>
        </w:tc>
        <w:tc>
          <w:tcPr>
            <w:tcW w:w="3260" w:type="dxa"/>
          </w:tcPr>
          <w:p w14:paraId="25ABCA2A" w14:textId="77777777" w:rsidR="009F7C95" w:rsidRPr="00382D84" w:rsidRDefault="00000000">
            <w:pPr>
              <w:jc w:val="center"/>
              <w:rPr>
                <w:sz w:val="24"/>
                <w:szCs w:val="24"/>
              </w:rPr>
            </w:pPr>
            <w:r w:rsidRPr="00382D84">
              <w:rPr>
                <w:rFonts w:ascii="Times New Roman" w:hAnsi="Times New Roman"/>
                <w:b/>
                <w:sz w:val="24"/>
                <w:szCs w:val="24"/>
              </w:rPr>
              <w:t>Process Description</w:t>
            </w:r>
          </w:p>
        </w:tc>
        <w:tc>
          <w:tcPr>
            <w:tcW w:w="1276" w:type="dxa"/>
          </w:tcPr>
          <w:p w14:paraId="4A77684D" w14:textId="77777777" w:rsidR="009F7C95" w:rsidRPr="00382D84" w:rsidRDefault="00000000">
            <w:pPr>
              <w:jc w:val="center"/>
              <w:rPr>
                <w:sz w:val="24"/>
                <w:szCs w:val="24"/>
              </w:rPr>
            </w:pPr>
            <w:r w:rsidRPr="00382D84">
              <w:rPr>
                <w:rFonts w:ascii="Times New Roman" w:hAnsi="Times New Roman"/>
                <w:b/>
                <w:sz w:val="24"/>
                <w:szCs w:val="24"/>
              </w:rPr>
              <w:t>Unit</w:t>
            </w:r>
          </w:p>
        </w:tc>
        <w:tc>
          <w:tcPr>
            <w:tcW w:w="1276" w:type="dxa"/>
          </w:tcPr>
          <w:p w14:paraId="61E930E8" w14:textId="77777777" w:rsidR="009F7C95" w:rsidRPr="00382D84" w:rsidRDefault="00000000">
            <w:pPr>
              <w:jc w:val="center"/>
              <w:rPr>
                <w:sz w:val="24"/>
                <w:szCs w:val="24"/>
              </w:rPr>
            </w:pPr>
            <w:r w:rsidRPr="00382D84">
              <w:rPr>
                <w:rFonts w:ascii="Times New Roman" w:hAnsi="Times New Roman"/>
                <w:b/>
                <w:sz w:val="24"/>
                <w:szCs w:val="24"/>
              </w:rPr>
              <w:t>Nominal Value</w:t>
            </w:r>
          </w:p>
        </w:tc>
        <w:tc>
          <w:tcPr>
            <w:tcW w:w="1417" w:type="dxa"/>
          </w:tcPr>
          <w:p w14:paraId="4A061371" w14:textId="77777777" w:rsidR="009F7C95" w:rsidRPr="00382D84" w:rsidRDefault="00000000">
            <w:pPr>
              <w:jc w:val="center"/>
              <w:rPr>
                <w:sz w:val="24"/>
                <w:szCs w:val="24"/>
              </w:rPr>
            </w:pPr>
            <w:r w:rsidRPr="00382D84">
              <w:rPr>
                <w:rFonts w:ascii="Times New Roman" w:hAnsi="Times New Roman"/>
                <w:b/>
                <w:sz w:val="24"/>
                <w:szCs w:val="24"/>
              </w:rPr>
              <w:t>Range / Span</w:t>
            </w:r>
          </w:p>
        </w:tc>
        <w:tc>
          <w:tcPr>
            <w:tcW w:w="1701" w:type="dxa"/>
          </w:tcPr>
          <w:p w14:paraId="6624A3C0" w14:textId="77777777" w:rsidR="009F7C95" w:rsidRPr="00382D84" w:rsidRDefault="00000000">
            <w:pPr>
              <w:jc w:val="center"/>
              <w:rPr>
                <w:sz w:val="24"/>
                <w:szCs w:val="24"/>
              </w:rPr>
            </w:pPr>
            <w:r w:rsidRPr="00382D84">
              <w:rPr>
                <w:rFonts w:ascii="Times New Roman" w:hAnsi="Times New Roman"/>
                <w:b/>
                <w:sz w:val="24"/>
                <w:szCs w:val="24"/>
              </w:rPr>
              <w:t>Plant Location</w:t>
            </w:r>
          </w:p>
        </w:tc>
      </w:tr>
      <w:tr w:rsidR="009F7C95" w14:paraId="7703376F" w14:textId="77777777" w:rsidTr="007B230A">
        <w:tc>
          <w:tcPr>
            <w:tcW w:w="1418" w:type="dxa"/>
          </w:tcPr>
          <w:p w14:paraId="050AF89B" w14:textId="77777777" w:rsidR="009F7C95" w:rsidRPr="00382D84" w:rsidRDefault="00000000">
            <w:pPr>
              <w:spacing w:line="264" w:lineRule="auto"/>
              <w:rPr>
                <w:sz w:val="24"/>
                <w:szCs w:val="24"/>
              </w:rPr>
            </w:pPr>
            <w:r w:rsidRPr="00382D84">
              <w:rPr>
                <w:rFonts w:ascii="Times New Roman" w:hAnsi="Times New Roman"/>
                <w:sz w:val="24"/>
                <w:szCs w:val="24"/>
              </w:rPr>
              <w:t>XMEAS_1</w:t>
            </w:r>
          </w:p>
        </w:tc>
        <w:tc>
          <w:tcPr>
            <w:tcW w:w="3260" w:type="dxa"/>
          </w:tcPr>
          <w:p w14:paraId="10F00A35" w14:textId="77777777" w:rsidR="009F7C95" w:rsidRPr="00382D84" w:rsidRDefault="00000000">
            <w:pPr>
              <w:spacing w:line="264" w:lineRule="auto"/>
              <w:jc w:val="center"/>
              <w:rPr>
                <w:sz w:val="24"/>
                <w:szCs w:val="24"/>
              </w:rPr>
            </w:pPr>
            <w:r w:rsidRPr="00382D84">
              <w:rPr>
                <w:rFonts w:ascii="Times New Roman" w:hAnsi="Times New Roman"/>
                <w:sz w:val="24"/>
                <w:szCs w:val="24"/>
              </w:rPr>
              <w:t>A Feed Flow (Stream 1)</w:t>
            </w:r>
          </w:p>
        </w:tc>
        <w:tc>
          <w:tcPr>
            <w:tcW w:w="1276" w:type="dxa"/>
          </w:tcPr>
          <w:p w14:paraId="63C45A0F" w14:textId="77777777" w:rsidR="009F7C95" w:rsidRPr="00382D84" w:rsidRDefault="00000000">
            <w:pPr>
              <w:spacing w:line="264" w:lineRule="auto"/>
              <w:jc w:val="center"/>
              <w:rPr>
                <w:sz w:val="24"/>
                <w:szCs w:val="24"/>
              </w:rPr>
            </w:pPr>
            <w:r w:rsidRPr="00382D84">
              <w:rPr>
                <w:rFonts w:ascii="Times New Roman" w:hAnsi="Times New Roman"/>
                <w:sz w:val="24"/>
                <w:szCs w:val="24"/>
              </w:rPr>
              <w:t>kscmh</w:t>
            </w:r>
          </w:p>
        </w:tc>
        <w:tc>
          <w:tcPr>
            <w:tcW w:w="1276" w:type="dxa"/>
          </w:tcPr>
          <w:p w14:paraId="7EBFE43C" w14:textId="77777777" w:rsidR="009F7C95" w:rsidRPr="00382D84" w:rsidRDefault="00000000">
            <w:pPr>
              <w:spacing w:line="264" w:lineRule="auto"/>
              <w:rPr>
                <w:sz w:val="24"/>
                <w:szCs w:val="24"/>
              </w:rPr>
            </w:pPr>
            <w:r w:rsidRPr="00382D84">
              <w:rPr>
                <w:rFonts w:ascii="Times New Roman" w:hAnsi="Times New Roman"/>
                <w:sz w:val="24"/>
                <w:szCs w:val="24"/>
              </w:rPr>
              <w:t>0.2505</w:t>
            </w:r>
          </w:p>
        </w:tc>
        <w:tc>
          <w:tcPr>
            <w:tcW w:w="1417" w:type="dxa"/>
          </w:tcPr>
          <w:p w14:paraId="22A3DC7E" w14:textId="77777777" w:rsidR="009F7C95" w:rsidRPr="00382D84" w:rsidRDefault="00000000">
            <w:pPr>
              <w:spacing w:line="264" w:lineRule="auto"/>
              <w:jc w:val="center"/>
              <w:rPr>
                <w:sz w:val="24"/>
                <w:szCs w:val="24"/>
              </w:rPr>
            </w:pPr>
            <w:r w:rsidRPr="00382D84">
              <w:rPr>
                <w:rFonts w:ascii="Times New Roman" w:hAnsi="Times New Roman"/>
                <w:sz w:val="24"/>
                <w:szCs w:val="24"/>
              </w:rPr>
              <w:t>0.0 - 1.0</w:t>
            </w:r>
          </w:p>
        </w:tc>
        <w:tc>
          <w:tcPr>
            <w:tcW w:w="1701" w:type="dxa"/>
          </w:tcPr>
          <w:p w14:paraId="034E89A5" w14:textId="77777777" w:rsidR="009F7C95" w:rsidRPr="00382D84" w:rsidRDefault="00000000">
            <w:pPr>
              <w:spacing w:line="264" w:lineRule="auto"/>
              <w:rPr>
                <w:sz w:val="24"/>
                <w:szCs w:val="24"/>
              </w:rPr>
            </w:pPr>
            <w:r w:rsidRPr="00382D84">
              <w:rPr>
                <w:rFonts w:ascii="Times New Roman" w:hAnsi="Times New Roman"/>
                <w:sz w:val="24"/>
                <w:szCs w:val="24"/>
              </w:rPr>
              <w:t>Feed System</w:t>
            </w:r>
          </w:p>
        </w:tc>
      </w:tr>
      <w:tr w:rsidR="009F7C95" w14:paraId="69FED34E" w14:textId="77777777" w:rsidTr="007B230A">
        <w:tc>
          <w:tcPr>
            <w:tcW w:w="1418" w:type="dxa"/>
          </w:tcPr>
          <w:p w14:paraId="51729BE1" w14:textId="77777777" w:rsidR="009F7C95" w:rsidRPr="00382D84" w:rsidRDefault="00000000">
            <w:pPr>
              <w:spacing w:line="264" w:lineRule="auto"/>
              <w:rPr>
                <w:sz w:val="24"/>
                <w:szCs w:val="24"/>
              </w:rPr>
            </w:pPr>
            <w:r w:rsidRPr="00382D84">
              <w:rPr>
                <w:rFonts w:ascii="Times New Roman" w:hAnsi="Times New Roman"/>
                <w:sz w:val="24"/>
                <w:szCs w:val="24"/>
              </w:rPr>
              <w:t>XMEAS_2</w:t>
            </w:r>
          </w:p>
        </w:tc>
        <w:tc>
          <w:tcPr>
            <w:tcW w:w="3260" w:type="dxa"/>
          </w:tcPr>
          <w:p w14:paraId="34D2EF90" w14:textId="77777777" w:rsidR="009F7C95" w:rsidRPr="00382D84" w:rsidRDefault="00000000">
            <w:pPr>
              <w:spacing w:line="264" w:lineRule="auto"/>
              <w:jc w:val="center"/>
              <w:rPr>
                <w:sz w:val="24"/>
                <w:szCs w:val="24"/>
              </w:rPr>
            </w:pPr>
            <w:r w:rsidRPr="00382D84">
              <w:rPr>
                <w:rFonts w:ascii="Times New Roman" w:hAnsi="Times New Roman"/>
                <w:sz w:val="24"/>
                <w:szCs w:val="24"/>
              </w:rPr>
              <w:t>D Feed Flow (Stream 2)</w:t>
            </w:r>
          </w:p>
        </w:tc>
        <w:tc>
          <w:tcPr>
            <w:tcW w:w="1276" w:type="dxa"/>
          </w:tcPr>
          <w:p w14:paraId="1B3D4593" w14:textId="77777777" w:rsidR="009F7C95" w:rsidRPr="00382D84" w:rsidRDefault="00000000">
            <w:pPr>
              <w:spacing w:line="264" w:lineRule="auto"/>
              <w:jc w:val="center"/>
              <w:rPr>
                <w:sz w:val="24"/>
                <w:szCs w:val="24"/>
              </w:rPr>
            </w:pPr>
            <w:r w:rsidRPr="00382D84">
              <w:rPr>
                <w:rFonts w:ascii="Times New Roman" w:hAnsi="Times New Roman"/>
                <w:sz w:val="24"/>
                <w:szCs w:val="24"/>
              </w:rPr>
              <w:t>kg/h</w:t>
            </w:r>
          </w:p>
        </w:tc>
        <w:tc>
          <w:tcPr>
            <w:tcW w:w="1276" w:type="dxa"/>
          </w:tcPr>
          <w:p w14:paraId="18A2DF36" w14:textId="77777777" w:rsidR="009F7C95" w:rsidRPr="00382D84" w:rsidRDefault="00000000">
            <w:pPr>
              <w:spacing w:line="264" w:lineRule="auto"/>
              <w:rPr>
                <w:sz w:val="24"/>
                <w:szCs w:val="24"/>
              </w:rPr>
            </w:pPr>
            <w:r w:rsidRPr="00382D84">
              <w:rPr>
                <w:rFonts w:ascii="Times New Roman" w:hAnsi="Times New Roman"/>
                <w:sz w:val="24"/>
                <w:szCs w:val="24"/>
              </w:rPr>
              <w:t>3664.0</w:t>
            </w:r>
          </w:p>
        </w:tc>
        <w:tc>
          <w:tcPr>
            <w:tcW w:w="1417" w:type="dxa"/>
          </w:tcPr>
          <w:p w14:paraId="3B59E70B" w14:textId="77777777" w:rsidR="009F7C95" w:rsidRPr="00382D84" w:rsidRDefault="00000000">
            <w:pPr>
              <w:spacing w:line="264" w:lineRule="auto"/>
              <w:jc w:val="center"/>
              <w:rPr>
                <w:sz w:val="24"/>
                <w:szCs w:val="24"/>
              </w:rPr>
            </w:pPr>
            <w:r w:rsidRPr="00382D84">
              <w:rPr>
                <w:rFonts w:ascii="Times New Roman" w:hAnsi="Times New Roman"/>
                <w:sz w:val="24"/>
                <w:szCs w:val="24"/>
              </w:rPr>
              <w:t>0 - 6000</w:t>
            </w:r>
          </w:p>
        </w:tc>
        <w:tc>
          <w:tcPr>
            <w:tcW w:w="1701" w:type="dxa"/>
          </w:tcPr>
          <w:p w14:paraId="03017554" w14:textId="77777777" w:rsidR="009F7C95" w:rsidRPr="00382D84" w:rsidRDefault="00000000">
            <w:pPr>
              <w:spacing w:line="264" w:lineRule="auto"/>
              <w:rPr>
                <w:sz w:val="24"/>
                <w:szCs w:val="24"/>
              </w:rPr>
            </w:pPr>
            <w:r w:rsidRPr="00382D84">
              <w:rPr>
                <w:rFonts w:ascii="Times New Roman" w:hAnsi="Times New Roman"/>
                <w:sz w:val="24"/>
                <w:szCs w:val="24"/>
              </w:rPr>
              <w:t>Feed System</w:t>
            </w:r>
          </w:p>
        </w:tc>
      </w:tr>
      <w:tr w:rsidR="009F7C95" w14:paraId="3E8D2439" w14:textId="77777777" w:rsidTr="007B230A">
        <w:tc>
          <w:tcPr>
            <w:tcW w:w="1418" w:type="dxa"/>
          </w:tcPr>
          <w:p w14:paraId="6FFD5597" w14:textId="77777777" w:rsidR="009F7C95" w:rsidRPr="00382D84" w:rsidRDefault="00000000">
            <w:pPr>
              <w:spacing w:line="264" w:lineRule="auto"/>
              <w:rPr>
                <w:sz w:val="24"/>
                <w:szCs w:val="24"/>
              </w:rPr>
            </w:pPr>
            <w:r w:rsidRPr="00382D84">
              <w:rPr>
                <w:rFonts w:ascii="Times New Roman" w:hAnsi="Times New Roman"/>
                <w:sz w:val="24"/>
                <w:szCs w:val="24"/>
              </w:rPr>
              <w:t>XMEAS_3</w:t>
            </w:r>
          </w:p>
        </w:tc>
        <w:tc>
          <w:tcPr>
            <w:tcW w:w="3260" w:type="dxa"/>
          </w:tcPr>
          <w:p w14:paraId="64C9752B" w14:textId="77777777" w:rsidR="009F7C95" w:rsidRPr="00382D84" w:rsidRDefault="00000000">
            <w:pPr>
              <w:spacing w:line="264" w:lineRule="auto"/>
              <w:jc w:val="center"/>
              <w:rPr>
                <w:sz w:val="24"/>
                <w:szCs w:val="24"/>
              </w:rPr>
            </w:pPr>
            <w:r w:rsidRPr="00382D84">
              <w:rPr>
                <w:rFonts w:ascii="Times New Roman" w:hAnsi="Times New Roman"/>
                <w:sz w:val="24"/>
                <w:szCs w:val="24"/>
              </w:rPr>
              <w:t>E Feed Flow (Stream 3)</w:t>
            </w:r>
          </w:p>
        </w:tc>
        <w:tc>
          <w:tcPr>
            <w:tcW w:w="1276" w:type="dxa"/>
          </w:tcPr>
          <w:p w14:paraId="1FA0E171" w14:textId="77777777" w:rsidR="009F7C95" w:rsidRPr="00382D84" w:rsidRDefault="00000000">
            <w:pPr>
              <w:spacing w:line="264" w:lineRule="auto"/>
              <w:jc w:val="center"/>
              <w:rPr>
                <w:sz w:val="24"/>
                <w:szCs w:val="24"/>
              </w:rPr>
            </w:pPr>
            <w:r w:rsidRPr="00382D84">
              <w:rPr>
                <w:rFonts w:ascii="Times New Roman" w:hAnsi="Times New Roman"/>
                <w:sz w:val="24"/>
                <w:szCs w:val="24"/>
              </w:rPr>
              <w:t>kg/h</w:t>
            </w:r>
          </w:p>
        </w:tc>
        <w:tc>
          <w:tcPr>
            <w:tcW w:w="1276" w:type="dxa"/>
          </w:tcPr>
          <w:p w14:paraId="79F57853" w14:textId="77777777" w:rsidR="009F7C95" w:rsidRPr="00382D84" w:rsidRDefault="00000000">
            <w:pPr>
              <w:spacing w:line="264" w:lineRule="auto"/>
              <w:rPr>
                <w:sz w:val="24"/>
                <w:szCs w:val="24"/>
              </w:rPr>
            </w:pPr>
            <w:r w:rsidRPr="00382D84">
              <w:rPr>
                <w:rFonts w:ascii="Times New Roman" w:hAnsi="Times New Roman"/>
                <w:sz w:val="24"/>
                <w:szCs w:val="24"/>
              </w:rPr>
              <w:t>4526.0</w:t>
            </w:r>
          </w:p>
        </w:tc>
        <w:tc>
          <w:tcPr>
            <w:tcW w:w="1417" w:type="dxa"/>
          </w:tcPr>
          <w:p w14:paraId="591604E8" w14:textId="77777777" w:rsidR="009F7C95" w:rsidRPr="00382D84" w:rsidRDefault="00000000">
            <w:pPr>
              <w:spacing w:line="264" w:lineRule="auto"/>
              <w:jc w:val="center"/>
              <w:rPr>
                <w:sz w:val="24"/>
                <w:szCs w:val="24"/>
              </w:rPr>
            </w:pPr>
            <w:r w:rsidRPr="00382D84">
              <w:rPr>
                <w:rFonts w:ascii="Times New Roman" w:hAnsi="Times New Roman"/>
                <w:sz w:val="24"/>
                <w:szCs w:val="24"/>
              </w:rPr>
              <w:t>0 - 7000</w:t>
            </w:r>
          </w:p>
        </w:tc>
        <w:tc>
          <w:tcPr>
            <w:tcW w:w="1701" w:type="dxa"/>
          </w:tcPr>
          <w:p w14:paraId="3CC722C1" w14:textId="77777777" w:rsidR="009F7C95" w:rsidRPr="00382D84" w:rsidRDefault="00000000">
            <w:pPr>
              <w:spacing w:line="264" w:lineRule="auto"/>
              <w:rPr>
                <w:sz w:val="24"/>
                <w:szCs w:val="24"/>
              </w:rPr>
            </w:pPr>
            <w:r w:rsidRPr="00382D84">
              <w:rPr>
                <w:rFonts w:ascii="Times New Roman" w:hAnsi="Times New Roman"/>
                <w:sz w:val="24"/>
                <w:szCs w:val="24"/>
              </w:rPr>
              <w:t>Feed System</w:t>
            </w:r>
          </w:p>
        </w:tc>
      </w:tr>
      <w:tr w:rsidR="009F7C95" w14:paraId="4CDD990A" w14:textId="77777777" w:rsidTr="007B230A">
        <w:tc>
          <w:tcPr>
            <w:tcW w:w="1418" w:type="dxa"/>
          </w:tcPr>
          <w:p w14:paraId="47B37DF1" w14:textId="77777777" w:rsidR="009F7C95" w:rsidRPr="00382D84" w:rsidRDefault="00000000">
            <w:pPr>
              <w:spacing w:line="264" w:lineRule="auto"/>
              <w:rPr>
                <w:sz w:val="24"/>
                <w:szCs w:val="24"/>
              </w:rPr>
            </w:pPr>
            <w:r w:rsidRPr="00382D84">
              <w:rPr>
                <w:rFonts w:ascii="Times New Roman" w:hAnsi="Times New Roman"/>
                <w:sz w:val="24"/>
                <w:szCs w:val="24"/>
              </w:rPr>
              <w:t>XMEAS_4</w:t>
            </w:r>
          </w:p>
        </w:tc>
        <w:tc>
          <w:tcPr>
            <w:tcW w:w="3260" w:type="dxa"/>
          </w:tcPr>
          <w:p w14:paraId="4BF35B38" w14:textId="77777777" w:rsidR="009F7C95" w:rsidRPr="00382D84" w:rsidRDefault="00000000">
            <w:pPr>
              <w:spacing w:line="264" w:lineRule="auto"/>
              <w:jc w:val="center"/>
              <w:rPr>
                <w:sz w:val="24"/>
                <w:szCs w:val="24"/>
              </w:rPr>
            </w:pPr>
            <w:r w:rsidRPr="00382D84">
              <w:rPr>
                <w:rFonts w:ascii="Times New Roman" w:hAnsi="Times New Roman"/>
                <w:sz w:val="24"/>
                <w:szCs w:val="24"/>
              </w:rPr>
              <w:t>A and C Feed Flow (Stream 4)</w:t>
            </w:r>
          </w:p>
        </w:tc>
        <w:tc>
          <w:tcPr>
            <w:tcW w:w="1276" w:type="dxa"/>
          </w:tcPr>
          <w:p w14:paraId="51FF56EC" w14:textId="77777777" w:rsidR="009F7C95" w:rsidRPr="00382D84" w:rsidRDefault="00000000">
            <w:pPr>
              <w:spacing w:line="264" w:lineRule="auto"/>
              <w:jc w:val="center"/>
              <w:rPr>
                <w:sz w:val="24"/>
                <w:szCs w:val="24"/>
              </w:rPr>
            </w:pPr>
            <w:r w:rsidRPr="00382D84">
              <w:rPr>
                <w:rFonts w:ascii="Times New Roman" w:hAnsi="Times New Roman"/>
                <w:sz w:val="24"/>
                <w:szCs w:val="24"/>
              </w:rPr>
              <w:t>kscmh</w:t>
            </w:r>
          </w:p>
        </w:tc>
        <w:tc>
          <w:tcPr>
            <w:tcW w:w="1276" w:type="dxa"/>
          </w:tcPr>
          <w:p w14:paraId="4BB684EF" w14:textId="77777777" w:rsidR="009F7C95" w:rsidRPr="00382D84" w:rsidRDefault="00000000">
            <w:pPr>
              <w:spacing w:line="264" w:lineRule="auto"/>
              <w:rPr>
                <w:sz w:val="24"/>
                <w:szCs w:val="24"/>
              </w:rPr>
            </w:pPr>
            <w:r w:rsidRPr="00382D84">
              <w:rPr>
                <w:rFonts w:ascii="Times New Roman" w:hAnsi="Times New Roman"/>
                <w:sz w:val="24"/>
                <w:szCs w:val="24"/>
              </w:rPr>
              <w:t>9.3477</w:t>
            </w:r>
          </w:p>
        </w:tc>
        <w:tc>
          <w:tcPr>
            <w:tcW w:w="1417" w:type="dxa"/>
          </w:tcPr>
          <w:p w14:paraId="34169F90" w14:textId="77777777" w:rsidR="009F7C95" w:rsidRPr="00382D84" w:rsidRDefault="00000000">
            <w:pPr>
              <w:spacing w:line="264" w:lineRule="auto"/>
              <w:jc w:val="center"/>
              <w:rPr>
                <w:sz w:val="24"/>
                <w:szCs w:val="24"/>
              </w:rPr>
            </w:pPr>
            <w:r w:rsidRPr="00382D84">
              <w:rPr>
                <w:rFonts w:ascii="Times New Roman" w:hAnsi="Times New Roman"/>
                <w:sz w:val="24"/>
                <w:szCs w:val="24"/>
              </w:rPr>
              <w:t>0.0 - 15.0</w:t>
            </w:r>
          </w:p>
        </w:tc>
        <w:tc>
          <w:tcPr>
            <w:tcW w:w="1701" w:type="dxa"/>
          </w:tcPr>
          <w:p w14:paraId="62F42FE0" w14:textId="77777777" w:rsidR="009F7C95" w:rsidRPr="00382D84" w:rsidRDefault="00000000">
            <w:pPr>
              <w:spacing w:line="264" w:lineRule="auto"/>
              <w:rPr>
                <w:sz w:val="24"/>
                <w:szCs w:val="24"/>
              </w:rPr>
            </w:pPr>
            <w:r w:rsidRPr="00382D84">
              <w:rPr>
                <w:rFonts w:ascii="Times New Roman" w:hAnsi="Times New Roman"/>
                <w:sz w:val="24"/>
                <w:szCs w:val="24"/>
              </w:rPr>
              <w:t>Feed System</w:t>
            </w:r>
          </w:p>
        </w:tc>
      </w:tr>
      <w:tr w:rsidR="009F7C95" w14:paraId="6B1B2AC1" w14:textId="77777777" w:rsidTr="007B230A">
        <w:tc>
          <w:tcPr>
            <w:tcW w:w="1418" w:type="dxa"/>
          </w:tcPr>
          <w:p w14:paraId="6C44E75A" w14:textId="77777777" w:rsidR="009F7C95" w:rsidRPr="00382D84" w:rsidRDefault="00000000">
            <w:pPr>
              <w:spacing w:line="264" w:lineRule="auto"/>
              <w:rPr>
                <w:sz w:val="24"/>
                <w:szCs w:val="24"/>
              </w:rPr>
            </w:pPr>
            <w:r w:rsidRPr="00382D84">
              <w:rPr>
                <w:rFonts w:ascii="Times New Roman" w:hAnsi="Times New Roman"/>
                <w:sz w:val="24"/>
                <w:szCs w:val="24"/>
              </w:rPr>
              <w:t>XMEAS_5</w:t>
            </w:r>
          </w:p>
        </w:tc>
        <w:tc>
          <w:tcPr>
            <w:tcW w:w="3260" w:type="dxa"/>
          </w:tcPr>
          <w:p w14:paraId="2A6C55EB" w14:textId="77777777" w:rsidR="009F7C95" w:rsidRPr="00382D84" w:rsidRDefault="00000000">
            <w:pPr>
              <w:spacing w:line="264" w:lineRule="auto"/>
              <w:jc w:val="center"/>
              <w:rPr>
                <w:sz w:val="24"/>
                <w:szCs w:val="24"/>
              </w:rPr>
            </w:pPr>
            <w:r w:rsidRPr="00382D84">
              <w:rPr>
                <w:rFonts w:ascii="Times New Roman" w:hAnsi="Times New Roman"/>
                <w:sz w:val="24"/>
                <w:szCs w:val="24"/>
              </w:rPr>
              <w:t>Recycle Gas Flow (Stream 5)</w:t>
            </w:r>
          </w:p>
        </w:tc>
        <w:tc>
          <w:tcPr>
            <w:tcW w:w="1276" w:type="dxa"/>
          </w:tcPr>
          <w:p w14:paraId="1928D358" w14:textId="77777777" w:rsidR="009F7C95" w:rsidRPr="00382D84" w:rsidRDefault="00000000">
            <w:pPr>
              <w:spacing w:line="264" w:lineRule="auto"/>
              <w:jc w:val="center"/>
              <w:rPr>
                <w:sz w:val="24"/>
                <w:szCs w:val="24"/>
              </w:rPr>
            </w:pPr>
            <w:r w:rsidRPr="00382D84">
              <w:rPr>
                <w:rFonts w:ascii="Times New Roman" w:hAnsi="Times New Roman"/>
                <w:sz w:val="24"/>
                <w:szCs w:val="24"/>
              </w:rPr>
              <w:t>kscmh</w:t>
            </w:r>
          </w:p>
        </w:tc>
        <w:tc>
          <w:tcPr>
            <w:tcW w:w="1276" w:type="dxa"/>
          </w:tcPr>
          <w:p w14:paraId="4E408892" w14:textId="77777777" w:rsidR="009F7C95" w:rsidRPr="00382D84" w:rsidRDefault="00000000">
            <w:pPr>
              <w:spacing w:line="264" w:lineRule="auto"/>
              <w:rPr>
                <w:sz w:val="24"/>
                <w:szCs w:val="24"/>
              </w:rPr>
            </w:pPr>
            <w:r w:rsidRPr="00382D84">
              <w:rPr>
                <w:rFonts w:ascii="Times New Roman" w:hAnsi="Times New Roman"/>
                <w:sz w:val="24"/>
                <w:szCs w:val="24"/>
              </w:rPr>
              <w:t>26.902</w:t>
            </w:r>
          </w:p>
        </w:tc>
        <w:tc>
          <w:tcPr>
            <w:tcW w:w="1417" w:type="dxa"/>
          </w:tcPr>
          <w:p w14:paraId="1CC42C52" w14:textId="77777777" w:rsidR="009F7C95" w:rsidRPr="00382D84" w:rsidRDefault="00000000">
            <w:pPr>
              <w:spacing w:line="264" w:lineRule="auto"/>
              <w:jc w:val="center"/>
              <w:rPr>
                <w:sz w:val="24"/>
                <w:szCs w:val="24"/>
              </w:rPr>
            </w:pPr>
            <w:r w:rsidRPr="00382D84">
              <w:rPr>
                <w:rFonts w:ascii="Times New Roman" w:hAnsi="Times New Roman"/>
                <w:sz w:val="24"/>
                <w:szCs w:val="24"/>
              </w:rPr>
              <w:t>0.0 - 40.0</w:t>
            </w:r>
          </w:p>
        </w:tc>
        <w:tc>
          <w:tcPr>
            <w:tcW w:w="1701" w:type="dxa"/>
          </w:tcPr>
          <w:p w14:paraId="2CE5131E" w14:textId="77777777" w:rsidR="009F7C95" w:rsidRPr="00382D84" w:rsidRDefault="00000000">
            <w:pPr>
              <w:spacing w:line="264" w:lineRule="auto"/>
              <w:rPr>
                <w:sz w:val="24"/>
                <w:szCs w:val="24"/>
              </w:rPr>
            </w:pPr>
            <w:r w:rsidRPr="00382D84">
              <w:rPr>
                <w:rFonts w:ascii="Times New Roman" w:hAnsi="Times New Roman"/>
                <w:sz w:val="24"/>
                <w:szCs w:val="24"/>
              </w:rPr>
              <w:t>Compressor Outlet</w:t>
            </w:r>
          </w:p>
        </w:tc>
      </w:tr>
      <w:tr w:rsidR="009F7C95" w14:paraId="28B85A67" w14:textId="77777777" w:rsidTr="007B230A">
        <w:tc>
          <w:tcPr>
            <w:tcW w:w="1418" w:type="dxa"/>
          </w:tcPr>
          <w:p w14:paraId="0C442B8C" w14:textId="77777777" w:rsidR="009F7C95" w:rsidRPr="00382D84" w:rsidRDefault="00000000">
            <w:pPr>
              <w:spacing w:line="264" w:lineRule="auto"/>
              <w:rPr>
                <w:sz w:val="24"/>
                <w:szCs w:val="24"/>
              </w:rPr>
            </w:pPr>
            <w:r w:rsidRPr="00382D84">
              <w:rPr>
                <w:rFonts w:ascii="Times New Roman" w:hAnsi="Times New Roman"/>
                <w:sz w:val="24"/>
                <w:szCs w:val="24"/>
              </w:rPr>
              <w:t>XMEAS_6</w:t>
            </w:r>
          </w:p>
        </w:tc>
        <w:tc>
          <w:tcPr>
            <w:tcW w:w="3260" w:type="dxa"/>
          </w:tcPr>
          <w:p w14:paraId="2E475009" w14:textId="77777777" w:rsidR="009F7C95" w:rsidRPr="00382D84" w:rsidRDefault="00000000">
            <w:pPr>
              <w:spacing w:line="264" w:lineRule="auto"/>
              <w:jc w:val="center"/>
              <w:rPr>
                <w:sz w:val="24"/>
                <w:szCs w:val="24"/>
              </w:rPr>
            </w:pPr>
            <w:r w:rsidRPr="00382D84">
              <w:rPr>
                <w:rFonts w:ascii="Times New Roman" w:hAnsi="Times New Roman"/>
                <w:sz w:val="24"/>
                <w:szCs w:val="24"/>
              </w:rPr>
              <w:t>Reactor Feed Rate (Stream 6)</w:t>
            </w:r>
          </w:p>
        </w:tc>
        <w:tc>
          <w:tcPr>
            <w:tcW w:w="1276" w:type="dxa"/>
          </w:tcPr>
          <w:p w14:paraId="00D62943" w14:textId="77777777" w:rsidR="009F7C95" w:rsidRPr="00382D84" w:rsidRDefault="00000000">
            <w:pPr>
              <w:spacing w:line="264" w:lineRule="auto"/>
              <w:jc w:val="center"/>
              <w:rPr>
                <w:sz w:val="24"/>
                <w:szCs w:val="24"/>
              </w:rPr>
            </w:pPr>
            <w:r w:rsidRPr="00382D84">
              <w:rPr>
                <w:rFonts w:ascii="Times New Roman" w:hAnsi="Times New Roman"/>
                <w:sz w:val="24"/>
                <w:szCs w:val="24"/>
              </w:rPr>
              <w:t>kscmh</w:t>
            </w:r>
          </w:p>
        </w:tc>
        <w:tc>
          <w:tcPr>
            <w:tcW w:w="1276" w:type="dxa"/>
          </w:tcPr>
          <w:p w14:paraId="32F9A776" w14:textId="77777777" w:rsidR="009F7C95" w:rsidRPr="00382D84" w:rsidRDefault="00000000">
            <w:pPr>
              <w:spacing w:line="264" w:lineRule="auto"/>
              <w:rPr>
                <w:sz w:val="24"/>
                <w:szCs w:val="24"/>
              </w:rPr>
            </w:pPr>
            <w:r w:rsidRPr="00382D84">
              <w:rPr>
                <w:rFonts w:ascii="Times New Roman" w:hAnsi="Times New Roman"/>
                <w:sz w:val="24"/>
                <w:szCs w:val="24"/>
              </w:rPr>
              <w:t>42.339</w:t>
            </w:r>
          </w:p>
        </w:tc>
        <w:tc>
          <w:tcPr>
            <w:tcW w:w="1417" w:type="dxa"/>
          </w:tcPr>
          <w:p w14:paraId="2E9A3595" w14:textId="77777777" w:rsidR="009F7C95" w:rsidRPr="00382D84" w:rsidRDefault="00000000">
            <w:pPr>
              <w:spacing w:line="264" w:lineRule="auto"/>
              <w:jc w:val="center"/>
              <w:rPr>
                <w:sz w:val="24"/>
                <w:szCs w:val="24"/>
              </w:rPr>
            </w:pPr>
            <w:r w:rsidRPr="00382D84">
              <w:rPr>
                <w:rFonts w:ascii="Times New Roman" w:hAnsi="Times New Roman"/>
                <w:sz w:val="24"/>
                <w:szCs w:val="24"/>
              </w:rPr>
              <w:t>0.0 - 60.0</w:t>
            </w:r>
          </w:p>
        </w:tc>
        <w:tc>
          <w:tcPr>
            <w:tcW w:w="1701" w:type="dxa"/>
          </w:tcPr>
          <w:p w14:paraId="6D0660B1" w14:textId="77777777" w:rsidR="009F7C95" w:rsidRPr="00382D84" w:rsidRDefault="00000000">
            <w:pPr>
              <w:spacing w:line="264" w:lineRule="auto"/>
              <w:rPr>
                <w:sz w:val="24"/>
                <w:szCs w:val="24"/>
              </w:rPr>
            </w:pPr>
            <w:r w:rsidRPr="00382D84">
              <w:rPr>
                <w:rFonts w:ascii="Times New Roman" w:hAnsi="Times New Roman"/>
                <w:sz w:val="24"/>
                <w:szCs w:val="24"/>
              </w:rPr>
              <w:t>Reactor Inlet Header</w:t>
            </w:r>
          </w:p>
        </w:tc>
      </w:tr>
      <w:tr w:rsidR="009F7C95" w14:paraId="25592DFC" w14:textId="77777777" w:rsidTr="007B230A">
        <w:tc>
          <w:tcPr>
            <w:tcW w:w="1418" w:type="dxa"/>
          </w:tcPr>
          <w:p w14:paraId="4370F975" w14:textId="77777777" w:rsidR="009F7C95" w:rsidRPr="00382D84" w:rsidRDefault="00000000">
            <w:pPr>
              <w:spacing w:line="264" w:lineRule="auto"/>
              <w:rPr>
                <w:sz w:val="24"/>
                <w:szCs w:val="24"/>
              </w:rPr>
            </w:pPr>
            <w:r w:rsidRPr="00382D84">
              <w:rPr>
                <w:rFonts w:ascii="Times New Roman" w:hAnsi="Times New Roman"/>
                <w:sz w:val="24"/>
                <w:szCs w:val="24"/>
              </w:rPr>
              <w:t>XMEAS_7</w:t>
            </w:r>
          </w:p>
        </w:tc>
        <w:tc>
          <w:tcPr>
            <w:tcW w:w="3260" w:type="dxa"/>
          </w:tcPr>
          <w:p w14:paraId="601EE7C0" w14:textId="77777777" w:rsidR="009F7C95" w:rsidRPr="00382D84" w:rsidRDefault="00000000">
            <w:pPr>
              <w:spacing w:line="264" w:lineRule="auto"/>
              <w:jc w:val="center"/>
              <w:rPr>
                <w:sz w:val="24"/>
                <w:szCs w:val="24"/>
              </w:rPr>
            </w:pPr>
            <w:r w:rsidRPr="00382D84">
              <w:rPr>
                <w:rFonts w:ascii="Times New Roman" w:hAnsi="Times New Roman"/>
                <w:sz w:val="24"/>
                <w:szCs w:val="24"/>
              </w:rPr>
              <w:t>Reactor Operating Pressure</w:t>
            </w:r>
          </w:p>
        </w:tc>
        <w:tc>
          <w:tcPr>
            <w:tcW w:w="1276" w:type="dxa"/>
          </w:tcPr>
          <w:p w14:paraId="1CADA052" w14:textId="77777777" w:rsidR="009F7C95" w:rsidRPr="00382D84" w:rsidRDefault="00000000">
            <w:pPr>
              <w:spacing w:line="264" w:lineRule="auto"/>
              <w:jc w:val="center"/>
              <w:rPr>
                <w:sz w:val="24"/>
                <w:szCs w:val="24"/>
              </w:rPr>
            </w:pPr>
            <w:r w:rsidRPr="00382D84">
              <w:rPr>
                <w:rFonts w:ascii="Times New Roman" w:hAnsi="Times New Roman"/>
                <w:sz w:val="24"/>
                <w:szCs w:val="24"/>
              </w:rPr>
              <w:t>kPa gauge</w:t>
            </w:r>
          </w:p>
        </w:tc>
        <w:tc>
          <w:tcPr>
            <w:tcW w:w="1276" w:type="dxa"/>
          </w:tcPr>
          <w:p w14:paraId="4BEC2F06" w14:textId="77777777" w:rsidR="009F7C95" w:rsidRPr="00382D84" w:rsidRDefault="00000000">
            <w:pPr>
              <w:spacing w:line="264" w:lineRule="auto"/>
              <w:rPr>
                <w:sz w:val="24"/>
                <w:szCs w:val="24"/>
              </w:rPr>
            </w:pPr>
            <w:r w:rsidRPr="00382D84">
              <w:rPr>
                <w:rFonts w:ascii="Times New Roman" w:hAnsi="Times New Roman"/>
                <w:sz w:val="24"/>
                <w:szCs w:val="24"/>
              </w:rPr>
              <w:t>2705.0</w:t>
            </w:r>
          </w:p>
        </w:tc>
        <w:tc>
          <w:tcPr>
            <w:tcW w:w="1417" w:type="dxa"/>
          </w:tcPr>
          <w:p w14:paraId="3ED4CCBA" w14:textId="77777777" w:rsidR="009F7C95" w:rsidRPr="00382D84" w:rsidRDefault="00000000">
            <w:pPr>
              <w:spacing w:line="264" w:lineRule="auto"/>
              <w:jc w:val="center"/>
              <w:rPr>
                <w:sz w:val="24"/>
                <w:szCs w:val="24"/>
              </w:rPr>
            </w:pPr>
            <w:r w:rsidRPr="00382D84">
              <w:rPr>
                <w:rFonts w:ascii="Times New Roman" w:hAnsi="Times New Roman"/>
                <w:sz w:val="24"/>
                <w:szCs w:val="24"/>
              </w:rPr>
              <w:t>2400 - 3000</w:t>
            </w:r>
          </w:p>
        </w:tc>
        <w:tc>
          <w:tcPr>
            <w:tcW w:w="1701" w:type="dxa"/>
          </w:tcPr>
          <w:p w14:paraId="04BEC35B" w14:textId="77777777" w:rsidR="009F7C95" w:rsidRPr="00382D84" w:rsidRDefault="00000000">
            <w:pPr>
              <w:spacing w:line="264" w:lineRule="auto"/>
              <w:rPr>
                <w:sz w:val="24"/>
                <w:szCs w:val="24"/>
              </w:rPr>
            </w:pPr>
            <w:r w:rsidRPr="00382D84">
              <w:rPr>
                <w:rFonts w:ascii="Times New Roman" w:hAnsi="Times New Roman"/>
                <w:sz w:val="24"/>
                <w:szCs w:val="24"/>
              </w:rPr>
              <w:t>Reactor Vessel Dome</w:t>
            </w:r>
          </w:p>
        </w:tc>
      </w:tr>
      <w:tr w:rsidR="009F7C95" w14:paraId="672C3E2E" w14:textId="77777777" w:rsidTr="007B230A">
        <w:tc>
          <w:tcPr>
            <w:tcW w:w="1418" w:type="dxa"/>
          </w:tcPr>
          <w:p w14:paraId="6945F1AA" w14:textId="77777777" w:rsidR="009F7C95" w:rsidRPr="00382D84" w:rsidRDefault="00000000">
            <w:pPr>
              <w:spacing w:line="264" w:lineRule="auto"/>
              <w:rPr>
                <w:sz w:val="24"/>
                <w:szCs w:val="24"/>
              </w:rPr>
            </w:pPr>
            <w:r w:rsidRPr="00382D84">
              <w:rPr>
                <w:rFonts w:ascii="Times New Roman" w:hAnsi="Times New Roman"/>
                <w:sz w:val="24"/>
                <w:szCs w:val="24"/>
              </w:rPr>
              <w:t>XMEAS_8</w:t>
            </w:r>
          </w:p>
        </w:tc>
        <w:tc>
          <w:tcPr>
            <w:tcW w:w="3260" w:type="dxa"/>
          </w:tcPr>
          <w:p w14:paraId="3B54EDC9" w14:textId="77777777" w:rsidR="009F7C95" w:rsidRPr="00382D84" w:rsidRDefault="00000000">
            <w:pPr>
              <w:spacing w:line="264" w:lineRule="auto"/>
              <w:jc w:val="center"/>
              <w:rPr>
                <w:sz w:val="24"/>
                <w:szCs w:val="24"/>
              </w:rPr>
            </w:pPr>
            <w:r w:rsidRPr="00382D84">
              <w:rPr>
                <w:rFonts w:ascii="Times New Roman" w:hAnsi="Times New Roman"/>
                <w:sz w:val="24"/>
                <w:szCs w:val="24"/>
              </w:rPr>
              <w:t>Reactor Slurry Level</w:t>
            </w:r>
          </w:p>
        </w:tc>
        <w:tc>
          <w:tcPr>
            <w:tcW w:w="1276" w:type="dxa"/>
          </w:tcPr>
          <w:p w14:paraId="4433087E" w14:textId="77777777" w:rsidR="009F7C95" w:rsidRPr="00382D84" w:rsidRDefault="00000000">
            <w:pPr>
              <w:spacing w:line="264" w:lineRule="auto"/>
              <w:jc w:val="center"/>
              <w:rPr>
                <w:sz w:val="24"/>
                <w:szCs w:val="24"/>
              </w:rPr>
            </w:pPr>
            <w:r w:rsidRPr="00382D84">
              <w:rPr>
                <w:rFonts w:ascii="Times New Roman" w:hAnsi="Times New Roman"/>
                <w:sz w:val="24"/>
                <w:szCs w:val="24"/>
              </w:rPr>
              <w:t>%</w:t>
            </w:r>
          </w:p>
        </w:tc>
        <w:tc>
          <w:tcPr>
            <w:tcW w:w="1276" w:type="dxa"/>
          </w:tcPr>
          <w:p w14:paraId="74D9A6C2" w14:textId="77777777" w:rsidR="009F7C95" w:rsidRPr="00382D84" w:rsidRDefault="00000000">
            <w:pPr>
              <w:spacing w:line="264" w:lineRule="auto"/>
              <w:rPr>
                <w:sz w:val="24"/>
                <w:szCs w:val="24"/>
              </w:rPr>
            </w:pPr>
            <w:r w:rsidRPr="00382D84">
              <w:rPr>
                <w:rFonts w:ascii="Times New Roman" w:hAnsi="Times New Roman"/>
                <w:sz w:val="24"/>
                <w:szCs w:val="24"/>
              </w:rPr>
              <w:t>75.00</w:t>
            </w:r>
          </w:p>
        </w:tc>
        <w:tc>
          <w:tcPr>
            <w:tcW w:w="1417" w:type="dxa"/>
          </w:tcPr>
          <w:p w14:paraId="5CDF4A46" w14:textId="77777777" w:rsidR="009F7C95" w:rsidRPr="00382D84" w:rsidRDefault="00000000">
            <w:pPr>
              <w:spacing w:line="264" w:lineRule="auto"/>
              <w:jc w:val="center"/>
              <w:rPr>
                <w:sz w:val="24"/>
                <w:szCs w:val="24"/>
              </w:rPr>
            </w:pPr>
            <w:r w:rsidRPr="00382D84">
              <w:rPr>
                <w:rFonts w:ascii="Times New Roman" w:hAnsi="Times New Roman"/>
                <w:sz w:val="24"/>
                <w:szCs w:val="24"/>
              </w:rPr>
              <w:t>40 - 100</w:t>
            </w:r>
          </w:p>
        </w:tc>
        <w:tc>
          <w:tcPr>
            <w:tcW w:w="1701" w:type="dxa"/>
          </w:tcPr>
          <w:p w14:paraId="7D314B8C" w14:textId="77777777" w:rsidR="009F7C95" w:rsidRPr="00382D84" w:rsidRDefault="00000000">
            <w:pPr>
              <w:spacing w:line="264" w:lineRule="auto"/>
              <w:rPr>
                <w:sz w:val="24"/>
                <w:szCs w:val="24"/>
              </w:rPr>
            </w:pPr>
            <w:r w:rsidRPr="00382D84">
              <w:rPr>
                <w:rFonts w:ascii="Times New Roman" w:hAnsi="Times New Roman"/>
                <w:sz w:val="24"/>
                <w:szCs w:val="24"/>
              </w:rPr>
              <w:t>Reactor Internal Vessel</w:t>
            </w:r>
          </w:p>
        </w:tc>
      </w:tr>
      <w:tr w:rsidR="009F7C95" w14:paraId="250387F3" w14:textId="77777777" w:rsidTr="007B230A">
        <w:tc>
          <w:tcPr>
            <w:tcW w:w="1418" w:type="dxa"/>
          </w:tcPr>
          <w:p w14:paraId="275A6286" w14:textId="77777777" w:rsidR="009F7C95" w:rsidRPr="00382D84" w:rsidRDefault="00000000">
            <w:pPr>
              <w:spacing w:line="264" w:lineRule="auto"/>
              <w:rPr>
                <w:sz w:val="24"/>
                <w:szCs w:val="24"/>
              </w:rPr>
            </w:pPr>
            <w:r w:rsidRPr="00382D84">
              <w:rPr>
                <w:rFonts w:ascii="Times New Roman" w:hAnsi="Times New Roman"/>
                <w:sz w:val="24"/>
                <w:szCs w:val="24"/>
              </w:rPr>
              <w:t>XMEAS_9</w:t>
            </w:r>
          </w:p>
        </w:tc>
        <w:tc>
          <w:tcPr>
            <w:tcW w:w="3260" w:type="dxa"/>
          </w:tcPr>
          <w:p w14:paraId="5182732A" w14:textId="77777777" w:rsidR="009F7C95" w:rsidRPr="00382D84" w:rsidRDefault="00000000">
            <w:pPr>
              <w:spacing w:line="264" w:lineRule="auto"/>
              <w:jc w:val="center"/>
              <w:rPr>
                <w:sz w:val="24"/>
                <w:szCs w:val="24"/>
              </w:rPr>
            </w:pPr>
            <w:r w:rsidRPr="00382D84">
              <w:rPr>
                <w:rFonts w:ascii="Times New Roman" w:hAnsi="Times New Roman"/>
                <w:sz w:val="24"/>
                <w:szCs w:val="24"/>
              </w:rPr>
              <w:t>Reactor Core Temperature</w:t>
            </w:r>
          </w:p>
        </w:tc>
        <w:tc>
          <w:tcPr>
            <w:tcW w:w="1276" w:type="dxa"/>
          </w:tcPr>
          <w:p w14:paraId="1488ECD9" w14:textId="77777777" w:rsidR="009F7C95" w:rsidRPr="00382D84" w:rsidRDefault="00000000">
            <w:pPr>
              <w:spacing w:line="264" w:lineRule="auto"/>
              <w:jc w:val="center"/>
              <w:rPr>
                <w:sz w:val="24"/>
                <w:szCs w:val="24"/>
              </w:rPr>
            </w:pPr>
            <w:r w:rsidRPr="00382D84">
              <w:rPr>
                <w:rFonts w:ascii="Times New Roman" w:hAnsi="Times New Roman"/>
                <w:sz w:val="24"/>
                <w:szCs w:val="24"/>
              </w:rPr>
              <w:t>°C</w:t>
            </w:r>
          </w:p>
        </w:tc>
        <w:tc>
          <w:tcPr>
            <w:tcW w:w="1276" w:type="dxa"/>
          </w:tcPr>
          <w:p w14:paraId="63F30B75" w14:textId="77777777" w:rsidR="009F7C95" w:rsidRPr="00382D84" w:rsidRDefault="00000000">
            <w:pPr>
              <w:spacing w:line="264" w:lineRule="auto"/>
              <w:rPr>
                <w:sz w:val="24"/>
                <w:szCs w:val="24"/>
              </w:rPr>
            </w:pPr>
            <w:r w:rsidRPr="00382D84">
              <w:rPr>
                <w:rFonts w:ascii="Times New Roman" w:hAnsi="Times New Roman"/>
                <w:sz w:val="24"/>
                <w:szCs w:val="24"/>
              </w:rPr>
              <w:t>120.40</w:t>
            </w:r>
          </w:p>
        </w:tc>
        <w:tc>
          <w:tcPr>
            <w:tcW w:w="1417" w:type="dxa"/>
          </w:tcPr>
          <w:p w14:paraId="7E0B8468" w14:textId="77777777" w:rsidR="009F7C95" w:rsidRPr="00382D84" w:rsidRDefault="00000000">
            <w:pPr>
              <w:spacing w:line="264" w:lineRule="auto"/>
              <w:jc w:val="center"/>
              <w:rPr>
                <w:sz w:val="24"/>
                <w:szCs w:val="24"/>
              </w:rPr>
            </w:pPr>
            <w:r w:rsidRPr="00382D84">
              <w:rPr>
                <w:rFonts w:ascii="Times New Roman" w:hAnsi="Times New Roman"/>
                <w:sz w:val="24"/>
                <w:szCs w:val="24"/>
              </w:rPr>
              <w:t>100 - 150</w:t>
            </w:r>
          </w:p>
        </w:tc>
        <w:tc>
          <w:tcPr>
            <w:tcW w:w="1701" w:type="dxa"/>
          </w:tcPr>
          <w:p w14:paraId="1AE3821E" w14:textId="77777777" w:rsidR="009F7C95" w:rsidRPr="00382D84" w:rsidRDefault="00000000">
            <w:pPr>
              <w:spacing w:line="264" w:lineRule="auto"/>
              <w:rPr>
                <w:sz w:val="24"/>
                <w:szCs w:val="24"/>
              </w:rPr>
            </w:pPr>
            <w:r w:rsidRPr="00382D84">
              <w:rPr>
                <w:rFonts w:ascii="Times New Roman" w:hAnsi="Times New Roman"/>
                <w:sz w:val="24"/>
                <w:szCs w:val="24"/>
              </w:rPr>
              <w:t>Reactor Internal Well</w:t>
            </w:r>
          </w:p>
        </w:tc>
      </w:tr>
      <w:tr w:rsidR="009F7C95" w14:paraId="683804B9" w14:textId="77777777" w:rsidTr="007B230A">
        <w:tc>
          <w:tcPr>
            <w:tcW w:w="1418" w:type="dxa"/>
          </w:tcPr>
          <w:p w14:paraId="138340F5" w14:textId="77777777" w:rsidR="009F7C95" w:rsidRPr="00382D84" w:rsidRDefault="00000000">
            <w:pPr>
              <w:spacing w:line="264" w:lineRule="auto"/>
              <w:rPr>
                <w:sz w:val="24"/>
                <w:szCs w:val="24"/>
              </w:rPr>
            </w:pPr>
            <w:r w:rsidRPr="00382D84">
              <w:rPr>
                <w:rFonts w:ascii="Times New Roman" w:hAnsi="Times New Roman"/>
                <w:sz w:val="24"/>
                <w:szCs w:val="24"/>
              </w:rPr>
              <w:t>XMEAS_10</w:t>
            </w:r>
          </w:p>
        </w:tc>
        <w:tc>
          <w:tcPr>
            <w:tcW w:w="3260" w:type="dxa"/>
          </w:tcPr>
          <w:p w14:paraId="2D5FBC04" w14:textId="77777777" w:rsidR="009F7C95" w:rsidRPr="00382D84" w:rsidRDefault="00000000">
            <w:pPr>
              <w:spacing w:line="264" w:lineRule="auto"/>
              <w:jc w:val="center"/>
              <w:rPr>
                <w:sz w:val="24"/>
                <w:szCs w:val="24"/>
              </w:rPr>
            </w:pPr>
            <w:r w:rsidRPr="00382D84">
              <w:rPr>
                <w:rFonts w:ascii="Times New Roman" w:hAnsi="Times New Roman"/>
                <w:sz w:val="24"/>
                <w:szCs w:val="24"/>
              </w:rPr>
              <w:t>Purge Gas Flow Rate (Stream 9)</w:t>
            </w:r>
          </w:p>
        </w:tc>
        <w:tc>
          <w:tcPr>
            <w:tcW w:w="1276" w:type="dxa"/>
          </w:tcPr>
          <w:p w14:paraId="4CBCA418" w14:textId="77777777" w:rsidR="009F7C95" w:rsidRPr="00382D84" w:rsidRDefault="00000000">
            <w:pPr>
              <w:spacing w:line="264" w:lineRule="auto"/>
              <w:jc w:val="center"/>
              <w:rPr>
                <w:sz w:val="24"/>
                <w:szCs w:val="24"/>
              </w:rPr>
            </w:pPr>
            <w:r w:rsidRPr="00382D84">
              <w:rPr>
                <w:rFonts w:ascii="Times New Roman" w:hAnsi="Times New Roman"/>
                <w:sz w:val="24"/>
                <w:szCs w:val="24"/>
              </w:rPr>
              <w:t>kscmh</w:t>
            </w:r>
          </w:p>
        </w:tc>
        <w:tc>
          <w:tcPr>
            <w:tcW w:w="1276" w:type="dxa"/>
          </w:tcPr>
          <w:p w14:paraId="7BF000DC" w14:textId="77777777" w:rsidR="009F7C95" w:rsidRPr="00382D84" w:rsidRDefault="00000000">
            <w:pPr>
              <w:spacing w:line="264" w:lineRule="auto"/>
              <w:rPr>
                <w:sz w:val="24"/>
                <w:szCs w:val="24"/>
              </w:rPr>
            </w:pPr>
            <w:r w:rsidRPr="00382D84">
              <w:rPr>
                <w:rFonts w:ascii="Times New Roman" w:hAnsi="Times New Roman"/>
                <w:sz w:val="24"/>
                <w:szCs w:val="24"/>
              </w:rPr>
              <w:t>0.3371</w:t>
            </w:r>
          </w:p>
        </w:tc>
        <w:tc>
          <w:tcPr>
            <w:tcW w:w="1417" w:type="dxa"/>
          </w:tcPr>
          <w:p w14:paraId="415DF773" w14:textId="77777777" w:rsidR="009F7C95" w:rsidRPr="00382D84" w:rsidRDefault="00000000">
            <w:pPr>
              <w:spacing w:line="264" w:lineRule="auto"/>
              <w:jc w:val="center"/>
              <w:rPr>
                <w:sz w:val="24"/>
                <w:szCs w:val="24"/>
              </w:rPr>
            </w:pPr>
            <w:r w:rsidRPr="00382D84">
              <w:rPr>
                <w:rFonts w:ascii="Times New Roman" w:hAnsi="Times New Roman"/>
                <w:sz w:val="24"/>
                <w:szCs w:val="24"/>
              </w:rPr>
              <w:t>0.0 - 1.0</w:t>
            </w:r>
          </w:p>
        </w:tc>
        <w:tc>
          <w:tcPr>
            <w:tcW w:w="1701" w:type="dxa"/>
          </w:tcPr>
          <w:p w14:paraId="4CEAD69C" w14:textId="77777777" w:rsidR="009F7C95" w:rsidRPr="00382D84" w:rsidRDefault="00000000">
            <w:pPr>
              <w:spacing w:line="264" w:lineRule="auto"/>
              <w:rPr>
                <w:sz w:val="24"/>
                <w:szCs w:val="24"/>
              </w:rPr>
            </w:pPr>
            <w:r w:rsidRPr="00382D84">
              <w:rPr>
                <w:rFonts w:ascii="Times New Roman" w:hAnsi="Times New Roman"/>
                <w:sz w:val="24"/>
                <w:szCs w:val="24"/>
              </w:rPr>
              <w:t>Separator Vapor Purge</w:t>
            </w:r>
          </w:p>
        </w:tc>
      </w:tr>
      <w:tr w:rsidR="009F7C95" w14:paraId="33B3179E" w14:textId="77777777" w:rsidTr="007B230A">
        <w:tc>
          <w:tcPr>
            <w:tcW w:w="1418" w:type="dxa"/>
          </w:tcPr>
          <w:p w14:paraId="481A162E" w14:textId="77777777" w:rsidR="009F7C95" w:rsidRPr="00382D84" w:rsidRDefault="00000000">
            <w:pPr>
              <w:spacing w:line="264" w:lineRule="auto"/>
              <w:rPr>
                <w:sz w:val="24"/>
                <w:szCs w:val="24"/>
              </w:rPr>
            </w:pPr>
            <w:r w:rsidRPr="00382D84">
              <w:rPr>
                <w:rFonts w:ascii="Times New Roman" w:hAnsi="Times New Roman"/>
                <w:sz w:val="24"/>
                <w:szCs w:val="24"/>
              </w:rPr>
              <w:t>XMEAS_11</w:t>
            </w:r>
          </w:p>
        </w:tc>
        <w:tc>
          <w:tcPr>
            <w:tcW w:w="3260" w:type="dxa"/>
          </w:tcPr>
          <w:p w14:paraId="2BD1CEE9" w14:textId="77777777" w:rsidR="009F7C95" w:rsidRPr="00382D84" w:rsidRDefault="00000000">
            <w:pPr>
              <w:spacing w:line="264" w:lineRule="auto"/>
              <w:jc w:val="center"/>
              <w:rPr>
                <w:sz w:val="24"/>
                <w:szCs w:val="24"/>
              </w:rPr>
            </w:pPr>
            <w:r w:rsidRPr="00382D84">
              <w:rPr>
                <w:rFonts w:ascii="Times New Roman" w:hAnsi="Times New Roman"/>
                <w:sz w:val="24"/>
                <w:szCs w:val="24"/>
              </w:rPr>
              <w:t>Separator Flash Temperature</w:t>
            </w:r>
          </w:p>
        </w:tc>
        <w:tc>
          <w:tcPr>
            <w:tcW w:w="1276" w:type="dxa"/>
          </w:tcPr>
          <w:p w14:paraId="2AFB7F36" w14:textId="77777777" w:rsidR="009F7C95" w:rsidRPr="00382D84" w:rsidRDefault="00000000">
            <w:pPr>
              <w:spacing w:line="264" w:lineRule="auto"/>
              <w:jc w:val="center"/>
              <w:rPr>
                <w:sz w:val="24"/>
                <w:szCs w:val="24"/>
              </w:rPr>
            </w:pPr>
            <w:r w:rsidRPr="00382D84">
              <w:rPr>
                <w:rFonts w:ascii="Times New Roman" w:hAnsi="Times New Roman"/>
                <w:sz w:val="24"/>
                <w:szCs w:val="24"/>
              </w:rPr>
              <w:t>°C</w:t>
            </w:r>
          </w:p>
        </w:tc>
        <w:tc>
          <w:tcPr>
            <w:tcW w:w="1276" w:type="dxa"/>
          </w:tcPr>
          <w:p w14:paraId="0D4C07CC" w14:textId="77777777" w:rsidR="009F7C95" w:rsidRPr="00382D84" w:rsidRDefault="00000000">
            <w:pPr>
              <w:spacing w:line="264" w:lineRule="auto"/>
              <w:rPr>
                <w:sz w:val="24"/>
                <w:szCs w:val="24"/>
              </w:rPr>
            </w:pPr>
            <w:r w:rsidRPr="00382D84">
              <w:rPr>
                <w:rFonts w:ascii="Times New Roman" w:hAnsi="Times New Roman"/>
                <w:sz w:val="24"/>
                <w:szCs w:val="24"/>
              </w:rPr>
              <w:t>80.11</w:t>
            </w:r>
          </w:p>
        </w:tc>
        <w:tc>
          <w:tcPr>
            <w:tcW w:w="1417" w:type="dxa"/>
          </w:tcPr>
          <w:p w14:paraId="38D3D408" w14:textId="77777777" w:rsidR="009F7C95" w:rsidRPr="00382D84" w:rsidRDefault="00000000">
            <w:pPr>
              <w:spacing w:line="264" w:lineRule="auto"/>
              <w:jc w:val="center"/>
              <w:rPr>
                <w:sz w:val="24"/>
                <w:szCs w:val="24"/>
              </w:rPr>
            </w:pPr>
            <w:r w:rsidRPr="00382D84">
              <w:rPr>
                <w:rFonts w:ascii="Times New Roman" w:hAnsi="Times New Roman"/>
                <w:sz w:val="24"/>
                <w:szCs w:val="24"/>
              </w:rPr>
              <w:t>50 - 110</w:t>
            </w:r>
          </w:p>
        </w:tc>
        <w:tc>
          <w:tcPr>
            <w:tcW w:w="1701" w:type="dxa"/>
          </w:tcPr>
          <w:p w14:paraId="317A1637" w14:textId="77777777" w:rsidR="009F7C95" w:rsidRPr="00382D84" w:rsidRDefault="00000000">
            <w:pPr>
              <w:spacing w:line="264" w:lineRule="auto"/>
              <w:rPr>
                <w:sz w:val="24"/>
                <w:szCs w:val="24"/>
              </w:rPr>
            </w:pPr>
            <w:r w:rsidRPr="00382D84">
              <w:rPr>
                <w:rFonts w:ascii="Times New Roman" w:hAnsi="Times New Roman"/>
                <w:sz w:val="24"/>
                <w:szCs w:val="24"/>
              </w:rPr>
              <w:t>Vapor-Liquid Separator</w:t>
            </w:r>
          </w:p>
        </w:tc>
      </w:tr>
      <w:tr w:rsidR="009F7C95" w14:paraId="7675D327" w14:textId="77777777" w:rsidTr="007B230A">
        <w:tc>
          <w:tcPr>
            <w:tcW w:w="1418" w:type="dxa"/>
          </w:tcPr>
          <w:p w14:paraId="789DE7DB" w14:textId="77777777" w:rsidR="009F7C95" w:rsidRPr="00382D84" w:rsidRDefault="00000000">
            <w:pPr>
              <w:spacing w:line="264" w:lineRule="auto"/>
              <w:rPr>
                <w:sz w:val="24"/>
                <w:szCs w:val="24"/>
              </w:rPr>
            </w:pPr>
            <w:r w:rsidRPr="00382D84">
              <w:rPr>
                <w:rFonts w:ascii="Times New Roman" w:hAnsi="Times New Roman"/>
                <w:sz w:val="24"/>
                <w:szCs w:val="24"/>
              </w:rPr>
              <w:t>XMEAS_12</w:t>
            </w:r>
          </w:p>
        </w:tc>
        <w:tc>
          <w:tcPr>
            <w:tcW w:w="3260" w:type="dxa"/>
          </w:tcPr>
          <w:p w14:paraId="5CD4A622" w14:textId="77777777" w:rsidR="009F7C95" w:rsidRPr="00382D84" w:rsidRDefault="00000000">
            <w:pPr>
              <w:spacing w:line="264" w:lineRule="auto"/>
              <w:jc w:val="center"/>
              <w:rPr>
                <w:sz w:val="24"/>
                <w:szCs w:val="24"/>
              </w:rPr>
            </w:pPr>
            <w:r w:rsidRPr="00382D84">
              <w:rPr>
                <w:rFonts w:ascii="Times New Roman" w:hAnsi="Times New Roman"/>
                <w:sz w:val="24"/>
                <w:szCs w:val="24"/>
              </w:rPr>
              <w:t>Separator Liquid Level</w:t>
            </w:r>
          </w:p>
        </w:tc>
        <w:tc>
          <w:tcPr>
            <w:tcW w:w="1276" w:type="dxa"/>
          </w:tcPr>
          <w:p w14:paraId="64F63DA4" w14:textId="77777777" w:rsidR="009F7C95" w:rsidRPr="00382D84" w:rsidRDefault="00000000">
            <w:pPr>
              <w:spacing w:line="264" w:lineRule="auto"/>
              <w:jc w:val="center"/>
              <w:rPr>
                <w:sz w:val="24"/>
                <w:szCs w:val="24"/>
              </w:rPr>
            </w:pPr>
            <w:r w:rsidRPr="00382D84">
              <w:rPr>
                <w:rFonts w:ascii="Times New Roman" w:hAnsi="Times New Roman"/>
                <w:sz w:val="24"/>
                <w:szCs w:val="24"/>
              </w:rPr>
              <w:t>%</w:t>
            </w:r>
          </w:p>
        </w:tc>
        <w:tc>
          <w:tcPr>
            <w:tcW w:w="1276" w:type="dxa"/>
          </w:tcPr>
          <w:p w14:paraId="55A7ADDE" w14:textId="77777777" w:rsidR="009F7C95" w:rsidRPr="00382D84" w:rsidRDefault="00000000">
            <w:pPr>
              <w:spacing w:line="264" w:lineRule="auto"/>
              <w:rPr>
                <w:sz w:val="24"/>
                <w:szCs w:val="24"/>
              </w:rPr>
            </w:pPr>
            <w:r w:rsidRPr="00382D84">
              <w:rPr>
                <w:rFonts w:ascii="Times New Roman" w:hAnsi="Times New Roman"/>
                <w:sz w:val="24"/>
                <w:szCs w:val="24"/>
              </w:rPr>
              <w:t>50.00</w:t>
            </w:r>
          </w:p>
        </w:tc>
        <w:tc>
          <w:tcPr>
            <w:tcW w:w="1417" w:type="dxa"/>
          </w:tcPr>
          <w:p w14:paraId="1CC61011" w14:textId="77777777" w:rsidR="009F7C95" w:rsidRPr="00382D84" w:rsidRDefault="00000000">
            <w:pPr>
              <w:spacing w:line="264" w:lineRule="auto"/>
              <w:jc w:val="center"/>
              <w:rPr>
                <w:sz w:val="24"/>
                <w:szCs w:val="24"/>
              </w:rPr>
            </w:pPr>
            <w:r w:rsidRPr="00382D84">
              <w:rPr>
                <w:rFonts w:ascii="Times New Roman" w:hAnsi="Times New Roman"/>
                <w:sz w:val="24"/>
                <w:szCs w:val="24"/>
              </w:rPr>
              <w:t>20 - 80</w:t>
            </w:r>
          </w:p>
        </w:tc>
        <w:tc>
          <w:tcPr>
            <w:tcW w:w="1701" w:type="dxa"/>
          </w:tcPr>
          <w:p w14:paraId="75631DA9" w14:textId="77777777" w:rsidR="009F7C95" w:rsidRPr="00382D84" w:rsidRDefault="00000000">
            <w:pPr>
              <w:spacing w:line="264" w:lineRule="auto"/>
              <w:rPr>
                <w:sz w:val="24"/>
                <w:szCs w:val="24"/>
              </w:rPr>
            </w:pPr>
            <w:r w:rsidRPr="00382D84">
              <w:rPr>
                <w:rFonts w:ascii="Times New Roman" w:hAnsi="Times New Roman"/>
                <w:sz w:val="24"/>
                <w:szCs w:val="24"/>
              </w:rPr>
              <w:t>Separator Sump Basin</w:t>
            </w:r>
          </w:p>
        </w:tc>
      </w:tr>
      <w:tr w:rsidR="009F7C95" w14:paraId="0FF263B6" w14:textId="77777777" w:rsidTr="007B230A">
        <w:tc>
          <w:tcPr>
            <w:tcW w:w="1418" w:type="dxa"/>
          </w:tcPr>
          <w:p w14:paraId="21327BA0" w14:textId="77777777" w:rsidR="009F7C95" w:rsidRPr="00382D84" w:rsidRDefault="00000000">
            <w:pPr>
              <w:spacing w:line="264" w:lineRule="auto"/>
              <w:rPr>
                <w:sz w:val="24"/>
                <w:szCs w:val="24"/>
              </w:rPr>
            </w:pPr>
            <w:r w:rsidRPr="00382D84">
              <w:rPr>
                <w:rFonts w:ascii="Times New Roman" w:hAnsi="Times New Roman"/>
                <w:sz w:val="24"/>
                <w:szCs w:val="24"/>
              </w:rPr>
              <w:t>XMEAS_13</w:t>
            </w:r>
          </w:p>
        </w:tc>
        <w:tc>
          <w:tcPr>
            <w:tcW w:w="3260" w:type="dxa"/>
          </w:tcPr>
          <w:p w14:paraId="28BD77BA" w14:textId="77777777" w:rsidR="009F7C95" w:rsidRPr="00382D84" w:rsidRDefault="00000000">
            <w:pPr>
              <w:spacing w:line="264" w:lineRule="auto"/>
              <w:jc w:val="center"/>
              <w:rPr>
                <w:sz w:val="24"/>
                <w:szCs w:val="24"/>
              </w:rPr>
            </w:pPr>
            <w:r w:rsidRPr="00382D84">
              <w:rPr>
                <w:rFonts w:ascii="Times New Roman" w:hAnsi="Times New Roman"/>
                <w:sz w:val="24"/>
                <w:szCs w:val="24"/>
              </w:rPr>
              <w:t>Separator Operating Pressure</w:t>
            </w:r>
          </w:p>
        </w:tc>
        <w:tc>
          <w:tcPr>
            <w:tcW w:w="1276" w:type="dxa"/>
          </w:tcPr>
          <w:p w14:paraId="07A6E2CE" w14:textId="77777777" w:rsidR="009F7C95" w:rsidRPr="00382D84" w:rsidRDefault="00000000">
            <w:pPr>
              <w:spacing w:line="264" w:lineRule="auto"/>
              <w:jc w:val="center"/>
              <w:rPr>
                <w:sz w:val="24"/>
                <w:szCs w:val="24"/>
              </w:rPr>
            </w:pPr>
            <w:r w:rsidRPr="00382D84">
              <w:rPr>
                <w:rFonts w:ascii="Times New Roman" w:hAnsi="Times New Roman"/>
                <w:sz w:val="24"/>
                <w:szCs w:val="24"/>
              </w:rPr>
              <w:t>kPa gauge</w:t>
            </w:r>
          </w:p>
        </w:tc>
        <w:tc>
          <w:tcPr>
            <w:tcW w:w="1276" w:type="dxa"/>
          </w:tcPr>
          <w:p w14:paraId="2857B036" w14:textId="77777777" w:rsidR="009F7C95" w:rsidRPr="00382D84" w:rsidRDefault="00000000">
            <w:pPr>
              <w:spacing w:line="264" w:lineRule="auto"/>
              <w:rPr>
                <w:sz w:val="24"/>
                <w:szCs w:val="24"/>
              </w:rPr>
            </w:pPr>
            <w:r w:rsidRPr="00382D84">
              <w:rPr>
                <w:rFonts w:ascii="Times New Roman" w:hAnsi="Times New Roman"/>
                <w:sz w:val="24"/>
                <w:szCs w:val="24"/>
              </w:rPr>
              <w:t>2633.7</w:t>
            </w:r>
          </w:p>
        </w:tc>
        <w:tc>
          <w:tcPr>
            <w:tcW w:w="1417" w:type="dxa"/>
          </w:tcPr>
          <w:p w14:paraId="470FC402" w14:textId="77777777" w:rsidR="009F7C95" w:rsidRPr="00382D84" w:rsidRDefault="00000000">
            <w:pPr>
              <w:spacing w:line="264" w:lineRule="auto"/>
              <w:jc w:val="center"/>
              <w:rPr>
                <w:sz w:val="24"/>
                <w:szCs w:val="24"/>
              </w:rPr>
            </w:pPr>
            <w:r w:rsidRPr="00382D84">
              <w:rPr>
                <w:rFonts w:ascii="Times New Roman" w:hAnsi="Times New Roman"/>
                <w:sz w:val="24"/>
                <w:szCs w:val="24"/>
              </w:rPr>
              <w:t>2300 - 2900</w:t>
            </w:r>
          </w:p>
        </w:tc>
        <w:tc>
          <w:tcPr>
            <w:tcW w:w="1701" w:type="dxa"/>
          </w:tcPr>
          <w:p w14:paraId="42DF6A00" w14:textId="77777777" w:rsidR="009F7C95" w:rsidRPr="00382D84" w:rsidRDefault="00000000">
            <w:pPr>
              <w:spacing w:line="264" w:lineRule="auto"/>
              <w:rPr>
                <w:sz w:val="24"/>
                <w:szCs w:val="24"/>
              </w:rPr>
            </w:pPr>
            <w:r w:rsidRPr="00382D84">
              <w:rPr>
                <w:rFonts w:ascii="Times New Roman" w:hAnsi="Times New Roman"/>
                <w:sz w:val="24"/>
                <w:szCs w:val="24"/>
              </w:rPr>
              <w:t>Separator Vapor Space</w:t>
            </w:r>
          </w:p>
        </w:tc>
      </w:tr>
      <w:tr w:rsidR="009F7C95" w14:paraId="1719DBD8" w14:textId="77777777" w:rsidTr="007B230A">
        <w:tc>
          <w:tcPr>
            <w:tcW w:w="1418" w:type="dxa"/>
          </w:tcPr>
          <w:p w14:paraId="60E7EB32" w14:textId="77777777" w:rsidR="009F7C95" w:rsidRPr="00382D84" w:rsidRDefault="00000000">
            <w:pPr>
              <w:spacing w:line="264" w:lineRule="auto"/>
              <w:rPr>
                <w:sz w:val="24"/>
                <w:szCs w:val="24"/>
              </w:rPr>
            </w:pPr>
            <w:r w:rsidRPr="00382D84">
              <w:rPr>
                <w:rFonts w:ascii="Times New Roman" w:hAnsi="Times New Roman"/>
                <w:sz w:val="24"/>
                <w:szCs w:val="24"/>
              </w:rPr>
              <w:t>XMEAS_14</w:t>
            </w:r>
          </w:p>
        </w:tc>
        <w:tc>
          <w:tcPr>
            <w:tcW w:w="3260" w:type="dxa"/>
          </w:tcPr>
          <w:p w14:paraId="3C36D234" w14:textId="77777777" w:rsidR="009F7C95" w:rsidRPr="00382D84" w:rsidRDefault="00000000">
            <w:pPr>
              <w:spacing w:line="264" w:lineRule="auto"/>
              <w:jc w:val="center"/>
              <w:rPr>
                <w:sz w:val="24"/>
                <w:szCs w:val="24"/>
              </w:rPr>
            </w:pPr>
            <w:r w:rsidRPr="00382D84">
              <w:rPr>
                <w:rFonts w:ascii="Times New Roman" w:hAnsi="Times New Roman"/>
                <w:sz w:val="24"/>
                <w:szCs w:val="24"/>
              </w:rPr>
              <w:t>Separator Underflow Rate (Stream 10)</w:t>
            </w:r>
          </w:p>
        </w:tc>
        <w:tc>
          <w:tcPr>
            <w:tcW w:w="1276" w:type="dxa"/>
          </w:tcPr>
          <w:p w14:paraId="1E2AE418" w14:textId="77777777" w:rsidR="009F7C95" w:rsidRPr="00382D84" w:rsidRDefault="00000000">
            <w:pPr>
              <w:spacing w:line="264" w:lineRule="auto"/>
              <w:jc w:val="center"/>
              <w:rPr>
                <w:sz w:val="24"/>
                <w:szCs w:val="24"/>
              </w:rPr>
            </w:pPr>
            <w:r w:rsidRPr="00382D84">
              <w:rPr>
                <w:rFonts w:ascii="Times New Roman" w:hAnsi="Times New Roman"/>
                <w:sz w:val="24"/>
                <w:szCs w:val="24"/>
              </w:rPr>
              <w:t>m3/h</w:t>
            </w:r>
          </w:p>
        </w:tc>
        <w:tc>
          <w:tcPr>
            <w:tcW w:w="1276" w:type="dxa"/>
          </w:tcPr>
          <w:p w14:paraId="6E7D1FF8" w14:textId="77777777" w:rsidR="009F7C95" w:rsidRPr="00382D84" w:rsidRDefault="00000000">
            <w:pPr>
              <w:spacing w:line="264" w:lineRule="auto"/>
              <w:rPr>
                <w:sz w:val="24"/>
                <w:szCs w:val="24"/>
              </w:rPr>
            </w:pPr>
            <w:r w:rsidRPr="00382D84">
              <w:rPr>
                <w:rFonts w:ascii="Times New Roman" w:hAnsi="Times New Roman"/>
                <w:sz w:val="24"/>
                <w:szCs w:val="24"/>
              </w:rPr>
              <w:t>25.16</w:t>
            </w:r>
          </w:p>
        </w:tc>
        <w:tc>
          <w:tcPr>
            <w:tcW w:w="1417" w:type="dxa"/>
          </w:tcPr>
          <w:p w14:paraId="51405039" w14:textId="77777777" w:rsidR="009F7C95" w:rsidRPr="00382D84" w:rsidRDefault="00000000">
            <w:pPr>
              <w:spacing w:line="264" w:lineRule="auto"/>
              <w:jc w:val="center"/>
              <w:rPr>
                <w:sz w:val="24"/>
                <w:szCs w:val="24"/>
              </w:rPr>
            </w:pPr>
            <w:r w:rsidRPr="00382D84">
              <w:rPr>
                <w:rFonts w:ascii="Times New Roman" w:hAnsi="Times New Roman"/>
                <w:sz w:val="24"/>
                <w:szCs w:val="24"/>
              </w:rPr>
              <w:t>0 - 45</w:t>
            </w:r>
          </w:p>
        </w:tc>
        <w:tc>
          <w:tcPr>
            <w:tcW w:w="1701" w:type="dxa"/>
          </w:tcPr>
          <w:p w14:paraId="2B528089" w14:textId="77777777" w:rsidR="009F7C95" w:rsidRPr="00382D84" w:rsidRDefault="00000000">
            <w:pPr>
              <w:spacing w:line="264" w:lineRule="auto"/>
              <w:rPr>
                <w:sz w:val="24"/>
                <w:szCs w:val="24"/>
              </w:rPr>
            </w:pPr>
            <w:r w:rsidRPr="00382D84">
              <w:rPr>
                <w:rFonts w:ascii="Times New Roman" w:hAnsi="Times New Roman"/>
                <w:sz w:val="24"/>
                <w:szCs w:val="24"/>
              </w:rPr>
              <w:t>Separator Bottoms Line</w:t>
            </w:r>
          </w:p>
        </w:tc>
      </w:tr>
      <w:tr w:rsidR="009F7C95" w14:paraId="71F7D01F" w14:textId="77777777" w:rsidTr="007B230A">
        <w:tc>
          <w:tcPr>
            <w:tcW w:w="1418" w:type="dxa"/>
          </w:tcPr>
          <w:p w14:paraId="5613994D" w14:textId="77777777" w:rsidR="009F7C95" w:rsidRPr="00382D84" w:rsidRDefault="00000000">
            <w:pPr>
              <w:spacing w:line="264" w:lineRule="auto"/>
              <w:rPr>
                <w:sz w:val="24"/>
                <w:szCs w:val="24"/>
              </w:rPr>
            </w:pPr>
            <w:r w:rsidRPr="00382D84">
              <w:rPr>
                <w:rFonts w:ascii="Times New Roman" w:hAnsi="Times New Roman"/>
                <w:sz w:val="24"/>
                <w:szCs w:val="24"/>
              </w:rPr>
              <w:t>XMEAS_15</w:t>
            </w:r>
          </w:p>
        </w:tc>
        <w:tc>
          <w:tcPr>
            <w:tcW w:w="3260" w:type="dxa"/>
          </w:tcPr>
          <w:p w14:paraId="48ED02C7" w14:textId="77777777" w:rsidR="009F7C95" w:rsidRPr="00382D84" w:rsidRDefault="00000000">
            <w:pPr>
              <w:spacing w:line="264" w:lineRule="auto"/>
              <w:jc w:val="center"/>
              <w:rPr>
                <w:sz w:val="24"/>
                <w:szCs w:val="24"/>
              </w:rPr>
            </w:pPr>
            <w:r w:rsidRPr="00382D84">
              <w:rPr>
                <w:rFonts w:ascii="Times New Roman" w:hAnsi="Times New Roman"/>
                <w:sz w:val="24"/>
                <w:szCs w:val="24"/>
              </w:rPr>
              <w:t>Stripper Column Bottom Level</w:t>
            </w:r>
          </w:p>
        </w:tc>
        <w:tc>
          <w:tcPr>
            <w:tcW w:w="1276" w:type="dxa"/>
          </w:tcPr>
          <w:p w14:paraId="47906409" w14:textId="77777777" w:rsidR="009F7C95" w:rsidRPr="00382D84" w:rsidRDefault="00000000">
            <w:pPr>
              <w:spacing w:line="264" w:lineRule="auto"/>
              <w:jc w:val="center"/>
              <w:rPr>
                <w:sz w:val="24"/>
                <w:szCs w:val="24"/>
              </w:rPr>
            </w:pPr>
            <w:r w:rsidRPr="00382D84">
              <w:rPr>
                <w:rFonts w:ascii="Times New Roman" w:hAnsi="Times New Roman"/>
                <w:sz w:val="24"/>
                <w:szCs w:val="24"/>
              </w:rPr>
              <w:t>%</w:t>
            </w:r>
          </w:p>
        </w:tc>
        <w:tc>
          <w:tcPr>
            <w:tcW w:w="1276" w:type="dxa"/>
          </w:tcPr>
          <w:p w14:paraId="095A7BA6" w14:textId="77777777" w:rsidR="009F7C95" w:rsidRPr="00382D84" w:rsidRDefault="00000000">
            <w:pPr>
              <w:spacing w:line="264" w:lineRule="auto"/>
              <w:rPr>
                <w:sz w:val="24"/>
                <w:szCs w:val="24"/>
              </w:rPr>
            </w:pPr>
            <w:r w:rsidRPr="00382D84">
              <w:rPr>
                <w:rFonts w:ascii="Times New Roman" w:hAnsi="Times New Roman"/>
                <w:sz w:val="24"/>
                <w:szCs w:val="24"/>
              </w:rPr>
              <w:t>50.00</w:t>
            </w:r>
          </w:p>
        </w:tc>
        <w:tc>
          <w:tcPr>
            <w:tcW w:w="1417" w:type="dxa"/>
          </w:tcPr>
          <w:p w14:paraId="6F4642A1" w14:textId="77777777" w:rsidR="009F7C95" w:rsidRPr="00382D84" w:rsidRDefault="00000000">
            <w:pPr>
              <w:spacing w:line="264" w:lineRule="auto"/>
              <w:jc w:val="center"/>
              <w:rPr>
                <w:sz w:val="24"/>
                <w:szCs w:val="24"/>
              </w:rPr>
            </w:pPr>
            <w:r w:rsidRPr="00382D84">
              <w:rPr>
                <w:rFonts w:ascii="Times New Roman" w:hAnsi="Times New Roman"/>
                <w:sz w:val="24"/>
                <w:szCs w:val="24"/>
              </w:rPr>
              <w:t>20 - 80</w:t>
            </w:r>
          </w:p>
        </w:tc>
        <w:tc>
          <w:tcPr>
            <w:tcW w:w="1701" w:type="dxa"/>
          </w:tcPr>
          <w:p w14:paraId="75770495" w14:textId="77777777" w:rsidR="009F7C95" w:rsidRPr="00382D84" w:rsidRDefault="00000000">
            <w:pPr>
              <w:spacing w:line="264" w:lineRule="auto"/>
              <w:rPr>
                <w:sz w:val="24"/>
                <w:szCs w:val="24"/>
              </w:rPr>
            </w:pPr>
            <w:r w:rsidRPr="00382D84">
              <w:rPr>
                <w:rFonts w:ascii="Times New Roman" w:hAnsi="Times New Roman"/>
                <w:sz w:val="24"/>
                <w:szCs w:val="24"/>
              </w:rPr>
              <w:t>Stripper Column Sump</w:t>
            </w:r>
          </w:p>
        </w:tc>
      </w:tr>
      <w:tr w:rsidR="009F7C95" w14:paraId="336F1A71" w14:textId="77777777" w:rsidTr="007B230A">
        <w:tc>
          <w:tcPr>
            <w:tcW w:w="1418" w:type="dxa"/>
          </w:tcPr>
          <w:p w14:paraId="4AF8292D" w14:textId="77777777" w:rsidR="009F7C95" w:rsidRPr="00382D84" w:rsidRDefault="00000000">
            <w:pPr>
              <w:spacing w:line="264" w:lineRule="auto"/>
              <w:rPr>
                <w:sz w:val="24"/>
                <w:szCs w:val="24"/>
              </w:rPr>
            </w:pPr>
            <w:r w:rsidRPr="00382D84">
              <w:rPr>
                <w:rFonts w:ascii="Times New Roman" w:hAnsi="Times New Roman"/>
                <w:sz w:val="24"/>
                <w:szCs w:val="24"/>
              </w:rPr>
              <w:t>XMEAS_16</w:t>
            </w:r>
          </w:p>
        </w:tc>
        <w:tc>
          <w:tcPr>
            <w:tcW w:w="3260" w:type="dxa"/>
          </w:tcPr>
          <w:p w14:paraId="2D507D30" w14:textId="77777777" w:rsidR="009F7C95" w:rsidRPr="00382D84" w:rsidRDefault="00000000">
            <w:pPr>
              <w:spacing w:line="264" w:lineRule="auto"/>
              <w:jc w:val="center"/>
              <w:rPr>
                <w:sz w:val="24"/>
                <w:szCs w:val="24"/>
              </w:rPr>
            </w:pPr>
            <w:r w:rsidRPr="00382D84">
              <w:rPr>
                <w:rFonts w:ascii="Times New Roman" w:hAnsi="Times New Roman"/>
                <w:sz w:val="24"/>
                <w:szCs w:val="24"/>
              </w:rPr>
              <w:t>Stripper Operating Pressure</w:t>
            </w:r>
          </w:p>
        </w:tc>
        <w:tc>
          <w:tcPr>
            <w:tcW w:w="1276" w:type="dxa"/>
          </w:tcPr>
          <w:p w14:paraId="03DF6C1D" w14:textId="77777777" w:rsidR="009F7C95" w:rsidRPr="00382D84" w:rsidRDefault="00000000">
            <w:pPr>
              <w:spacing w:line="264" w:lineRule="auto"/>
              <w:jc w:val="center"/>
              <w:rPr>
                <w:sz w:val="24"/>
                <w:szCs w:val="24"/>
              </w:rPr>
            </w:pPr>
            <w:r w:rsidRPr="00382D84">
              <w:rPr>
                <w:rFonts w:ascii="Times New Roman" w:hAnsi="Times New Roman"/>
                <w:sz w:val="24"/>
                <w:szCs w:val="24"/>
              </w:rPr>
              <w:t>kPa gauge</w:t>
            </w:r>
          </w:p>
        </w:tc>
        <w:tc>
          <w:tcPr>
            <w:tcW w:w="1276" w:type="dxa"/>
          </w:tcPr>
          <w:p w14:paraId="2D434790" w14:textId="77777777" w:rsidR="009F7C95" w:rsidRPr="00382D84" w:rsidRDefault="00000000">
            <w:pPr>
              <w:spacing w:line="264" w:lineRule="auto"/>
              <w:rPr>
                <w:sz w:val="24"/>
                <w:szCs w:val="24"/>
              </w:rPr>
            </w:pPr>
            <w:r w:rsidRPr="00382D84">
              <w:rPr>
                <w:rFonts w:ascii="Times New Roman" w:hAnsi="Times New Roman"/>
                <w:sz w:val="24"/>
                <w:szCs w:val="24"/>
              </w:rPr>
              <w:t>2480.9</w:t>
            </w:r>
          </w:p>
        </w:tc>
        <w:tc>
          <w:tcPr>
            <w:tcW w:w="1417" w:type="dxa"/>
          </w:tcPr>
          <w:p w14:paraId="091D2D8B" w14:textId="77777777" w:rsidR="009F7C95" w:rsidRPr="00382D84" w:rsidRDefault="00000000">
            <w:pPr>
              <w:spacing w:line="264" w:lineRule="auto"/>
              <w:jc w:val="center"/>
              <w:rPr>
                <w:sz w:val="24"/>
                <w:szCs w:val="24"/>
              </w:rPr>
            </w:pPr>
            <w:r w:rsidRPr="00382D84">
              <w:rPr>
                <w:rFonts w:ascii="Times New Roman" w:hAnsi="Times New Roman"/>
                <w:sz w:val="24"/>
                <w:szCs w:val="24"/>
              </w:rPr>
              <w:t>2100 - 2800</w:t>
            </w:r>
          </w:p>
        </w:tc>
        <w:tc>
          <w:tcPr>
            <w:tcW w:w="1701" w:type="dxa"/>
          </w:tcPr>
          <w:p w14:paraId="3F68D2E3" w14:textId="77777777" w:rsidR="009F7C95" w:rsidRPr="00382D84" w:rsidRDefault="00000000">
            <w:pPr>
              <w:spacing w:line="264" w:lineRule="auto"/>
              <w:rPr>
                <w:sz w:val="24"/>
                <w:szCs w:val="24"/>
              </w:rPr>
            </w:pPr>
            <w:r w:rsidRPr="00382D84">
              <w:rPr>
                <w:rFonts w:ascii="Times New Roman" w:hAnsi="Times New Roman"/>
                <w:sz w:val="24"/>
                <w:szCs w:val="24"/>
              </w:rPr>
              <w:t>Stripper Column Overhead</w:t>
            </w:r>
          </w:p>
        </w:tc>
      </w:tr>
      <w:tr w:rsidR="009F7C95" w14:paraId="462A9708" w14:textId="77777777" w:rsidTr="007B230A">
        <w:tc>
          <w:tcPr>
            <w:tcW w:w="1418" w:type="dxa"/>
          </w:tcPr>
          <w:p w14:paraId="485641EF" w14:textId="77777777" w:rsidR="009F7C95" w:rsidRPr="00382D84" w:rsidRDefault="00000000">
            <w:pPr>
              <w:spacing w:line="264" w:lineRule="auto"/>
              <w:rPr>
                <w:sz w:val="24"/>
                <w:szCs w:val="24"/>
              </w:rPr>
            </w:pPr>
            <w:r w:rsidRPr="00382D84">
              <w:rPr>
                <w:rFonts w:ascii="Times New Roman" w:hAnsi="Times New Roman"/>
                <w:sz w:val="24"/>
                <w:szCs w:val="24"/>
              </w:rPr>
              <w:t>XMEAS_17</w:t>
            </w:r>
          </w:p>
        </w:tc>
        <w:tc>
          <w:tcPr>
            <w:tcW w:w="3260" w:type="dxa"/>
          </w:tcPr>
          <w:p w14:paraId="302C4258" w14:textId="77777777" w:rsidR="009F7C95" w:rsidRPr="00382D84" w:rsidRDefault="00000000">
            <w:pPr>
              <w:spacing w:line="264" w:lineRule="auto"/>
              <w:jc w:val="center"/>
              <w:rPr>
                <w:sz w:val="24"/>
                <w:szCs w:val="24"/>
              </w:rPr>
            </w:pPr>
            <w:r w:rsidRPr="00382D84">
              <w:rPr>
                <w:rFonts w:ascii="Times New Roman" w:hAnsi="Times New Roman"/>
                <w:sz w:val="24"/>
                <w:szCs w:val="24"/>
              </w:rPr>
              <w:t>Stripper Underflow Rate (Stream 11)</w:t>
            </w:r>
          </w:p>
        </w:tc>
        <w:tc>
          <w:tcPr>
            <w:tcW w:w="1276" w:type="dxa"/>
          </w:tcPr>
          <w:p w14:paraId="2CF9FF9D" w14:textId="77777777" w:rsidR="009F7C95" w:rsidRPr="00382D84" w:rsidRDefault="00000000">
            <w:pPr>
              <w:spacing w:line="264" w:lineRule="auto"/>
              <w:jc w:val="center"/>
              <w:rPr>
                <w:sz w:val="24"/>
                <w:szCs w:val="24"/>
              </w:rPr>
            </w:pPr>
            <w:r w:rsidRPr="00382D84">
              <w:rPr>
                <w:rFonts w:ascii="Times New Roman" w:hAnsi="Times New Roman"/>
                <w:sz w:val="24"/>
                <w:szCs w:val="24"/>
              </w:rPr>
              <w:t>m3/h</w:t>
            </w:r>
          </w:p>
        </w:tc>
        <w:tc>
          <w:tcPr>
            <w:tcW w:w="1276" w:type="dxa"/>
          </w:tcPr>
          <w:p w14:paraId="0DCFF51E" w14:textId="77777777" w:rsidR="009F7C95" w:rsidRPr="00382D84" w:rsidRDefault="00000000">
            <w:pPr>
              <w:spacing w:line="264" w:lineRule="auto"/>
              <w:rPr>
                <w:sz w:val="24"/>
                <w:szCs w:val="24"/>
              </w:rPr>
            </w:pPr>
            <w:r w:rsidRPr="00382D84">
              <w:rPr>
                <w:rFonts w:ascii="Times New Roman" w:hAnsi="Times New Roman"/>
                <w:sz w:val="24"/>
                <w:szCs w:val="24"/>
              </w:rPr>
              <w:t>22.88</w:t>
            </w:r>
          </w:p>
        </w:tc>
        <w:tc>
          <w:tcPr>
            <w:tcW w:w="1417" w:type="dxa"/>
          </w:tcPr>
          <w:p w14:paraId="7DFB3385" w14:textId="77777777" w:rsidR="009F7C95" w:rsidRPr="00382D84" w:rsidRDefault="00000000">
            <w:pPr>
              <w:spacing w:line="264" w:lineRule="auto"/>
              <w:jc w:val="center"/>
              <w:rPr>
                <w:sz w:val="24"/>
                <w:szCs w:val="24"/>
              </w:rPr>
            </w:pPr>
            <w:r w:rsidRPr="00382D84">
              <w:rPr>
                <w:rFonts w:ascii="Times New Roman" w:hAnsi="Times New Roman"/>
                <w:sz w:val="24"/>
                <w:szCs w:val="24"/>
              </w:rPr>
              <w:t>0 - 40</w:t>
            </w:r>
          </w:p>
        </w:tc>
        <w:tc>
          <w:tcPr>
            <w:tcW w:w="1701" w:type="dxa"/>
          </w:tcPr>
          <w:p w14:paraId="28F47B4A" w14:textId="77777777" w:rsidR="009F7C95" w:rsidRPr="00382D84" w:rsidRDefault="00000000">
            <w:pPr>
              <w:spacing w:line="264" w:lineRule="auto"/>
              <w:rPr>
                <w:sz w:val="24"/>
                <w:szCs w:val="24"/>
              </w:rPr>
            </w:pPr>
            <w:r w:rsidRPr="00382D84">
              <w:rPr>
                <w:rFonts w:ascii="Times New Roman" w:hAnsi="Times New Roman"/>
                <w:sz w:val="24"/>
                <w:szCs w:val="24"/>
              </w:rPr>
              <w:t>Product Delivery Header</w:t>
            </w:r>
          </w:p>
        </w:tc>
      </w:tr>
      <w:tr w:rsidR="009F7C95" w14:paraId="43BFDADF" w14:textId="77777777" w:rsidTr="007B230A">
        <w:tc>
          <w:tcPr>
            <w:tcW w:w="1418" w:type="dxa"/>
          </w:tcPr>
          <w:p w14:paraId="6AF0DCE1" w14:textId="77777777" w:rsidR="009F7C95" w:rsidRPr="00382D84" w:rsidRDefault="00000000">
            <w:pPr>
              <w:spacing w:line="264" w:lineRule="auto"/>
              <w:rPr>
                <w:sz w:val="24"/>
                <w:szCs w:val="24"/>
              </w:rPr>
            </w:pPr>
            <w:r w:rsidRPr="00382D84">
              <w:rPr>
                <w:rFonts w:ascii="Times New Roman" w:hAnsi="Times New Roman"/>
                <w:sz w:val="24"/>
                <w:szCs w:val="24"/>
              </w:rPr>
              <w:t>XMEAS_18</w:t>
            </w:r>
          </w:p>
        </w:tc>
        <w:tc>
          <w:tcPr>
            <w:tcW w:w="3260" w:type="dxa"/>
          </w:tcPr>
          <w:p w14:paraId="35568ED0" w14:textId="77777777" w:rsidR="009F7C95" w:rsidRPr="00382D84" w:rsidRDefault="00000000">
            <w:pPr>
              <w:spacing w:line="264" w:lineRule="auto"/>
              <w:jc w:val="center"/>
              <w:rPr>
                <w:sz w:val="24"/>
                <w:szCs w:val="24"/>
              </w:rPr>
            </w:pPr>
            <w:r w:rsidRPr="00382D84">
              <w:rPr>
                <w:rFonts w:ascii="Times New Roman" w:hAnsi="Times New Roman"/>
                <w:sz w:val="24"/>
                <w:szCs w:val="24"/>
              </w:rPr>
              <w:t>Stripper Reboiler Temperature</w:t>
            </w:r>
          </w:p>
        </w:tc>
        <w:tc>
          <w:tcPr>
            <w:tcW w:w="1276" w:type="dxa"/>
          </w:tcPr>
          <w:p w14:paraId="54B18AC4" w14:textId="77777777" w:rsidR="009F7C95" w:rsidRPr="00382D84" w:rsidRDefault="00000000">
            <w:pPr>
              <w:spacing w:line="264" w:lineRule="auto"/>
              <w:jc w:val="center"/>
              <w:rPr>
                <w:sz w:val="24"/>
                <w:szCs w:val="24"/>
              </w:rPr>
            </w:pPr>
            <w:r w:rsidRPr="00382D84">
              <w:rPr>
                <w:rFonts w:ascii="Times New Roman" w:hAnsi="Times New Roman"/>
                <w:sz w:val="24"/>
                <w:szCs w:val="24"/>
              </w:rPr>
              <w:t>°C</w:t>
            </w:r>
          </w:p>
        </w:tc>
        <w:tc>
          <w:tcPr>
            <w:tcW w:w="1276" w:type="dxa"/>
          </w:tcPr>
          <w:p w14:paraId="3A256CCD" w14:textId="77777777" w:rsidR="009F7C95" w:rsidRPr="00382D84" w:rsidRDefault="00000000">
            <w:pPr>
              <w:spacing w:line="264" w:lineRule="auto"/>
              <w:rPr>
                <w:sz w:val="24"/>
                <w:szCs w:val="24"/>
              </w:rPr>
            </w:pPr>
            <w:r w:rsidRPr="00382D84">
              <w:rPr>
                <w:rFonts w:ascii="Times New Roman" w:hAnsi="Times New Roman"/>
                <w:sz w:val="24"/>
                <w:szCs w:val="24"/>
              </w:rPr>
              <w:t>65.73</w:t>
            </w:r>
          </w:p>
        </w:tc>
        <w:tc>
          <w:tcPr>
            <w:tcW w:w="1417" w:type="dxa"/>
          </w:tcPr>
          <w:p w14:paraId="48CBC804" w14:textId="77777777" w:rsidR="009F7C95" w:rsidRPr="00382D84" w:rsidRDefault="00000000">
            <w:pPr>
              <w:spacing w:line="264" w:lineRule="auto"/>
              <w:jc w:val="center"/>
              <w:rPr>
                <w:sz w:val="24"/>
                <w:szCs w:val="24"/>
              </w:rPr>
            </w:pPr>
            <w:r w:rsidRPr="00382D84">
              <w:rPr>
                <w:rFonts w:ascii="Times New Roman" w:hAnsi="Times New Roman"/>
                <w:sz w:val="24"/>
                <w:szCs w:val="24"/>
              </w:rPr>
              <w:t>40 - 100</w:t>
            </w:r>
          </w:p>
        </w:tc>
        <w:tc>
          <w:tcPr>
            <w:tcW w:w="1701" w:type="dxa"/>
          </w:tcPr>
          <w:p w14:paraId="4CC52F99" w14:textId="77777777" w:rsidR="009F7C95" w:rsidRPr="00382D84" w:rsidRDefault="00000000">
            <w:pPr>
              <w:spacing w:line="264" w:lineRule="auto"/>
              <w:rPr>
                <w:sz w:val="24"/>
                <w:szCs w:val="24"/>
              </w:rPr>
            </w:pPr>
            <w:r w:rsidRPr="00382D84">
              <w:rPr>
                <w:rFonts w:ascii="Times New Roman" w:hAnsi="Times New Roman"/>
                <w:sz w:val="24"/>
                <w:szCs w:val="24"/>
              </w:rPr>
              <w:t>Stripper Base Tray</w:t>
            </w:r>
          </w:p>
        </w:tc>
      </w:tr>
      <w:tr w:rsidR="009F7C95" w14:paraId="617279CD" w14:textId="77777777" w:rsidTr="007B230A">
        <w:tc>
          <w:tcPr>
            <w:tcW w:w="1418" w:type="dxa"/>
          </w:tcPr>
          <w:p w14:paraId="323C7222" w14:textId="77777777" w:rsidR="009F7C95" w:rsidRPr="00382D84" w:rsidRDefault="00000000">
            <w:pPr>
              <w:spacing w:line="264" w:lineRule="auto"/>
              <w:rPr>
                <w:sz w:val="24"/>
                <w:szCs w:val="24"/>
              </w:rPr>
            </w:pPr>
            <w:r w:rsidRPr="00382D84">
              <w:rPr>
                <w:rFonts w:ascii="Times New Roman" w:hAnsi="Times New Roman"/>
                <w:sz w:val="24"/>
                <w:szCs w:val="24"/>
              </w:rPr>
              <w:t>XMEAS_19</w:t>
            </w:r>
          </w:p>
        </w:tc>
        <w:tc>
          <w:tcPr>
            <w:tcW w:w="3260" w:type="dxa"/>
          </w:tcPr>
          <w:p w14:paraId="53F34304" w14:textId="77777777" w:rsidR="009F7C95" w:rsidRPr="00382D84" w:rsidRDefault="00000000">
            <w:pPr>
              <w:spacing w:line="264" w:lineRule="auto"/>
              <w:jc w:val="center"/>
              <w:rPr>
                <w:sz w:val="24"/>
                <w:szCs w:val="24"/>
              </w:rPr>
            </w:pPr>
            <w:r w:rsidRPr="00382D84">
              <w:rPr>
                <w:rFonts w:ascii="Times New Roman" w:hAnsi="Times New Roman"/>
                <w:sz w:val="24"/>
                <w:szCs w:val="24"/>
              </w:rPr>
              <w:t>Stripper Steam Flow Rate</w:t>
            </w:r>
          </w:p>
        </w:tc>
        <w:tc>
          <w:tcPr>
            <w:tcW w:w="1276" w:type="dxa"/>
          </w:tcPr>
          <w:p w14:paraId="365EC0ED" w14:textId="77777777" w:rsidR="009F7C95" w:rsidRPr="00382D84" w:rsidRDefault="00000000">
            <w:pPr>
              <w:spacing w:line="264" w:lineRule="auto"/>
              <w:jc w:val="center"/>
              <w:rPr>
                <w:sz w:val="24"/>
                <w:szCs w:val="24"/>
              </w:rPr>
            </w:pPr>
            <w:r w:rsidRPr="00382D84">
              <w:rPr>
                <w:rFonts w:ascii="Times New Roman" w:hAnsi="Times New Roman"/>
                <w:sz w:val="24"/>
                <w:szCs w:val="24"/>
              </w:rPr>
              <w:t>kg/h</w:t>
            </w:r>
          </w:p>
        </w:tc>
        <w:tc>
          <w:tcPr>
            <w:tcW w:w="1276" w:type="dxa"/>
          </w:tcPr>
          <w:p w14:paraId="6C1C2115" w14:textId="77777777" w:rsidR="009F7C95" w:rsidRPr="00382D84" w:rsidRDefault="00000000">
            <w:pPr>
              <w:spacing w:line="264" w:lineRule="auto"/>
              <w:rPr>
                <w:sz w:val="24"/>
                <w:szCs w:val="24"/>
              </w:rPr>
            </w:pPr>
            <w:r w:rsidRPr="00382D84">
              <w:rPr>
                <w:rFonts w:ascii="Times New Roman" w:hAnsi="Times New Roman"/>
                <w:sz w:val="24"/>
                <w:szCs w:val="24"/>
              </w:rPr>
              <w:t>230.5</w:t>
            </w:r>
          </w:p>
        </w:tc>
        <w:tc>
          <w:tcPr>
            <w:tcW w:w="1417" w:type="dxa"/>
          </w:tcPr>
          <w:p w14:paraId="0E2E0C6E" w14:textId="77777777" w:rsidR="009F7C95" w:rsidRPr="00382D84" w:rsidRDefault="00000000">
            <w:pPr>
              <w:spacing w:line="264" w:lineRule="auto"/>
              <w:jc w:val="center"/>
              <w:rPr>
                <w:sz w:val="24"/>
                <w:szCs w:val="24"/>
              </w:rPr>
            </w:pPr>
            <w:r w:rsidRPr="00382D84">
              <w:rPr>
                <w:rFonts w:ascii="Times New Roman" w:hAnsi="Times New Roman"/>
                <w:sz w:val="24"/>
                <w:szCs w:val="24"/>
              </w:rPr>
              <w:t>0 - 600</w:t>
            </w:r>
          </w:p>
        </w:tc>
        <w:tc>
          <w:tcPr>
            <w:tcW w:w="1701" w:type="dxa"/>
          </w:tcPr>
          <w:p w14:paraId="179F9DB9" w14:textId="77777777" w:rsidR="009F7C95" w:rsidRPr="00382D84" w:rsidRDefault="00000000">
            <w:pPr>
              <w:spacing w:line="264" w:lineRule="auto"/>
              <w:rPr>
                <w:sz w:val="24"/>
                <w:szCs w:val="24"/>
              </w:rPr>
            </w:pPr>
            <w:r w:rsidRPr="00382D84">
              <w:rPr>
                <w:rFonts w:ascii="Times New Roman" w:hAnsi="Times New Roman"/>
                <w:sz w:val="24"/>
                <w:szCs w:val="24"/>
              </w:rPr>
              <w:t>Reboiler Steam Line</w:t>
            </w:r>
          </w:p>
        </w:tc>
      </w:tr>
      <w:tr w:rsidR="009F7C95" w14:paraId="2982FC89" w14:textId="77777777" w:rsidTr="007B230A">
        <w:tc>
          <w:tcPr>
            <w:tcW w:w="1418" w:type="dxa"/>
          </w:tcPr>
          <w:p w14:paraId="7FB7A521" w14:textId="77777777" w:rsidR="009F7C95" w:rsidRPr="00382D84" w:rsidRDefault="00000000">
            <w:pPr>
              <w:spacing w:line="264" w:lineRule="auto"/>
              <w:rPr>
                <w:sz w:val="24"/>
                <w:szCs w:val="24"/>
              </w:rPr>
            </w:pPr>
            <w:r w:rsidRPr="00382D84">
              <w:rPr>
                <w:rFonts w:ascii="Times New Roman" w:hAnsi="Times New Roman"/>
                <w:sz w:val="24"/>
                <w:szCs w:val="24"/>
              </w:rPr>
              <w:t>XMEAS_20</w:t>
            </w:r>
          </w:p>
        </w:tc>
        <w:tc>
          <w:tcPr>
            <w:tcW w:w="3260" w:type="dxa"/>
          </w:tcPr>
          <w:p w14:paraId="4346E643" w14:textId="77777777" w:rsidR="009F7C95" w:rsidRPr="00382D84" w:rsidRDefault="00000000">
            <w:pPr>
              <w:spacing w:line="264" w:lineRule="auto"/>
              <w:jc w:val="center"/>
              <w:rPr>
                <w:sz w:val="24"/>
                <w:szCs w:val="24"/>
              </w:rPr>
            </w:pPr>
            <w:r w:rsidRPr="00382D84">
              <w:rPr>
                <w:rFonts w:ascii="Times New Roman" w:hAnsi="Times New Roman"/>
                <w:sz w:val="24"/>
                <w:szCs w:val="24"/>
              </w:rPr>
              <w:t>Compressor Driver Work Power</w:t>
            </w:r>
          </w:p>
        </w:tc>
        <w:tc>
          <w:tcPr>
            <w:tcW w:w="1276" w:type="dxa"/>
          </w:tcPr>
          <w:p w14:paraId="11FC7B2C" w14:textId="77777777" w:rsidR="009F7C95" w:rsidRPr="00382D84" w:rsidRDefault="00000000">
            <w:pPr>
              <w:spacing w:line="264" w:lineRule="auto"/>
              <w:jc w:val="center"/>
              <w:rPr>
                <w:sz w:val="24"/>
                <w:szCs w:val="24"/>
              </w:rPr>
            </w:pPr>
            <w:r w:rsidRPr="00382D84">
              <w:rPr>
                <w:rFonts w:ascii="Times New Roman" w:hAnsi="Times New Roman"/>
                <w:sz w:val="24"/>
                <w:szCs w:val="24"/>
              </w:rPr>
              <w:t>kW</w:t>
            </w:r>
          </w:p>
        </w:tc>
        <w:tc>
          <w:tcPr>
            <w:tcW w:w="1276" w:type="dxa"/>
          </w:tcPr>
          <w:p w14:paraId="1E0E10DE" w14:textId="77777777" w:rsidR="009F7C95" w:rsidRPr="00382D84" w:rsidRDefault="00000000">
            <w:pPr>
              <w:spacing w:line="264" w:lineRule="auto"/>
              <w:rPr>
                <w:sz w:val="24"/>
                <w:szCs w:val="24"/>
              </w:rPr>
            </w:pPr>
            <w:r w:rsidRPr="00382D84">
              <w:rPr>
                <w:rFonts w:ascii="Times New Roman" w:hAnsi="Times New Roman"/>
                <w:sz w:val="24"/>
                <w:szCs w:val="24"/>
              </w:rPr>
              <w:t>341.5</w:t>
            </w:r>
          </w:p>
        </w:tc>
        <w:tc>
          <w:tcPr>
            <w:tcW w:w="1417" w:type="dxa"/>
          </w:tcPr>
          <w:p w14:paraId="1CA9CBE0" w14:textId="77777777" w:rsidR="009F7C95" w:rsidRPr="00382D84" w:rsidRDefault="00000000">
            <w:pPr>
              <w:spacing w:line="264" w:lineRule="auto"/>
              <w:jc w:val="center"/>
              <w:rPr>
                <w:sz w:val="24"/>
                <w:szCs w:val="24"/>
              </w:rPr>
            </w:pPr>
            <w:r w:rsidRPr="00382D84">
              <w:rPr>
                <w:rFonts w:ascii="Times New Roman" w:hAnsi="Times New Roman"/>
                <w:sz w:val="24"/>
                <w:szCs w:val="24"/>
              </w:rPr>
              <w:t>0 - 600</w:t>
            </w:r>
          </w:p>
        </w:tc>
        <w:tc>
          <w:tcPr>
            <w:tcW w:w="1701" w:type="dxa"/>
          </w:tcPr>
          <w:p w14:paraId="38FEFED5" w14:textId="77777777" w:rsidR="009F7C95" w:rsidRPr="00382D84" w:rsidRDefault="00000000">
            <w:pPr>
              <w:spacing w:line="264" w:lineRule="auto"/>
              <w:rPr>
                <w:sz w:val="24"/>
                <w:szCs w:val="24"/>
              </w:rPr>
            </w:pPr>
            <w:r w:rsidRPr="00382D84">
              <w:rPr>
                <w:rFonts w:ascii="Times New Roman" w:hAnsi="Times New Roman"/>
                <w:sz w:val="24"/>
                <w:szCs w:val="24"/>
              </w:rPr>
              <w:t>Centrifugal Compressor</w:t>
            </w:r>
          </w:p>
        </w:tc>
      </w:tr>
      <w:tr w:rsidR="009F7C95" w14:paraId="4E2BBBE3" w14:textId="77777777" w:rsidTr="007B230A">
        <w:tc>
          <w:tcPr>
            <w:tcW w:w="1418" w:type="dxa"/>
          </w:tcPr>
          <w:p w14:paraId="211ECE5E" w14:textId="77777777" w:rsidR="009F7C95" w:rsidRPr="00382D84" w:rsidRDefault="00000000">
            <w:pPr>
              <w:spacing w:line="264" w:lineRule="auto"/>
              <w:rPr>
                <w:sz w:val="24"/>
                <w:szCs w:val="24"/>
              </w:rPr>
            </w:pPr>
            <w:r w:rsidRPr="00382D84">
              <w:rPr>
                <w:rFonts w:ascii="Times New Roman" w:hAnsi="Times New Roman"/>
                <w:sz w:val="24"/>
                <w:szCs w:val="24"/>
              </w:rPr>
              <w:t>XMEAS_21</w:t>
            </w:r>
          </w:p>
        </w:tc>
        <w:tc>
          <w:tcPr>
            <w:tcW w:w="3260" w:type="dxa"/>
          </w:tcPr>
          <w:p w14:paraId="35DFA146" w14:textId="77777777" w:rsidR="009F7C95" w:rsidRPr="00382D84" w:rsidRDefault="00000000">
            <w:pPr>
              <w:spacing w:line="264" w:lineRule="auto"/>
              <w:jc w:val="center"/>
              <w:rPr>
                <w:sz w:val="24"/>
                <w:szCs w:val="24"/>
              </w:rPr>
            </w:pPr>
            <w:r w:rsidRPr="00382D84">
              <w:rPr>
                <w:rFonts w:ascii="Times New Roman" w:hAnsi="Times New Roman"/>
                <w:sz w:val="24"/>
                <w:szCs w:val="24"/>
              </w:rPr>
              <w:t>Reactor Cooling Water Outlet Temp</w:t>
            </w:r>
          </w:p>
        </w:tc>
        <w:tc>
          <w:tcPr>
            <w:tcW w:w="1276" w:type="dxa"/>
          </w:tcPr>
          <w:p w14:paraId="5F3ACBF3" w14:textId="77777777" w:rsidR="009F7C95" w:rsidRPr="00382D84" w:rsidRDefault="00000000">
            <w:pPr>
              <w:spacing w:line="264" w:lineRule="auto"/>
              <w:jc w:val="center"/>
              <w:rPr>
                <w:sz w:val="24"/>
                <w:szCs w:val="24"/>
              </w:rPr>
            </w:pPr>
            <w:r w:rsidRPr="00382D84">
              <w:rPr>
                <w:rFonts w:ascii="Times New Roman" w:hAnsi="Times New Roman"/>
                <w:sz w:val="24"/>
                <w:szCs w:val="24"/>
              </w:rPr>
              <w:t>°C</w:t>
            </w:r>
          </w:p>
        </w:tc>
        <w:tc>
          <w:tcPr>
            <w:tcW w:w="1276" w:type="dxa"/>
          </w:tcPr>
          <w:p w14:paraId="6DAF1B17" w14:textId="77777777" w:rsidR="009F7C95" w:rsidRPr="00382D84" w:rsidRDefault="00000000">
            <w:pPr>
              <w:spacing w:line="264" w:lineRule="auto"/>
              <w:rPr>
                <w:sz w:val="24"/>
                <w:szCs w:val="24"/>
              </w:rPr>
            </w:pPr>
            <w:r w:rsidRPr="00382D84">
              <w:rPr>
                <w:rFonts w:ascii="Times New Roman" w:hAnsi="Times New Roman"/>
                <w:sz w:val="24"/>
                <w:szCs w:val="24"/>
              </w:rPr>
              <w:t>94.60</w:t>
            </w:r>
          </w:p>
        </w:tc>
        <w:tc>
          <w:tcPr>
            <w:tcW w:w="1417" w:type="dxa"/>
          </w:tcPr>
          <w:p w14:paraId="71AF3E2F" w14:textId="77777777" w:rsidR="009F7C95" w:rsidRPr="00382D84" w:rsidRDefault="00000000">
            <w:pPr>
              <w:spacing w:line="264" w:lineRule="auto"/>
              <w:jc w:val="center"/>
              <w:rPr>
                <w:sz w:val="24"/>
                <w:szCs w:val="24"/>
              </w:rPr>
            </w:pPr>
            <w:r w:rsidRPr="00382D84">
              <w:rPr>
                <w:rFonts w:ascii="Times New Roman" w:hAnsi="Times New Roman"/>
                <w:sz w:val="24"/>
                <w:szCs w:val="24"/>
              </w:rPr>
              <w:t>60 - 120</w:t>
            </w:r>
          </w:p>
        </w:tc>
        <w:tc>
          <w:tcPr>
            <w:tcW w:w="1701" w:type="dxa"/>
          </w:tcPr>
          <w:p w14:paraId="6AF18297" w14:textId="77777777" w:rsidR="009F7C95" w:rsidRPr="00382D84" w:rsidRDefault="00000000">
            <w:pPr>
              <w:spacing w:line="264" w:lineRule="auto"/>
              <w:rPr>
                <w:sz w:val="24"/>
                <w:szCs w:val="24"/>
              </w:rPr>
            </w:pPr>
            <w:r w:rsidRPr="00382D84">
              <w:rPr>
                <w:rFonts w:ascii="Times New Roman" w:hAnsi="Times New Roman"/>
                <w:sz w:val="24"/>
                <w:szCs w:val="24"/>
              </w:rPr>
              <w:t>Reactor Cooling Jacket</w:t>
            </w:r>
          </w:p>
        </w:tc>
      </w:tr>
      <w:tr w:rsidR="009F7C95" w14:paraId="260D094D" w14:textId="77777777" w:rsidTr="007B230A">
        <w:tc>
          <w:tcPr>
            <w:tcW w:w="1418" w:type="dxa"/>
          </w:tcPr>
          <w:p w14:paraId="7ED3D5FE" w14:textId="77777777" w:rsidR="009F7C95" w:rsidRPr="00382D84" w:rsidRDefault="00000000">
            <w:pPr>
              <w:spacing w:line="264" w:lineRule="auto"/>
              <w:rPr>
                <w:sz w:val="24"/>
                <w:szCs w:val="24"/>
              </w:rPr>
            </w:pPr>
            <w:r w:rsidRPr="00382D84">
              <w:rPr>
                <w:rFonts w:ascii="Times New Roman" w:hAnsi="Times New Roman"/>
                <w:sz w:val="24"/>
                <w:szCs w:val="24"/>
              </w:rPr>
              <w:t>XMEAS_22</w:t>
            </w:r>
          </w:p>
        </w:tc>
        <w:tc>
          <w:tcPr>
            <w:tcW w:w="3260" w:type="dxa"/>
          </w:tcPr>
          <w:p w14:paraId="1FC56C02" w14:textId="77777777" w:rsidR="009F7C95" w:rsidRPr="00382D84" w:rsidRDefault="00000000">
            <w:pPr>
              <w:spacing w:line="264" w:lineRule="auto"/>
              <w:jc w:val="center"/>
              <w:rPr>
                <w:sz w:val="24"/>
                <w:szCs w:val="24"/>
              </w:rPr>
            </w:pPr>
            <w:r w:rsidRPr="00382D84">
              <w:rPr>
                <w:rFonts w:ascii="Times New Roman" w:hAnsi="Times New Roman"/>
                <w:sz w:val="24"/>
                <w:szCs w:val="24"/>
              </w:rPr>
              <w:t>Condenser Cooling Water Outlet Temp</w:t>
            </w:r>
          </w:p>
        </w:tc>
        <w:tc>
          <w:tcPr>
            <w:tcW w:w="1276" w:type="dxa"/>
          </w:tcPr>
          <w:p w14:paraId="73CD5094" w14:textId="77777777" w:rsidR="009F7C95" w:rsidRPr="00382D84" w:rsidRDefault="00000000">
            <w:pPr>
              <w:spacing w:line="264" w:lineRule="auto"/>
              <w:jc w:val="center"/>
              <w:rPr>
                <w:sz w:val="24"/>
                <w:szCs w:val="24"/>
              </w:rPr>
            </w:pPr>
            <w:r w:rsidRPr="00382D84">
              <w:rPr>
                <w:rFonts w:ascii="Times New Roman" w:hAnsi="Times New Roman"/>
                <w:sz w:val="24"/>
                <w:szCs w:val="24"/>
              </w:rPr>
              <w:t>°C</w:t>
            </w:r>
          </w:p>
        </w:tc>
        <w:tc>
          <w:tcPr>
            <w:tcW w:w="1276" w:type="dxa"/>
          </w:tcPr>
          <w:p w14:paraId="26994563" w14:textId="77777777" w:rsidR="009F7C95" w:rsidRPr="00382D84" w:rsidRDefault="00000000">
            <w:pPr>
              <w:spacing w:line="264" w:lineRule="auto"/>
              <w:rPr>
                <w:sz w:val="24"/>
                <w:szCs w:val="24"/>
              </w:rPr>
            </w:pPr>
            <w:r w:rsidRPr="00382D84">
              <w:rPr>
                <w:rFonts w:ascii="Times New Roman" w:hAnsi="Times New Roman"/>
                <w:sz w:val="24"/>
                <w:szCs w:val="24"/>
              </w:rPr>
              <w:t>77.29</w:t>
            </w:r>
          </w:p>
        </w:tc>
        <w:tc>
          <w:tcPr>
            <w:tcW w:w="1417" w:type="dxa"/>
          </w:tcPr>
          <w:p w14:paraId="6107B81C" w14:textId="77777777" w:rsidR="009F7C95" w:rsidRPr="00382D84" w:rsidRDefault="00000000">
            <w:pPr>
              <w:spacing w:line="264" w:lineRule="auto"/>
              <w:jc w:val="center"/>
              <w:rPr>
                <w:sz w:val="24"/>
                <w:szCs w:val="24"/>
              </w:rPr>
            </w:pPr>
            <w:r w:rsidRPr="00382D84">
              <w:rPr>
                <w:rFonts w:ascii="Times New Roman" w:hAnsi="Times New Roman"/>
                <w:sz w:val="24"/>
                <w:szCs w:val="24"/>
              </w:rPr>
              <w:t>50 - 110</w:t>
            </w:r>
          </w:p>
        </w:tc>
        <w:tc>
          <w:tcPr>
            <w:tcW w:w="1701" w:type="dxa"/>
          </w:tcPr>
          <w:p w14:paraId="002EFF84" w14:textId="77777777" w:rsidR="009F7C95" w:rsidRPr="00382D84" w:rsidRDefault="00000000">
            <w:pPr>
              <w:spacing w:line="264" w:lineRule="auto"/>
              <w:rPr>
                <w:sz w:val="24"/>
                <w:szCs w:val="24"/>
              </w:rPr>
            </w:pPr>
            <w:r w:rsidRPr="00382D84">
              <w:rPr>
                <w:rFonts w:ascii="Times New Roman" w:hAnsi="Times New Roman"/>
                <w:sz w:val="24"/>
                <w:szCs w:val="24"/>
              </w:rPr>
              <w:t>Condenser Cooling Side</w:t>
            </w:r>
          </w:p>
        </w:tc>
      </w:tr>
      <w:tr w:rsidR="009F7C95" w14:paraId="661BBA0A" w14:textId="77777777" w:rsidTr="007B230A">
        <w:tc>
          <w:tcPr>
            <w:tcW w:w="1418" w:type="dxa"/>
          </w:tcPr>
          <w:p w14:paraId="5D2A981A" w14:textId="77777777" w:rsidR="009F7C95" w:rsidRPr="00382D84" w:rsidRDefault="00000000">
            <w:pPr>
              <w:spacing w:line="264" w:lineRule="auto"/>
              <w:rPr>
                <w:sz w:val="24"/>
                <w:szCs w:val="24"/>
              </w:rPr>
            </w:pPr>
            <w:r w:rsidRPr="00382D84">
              <w:rPr>
                <w:rFonts w:ascii="Times New Roman" w:hAnsi="Times New Roman"/>
                <w:sz w:val="24"/>
                <w:szCs w:val="24"/>
              </w:rPr>
              <w:t>XMEAS_23</w:t>
            </w:r>
          </w:p>
        </w:tc>
        <w:tc>
          <w:tcPr>
            <w:tcW w:w="3260" w:type="dxa"/>
          </w:tcPr>
          <w:p w14:paraId="461A1076"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A in Reactor Feed (Stream 6)</w:t>
            </w:r>
          </w:p>
        </w:tc>
        <w:tc>
          <w:tcPr>
            <w:tcW w:w="1276" w:type="dxa"/>
          </w:tcPr>
          <w:p w14:paraId="70F651BC"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34AA9574" w14:textId="77777777" w:rsidR="009F7C95" w:rsidRPr="00382D84" w:rsidRDefault="00000000">
            <w:pPr>
              <w:spacing w:line="264" w:lineRule="auto"/>
              <w:rPr>
                <w:sz w:val="24"/>
                <w:szCs w:val="24"/>
              </w:rPr>
            </w:pPr>
            <w:r w:rsidRPr="00382D84">
              <w:rPr>
                <w:rFonts w:ascii="Times New Roman" w:hAnsi="Times New Roman"/>
                <w:sz w:val="24"/>
                <w:szCs w:val="24"/>
              </w:rPr>
              <w:t>32.22</w:t>
            </w:r>
          </w:p>
        </w:tc>
        <w:tc>
          <w:tcPr>
            <w:tcW w:w="1417" w:type="dxa"/>
          </w:tcPr>
          <w:p w14:paraId="0F345C3C" w14:textId="77777777" w:rsidR="009F7C95" w:rsidRPr="00382D84" w:rsidRDefault="00000000">
            <w:pPr>
              <w:spacing w:line="264" w:lineRule="auto"/>
              <w:jc w:val="center"/>
              <w:rPr>
                <w:sz w:val="24"/>
                <w:szCs w:val="24"/>
              </w:rPr>
            </w:pPr>
            <w:r w:rsidRPr="00382D84">
              <w:rPr>
                <w:rFonts w:ascii="Times New Roman" w:hAnsi="Times New Roman"/>
                <w:sz w:val="24"/>
                <w:szCs w:val="24"/>
              </w:rPr>
              <w:t>20 - 45</w:t>
            </w:r>
          </w:p>
        </w:tc>
        <w:tc>
          <w:tcPr>
            <w:tcW w:w="1701" w:type="dxa"/>
          </w:tcPr>
          <w:p w14:paraId="66C31C26" w14:textId="77777777" w:rsidR="009F7C95" w:rsidRPr="00382D84" w:rsidRDefault="00000000">
            <w:pPr>
              <w:spacing w:line="264" w:lineRule="auto"/>
              <w:rPr>
                <w:sz w:val="24"/>
                <w:szCs w:val="24"/>
              </w:rPr>
            </w:pPr>
            <w:r w:rsidRPr="00382D84">
              <w:rPr>
                <w:rFonts w:ascii="Times New Roman" w:hAnsi="Times New Roman"/>
                <w:sz w:val="24"/>
                <w:szCs w:val="24"/>
              </w:rPr>
              <w:t>Stream 6 Gas Chromatograph</w:t>
            </w:r>
          </w:p>
        </w:tc>
      </w:tr>
      <w:tr w:rsidR="009F7C95" w14:paraId="579E305F" w14:textId="77777777" w:rsidTr="007B230A">
        <w:tc>
          <w:tcPr>
            <w:tcW w:w="1418" w:type="dxa"/>
          </w:tcPr>
          <w:p w14:paraId="50BD0279" w14:textId="77777777" w:rsidR="009F7C95" w:rsidRPr="00382D84" w:rsidRDefault="00000000">
            <w:pPr>
              <w:spacing w:line="264" w:lineRule="auto"/>
              <w:rPr>
                <w:sz w:val="24"/>
                <w:szCs w:val="24"/>
              </w:rPr>
            </w:pPr>
            <w:r w:rsidRPr="00382D84">
              <w:rPr>
                <w:rFonts w:ascii="Times New Roman" w:hAnsi="Times New Roman"/>
                <w:sz w:val="24"/>
                <w:szCs w:val="24"/>
              </w:rPr>
              <w:t>XMEAS_24</w:t>
            </w:r>
          </w:p>
        </w:tc>
        <w:tc>
          <w:tcPr>
            <w:tcW w:w="3260" w:type="dxa"/>
          </w:tcPr>
          <w:p w14:paraId="7E14CAEC"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B in Reactor Feed (Stream 6)</w:t>
            </w:r>
          </w:p>
        </w:tc>
        <w:tc>
          <w:tcPr>
            <w:tcW w:w="1276" w:type="dxa"/>
          </w:tcPr>
          <w:p w14:paraId="7EB9C04F"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37138B37" w14:textId="77777777" w:rsidR="009F7C95" w:rsidRPr="00382D84" w:rsidRDefault="00000000">
            <w:pPr>
              <w:spacing w:line="264" w:lineRule="auto"/>
              <w:rPr>
                <w:sz w:val="24"/>
                <w:szCs w:val="24"/>
              </w:rPr>
            </w:pPr>
            <w:r w:rsidRPr="00382D84">
              <w:rPr>
                <w:rFonts w:ascii="Times New Roman" w:hAnsi="Times New Roman"/>
                <w:sz w:val="24"/>
                <w:szCs w:val="24"/>
              </w:rPr>
              <w:t>8.89</w:t>
            </w:r>
          </w:p>
        </w:tc>
        <w:tc>
          <w:tcPr>
            <w:tcW w:w="1417" w:type="dxa"/>
          </w:tcPr>
          <w:p w14:paraId="03D081D8" w14:textId="77777777" w:rsidR="009F7C95" w:rsidRPr="00382D84" w:rsidRDefault="00000000">
            <w:pPr>
              <w:spacing w:line="264" w:lineRule="auto"/>
              <w:jc w:val="center"/>
              <w:rPr>
                <w:sz w:val="24"/>
                <w:szCs w:val="24"/>
              </w:rPr>
            </w:pPr>
            <w:r w:rsidRPr="00382D84">
              <w:rPr>
                <w:rFonts w:ascii="Times New Roman" w:hAnsi="Times New Roman"/>
                <w:sz w:val="24"/>
                <w:szCs w:val="24"/>
              </w:rPr>
              <w:t>0 - 20</w:t>
            </w:r>
          </w:p>
        </w:tc>
        <w:tc>
          <w:tcPr>
            <w:tcW w:w="1701" w:type="dxa"/>
          </w:tcPr>
          <w:p w14:paraId="7111EC2B" w14:textId="77777777" w:rsidR="009F7C95" w:rsidRPr="00382D84" w:rsidRDefault="00000000">
            <w:pPr>
              <w:spacing w:line="264" w:lineRule="auto"/>
              <w:rPr>
                <w:sz w:val="24"/>
                <w:szCs w:val="24"/>
              </w:rPr>
            </w:pPr>
            <w:r w:rsidRPr="00382D84">
              <w:rPr>
                <w:rFonts w:ascii="Times New Roman" w:hAnsi="Times New Roman"/>
                <w:sz w:val="24"/>
                <w:szCs w:val="24"/>
              </w:rPr>
              <w:t>Stream 6 Gas Chromatograph</w:t>
            </w:r>
          </w:p>
        </w:tc>
      </w:tr>
      <w:tr w:rsidR="009F7C95" w14:paraId="01B7C442" w14:textId="77777777" w:rsidTr="007B230A">
        <w:tc>
          <w:tcPr>
            <w:tcW w:w="1418" w:type="dxa"/>
          </w:tcPr>
          <w:p w14:paraId="6AB28500" w14:textId="77777777" w:rsidR="009F7C95" w:rsidRPr="00382D84" w:rsidRDefault="00000000">
            <w:pPr>
              <w:spacing w:line="264" w:lineRule="auto"/>
              <w:rPr>
                <w:sz w:val="24"/>
                <w:szCs w:val="24"/>
              </w:rPr>
            </w:pPr>
            <w:r w:rsidRPr="00382D84">
              <w:rPr>
                <w:rFonts w:ascii="Times New Roman" w:hAnsi="Times New Roman"/>
                <w:sz w:val="24"/>
                <w:szCs w:val="24"/>
              </w:rPr>
              <w:t>XMEAS_25</w:t>
            </w:r>
          </w:p>
        </w:tc>
        <w:tc>
          <w:tcPr>
            <w:tcW w:w="3260" w:type="dxa"/>
          </w:tcPr>
          <w:p w14:paraId="5DA53EB2"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C in Reactor Feed (Stream 6)</w:t>
            </w:r>
          </w:p>
        </w:tc>
        <w:tc>
          <w:tcPr>
            <w:tcW w:w="1276" w:type="dxa"/>
          </w:tcPr>
          <w:p w14:paraId="27630982"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1D7087B6" w14:textId="77777777" w:rsidR="009F7C95" w:rsidRPr="00382D84" w:rsidRDefault="00000000">
            <w:pPr>
              <w:spacing w:line="264" w:lineRule="auto"/>
              <w:rPr>
                <w:sz w:val="24"/>
                <w:szCs w:val="24"/>
              </w:rPr>
            </w:pPr>
            <w:r w:rsidRPr="00382D84">
              <w:rPr>
                <w:rFonts w:ascii="Times New Roman" w:hAnsi="Times New Roman"/>
                <w:sz w:val="24"/>
                <w:szCs w:val="24"/>
              </w:rPr>
              <w:t>26.38</w:t>
            </w:r>
          </w:p>
        </w:tc>
        <w:tc>
          <w:tcPr>
            <w:tcW w:w="1417" w:type="dxa"/>
          </w:tcPr>
          <w:p w14:paraId="01130F89" w14:textId="77777777" w:rsidR="009F7C95" w:rsidRPr="00382D84" w:rsidRDefault="00000000">
            <w:pPr>
              <w:spacing w:line="264" w:lineRule="auto"/>
              <w:jc w:val="center"/>
              <w:rPr>
                <w:sz w:val="24"/>
                <w:szCs w:val="24"/>
              </w:rPr>
            </w:pPr>
            <w:r w:rsidRPr="00382D84">
              <w:rPr>
                <w:rFonts w:ascii="Times New Roman" w:hAnsi="Times New Roman"/>
                <w:sz w:val="24"/>
                <w:szCs w:val="24"/>
              </w:rPr>
              <w:t>15 - 40</w:t>
            </w:r>
          </w:p>
        </w:tc>
        <w:tc>
          <w:tcPr>
            <w:tcW w:w="1701" w:type="dxa"/>
          </w:tcPr>
          <w:p w14:paraId="5347BA02" w14:textId="77777777" w:rsidR="009F7C95" w:rsidRPr="00382D84" w:rsidRDefault="00000000">
            <w:pPr>
              <w:spacing w:line="264" w:lineRule="auto"/>
              <w:rPr>
                <w:sz w:val="24"/>
                <w:szCs w:val="24"/>
              </w:rPr>
            </w:pPr>
            <w:r w:rsidRPr="00382D84">
              <w:rPr>
                <w:rFonts w:ascii="Times New Roman" w:hAnsi="Times New Roman"/>
                <w:sz w:val="24"/>
                <w:szCs w:val="24"/>
              </w:rPr>
              <w:t>Stream 6 Gas Chromatograph</w:t>
            </w:r>
          </w:p>
        </w:tc>
      </w:tr>
      <w:tr w:rsidR="009F7C95" w14:paraId="0D898B3F" w14:textId="77777777" w:rsidTr="007B230A">
        <w:tc>
          <w:tcPr>
            <w:tcW w:w="1418" w:type="dxa"/>
          </w:tcPr>
          <w:p w14:paraId="01F0DBA4" w14:textId="77777777" w:rsidR="009F7C95" w:rsidRPr="00382D84" w:rsidRDefault="00000000">
            <w:pPr>
              <w:spacing w:line="264" w:lineRule="auto"/>
              <w:rPr>
                <w:sz w:val="24"/>
                <w:szCs w:val="24"/>
              </w:rPr>
            </w:pPr>
            <w:r w:rsidRPr="00382D84">
              <w:rPr>
                <w:rFonts w:ascii="Times New Roman" w:hAnsi="Times New Roman"/>
                <w:sz w:val="24"/>
                <w:szCs w:val="24"/>
              </w:rPr>
              <w:t>XMEAS_26</w:t>
            </w:r>
          </w:p>
        </w:tc>
        <w:tc>
          <w:tcPr>
            <w:tcW w:w="3260" w:type="dxa"/>
          </w:tcPr>
          <w:p w14:paraId="1026D6E2"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D in Reactor Feed (Stream 6)</w:t>
            </w:r>
          </w:p>
        </w:tc>
        <w:tc>
          <w:tcPr>
            <w:tcW w:w="1276" w:type="dxa"/>
          </w:tcPr>
          <w:p w14:paraId="3D0E5E56"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6B45CAF9" w14:textId="77777777" w:rsidR="009F7C95" w:rsidRPr="00382D84" w:rsidRDefault="00000000">
            <w:pPr>
              <w:spacing w:line="264" w:lineRule="auto"/>
              <w:rPr>
                <w:sz w:val="24"/>
                <w:szCs w:val="24"/>
              </w:rPr>
            </w:pPr>
            <w:r w:rsidRPr="00382D84">
              <w:rPr>
                <w:rFonts w:ascii="Times New Roman" w:hAnsi="Times New Roman"/>
                <w:sz w:val="24"/>
                <w:szCs w:val="24"/>
              </w:rPr>
              <w:t>6.88</w:t>
            </w:r>
          </w:p>
        </w:tc>
        <w:tc>
          <w:tcPr>
            <w:tcW w:w="1417" w:type="dxa"/>
          </w:tcPr>
          <w:p w14:paraId="6F888FE4" w14:textId="77777777" w:rsidR="009F7C95" w:rsidRPr="00382D84" w:rsidRDefault="00000000">
            <w:pPr>
              <w:spacing w:line="264" w:lineRule="auto"/>
              <w:jc w:val="center"/>
              <w:rPr>
                <w:sz w:val="24"/>
                <w:szCs w:val="24"/>
              </w:rPr>
            </w:pPr>
            <w:r w:rsidRPr="00382D84">
              <w:rPr>
                <w:rFonts w:ascii="Times New Roman" w:hAnsi="Times New Roman"/>
                <w:sz w:val="24"/>
                <w:szCs w:val="24"/>
              </w:rPr>
              <w:t>0 - 15</w:t>
            </w:r>
          </w:p>
        </w:tc>
        <w:tc>
          <w:tcPr>
            <w:tcW w:w="1701" w:type="dxa"/>
          </w:tcPr>
          <w:p w14:paraId="65050B26" w14:textId="77777777" w:rsidR="009F7C95" w:rsidRPr="00382D84" w:rsidRDefault="00000000">
            <w:pPr>
              <w:spacing w:line="264" w:lineRule="auto"/>
              <w:rPr>
                <w:sz w:val="24"/>
                <w:szCs w:val="24"/>
              </w:rPr>
            </w:pPr>
            <w:r w:rsidRPr="00382D84">
              <w:rPr>
                <w:rFonts w:ascii="Times New Roman" w:hAnsi="Times New Roman"/>
                <w:sz w:val="24"/>
                <w:szCs w:val="24"/>
              </w:rPr>
              <w:t>Stream 6 Gas Chromatograph</w:t>
            </w:r>
          </w:p>
        </w:tc>
      </w:tr>
      <w:tr w:rsidR="009F7C95" w14:paraId="069FB6B3" w14:textId="77777777" w:rsidTr="007B230A">
        <w:tc>
          <w:tcPr>
            <w:tcW w:w="1418" w:type="dxa"/>
          </w:tcPr>
          <w:p w14:paraId="70AFAC93" w14:textId="77777777" w:rsidR="009F7C95" w:rsidRPr="00382D84" w:rsidRDefault="00000000">
            <w:pPr>
              <w:spacing w:line="264" w:lineRule="auto"/>
              <w:rPr>
                <w:sz w:val="24"/>
                <w:szCs w:val="24"/>
              </w:rPr>
            </w:pPr>
            <w:r w:rsidRPr="00382D84">
              <w:rPr>
                <w:rFonts w:ascii="Times New Roman" w:hAnsi="Times New Roman"/>
                <w:sz w:val="24"/>
                <w:szCs w:val="24"/>
              </w:rPr>
              <w:t>XMEAS_27</w:t>
            </w:r>
          </w:p>
        </w:tc>
        <w:tc>
          <w:tcPr>
            <w:tcW w:w="3260" w:type="dxa"/>
          </w:tcPr>
          <w:p w14:paraId="1E7C888D"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E in Reactor Feed (Stream 6)</w:t>
            </w:r>
          </w:p>
        </w:tc>
        <w:tc>
          <w:tcPr>
            <w:tcW w:w="1276" w:type="dxa"/>
          </w:tcPr>
          <w:p w14:paraId="2A8F5A86"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58907D3A" w14:textId="77777777" w:rsidR="009F7C95" w:rsidRPr="00382D84" w:rsidRDefault="00000000">
            <w:pPr>
              <w:spacing w:line="264" w:lineRule="auto"/>
              <w:rPr>
                <w:sz w:val="24"/>
                <w:szCs w:val="24"/>
              </w:rPr>
            </w:pPr>
            <w:r w:rsidRPr="00382D84">
              <w:rPr>
                <w:rFonts w:ascii="Times New Roman" w:hAnsi="Times New Roman"/>
                <w:sz w:val="24"/>
                <w:szCs w:val="24"/>
              </w:rPr>
              <w:t>18.78</w:t>
            </w:r>
          </w:p>
        </w:tc>
        <w:tc>
          <w:tcPr>
            <w:tcW w:w="1417" w:type="dxa"/>
          </w:tcPr>
          <w:p w14:paraId="3A20FCE7" w14:textId="77777777" w:rsidR="009F7C95" w:rsidRPr="00382D84" w:rsidRDefault="00000000">
            <w:pPr>
              <w:spacing w:line="264" w:lineRule="auto"/>
              <w:jc w:val="center"/>
              <w:rPr>
                <w:sz w:val="24"/>
                <w:szCs w:val="24"/>
              </w:rPr>
            </w:pPr>
            <w:r w:rsidRPr="00382D84">
              <w:rPr>
                <w:rFonts w:ascii="Times New Roman" w:hAnsi="Times New Roman"/>
                <w:sz w:val="24"/>
                <w:szCs w:val="24"/>
              </w:rPr>
              <w:t>5 - 30</w:t>
            </w:r>
          </w:p>
        </w:tc>
        <w:tc>
          <w:tcPr>
            <w:tcW w:w="1701" w:type="dxa"/>
          </w:tcPr>
          <w:p w14:paraId="1E92F3CD" w14:textId="77777777" w:rsidR="009F7C95" w:rsidRPr="00382D84" w:rsidRDefault="00000000">
            <w:pPr>
              <w:spacing w:line="264" w:lineRule="auto"/>
              <w:rPr>
                <w:sz w:val="24"/>
                <w:szCs w:val="24"/>
              </w:rPr>
            </w:pPr>
            <w:r w:rsidRPr="00382D84">
              <w:rPr>
                <w:rFonts w:ascii="Times New Roman" w:hAnsi="Times New Roman"/>
                <w:sz w:val="24"/>
                <w:szCs w:val="24"/>
              </w:rPr>
              <w:t>Stream 6 Gas Chromatograph</w:t>
            </w:r>
          </w:p>
        </w:tc>
      </w:tr>
      <w:tr w:rsidR="009F7C95" w14:paraId="3AD29E7F" w14:textId="77777777" w:rsidTr="007B230A">
        <w:tc>
          <w:tcPr>
            <w:tcW w:w="1418" w:type="dxa"/>
          </w:tcPr>
          <w:p w14:paraId="38309F7C" w14:textId="77777777" w:rsidR="009F7C95" w:rsidRPr="00382D84" w:rsidRDefault="00000000">
            <w:pPr>
              <w:spacing w:line="264" w:lineRule="auto"/>
              <w:rPr>
                <w:sz w:val="24"/>
                <w:szCs w:val="24"/>
              </w:rPr>
            </w:pPr>
            <w:r w:rsidRPr="00382D84">
              <w:rPr>
                <w:rFonts w:ascii="Times New Roman" w:hAnsi="Times New Roman"/>
                <w:sz w:val="24"/>
                <w:szCs w:val="24"/>
              </w:rPr>
              <w:t>XMEAS_28</w:t>
            </w:r>
          </w:p>
        </w:tc>
        <w:tc>
          <w:tcPr>
            <w:tcW w:w="3260" w:type="dxa"/>
          </w:tcPr>
          <w:p w14:paraId="3C632333"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F in Reactor Feed (Stream 6)</w:t>
            </w:r>
          </w:p>
        </w:tc>
        <w:tc>
          <w:tcPr>
            <w:tcW w:w="1276" w:type="dxa"/>
          </w:tcPr>
          <w:p w14:paraId="424A3C7C"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34FF3C89" w14:textId="77777777" w:rsidR="009F7C95" w:rsidRPr="00382D84" w:rsidRDefault="00000000">
            <w:pPr>
              <w:spacing w:line="264" w:lineRule="auto"/>
              <w:rPr>
                <w:sz w:val="24"/>
                <w:szCs w:val="24"/>
              </w:rPr>
            </w:pPr>
            <w:r w:rsidRPr="00382D84">
              <w:rPr>
                <w:rFonts w:ascii="Times New Roman" w:hAnsi="Times New Roman"/>
                <w:sz w:val="24"/>
                <w:szCs w:val="24"/>
              </w:rPr>
              <w:t>1.66</w:t>
            </w:r>
          </w:p>
        </w:tc>
        <w:tc>
          <w:tcPr>
            <w:tcW w:w="1417" w:type="dxa"/>
          </w:tcPr>
          <w:p w14:paraId="3EC2254B" w14:textId="77777777" w:rsidR="009F7C95" w:rsidRPr="00382D84" w:rsidRDefault="00000000">
            <w:pPr>
              <w:spacing w:line="264" w:lineRule="auto"/>
              <w:jc w:val="center"/>
              <w:rPr>
                <w:sz w:val="24"/>
                <w:szCs w:val="24"/>
              </w:rPr>
            </w:pPr>
            <w:r w:rsidRPr="00382D84">
              <w:rPr>
                <w:rFonts w:ascii="Times New Roman" w:hAnsi="Times New Roman"/>
                <w:sz w:val="24"/>
                <w:szCs w:val="24"/>
              </w:rPr>
              <w:t>0 - 10</w:t>
            </w:r>
          </w:p>
        </w:tc>
        <w:tc>
          <w:tcPr>
            <w:tcW w:w="1701" w:type="dxa"/>
          </w:tcPr>
          <w:p w14:paraId="391D79B3" w14:textId="77777777" w:rsidR="009F7C95" w:rsidRPr="00382D84" w:rsidRDefault="00000000">
            <w:pPr>
              <w:spacing w:line="264" w:lineRule="auto"/>
              <w:rPr>
                <w:sz w:val="24"/>
                <w:szCs w:val="24"/>
              </w:rPr>
            </w:pPr>
            <w:r w:rsidRPr="00382D84">
              <w:rPr>
                <w:rFonts w:ascii="Times New Roman" w:hAnsi="Times New Roman"/>
                <w:sz w:val="24"/>
                <w:szCs w:val="24"/>
              </w:rPr>
              <w:t>Stream 6 Gas Chromatograph</w:t>
            </w:r>
          </w:p>
        </w:tc>
      </w:tr>
      <w:tr w:rsidR="009F7C95" w14:paraId="78699113" w14:textId="77777777" w:rsidTr="007B230A">
        <w:tc>
          <w:tcPr>
            <w:tcW w:w="1418" w:type="dxa"/>
          </w:tcPr>
          <w:p w14:paraId="3D173924" w14:textId="77777777" w:rsidR="009F7C95" w:rsidRPr="00382D84" w:rsidRDefault="00000000">
            <w:pPr>
              <w:spacing w:line="264" w:lineRule="auto"/>
              <w:rPr>
                <w:sz w:val="24"/>
                <w:szCs w:val="24"/>
              </w:rPr>
            </w:pPr>
            <w:r w:rsidRPr="00382D84">
              <w:rPr>
                <w:rFonts w:ascii="Times New Roman" w:hAnsi="Times New Roman"/>
                <w:sz w:val="24"/>
                <w:szCs w:val="24"/>
              </w:rPr>
              <w:t>XMEAS_29</w:t>
            </w:r>
          </w:p>
        </w:tc>
        <w:tc>
          <w:tcPr>
            <w:tcW w:w="3260" w:type="dxa"/>
          </w:tcPr>
          <w:p w14:paraId="3EF7ED19"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A in Purge Gas (Stream 9)</w:t>
            </w:r>
          </w:p>
        </w:tc>
        <w:tc>
          <w:tcPr>
            <w:tcW w:w="1276" w:type="dxa"/>
          </w:tcPr>
          <w:p w14:paraId="484FBBD0"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35E4EB56" w14:textId="77777777" w:rsidR="009F7C95" w:rsidRPr="00382D84" w:rsidRDefault="00000000">
            <w:pPr>
              <w:spacing w:line="264" w:lineRule="auto"/>
              <w:rPr>
                <w:sz w:val="24"/>
                <w:szCs w:val="24"/>
              </w:rPr>
            </w:pPr>
            <w:r w:rsidRPr="00382D84">
              <w:rPr>
                <w:rFonts w:ascii="Times New Roman" w:hAnsi="Times New Roman"/>
                <w:sz w:val="24"/>
                <w:szCs w:val="24"/>
              </w:rPr>
              <w:t>32.97</w:t>
            </w:r>
          </w:p>
        </w:tc>
        <w:tc>
          <w:tcPr>
            <w:tcW w:w="1417" w:type="dxa"/>
          </w:tcPr>
          <w:p w14:paraId="2A2514BD" w14:textId="77777777" w:rsidR="009F7C95" w:rsidRPr="00382D84" w:rsidRDefault="00000000">
            <w:pPr>
              <w:spacing w:line="264" w:lineRule="auto"/>
              <w:jc w:val="center"/>
              <w:rPr>
                <w:sz w:val="24"/>
                <w:szCs w:val="24"/>
              </w:rPr>
            </w:pPr>
            <w:r w:rsidRPr="00382D84">
              <w:rPr>
                <w:rFonts w:ascii="Times New Roman" w:hAnsi="Times New Roman"/>
                <w:sz w:val="24"/>
                <w:szCs w:val="24"/>
              </w:rPr>
              <w:t>20 - 50</w:t>
            </w:r>
          </w:p>
        </w:tc>
        <w:tc>
          <w:tcPr>
            <w:tcW w:w="1701" w:type="dxa"/>
          </w:tcPr>
          <w:p w14:paraId="6B996FF9"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4C7FDFE1" w14:textId="77777777" w:rsidTr="007B230A">
        <w:tc>
          <w:tcPr>
            <w:tcW w:w="1418" w:type="dxa"/>
          </w:tcPr>
          <w:p w14:paraId="04EF7C38" w14:textId="77777777" w:rsidR="009F7C95" w:rsidRPr="00382D84" w:rsidRDefault="00000000">
            <w:pPr>
              <w:spacing w:line="264" w:lineRule="auto"/>
              <w:rPr>
                <w:sz w:val="24"/>
                <w:szCs w:val="24"/>
              </w:rPr>
            </w:pPr>
            <w:r w:rsidRPr="00382D84">
              <w:rPr>
                <w:rFonts w:ascii="Times New Roman" w:hAnsi="Times New Roman"/>
                <w:sz w:val="24"/>
                <w:szCs w:val="24"/>
              </w:rPr>
              <w:t>XMEAS_30</w:t>
            </w:r>
          </w:p>
        </w:tc>
        <w:tc>
          <w:tcPr>
            <w:tcW w:w="3260" w:type="dxa"/>
          </w:tcPr>
          <w:p w14:paraId="727D1CA0"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B in Purge Gas (Stream 9)</w:t>
            </w:r>
          </w:p>
        </w:tc>
        <w:tc>
          <w:tcPr>
            <w:tcW w:w="1276" w:type="dxa"/>
          </w:tcPr>
          <w:p w14:paraId="44C00D60"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16CE0168" w14:textId="77777777" w:rsidR="009F7C95" w:rsidRPr="00382D84" w:rsidRDefault="00000000">
            <w:pPr>
              <w:spacing w:line="264" w:lineRule="auto"/>
              <w:rPr>
                <w:sz w:val="24"/>
                <w:szCs w:val="24"/>
              </w:rPr>
            </w:pPr>
            <w:r w:rsidRPr="00382D84">
              <w:rPr>
                <w:rFonts w:ascii="Times New Roman" w:hAnsi="Times New Roman"/>
                <w:sz w:val="24"/>
                <w:szCs w:val="24"/>
              </w:rPr>
              <w:t>13.82</w:t>
            </w:r>
          </w:p>
        </w:tc>
        <w:tc>
          <w:tcPr>
            <w:tcW w:w="1417" w:type="dxa"/>
          </w:tcPr>
          <w:p w14:paraId="7818AAF9" w14:textId="77777777" w:rsidR="009F7C95" w:rsidRPr="00382D84" w:rsidRDefault="00000000">
            <w:pPr>
              <w:spacing w:line="264" w:lineRule="auto"/>
              <w:jc w:val="center"/>
              <w:rPr>
                <w:sz w:val="24"/>
                <w:szCs w:val="24"/>
              </w:rPr>
            </w:pPr>
            <w:r w:rsidRPr="00382D84">
              <w:rPr>
                <w:rFonts w:ascii="Times New Roman" w:hAnsi="Times New Roman"/>
                <w:sz w:val="24"/>
                <w:szCs w:val="24"/>
              </w:rPr>
              <w:t>5 - 30</w:t>
            </w:r>
          </w:p>
        </w:tc>
        <w:tc>
          <w:tcPr>
            <w:tcW w:w="1701" w:type="dxa"/>
          </w:tcPr>
          <w:p w14:paraId="65641B80"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1B5BB1C7" w14:textId="77777777" w:rsidTr="007B230A">
        <w:tc>
          <w:tcPr>
            <w:tcW w:w="1418" w:type="dxa"/>
          </w:tcPr>
          <w:p w14:paraId="60BCA788" w14:textId="77777777" w:rsidR="009F7C95" w:rsidRPr="00382D84" w:rsidRDefault="00000000">
            <w:pPr>
              <w:spacing w:line="264" w:lineRule="auto"/>
              <w:rPr>
                <w:sz w:val="24"/>
                <w:szCs w:val="24"/>
              </w:rPr>
            </w:pPr>
            <w:r w:rsidRPr="00382D84">
              <w:rPr>
                <w:rFonts w:ascii="Times New Roman" w:hAnsi="Times New Roman"/>
                <w:sz w:val="24"/>
                <w:szCs w:val="24"/>
              </w:rPr>
              <w:t>XMEAS_31</w:t>
            </w:r>
          </w:p>
        </w:tc>
        <w:tc>
          <w:tcPr>
            <w:tcW w:w="3260" w:type="dxa"/>
          </w:tcPr>
          <w:p w14:paraId="407402B8"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C in Purge Gas (Stream 9)</w:t>
            </w:r>
          </w:p>
        </w:tc>
        <w:tc>
          <w:tcPr>
            <w:tcW w:w="1276" w:type="dxa"/>
          </w:tcPr>
          <w:p w14:paraId="3D991F6A"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365705CB" w14:textId="77777777" w:rsidR="009F7C95" w:rsidRPr="00382D84" w:rsidRDefault="00000000">
            <w:pPr>
              <w:spacing w:line="264" w:lineRule="auto"/>
              <w:rPr>
                <w:sz w:val="24"/>
                <w:szCs w:val="24"/>
              </w:rPr>
            </w:pPr>
            <w:r w:rsidRPr="00382D84">
              <w:rPr>
                <w:rFonts w:ascii="Times New Roman" w:hAnsi="Times New Roman"/>
                <w:sz w:val="24"/>
                <w:szCs w:val="24"/>
              </w:rPr>
              <w:t>23.98</w:t>
            </w:r>
          </w:p>
        </w:tc>
        <w:tc>
          <w:tcPr>
            <w:tcW w:w="1417" w:type="dxa"/>
          </w:tcPr>
          <w:p w14:paraId="4385FFE2" w14:textId="77777777" w:rsidR="009F7C95" w:rsidRPr="00382D84" w:rsidRDefault="00000000">
            <w:pPr>
              <w:spacing w:line="264" w:lineRule="auto"/>
              <w:jc w:val="center"/>
              <w:rPr>
                <w:sz w:val="24"/>
                <w:szCs w:val="24"/>
              </w:rPr>
            </w:pPr>
            <w:r w:rsidRPr="00382D84">
              <w:rPr>
                <w:rFonts w:ascii="Times New Roman" w:hAnsi="Times New Roman"/>
                <w:sz w:val="24"/>
                <w:szCs w:val="24"/>
              </w:rPr>
              <w:t>10 - 40</w:t>
            </w:r>
          </w:p>
        </w:tc>
        <w:tc>
          <w:tcPr>
            <w:tcW w:w="1701" w:type="dxa"/>
          </w:tcPr>
          <w:p w14:paraId="06B6515B"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21CB67DF" w14:textId="77777777" w:rsidTr="007B230A">
        <w:tc>
          <w:tcPr>
            <w:tcW w:w="1418" w:type="dxa"/>
          </w:tcPr>
          <w:p w14:paraId="27BFEF18" w14:textId="77777777" w:rsidR="009F7C95" w:rsidRPr="00382D84" w:rsidRDefault="00000000">
            <w:pPr>
              <w:spacing w:line="264" w:lineRule="auto"/>
              <w:rPr>
                <w:sz w:val="24"/>
                <w:szCs w:val="24"/>
              </w:rPr>
            </w:pPr>
            <w:r w:rsidRPr="00382D84">
              <w:rPr>
                <w:rFonts w:ascii="Times New Roman" w:hAnsi="Times New Roman"/>
                <w:sz w:val="24"/>
                <w:szCs w:val="24"/>
              </w:rPr>
              <w:t>XMEAS_32</w:t>
            </w:r>
          </w:p>
        </w:tc>
        <w:tc>
          <w:tcPr>
            <w:tcW w:w="3260" w:type="dxa"/>
          </w:tcPr>
          <w:p w14:paraId="0944305B"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D in Purge Gas (Stream 9)</w:t>
            </w:r>
          </w:p>
        </w:tc>
        <w:tc>
          <w:tcPr>
            <w:tcW w:w="1276" w:type="dxa"/>
          </w:tcPr>
          <w:p w14:paraId="17FFD539"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4CA3AE18" w14:textId="77777777" w:rsidR="009F7C95" w:rsidRPr="00382D84" w:rsidRDefault="00000000">
            <w:pPr>
              <w:spacing w:line="264" w:lineRule="auto"/>
              <w:rPr>
                <w:sz w:val="24"/>
                <w:szCs w:val="24"/>
              </w:rPr>
            </w:pPr>
            <w:r w:rsidRPr="00382D84">
              <w:rPr>
                <w:rFonts w:ascii="Times New Roman" w:hAnsi="Times New Roman"/>
                <w:sz w:val="24"/>
                <w:szCs w:val="24"/>
              </w:rPr>
              <w:t>1.26</w:t>
            </w:r>
          </w:p>
        </w:tc>
        <w:tc>
          <w:tcPr>
            <w:tcW w:w="1417" w:type="dxa"/>
          </w:tcPr>
          <w:p w14:paraId="3E5AA603" w14:textId="77777777" w:rsidR="009F7C95" w:rsidRPr="00382D84" w:rsidRDefault="00000000">
            <w:pPr>
              <w:spacing w:line="264" w:lineRule="auto"/>
              <w:jc w:val="center"/>
              <w:rPr>
                <w:sz w:val="24"/>
                <w:szCs w:val="24"/>
              </w:rPr>
            </w:pPr>
            <w:r w:rsidRPr="00382D84">
              <w:rPr>
                <w:rFonts w:ascii="Times New Roman" w:hAnsi="Times New Roman"/>
                <w:sz w:val="24"/>
                <w:szCs w:val="24"/>
              </w:rPr>
              <w:t>0 - 10</w:t>
            </w:r>
          </w:p>
        </w:tc>
        <w:tc>
          <w:tcPr>
            <w:tcW w:w="1701" w:type="dxa"/>
          </w:tcPr>
          <w:p w14:paraId="369F8C05"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1FF1CC3B" w14:textId="77777777" w:rsidTr="007B230A">
        <w:tc>
          <w:tcPr>
            <w:tcW w:w="1418" w:type="dxa"/>
          </w:tcPr>
          <w:p w14:paraId="135C9781" w14:textId="77777777" w:rsidR="009F7C95" w:rsidRPr="00382D84" w:rsidRDefault="00000000">
            <w:pPr>
              <w:spacing w:line="264" w:lineRule="auto"/>
              <w:rPr>
                <w:sz w:val="24"/>
                <w:szCs w:val="24"/>
              </w:rPr>
            </w:pPr>
            <w:r w:rsidRPr="00382D84">
              <w:rPr>
                <w:rFonts w:ascii="Times New Roman" w:hAnsi="Times New Roman"/>
                <w:sz w:val="24"/>
                <w:szCs w:val="24"/>
              </w:rPr>
              <w:t>XMEAS_33</w:t>
            </w:r>
          </w:p>
        </w:tc>
        <w:tc>
          <w:tcPr>
            <w:tcW w:w="3260" w:type="dxa"/>
          </w:tcPr>
          <w:p w14:paraId="622CD9E5"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E in Purge Gas (Stream 9)</w:t>
            </w:r>
          </w:p>
        </w:tc>
        <w:tc>
          <w:tcPr>
            <w:tcW w:w="1276" w:type="dxa"/>
          </w:tcPr>
          <w:p w14:paraId="6DB02292"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192B28F6" w14:textId="77777777" w:rsidR="009F7C95" w:rsidRPr="00382D84" w:rsidRDefault="00000000">
            <w:pPr>
              <w:spacing w:line="264" w:lineRule="auto"/>
              <w:rPr>
                <w:sz w:val="24"/>
                <w:szCs w:val="24"/>
              </w:rPr>
            </w:pPr>
            <w:r w:rsidRPr="00382D84">
              <w:rPr>
                <w:rFonts w:ascii="Times New Roman" w:hAnsi="Times New Roman"/>
                <w:sz w:val="24"/>
                <w:szCs w:val="24"/>
              </w:rPr>
              <w:t>18.57</w:t>
            </w:r>
          </w:p>
        </w:tc>
        <w:tc>
          <w:tcPr>
            <w:tcW w:w="1417" w:type="dxa"/>
          </w:tcPr>
          <w:p w14:paraId="27CF2AD4" w14:textId="77777777" w:rsidR="009F7C95" w:rsidRPr="00382D84" w:rsidRDefault="00000000">
            <w:pPr>
              <w:spacing w:line="264" w:lineRule="auto"/>
              <w:jc w:val="center"/>
              <w:rPr>
                <w:sz w:val="24"/>
                <w:szCs w:val="24"/>
              </w:rPr>
            </w:pPr>
            <w:r w:rsidRPr="00382D84">
              <w:rPr>
                <w:rFonts w:ascii="Times New Roman" w:hAnsi="Times New Roman"/>
                <w:sz w:val="24"/>
                <w:szCs w:val="24"/>
              </w:rPr>
              <w:t>5 - 35</w:t>
            </w:r>
          </w:p>
        </w:tc>
        <w:tc>
          <w:tcPr>
            <w:tcW w:w="1701" w:type="dxa"/>
          </w:tcPr>
          <w:p w14:paraId="51AAC91A"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04EE08A7" w14:textId="77777777" w:rsidTr="007B230A">
        <w:tc>
          <w:tcPr>
            <w:tcW w:w="1418" w:type="dxa"/>
          </w:tcPr>
          <w:p w14:paraId="1A34A87C" w14:textId="77777777" w:rsidR="009F7C95" w:rsidRPr="00382D84" w:rsidRDefault="00000000">
            <w:pPr>
              <w:spacing w:line="264" w:lineRule="auto"/>
              <w:rPr>
                <w:sz w:val="24"/>
                <w:szCs w:val="24"/>
              </w:rPr>
            </w:pPr>
            <w:r w:rsidRPr="00382D84">
              <w:rPr>
                <w:rFonts w:ascii="Times New Roman" w:hAnsi="Times New Roman"/>
                <w:sz w:val="24"/>
                <w:szCs w:val="24"/>
              </w:rPr>
              <w:t>XMEAS_34</w:t>
            </w:r>
          </w:p>
        </w:tc>
        <w:tc>
          <w:tcPr>
            <w:tcW w:w="3260" w:type="dxa"/>
          </w:tcPr>
          <w:p w14:paraId="71306799"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F in Purge Gas (Stream 9)</w:t>
            </w:r>
          </w:p>
        </w:tc>
        <w:tc>
          <w:tcPr>
            <w:tcW w:w="1276" w:type="dxa"/>
          </w:tcPr>
          <w:p w14:paraId="69034E84"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3EE81A8F" w14:textId="77777777" w:rsidR="009F7C95" w:rsidRPr="00382D84" w:rsidRDefault="00000000">
            <w:pPr>
              <w:spacing w:line="264" w:lineRule="auto"/>
              <w:rPr>
                <w:sz w:val="24"/>
                <w:szCs w:val="24"/>
              </w:rPr>
            </w:pPr>
            <w:r w:rsidRPr="00382D84">
              <w:rPr>
                <w:rFonts w:ascii="Times New Roman" w:hAnsi="Times New Roman"/>
                <w:sz w:val="24"/>
                <w:szCs w:val="24"/>
              </w:rPr>
              <w:t>2.26</w:t>
            </w:r>
          </w:p>
        </w:tc>
        <w:tc>
          <w:tcPr>
            <w:tcW w:w="1417" w:type="dxa"/>
          </w:tcPr>
          <w:p w14:paraId="694FBC69" w14:textId="77777777" w:rsidR="009F7C95" w:rsidRPr="00382D84" w:rsidRDefault="00000000">
            <w:pPr>
              <w:spacing w:line="264" w:lineRule="auto"/>
              <w:jc w:val="center"/>
              <w:rPr>
                <w:sz w:val="24"/>
                <w:szCs w:val="24"/>
              </w:rPr>
            </w:pPr>
            <w:r w:rsidRPr="00382D84">
              <w:rPr>
                <w:rFonts w:ascii="Times New Roman" w:hAnsi="Times New Roman"/>
                <w:sz w:val="24"/>
                <w:szCs w:val="24"/>
              </w:rPr>
              <w:t>0 - 10</w:t>
            </w:r>
          </w:p>
        </w:tc>
        <w:tc>
          <w:tcPr>
            <w:tcW w:w="1701" w:type="dxa"/>
          </w:tcPr>
          <w:p w14:paraId="32FBE788"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2496F0F3" w14:textId="77777777" w:rsidTr="007B230A">
        <w:tc>
          <w:tcPr>
            <w:tcW w:w="1418" w:type="dxa"/>
          </w:tcPr>
          <w:p w14:paraId="3ACEA3A5" w14:textId="77777777" w:rsidR="009F7C95" w:rsidRPr="00382D84" w:rsidRDefault="00000000">
            <w:pPr>
              <w:spacing w:line="264" w:lineRule="auto"/>
              <w:rPr>
                <w:sz w:val="24"/>
                <w:szCs w:val="24"/>
              </w:rPr>
            </w:pPr>
            <w:r w:rsidRPr="00382D84">
              <w:rPr>
                <w:rFonts w:ascii="Times New Roman" w:hAnsi="Times New Roman"/>
                <w:sz w:val="24"/>
                <w:szCs w:val="24"/>
              </w:rPr>
              <w:t>XMEAS_35</w:t>
            </w:r>
          </w:p>
        </w:tc>
        <w:tc>
          <w:tcPr>
            <w:tcW w:w="3260" w:type="dxa"/>
          </w:tcPr>
          <w:p w14:paraId="2468B487"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G in Purge Gas (Stream 9)</w:t>
            </w:r>
          </w:p>
        </w:tc>
        <w:tc>
          <w:tcPr>
            <w:tcW w:w="1276" w:type="dxa"/>
          </w:tcPr>
          <w:p w14:paraId="5FE272BC"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0D589262" w14:textId="77777777" w:rsidR="009F7C95" w:rsidRPr="00382D84" w:rsidRDefault="00000000">
            <w:pPr>
              <w:spacing w:line="264" w:lineRule="auto"/>
              <w:rPr>
                <w:sz w:val="24"/>
                <w:szCs w:val="24"/>
              </w:rPr>
            </w:pPr>
            <w:r w:rsidRPr="00382D84">
              <w:rPr>
                <w:rFonts w:ascii="Times New Roman" w:hAnsi="Times New Roman"/>
                <w:sz w:val="24"/>
                <w:szCs w:val="24"/>
              </w:rPr>
              <w:t>4.84</w:t>
            </w:r>
          </w:p>
        </w:tc>
        <w:tc>
          <w:tcPr>
            <w:tcW w:w="1417" w:type="dxa"/>
          </w:tcPr>
          <w:p w14:paraId="19F4654A" w14:textId="77777777" w:rsidR="009F7C95" w:rsidRPr="00382D84" w:rsidRDefault="00000000">
            <w:pPr>
              <w:spacing w:line="264" w:lineRule="auto"/>
              <w:jc w:val="center"/>
              <w:rPr>
                <w:sz w:val="24"/>
                <w:szCs w:val="24"/>
              </w:rPr>
            </w:pPr>
            <w:r w:rsidRPr="00382D84">
              <w:rPr>
                <w:rFonts w:ascii="Times New Roman" w:hAnsi="Times New Roman"/>
                <w:sz w:val="24"/>
                <w:szCs w:val="24"/>
              </w:rPr>
              <w:t>0 - 15</w:t>
            </w:r>
          </w:p>
        </w:tc>
        <w:tc>
          <w:tcPr>
            <w:tcW w:w="1701" w:type="dxa"/>
          </w:tcPr>
          <w:p w14:paraId="4FDE7763"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5CCC65FF" w14:textId="77777777" w:rsidTr="007B230A">
        <w:tc>
          <w:tcPr>
            <w:tcW w:w="1418" w:type="dxa"/>
          </w:tcPr>
          <w:p w14:paraId="4DA667E7" w14:textId="77777777" w:rsidR="009F7C95" w:rsidRPr="00382D84" w:rsidRDefault="00000000">
            <w:pPr>
              <w:spacing w:line="264" w:lineRule="auto"/>
              <w:rPr>
                <w:sz w:val="24"/>
                <w:szCs w:val="24"/>
              </w:rPr>
            </w:pPr>
            <w:r w:rsidRPr="00382D84">
              <w:rPr>
                <w:rFonts w:ascii="Times New Roman" w:hAnsi="Times New Roman"/>
                <w:sz w:val="24"/>
                <w:szCs w:val="24"/>
              </w:rPr>
              <w:t>XMEAS_36</w:t>
            </w:r>
          </w:p>
        </w:tc>
        <w:tc>
          <w:tcPr>
            <w:tcW w:w="3260" w:type="dxa"/>
          </w:tcPr>
          <w:p w14:paraId="03ECE9A8"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H in Purge Gas (Stream 9)</w:t>
            </w:r>
          </w:p>
        </w:tc>
        <w:tc>
          <w:tcPr>
            <w:tcW w:w="1276" w:type="dxa"/>
          </w:tcPr>
          <w:p w14:paraId="32CC7240"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6847DF22" w14:textId="77777777" w:rsidR="009F7C95" w:rsidRPr="00382D84" w:rsidRDefault="00000000">
            <w:pPr>
              <w:spacing w:line="264" w:lineRule="auto"/>
              <w:rPr>
                <w:sz w:val="24"/>
                <w:szCs w:val="24"/>
              </w:rPr>
            </w:pPr>
            <w:r w:rsidRPr="00382D84">
              <w:rPr>
                <w:rFonts w:ascii="Times New Roman" w:hAnsi="Times New Roman"/>
                <w:sz w:val="24"/>
                <w:szCs w:val="24"/>
              </w:rPr>
              <w:t>2.30</w:t>
            </w:r>
          </w:p>
        </w:tc>
        <w:tc>
          <w:tcPr>
            <w:tcW w:w="1417" w:type="dxa"/>
          </w:tcPr>
          <w:p w14:paraId="28480C0C" w14:textId="77777777" w:rsidR="009F7C95" w:rsidRPr="00382D84" w:rsidRDefault="00000000">
            <w:pPr>
              <w:spacing w:line="264" w:lineRule="auto"/>
              <w:jc w:val="center"/>
              <w:rPr>
                <w:sz w:val="24"/>
                <w:szCs w:val="24"/>
              </w:rPr>
            </w:pPr>
            <w:r w:rsidRPr="00382D84">
              <w:rPr>
                <w:rFonts w:ascii="Times New Roman" w:hAnsi="Times New Roman"/>
                <w:sz w:val="24"/>
                <w:szCs w:val="24"/>
              </w:rPr>
              <w:t>0 - 10</w:t>
            </w:r>
          </w:p>
        </w:tc>
        <w:tc>
          <w:tcPr>
            <w:tcW w:w="1701" w:type="dxa"/>
          </w:tcPr>
          <w:p w14:paraId="6F02E307" w14:textId="77777777" w:rsidR="009F7C95" w:rsidRPr="00382D84" w:rsidRDefault="00000000">
            <w:pPr>
              <w:spacing w:line="264" w:lineRule="auto"/>
              <w:rPr>
                <w:sz w:val="24"/>
                <w:szCs w:val="24"/>
              </w:rPr>
            </w:pPr>
            <w:r w:rsidRPr="00382D84">
              <w:rPr>
                <w:rFonts w:ascii="Times New Roman" w:hAnsi="Times New Roman"/>
                <w:sz w:val="24"/>
                <w:szCs w:val="24"/>
              </w:rPr>
              <w:t>Purge Line Chromatograph</w:t>
            </w:r>
          </w:p>
        </w:tc>
      </w:tr>
      <w:tr w:rsidR="009F7C95" w14:paraId="18B942EA" w14:textId="77777777" w:rsidTr="007B230A">
        <w:tc>
          <w:tcPr>
            <w:tcW w:w="1418" w:type="dxa"/>
          </w:tcPr>
          <w:p w14:paraId="2871DB8D" w14:textId="77777777" w:rsidR="009F7C95" w:rsidRPr="00382D84" w:rsidRDefault="00000000">
            <w:pPr>
              <w:spacing w:line="264" w:lineRule="auto"/>
              <w:rPr>
                <w:sz w:val="24"/>
                <w:szCs w:val="24"/>
              </w:rPr>
            </w:pPr>
            <w:r w:rsidRPr="00382D84">
              <w:rPr>
                <w:rFonts w:ascii="Times New Roman" w:hAnsi="Times New Roman"/>
                <w:sz w:val="24"/>
                <w:szCs w:val="24"/>
              </w:rPr>
              <w:t>XMEAS_37</w:t>
            </w:r>
          </w:p>
        </w:tc>
        <w:tc>
          <w:tcPr>
            <w:tcW w:w="3260" w:type="dxa"/>
          </w:tcPr>
          <w:p w14:paraId="330089FD"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D in Product (Stream 11)</w:t>
            </w:r>
          </w:p>
        </w:tc>
        <w:tc>
          <w:tcPr>
            <w:tcW w:w="1276" w:type="dxa"/>
          </w:tcPr>
          <w:p w14:paraId="36BA799D"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2AD8598C" w14:textId="77777777" w:rsidR="009F7C95" w:rsidRPr="00382D84" w:rsidRDefault="00000000">
            <w:pPr>
              <w:spacing w:line="264" w:lineRule="auto"/>
              <w:rPr>
                <w:sz w:val="24"/>
                <w:szCs w:val="24"/>
              </w:rPr>
            </w:pPr>
            <w:r w:rsidRPr="00382D84">
              <w:rPr>
                <w:rFonts w:ascii="Times New Roman" w:hAnsi="Times New Roman"/>
                <w:sz w:val="24"/>
                <w:szCs w:val="24"/>
              </w:rPr>
              <w:t>0.017</w:t>
            </w:r>
          </w:p>
        </w:tc>
        <w:tc>
          <w:tcPr>
            <w:tcW w:w="1417" w:type="dxa"/>
          </w:tcPr>
          <w:p w14:paraId="48F01DB6" w14:textId="77777777" w:rsidR="009F7C95" w:rsidRPr="00382D84" w:rsidRDefault="00000000">
            <w:pPr>
              <w:spacing w:line="264" w:lineRule="auto"/>
              <w:jc w:val="center"/>
              <w:rPr>
                <w:sz w:val="24"/>
                <w:szCs w:val="24"/>
              </w:rPr>
            </w:pPr>
            <w:r w:rsidRPr="00382D84">
              <w:rPr>
                <w:rFonts w:ascii="Times New Roman" w:hAnsi="Times New Roman"/>
                <w:sz w:val="24"/>
                <w:szCs w:val="24"/>
              </w:rPr>
              <w:t>0 - 0.5</w:t>
            </w:r>
          </w:p>
        </w:tc>
        <w:tc>
          <w:tcPr>
            <w:tcW w:w="1701" w:type="dxa"/>
          </w:tcPr>
          <w:p w14:paraId="3EB09E64" w14:textId="77777777" w:rsidR="009F7C95" w:rsidRPr="00382D84" w:rsidRDefault="00000000">
            <w:pPr>
              <w:spacing w:line="264" w:lineRule="auto"/>
              <w:rPr>
                <w:sz w:val="24"/>
                <w:szCs w:val="24"/>
              </w:rPr>
            </w:pPr>
            <w:r w:rsidRPr="00382D84">
              <w:rPr>
                <w:rFonts w:ascii="Times New Roman" w:hAnsi="Times New Roman"/>
                <w:sz w:val="24"/>
                <w:szCs w:val="24"/>
              </w:rPr>
              <w:t>Product Stream Analyzer</w:t>
            </w:r>
          </w:p>
        </w:tc>
      </w:tr>
      <w:tr w:rsidR="009F7C95" w14:paraId="4ECB7649" w14:textId="77777777" w:rsidTr="007B230A">
        <w:tc>
          <w:tcPr>
            <w:tcW w:w="1418" w:type="dxa"/>
          </w:tcPr>
          <w:p w14:paraId="1648C3A8" w14:textId="77777777" w:rsidR="009F7C95" w:rsidRPr="00382D84" w:rsidRDefault="00000000">
            <w:pPr>
              <w:spacing w:line="264" w:lineRule="auto"/>
              <w:rPr>
                <w:sz w:val="24"/>
                <w:szCs w:val="24"/>
              </w:rPr>
            </w:pPr>
            <w:r w:rsidRPr="00382D84">
              <w:rPr>
                <w:rFonts w:ascii="Times New Roman" w:hAnsi="Times New Roman"/>
                <w:sz w:val="24"/>
                <w:szCs w:val="24"/>
              </w:rPr>
              <w:t>XMEAS_38</w:t>
            </w:r>
          </w:p>
        </w:tc>
        <w:tc>
          <w:tcPr>
            <w:tcW w:w="3260" w:type="dxa"/>
          </w:tcPr>
          <w:p w14:paraId="0086C3CD"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E in Product (Stream 11)</w:t>
            </w:r>
          </w:p>
        </w:tc>
        <w:tc>
          <w:tcPr>
            <w:tcW w:w="1276" w:type="dxa"/>
          </w:tcPr>
          <w:p w14:paraId="4D1232B0"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4E2F7203" w14:textId="77777777" w:rsidR="009F7C95" w:rsidRPr="00382D84" w:rsidRDefault="00000000">
            <w:pPr>
              <w:spacing w:line="264" w:lineRule="auto"/>
              <w:rPr>
                <w:sz w:val="24"/>
                <w:szCs w:val="24"/>
              </w:rPr>
            </w:pPr>
            <w:r w:rsidRPr="00382D84">
              <w:rPr>
                <w:rFonts w:ascii="Times New Roman" w:hAnsi="Times New Roman"/>
                <w:sz w:val="24"/>
                <w:szCs w:val="24"/>
              </w:rPr>
              <w:t>0.835</w:t>
            </w:r>
          </w:p>
        </w:tc>
        <w:tc>
          <w:tcPr>
            <w:tcW w:w="1417" w:type="dxa"/>
          </w:tcPr>
          <w:p w14:paraId="0D35CDDC" w14:textId="77777777" w:rsidR="009F7C95" w:rsidRPr="00382D84" w:rsidRDefault="00000000">
            <w:pPr>
              <w:spacing w:line="264" w:lineRule="auto"/>
              <w:jc w:val="center"/>
              <w:rPr>
                <w:sz w:val="24"/>
                <w:szCs w:val="24"/>
              </w:rPr>
            </w:pPr>
            <w:r w:rsidRPr="00382D84">
              <w:rPr>
                <w:rFonts w:ascii="Times New Roman" w:hAnsi="Times New Roman"/>
                <w:sz w:val="24"/>
                <w:szCs w:val="24"/>
              </w:rPr>
              <w:t>0 - 2.5</w:t>
            </w:r>
          </w:p>
        </w:tc>
        <w:tc>
          <w:tcPr>
            <w:tcW w:w="1701" w:type="dxa"/>
          </w:tcPr>
          <w:p w14:paraId="6427328F" w14:textId="77777777" w:rsidR="009F7C95" w:rsidRPr="00382D84" w:rsidRDefault="00000000">
            <w:pPr>
              <w:spacing w:line="264" w:lineRule="auto"/>
              <w:rPr>
                <w:sz w:val="24"/>
                <w:szCs w:val="24"/>
              </w:rPr>
            </w:pPr>
            <w:r w:rsidRPr="00382D84">
              <w:rPr>
                <w:rFonts w:ascii="Times New Roman" w:hAnsi="Times New Roman"/>
                <w:sz w:val="24"/>
                <w:szCs w:val="24"/>
              </w:rPr>
              <w:t>Product Stream Analyzer</w:t>
            </w:r>
          </w:p>
        </w:tc>
      </w:tr>
      <w:tr w:rsidR="009F7C95" w14:paraId="760E1799" w14:textId="77777777" w:rsidTr="007B230A">
        <w:tc>
          <w:tcPr>
            <w:tcW w:w="1418" w:type="dxa"/>
          </w:tcPr>
          <w:p w14:paraId="6E859C4B" w14:textId="77777777" w:rsidR="009F7C95" w:rsidRPr="00382D84" w:rsidRDefault="00000000">
            <w:pPr>
              <w:spacing w:line="264" w:lineRule="auto"/>
              <w:rPr>
                <w:sz w:val="24"/>
                <w:szCs w:val="24"/>
              </w:rPr>
            </w:pPr>
            <w:r w:rsidRPr="00382D84">
              <w:rPr>
                <w:rFonts w:ascii="Times New Roman" w:hAnsi="Times New Roman"/>
                <w:sz w:val="24"/>
                <w:szCs w:val="24"/>
              </w:rPr>
              <w:t>XMEAS_39</w:t>
            </w:r>
          </w:p>
        </w:tc>
        <w:tc>
          <w:tcPr>
            <w:tcW w:w="3260" w:type="dxa"/>
          </w:tcPr>
          <w:p w14:paraId="16C9D7EB"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F in Product (Stream 11)</w:t>
            </w:r>
          </w:p>
        </w:tc>
        <w:tc>
          <w:tcPr>
            <w:tcW w:w="1276" w:type="dxa"/>
          </w:tcPr>
          <w:p w14:paraId="586D10C9"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6B29D49F" w14:textId="77777777" w:rsidR="009F7C95" w:rsidRPr="00382D84" w:rsidRDefault="00000000">
            <w:pPr>
              <w:spacing w:line="264" w:lineRule="auto"/>
              <w:rPr>
                <w:sz w:val="24"/>
                <w:szCs w:val="24"/>
              </w:rPr>
            </w:pPr>
            <w:r w:rsidRPr="00382D84">
              <w:rPr>
                <w:rFonts w:ascii="Times New Roman" w:hAnsi="Times New Roman"/>
                <w:sz w:val="24"/>
                <w:szCs w:val="24"/>
              </w:rPr>
              <w:t>0.098</w:t>
            </w:r>
          </w:p>
        </w:tc>
        <w:tc>
          <w:tcPr>
            <w:tcW w:w="1417" w:type="dxa"/>
          </w:tcPr>
          <w:p w14:paraId="3ECEBD4A" w14:textId="77777777" w:rsidR="009F7C95" w:rsidRPr="00382D84" w:rsidRDefault="00000000">
            <w:pPr>
              <w:spacing w:line="264" w:lineRule="auto"/>
              <w:jc w:val="center"/>
              <w:rPr>
                <w:sz w:val="24"/>
                <w:szCs w:val="24"/>
              </w:rPr>
            </w:pPr>
            <w:r w:rsidRPr="00382D84">
              <w:rPr>
                <w:rFonts w:ascii="Times New Roman" w:hAnsi="Times New Roman"/>
                <w:sz w:val="24"/>
                <w:szCs w:val="24"/>
              </w:rPr>
              <w:t>0 - 1.0</w:t>
            </w:r>
          </w:p>
        </w:tc>
        <w:tc>
          <w:tcPr>
            <w:tcW w:w="1701" w:type="dxa"/>
          </w:tcPr>
          <w:p w14:paraId="1C409E85" w14:textId="77777777" w:rsidR="009F7C95" w:rsidRPr="00382D84" w:rsidRDefault="00000000">
            <w:pPr>
              <w:spacing w:line="264" w:lineRule="auto"/>
              <w:rPr>
                <w:sz w:val="24"/>
                <w:szCs w:val="24"/>
              </w:rPr>
            </w:pPr>
            <w:r w:rsidRPr="00382D84">
              <w:rPr>
                <w:rFonts w:ascii="Times New Roman" w:hAnsi="Times New Roman"/>
                <w:sz w:val="24"/>
                <w:szCs w:val="24"/>
              </w:rPr>
              <w:t>Product Stream Analyzer</w:t>
            </w:r>
          </w:p>
        </w:tc>
      </w:tr>
      <w:tr w:rsidR="009F7C95" w14:paraId="6C55FF8E" w14:textId="77777777" w:rsidTr="007B230A">
        <w:tc>
          <w:tcPr>
            <w:tcW w:w="1418" w:type="dxa"/>
          </w:tcPr>
          <w:p w14:paraId="15AC4D22" w14:textId="77777777" w:rsidR="009F7C95" w:rsidRPr="00382D84" w:rsidRDefault="00000000">
            <w:pPr>
              <w:spacing w:line="264" w:lineRule="auto"/>
              <w:rPr>
                <w:sz w:val="24"/>
                <w:szCs w:val="24"/>
              </w:rPr>
            </w:pPr>
            <w:r w:rsidRPr="00382D84">
              <w:rPr>
                <w:rFonts w:ascii="Times New Roman" w:hAnsi="Times New Roman"/>
                <w:sz w:val="24"/>
                <w:szCs w:val="24"/>
              </w:rPr>
              <w:t>XMEAS_40</w:t>
            </w:r>
          </w:p>
        </w:tc>
        <w:tc>
          <w:tcPr>
            <w:tcW w:w="3260" w:type="dxa"/>
          </w:tcPr>
          <w:p w14:paraId="0E17D145"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G in Product (Stream 11)</w:t>
            </w:r>
          </w:p>
        </w:tc>
        <w:tc>
          <w:tcPr>
            <w:tcW w:w="1276" w:type="dxa"/>
          </w:tcPr>
          <w:p w14:paraId="42C3F538"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72A3452D" w14:textId="77777777" w:rsidR="009F7C95" w:rsidRPr="00382D84" w:rsidRDefault="00000000">
            <w:pPr>
              <w:spacing w:line="264" w:lineRule="auto"/>
              <w:rPr>
                <w:sz w:val="24"/>
                <w:szCs w:val="24"/>
              </w:rPr>
            </w:pPr>
            <w:r w:rsidRPr="00382D84">
              <w:rPr>
                <w:rFonts w:ascii="Times New Roman" w:hAnsi="Times New Roman"/>
                <w:sz w:val="24"/>
                <w:szCs w:val="24"/>
              </w:rPr>
              <w:t>53.72</w:t>
            </w:r>
          </w:p>
        </w:tc>
        <w:tc>
          <w:tcPr>
            <w:tcW w:w="1417" w:type="dxa"/>
          </w:tcPr>
          <w:p w14:paraId="7CA1B566" w14:textId="77777777" w:rsidR="009F7C95" w:rsidRPr="00382D84" w:rsidRDefault="00000000">
            <w:pPr>
              <w:spacing w:line="264" w:lineRule="auto"/>
              <w:jc w:val="center"/>
              <w:rPr>
                <w:sz w:val="24"/>
                <w:szCs w:val="24"/>
              </w:rPr>
            </w:pPr>
            <w:r w:rsidRPr="00382D84">
              <w:rPr>
                <w:rFonts w:ascii="Times New Roman" w:hAnsi="Times New Roman"/>
                <w:sz w:val="24"/>
                <w:szCs w:val="24"/>
              </w:rPr>
              <w:t>40 - 65</w:t>
            </w:r>
          </w:p>
        </w:tc>
        <w:tc>
          <w:tcPr>
            <w:tcW w:w="1701" w:type="dxa"/>
          </w:tcPr>
          <w:p w14:paraId="62B8F32D" w14:textId="77777777" w:rsidR="009F7C95" w:rsidRPr="00382D84" w:rsidRDefault="00000000">
            <w:pPr>
              <w:spacing w:line="264" w:lineRule="auto"/>
              <w:rPr>
                <w:sz w:val="24"/>
                <w:szCs w:val="24"/>
              </w:rPr>
            </w:pPr>
            <w:r w:rsidRPr="00382D84">
              <w:rPr>
                <w:rFonts w:ascii="Times New Roman" w:hAnsi="Times New Roman"/>
                <w:sz w:val="24"/>
                <w:szCs w:val="24"/>
              </w:rPr>
              <w:t>Product Stream Analyzer</w:t>
            </w:r>
          </w:p>
        </w:tc>
      </w:tr>
      <w:tr w:rsidR="009F7C95" w14:paraId="401BA0F0" w14:textId="77777777" w:rsidTr="007B230A">
        <w:tc>
          <w:tcPr>
            <w:tcW w:w="1418" w:type="dxa"/>
          </w:tcPr>
          <w:p w14:paraId="3A39CE3E" w14:textId="77777777" w:rsidR="009F7C95" w:rsidRPr="00382D84" w:rsidRDefault="00000000">
            <w:pPr>
              <w:spacing w:line="264" w:lineRule="auto"/>
              <w:rPr>
                <w:sz w:val="24"/>
                <w:szCs w:val="24"/>
              </w:rPr>
            </w:pPr>
            <w:r w:rsidRPr="00382D84">
              <w:rPr>
                <w:rFonts w:ascii="Times New Roman" w:hAnsi="Times New Roman"/>
                <w:sz w:val="24"/>
                <w:szCs w:val="24"/>
              </w:rPr>
              <w:t>XMEAS_41</w:t>
            </w:r>
          </w:p>
        </w:tc>
        <w:tc>
          <w:tcPr>
            <w:tcW w:w="3260" w:type="dxa"/>
          </w:tcPr>
          <w:p w14:paraId="56A9EA7A" w14:textId="77777777" w:rsidR="009F7C95" w:rsidRPr="00382D84" w:rsidRDefault="00000000">
            <w:pPr>
              <w:spacing w:line="264" w:lineRule="auto"/>
              <w:jc w:val="center"/>
              <w:rPr>
                <w:sz w:val="24"/>
                <w:szCs w:val="24"/>
              </w:rPr>
            </w:pPr>
            <w:r w:rsidRPr="00382D84">
              <w:rPr>
                <w:rFonts w:ascii="Times New Roman" w:hAnsi="Times New Roman"/>
                <w:sz w:val="24"/>
                <w:szCs w:val="24"/>
              </w:rPr>
              <w:t>Component H in Product (Stream 11)</w:t>
            </w:r>
          </w:p>
        </w:tc>
        <w:tc>
          <w:tcPr>
            <w:tcW w:w="1276" w:type="dxa"/>
          </w:tcPr>
          <w:p w14:paraId="4F952EE0" w14:textId="77777777" w:rsidR="009F7C95" w:rsidRPr="00382D84" w:rsidRDefault="00000000">
            <w:pPr>
              <w:spacing w:line="264" w:lineRule="auto"/>
              <w:jc w:val="center"/>
              <w:rPr>
                <w:sz w:val="24"/>
                <w:szCs w:val="24"/>
              </w:rPr>
            </w:pPr>
            <w:r w:rsidRPr="00382D84">
              <w:rPr>
                <w:rFonts w:ascii="Times New Roman" w:hAnsi="Times New Roman"/>
                <w:sz w:val="24"/>
                <w:szCs w:val="24"/>
              </w:rPr>
              <w:t>mol %</w:t>
            </w:r>
          </w:p>
        </w:tc>
        <w:tc>
          <w:tcPr>
            <w:tcW w:w="1276" w:type="dxa"/>
          </w:tcPr>
          <w:p w14:paraId="29341813" w14:textId="77777777" w:rsidR="009F7C95" w:rsidRPr="00382D84" w:rsidRDefault="00000000">
            <w:pPr>
              <w:spacing w:line="264" w:lineRule="auto"/>
              <w:rPr>
                <w:sz w:val="24"/>
                <w:szCs w:val="24"/>
              </w:rPr>
            </w:pPr>
            <w:r w:rsidRPr="00382D84">
              <w:rPr>
                <w:rFonts w:ascii="Times New Roman" w:hAnsi="Times New Roman"/>
                <w:sz w:val="24"/>
                <w:szCs w:val="24"/>
              </w:rPr>
              <w:t>43.83</w:t>
            </w:r>
          </w:p>
        </w:tc>
        <w:tc>
          <w:tcPr>
            <w:tcW w:w="1417" w:type="dxa"/>
          </w:tcPr>
          <w:p w14:paraId="4E8C5C6E" w14:textId="77777777" w:rsidR="009F7C95" w:rsidRPr="00382D84" w:rsidRDefault="00000000">
            <w:pPr>
              <w:spacing w:line="264" w:lineRule="auto"/>
              <w:jc w:val="center"/>
              <w:rPr>
                <w:sz w:val="24"/>
                <w:szCs w:val="24"/>
              </w:rPr>
            </w:pPr>
            <w:r w:rsidRPr="00382D84">
              <w:rPr>
                <w:rFonts w:ascii="Times New Roman" w:hAnsi="Times New Roman"/>
                <w:sz w:val="24"/>
                <w:szCs w:val="24"/>
              </w:rPr>
              <w:t>30 - 55</w:t>
            </w:r>
          </w:p>
        </w:tc>
        <w:tc>
          <w:tcPr>
            <w:tcW w:w="1701" w:type="dxa"/>
          </w:tcPr>
          <w:p w14:paraId="79C2C565" w14:textId="77777777" w:rsidR="009F7C95" w:rsidRPr="00382D84" w:rsidRDefault="00000000">
            <w:pPr>
              <w:spacing w:line="264" w:lineRule="auto"/>
              <w:rPr>
                <w:sz w:val="24"/>
                <w:szCs w:val="24"/>
              </w:rPr>
            </w:pPr>
            <w:r w:rsidRPr="00382D84">
              <w:rPr>
                <w:rFonts w:ascii="Times New Roman" w:hAnsi="Times New Roman"/>
                <w:sz w:val="24"/>
                <w:szCs w:val="24"/>
              </w:rPr>
              <w:t>Product Stream Analyzer</w:t>
            </w:r>
          </w:p>
        </w:tc>
      </w:tr>
    </w:tbl>
    <w:p w14:paraId="7EF9EABB" w14:textId="77777777" w:rsidR="009F7C95" w:rsidRDefault="009F7C95">
      <w:pPr>
        <w:spacing w:after="160"/>
      </w:pPr>
    </w:p>
    <w:p w14:paraId="54AEF614" w14:textId="77777777" w:rsidR="009F7C95" w:rsidRDefault="00000000">
      <w:pPr>
        <w:keepNext/>
        <w:spacing w:before="280" w:after="120"/>
      </w:pPr>
      <w:r>
        <w:rPr>
          <w:rFonts w:ascii="Times New Roman" w:hAnsi="Times New Roman"/>
          <w:b/>
          <w:color w:val="0F172A"/>
          <w:sz w:val="28"/>
        </w:rPr>
        <w:t>3.4 Manipulated Actuator Variables Catalog (12 Control Valves)</w:t>
      </w:r>
    </w:p>
    <w:p w14:paraId="572337B4" w14:textId="77777777" w:rsidR="009F7C95" w:rsidRDefault="00000000">
      <w:pPr>
        <w:spacing w:after="160" w:line="300" w:lineRule="auto"/>
        <w:jc w:val="both"/>
        <w:rPr>
          <w:rFonts w:ascii="Times New Roman" w:hAnsi="Times New Roman"/>
          <w:color w:val="1E293B"/>
          <w:sz w:val="24"/>
        </w:rPr>
      </w:pPr>
      <w:r>
        <w:rPr>
          <w:rFonts w:ascii="Times New Roman" w:hAnsi="Times New Roman"/>
          <w:color w:val="1E293B"/>
          <w:sz w:val="24"/>
        </w:rPr>
        <w:t>Plant regulation and closed-loop mitigation are executed through 12 manipulated valve actuators (designated XMV 1 through XMV 12). Table 3.4 details the physical control actuators, valve trim types, fail-safe modes, and nominal steady-state percentage positions.</w:t>
      </w:r>
    </w:p>
    <w:p w14:paraId="733CADC2" w14:textId="77777777" w:rsidR="007B230A" w:rsidRDefault="007B230A">
      <w:pPr>
        <w:spacing w:after="160" w:line="300" w:lineRule="auto"/>
        <w:jc w:val="both"/>
      </w:pPr>
    </w:p>
    <w:tbl>
      <w:tblPr>
        <w:tblStyle w:val="TableGrid"/>
        <w:tblW w:w="10774" w:type="dxa"/>
        <w:tblInd w:w="-743" w:type="dxa"/>
        <w:tblLayout w:type="fixed"/>
        <w:tblLook w:val="04A0" w:firstRow="1" w:lastRow="0" w:firstColumn="1" w:lastColumn="0" w:noHBand="0" w:noVBand="1"/>
      </w:tblPr>
      <w:tblGrid>
        <w:gridCol w:w="1135"/>
        <w:gridCol w:w="2693"/>
        <w:gridCol w:w="1843"/>
        <w:gridCol w:w="1134"/>
        <w:gridCol w:w="1843"/>
        <w:gridCol w:w="2126"/>
      </w:tblGrid>
      <w:tr w:rsidR="009F7C95" w:rsidRPr="007B230A" w14:paraId="1D734660" w14:textId="77777777" w:rsidTr="007B230A">
        <w:tc>
          <w:tcPr>
            <w:tcW w:w="1135" w:type="dxa"/>
          </w:tcPr>
          <w:p w14:paraId="7D1CD771" w14:textId="77777777" w:rsidR="009F7C95" w:rsidRPr="007B230A" w:rsidRDefault="00000000">
            <w:pPr>
              <w:jc w:val="center"/>
              <w:rPr>
                <w:sz w:val="24"/>
                <w:szCs w:val="24"/>
              </w:rPr>
            </w:pPr>
            <w:r w:rsidRPr="007B230A">
              <w:rPr>
                <w:rFonts w:ascii="Times New Roman" w:hAnsi="Times New Roman"/>
                <w:b/>
                <w:sz w:val="24"/>
                <w:szCs w:val="24"/>
              </w:rPr>
              <w:t>Tag</w:t>
            </w:r>
          </w:p>
        </w:tc>
        <w:tc>
          <w:tcPr>
            <w:tcW w:w="2693" w:type="dxa"/>
          </w:tcPr>
          <w:p w14:paraId="56820F33" w14:textId="77777777" w:rsidR="009F7C95" w:rsidRPr="007B230A" w:rsidRDefault="00000000">
            <w:pPr>
              <w:jc w:val="center"/>
              <w:rPr>
                <w:sz w:val="24"/>
                <w:szCs w:val="24"/>
              </w:rPr>
            </w:pPr>
            <w:r w:rsidRPr="007B230A">
              <w:rPr>
                <w:rFonts w:ascii="Times New Roman" w:hAnsi="Times New Roman"/>
                <w:b/>
                <w:sz w:val="24"/>
                <w:szCs w:val="24"/>
              </w:rPr>
              <w:t>Actuator Description</w:t>
            </w:r>
          </w:p>
        </w:tc>
        <w:tc>
          <w:tcPr>
            <w:tcW w:w="1843" w:type="dxa"/>
          </w:tcPr>
          <w:p w14:paraId="568DE8D3" w14:textId="77777777" w:rsidR="009F7C95" w:rsidRPr="007B230A" w:rsidRDefault="00000000">
            <w:pPr>
              <w:jc w:val="center"/>
              <w:rPr>
                <w:sz w:val="24"/>
                <w:szCs w:val="24"/>
              </w:rPr>
            </w:pPr>
            <w:r w:rsidRPr="007B230A">
              <w:rPr>
                <w:rFonts w:ascii="Times New Roman" w:hAnsi="Times New Roman"/>
                <w:b/>
                <w:sz w:val="24"/>
                <w:szCs w:val="24"/>
              </w:rPr>
              <w:t>Type</w:t>
            </w:r>
          </w:p>
        </w:tc>
        <w:tc>
          <w:tcPr>
            <w:tcW w:w="1134" w:type="dxa"/>
          </w:tcPr>
          <w:p w14:paraId="1D29C391" w14:textId="77777777" w:rsidR="009F7C95" w:rsidRPr="007B230A" w:rsidRDefault="00000000">
            <w:pPr>
              <w:jc w:val="center"/>
              <w:rPr>
                <w:sz w:val="24"/>
                <w:szCs w:val="24"/>
              </w:rPr>
            </w:pPr>
            <w:r w:rsidRPr="007B230A">
              <w:rPr>
                <w:rFonts w:ascii="Times New Roman" w:hAnsi="Times New Roman"/>
                <w:b/>
                <w:sz w:val="24"/>
                <w:szCs w:val="24"/>
              </w:rPr>
              <w:t>Nominal %</w:t>
            </w:r>
          </w:p>
        </w:tc>
        <w:tc>
          <w:tcPr>
            <w:tcW w:w="1843" w:type="dxa"/>
          </w:tcPr>
          <w:p w14:paraId="66404E24" w14:textId="77777777" w:rsidR="009F7C95" w:rsidRPr="007B230A" w:rsidRDefault="00000000">
            <w:pPr>
              <w:jc w:val="center"/>
              <w:rPr>
                <w:sz w:val="24"/>
                <w:szCs w:val="24"/>
              </w:rPr>
            </w:pPr>
            <w:r w:rsidRPr="007B230A">
              <w:rPr>
                <w:rFonts w:ascii="Times New Roman" w:hAnsi="Times New Roman"/>
                <w:b/>
                <w:sz w:val="24"/>
                <w:szCs w:val="24"/>
              </w:rPr>
              <w:t>Fail Position</w:t>
            </w:r>
          </w:p>
        </w:tc>
        <w:tc>
          <w:tcPr>
            <w:tcW w:w="2126" w:type="dxa"/>
          </w:tcPr>
          <w:p w14:paraId="4C02AB52" w14:textId="77777777" w:rsidR="009F7C95" w:rsidRPr="007B230A" w:rsidRDefault="00000000">
            <w:pPr>
              <w:jc w:val="center"/>
              <w:rPr>
                <w:sz w:val="24"/>
                <w:szCs w:val="24"/>
              </w:rPr>
            </w:pPr>
            <w:r w:rsidRPr="007B230A">
              <w:rPr>
                <w:rFonts w:ascii="Times New Roman" w:hAnsi="Times New Roman"/>
                <w:b/>
                <w:sz w:val="24"/>
                <w:szCs w:val="24"/>
              </w:rPr>
              <w:t>Controlled Process Variable</w:t>
            </w:r>
          </w:p>
        </w:tc>
      </w:tr>
      <w:tr w:rsidR="009F7C95" w:rsidRPr="007B230A" w14:paraId="1F1CBA2D" w14:textId="77777777" w:rsidTr="007B230A">
        <w:tc>
          <w:tcPr>
            <w:tcW w:w="1135" w:type="dxa"/>
          </w:tcPr>
          <w:p w14:paraId="6A5FA5B1" w14:textId="77777777" w:rsidR="009F7C95" w:rsidRPr="007B230A" w:rsidRDefault="00000000">
            <w:pPr>
              <w:spacing w:line="264" w:lineRule="auto"/>
              <w:rPr>
                <w:sz w:val="24"/>
                <w:szCs w:val="24"/>
              </w:rPr>
            </w:pPr>
            <w:r w:rsidRPr="007B230A">
              <w:rPr>
                <w:rFonts w:ascii="Times New Roman" w:hAnsi="Times New Roman"/>
                <w:sz w:val="24"/>
                <w:szCs w:val="24"/>
              </w:rPr>
              <w:t>XMV_1</w:t>
            </w:r>
          </w:p>
        </w:tc>
        <w:tc>
          <w:tcPr>
            <w:tcW w:w="2693" w:type="dxa"/>
          </w:tcPr>
          <w:p w14:paraId="726468D0" w14:textId="77777777" w:rsidR="009F7C95" w:rsidRPr="007B230A" w:rsidRDefault="00000000">
            <w:pPr>
              <w:spacing w:line="264" w:lineRule="auto"/>
              <w:jc w:val="center"/>
              <w:rPr>
                <w:sz w:val="24"/>
                <w:szCs w:val="24"/>
              </w:rPr>
            </w:pPr>
            <w:r w:rsidRPr="007B230A">
              <w:rPr>
                <w:rFonts w:ascii="Times New Roman" w:hAnsi="Times New Roman"/>
                <w:sz w:val="24"/>
                <w:szCs w:val="24"/>
              </w:rPr>
              <w:t>D Feed Flow Valve (Stream 2)</w:t>
            </w:r>
          </w:p>
        </w:tc>
        <w:tc>
          <w:tcPr>
            <w:tcW w:w="1843" w:type="dxa"/>
          </w:tcPr>
          <w:p w14:paraId="1115FAE3" w14:textId="77777777" w:rsidR="009F7C95" w:rsidRPr="007B230A" w:rsidRDefault="00000000">
            <w:pPr>
              <w:spacing w:line="264" w:lineRule="auto"/>
              <w:jc w:val="center"/>
              <w:rPr>
                <w:sz w:val="24"/>
                <w:szCs w:val="24"/>
              </w:rPr>
            </w:pPr>
            <w:r w:rsidRPr="007B230A">
              <w:rPr>
                <w:rFonts w:ascii="Times New Roman" w:hAnsi="Times New Roman"/>
                <w:sz w:val="24"/>
                <w:szCs w:val="24"/>
              </w:rPr>
              <w:t>Linear Control Valve</w:t>
            </w:r>
          </w:p>
        </w:tc>
        <w:tc>
          <w:tcPr>
            <w:tcW w:w="1134" w:type="dxa"/>
          </w:tcPr>
          <w:p w14:paraId="13468BBE" w14:textId="77777777" w:rsidR="009F7C95" w:rsidRPr="007B230A" w:rsidRDefault="00000000">
            <w:pPr>
              <w:spacing w:line="264" w:lineRule="auto"/>
              <w:rPr>
                <w:sz w:val="24"/>
                <w:szCs w:val="24"/>
              </w:rPr>
            </w:pPr>
            <w:r w:rsidRPr="007B230A">
              <w:rPr>
                <w:rFonts w:ascii="Times New Roman" w:hAnsi="Times New Roman"/>
                <w:sz w:val="24"/>
                <w:szCs w:val="24"/>
              </w:rPr>
              <w:t>63.05 %</w:t>
            </w:r>
          </w:p>
        </w:tc>
        <w:tc>
          <w:tcPr>
            <w:tcW w:w="1843" w:type="dxa"/>
          </w:tcPr>
          <w:p w14:paraId="146BB11F"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0276B57A" w14:textId="77777777" w:rsidR="009F7C95" w:rsidRPr="007B230A" w:rsidRDefault="00000000">
            <w:pPr>
              <w:spacing w:line="264" w:lineRule="auto"/>
              <w:rPr>
                <w:sz w:val="24"/>
                <w:szCs w:val="24"/>
              </w:rPr>
            </w:pPr>
            <w:r w:rsidRPr="007B230A">
              <w:rPr>
                <w:rFonts w:ascii="Times New Roman" w:hAnsi="Times New Roman"/>
                <w:sz w:val="24"/>
                <w:szCs w:val="24"/>
              </w:rPr>
              <w:t>Reactant D flow rate (XMEAS_2)</w:t>
            </w:r>
          </w:p>
        </w:tc>
      </w:tr>
      <w:tr w:rsidR="009F7C95" w:rsidRPr="007B230A" w14:paraId="670C362F" w14:textId="77777777" w:rsidTr="007B230A">
        <w:tc>
          <w:tcPr>
            <w:tcW w:w="1135" w:type="dxa"/>
          </w:tcPr>
          <w:p w14:paraId="2C1F1450" w14:textId="77777777" w:rsidR="009F7C95" w:rsidRPr="007B230A" w:rsidRDefault="00000000">
            <w:pPr>
              <w:spacing w:line="264" w:lineRule="auto"/>
              <w:rPr>
                <w:sz w:val="24"/>
                <w:szCs w:val="24"/>
              </w:rPr>
            </w:pPr>
            <w:r w:rsidRPr="007B230A">
              <w:rPr>
                <w:rFonts w:ascii="Times New Roman" w:hAnsi="Times New Roman"/>
                <w:sz w:val="24"/>
                <w:szCs w:val="24"/>
              </w:rPr>
              <w:t>XMV_2</w:t>
            </w:r>
          </w:p>
        </w:tc>
        <w:tc>
          <w:tcPr>
            <w:tcW w:w="2693" w:type="dxa"/>
          </w:tcPr>
          <w:p w14:paraId="3F5B01E0" w14:textId="77777777" w:rsidR="009F7C95" w:rsidRPr="007B230A" w:rsidRDefault="00000000">
            <w:pPr>
              <w:spacing w:line="264" w:lineRule="auto"/>
              <w:jc w:val="center"/>
              <w:rPr>
                <w:sz w:val="24"/>
                <w:szCs w:val="24"/>
              </w:rPr>
            </w:pPr>
            <w:r w:rsidRPr="007B230A">
              <w:rPr>
                <w:rFonts w:ascii="Times New Roman" w:hAnsi="Times New Roman"/>
                <w:sz w:val="24"/>
                <w:szCs w:val="24"/>
              </w:rPr>
              <w:t>E Feed Flow Valve (Stream 3)</w:t>
            </w:r>
          </w:p>
        </w:tc>
        <w:tc>
          <w:tcPr>
            <w:tcW w:w="1843" w:type="dxa"/>
          </w:tcPr>
          <w:p w14:paraId="2163CCC9" w14:textId="77777777" w:rsidR="009F7C95" w:rsidRPr="007B230A" w:rsidRDefault="00000000">
            <w:pPr>
              <w:spacing w:line="264" w:lineRule="auto"/>
              <w:jc w:val="center"/>
              <w:rPr>
                <w:sz w:val="24"/>
                <w:szCs w:val="24"/>
              </w:rPr>
            </w:pPr>
            <w:r w:rsidRPr="007B230A">
              <w:rPr>
                <w:rFonts w:ascii="Times New Roman" w:hAnsi="Times New Roman"/>
                <w:sz w:val="24"/>
                <w:szCs w:val="24"/>
              </w:rPr>
              <w:t>Linear Control Valve</w:t>
            </w:r>
          </w:p>
        </w:tc>
        <w:tc>
          <w:tcPr>
            <w:tcW w:w="1134" w:type="dxa"/>
          </w:tcPr>
          <w:p w14:paraId="0CB40FC4" w14:textId="77777777" w:rsidR="009F7C95" w:rsidRPr="007B230A" w:rsidRDefault="00000000">
            <w:pPr>
              <w:spacing w:line="264" w:lineRule="auto"/>
              <w:rPr>
                <w:sz w:val="24"/>
                <w:szCs w:val="24"/>
              </w:rPr>
            </w:pPr>
            <w:r w:rsidRPr="007B230A">
              <w:rPr>
                <w:rFonts w:ascii="Times New Roman" w:hAnsi="Times New Roman"/>
                <w:sz w:val="24"/>
                <w:szCs w:val="24"/>
              </w:rPr>
              <w:t>53.98 %</w:t>
            </w:r>
          </w:p>
        </w:tc>
        <w:tc>
          <w:tcPr>
            <w:tcW w:w="1843" w:type="dxa"/>
          </w:tcPr>
          <w:p w14:paraId="72CD9663"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540F390B" w14:textId="77777777" w:rsidR="009F7C95" w:rsidRPr="007B230A" w:rsidRDefault="00000000">
            <w:pPr>
              <w:spacing w:line="264" w:lineRule="auto"/>
              <w:rPr>
                <w:sz w:val="24"/>
                <w:szCs w:val="24"/>
              </w:rPr>
            </w:pPr>
            <w:r w:rsidRPr="007B230A">
              <w:rPr>
                <w:rFonts w:ascii="Times New Roman" w:hAnsi="Times New Roman"/>
                <w:sz w:val="24"/>
                <w:szCs w:val="24"/>
              </w:rPr>
              <w:t>Reactant E flow rate (XMEAS_3)</w:t>
            </w:r>
          </w:p>
        </w:tc>
      </w:tr>
      <w:tr w:rsidR="009F7C95" w:rsidRPr="007B230A" w14:paraId="0A58B594" w14:textId="77777777" w:rsidTr="007B230A">
        <w:tc>
          <w:tcPr>
            <w:tcW w:w="1135" w:type="dxa"/>
          </w:tcPr>
          <w:p w14:paraId="5A878516" w14:textId="77777777" w:rsidR="009F7C95" w:rsidRPr="007B230A" w:rsidRDefault="00000000">
            <w:pPr>
              <w:spacing w:line="264" w:lineRule="auto"/>
              <w:rPr>
                <w:sz w:val="24"/>
                <w:szCs w:val="24"/>
              </w:rPr>
            </w:pPr>
            <w:r w:rsidRPr="007B230A">
              <w:rPr>
                <w:rFonts w:ascii="Times New Roman" w:hAnsi="Times New Roman"/>
                <w:sz w:val="24"/>
                <w:szCs w:val="24"/>
              </w:rPr>
              <w:t>XMV_3</w:t>
            </w:r>
          </w:p>
        </w:tc>
        <w:tc>
          <w:tcPr>
            <w:tcW w:w="2693" w:type="dxa"/>
          </w:tcPr>
          <w:p w14:paraId="1C0978EF" w14:textId="77777777" w:rsidR="009F7C95" w:rsidRPr="007B230A" w:rsidRDefault="00000000">
            <w:pPr>
              <w:spacing w:line="264" w:lineRule="auto"/>
              <w:jc w:val="center"/>
              <w:rPr>
                <w:sz w:val="24"/>
                <w:szCs w:val="24"/>
              </w:rPr>
            </w:pPr>
            <w:r w:rsidRPr="007B230A">
              <w:rPr>
                <w:rFonts w:ascii="Times New Roman" w:hAnsi="Times New Roman"/>
                <w:sz w:val="24"/>
                <w:szCs w:val="24"/>
              </w:rPr>
              <w:t>A Feed Flow Valve (Stream 1)</w:t>
            </w:r>
          </w:p>
        </w:tc>
        <w:tc>
          <w:tcPr>
            <w:tcW w:w="1843" w:type="dxa"/>
          </w:tcPr>
          <w:p w14:paraId="3271176E" w14:textId="77777777" w:rsidR="009F7C95" w:rsidRPr="007B230A" w:rsidRDefault="00000000">
            <w:pPr>
              <w:spacing w:line="264" w:lineRule="auto"/>
              <w:jc w:val="center"/>
              <w:rPr>
                <w:sz w:val="24"/>
                <w:szCs w:val="24"/>
              </w:rPr>
            </w:pPr>
            <w:r w:rsidRPr="007B230A">
              <w:rPr>
                <w:rFonts w:ascii="Times New Roman" w:hAnsi="Times New Roman"/>
                <w:sz w:val="24"/>
                <w:szCs w:val="24"/>
              </w:rPr>
              <w:t>Equal Percentage</w:t>
            </w:r>
          </w:p>
        </w:tc>
        <w:tc>
          <w:tcPr>
            <w:tcW w:w="1134" w:type="dxa"/>
          </w:tcPr>
          <w:p w14:paraId="379CB00D" w14:textId="77777777" w:rsidR="009F7C95" w:rsidRPr="007B230A" w:rsidRDefault="00000000">
            <w:pPr>
              <w:spacing w:line="264" w:lineRule="auto"/>
              <w:rPr>
                <w:sz w:val="24"/>
                <w:szCs w:val="24"/>
              </w:rPr>
            </w:pPr>
            <w:r w:rsidRPr="007B230A">
              <w:rPr>
                <w:rFonts w:ascii="Times New Roman" w:hAnsi="Times New Roman"/>
                <w:sz w:val="24"/>
                <w:szCs w:val="24"/>
              </w:rPr>
              <w:t>24.64 %</w:t>
            </w:r>
          </w:p>
        </w:tc>
        <w:tc>
          <w:tcPr>
            <w:tcW w:w="1843" w:type="dxa"/>
          </w:tcPr>
          <w:p w14:paraId="111ABB71"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499593ED" w14:textId="77777777" w:rsidR="009F7C95" w:rsidRPr="007B230A" w:rsidRDefault="00000000">
            <w:pPr>
              <w:spacing w:line="264" w:lineRule="auto"/>
              <w:rPr>
                <w:sz w:val="24"/>
                <w:szCs w:val="24"/>
              </w:rPr>
            </w:pPr>
            <w:r w:rsidRPr="007B230A">
              <w:rPr>
                <w:rFonts w:ascii="Times New Roman" w:hAnsi="Times New Roman"/>
                <w:sz w:val="24"/>
                <w:szCs w:val="24"/>
              </w:rPr>
              <w:t>Reactant A flow rate (XMEAS_1)</w:t>
            </w:r>
          </w:p>
        </w:tc>
      </w:tr>
      <w:tr w:rsidR="009F7C95" w:rsidRPr="007B230A" w14:paraId="6470EBDB" w14:textId="77777777" w:rsidTr="007B230A">
        <w:tc>
          <w:tcPr>
            <w:tcW w:w="1135" w:type="dxa"/>
          </w:tcPr>
          <w:p w14:paraId="083AB760" w14:textId="77777777" w:rsidR="009F7C95" w:rsidRPr="007B230A" w:rsidRDefault="00000000">
            <w:pPr>
              <w:spacing w:line="264" w:lineRule="auto"/>
              <w:rPr>
                <w:sz w:val="24"/>
                <w:szCs w:val="24"/>
              </w:rPr>
            </w:pPr>
            <w:r w:rsidRPr="007B230A">
              <w:rPr>
                <w:rFonts w:ascii="Times New Roman" w:hAnsi="Times New Roman"/>
                <w:sz w:val="24"/>
                <w:szCs w:val="24"/>
              </w:rPr>
              <w:t>XMV_4</w:t>
            </w:r>
          </w:p>
        </w:tc>
        <w:tc>
          <w:tcPr>
            <w:tcW w:w="2693" w:type="dxa"/>
          </w:tcPr>
          <w:p w14:paraId="4F9991BA" w14:textId="77777777" w:rsidR="009F7C95" w:rsidRPr="007B230A" w:rsidRDefault="00000000">
            <w:pPr>
              <w:spacing w:line="264" w:lineRule="auto"/>
              <w:jc w:val="center"/>
              <w:rPr>
                <w:sz w:val="24"/>
                <w:szCs w:val="24"/>
              </w:rPr>
            </w:pPr>
            <w:r w:rsidRPr="007B230A">
              <w:rPr>
                <w:rFonts w:ascii="Times New Roman" w:hAnsi="Times New Roman"/>
                <w:sz w:val="24"/>
                <w:szCs w:val="24"/>
              </w:rPr>
              <w:t>Total A &amp; C Feed Valve (Stream 4)</w:t>
            </w:r>
          </w:p>
        </w:tc>
        <w:tc>
          <w:tcPr>
            <w:tcW w:w="1843" w:type="dxa"/>
          </w:tcPr>
          <w:p w14:paraId="51785AB8" w14:textId="77777777" w:rsidR="009F7C95" w:rsidRPr="007B230A" w:rsidRDefault="00000000">
            <w:pPr>
              <w:spacing w:line="264" w:lineRule="auto"/>
              <w:jc w:val="center"/>
              <w:rPr>
                <w:sz w:val="24"/>
                <w:szCs w:val="24"/>
              </w:rPr>
            </w:pPr>
            <w:r w:rsidRPr="007B230A">
              <w:rPr>
                <w:rFonts w:ascii="Times New Roman" w:hAnsi="Times New Roman"/>
                <w:sz w:val="24"/>
                <w:szCs w:val="24"/>
              </w:rPr>
              <w:t>Equal Percentage</w:t>
            </w:r>
          </w:p>
        </w:tc>
        <w:tc>
          <w:tcPr>
            <w:tcW w:w="1134" w:type="dxa"/>
          </w:tcPr>
          <w:p w14:paraId="113D2FFF" w14:textId="77777777" w:rsidR="009F7C95" w:rsidRPr="007B230A" w:rsidRDefault="00000000">
            <w:pPr>
              <w:spacing w:line="264" w:lineRule="auto"/>
              <w:rPr>
                <w:sz w:val="24"/>
                <w:szCs w:val="24"/>
              </w:rPr>
            </w:pPr>
            <w:r w:rsidRPr="007B230A">
              <w:rPr>
                <w:rFonts w:ascii="Times New Roman" w:hAnsi="Times New Roman"/>
                <w:sz w:val="24"/>
                <w:szCs w:val="24"/>
              </w:rPr>
              <w:t>61.30 %</w:t>
            </w:r>
          </w:p>
        </w:tc>
        <w:tc>
          <w:tcPr>
            <w:tcW w:w="1843" w:type="dxa"/>
          </w:tcPr>
          <w:p w14:paraId="7366F35E"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4F936405" w14:textId="77777777" w:rsidR="009F7C95" w:rsidRPr="007B230A" w:rsidRDefault="00000000">
            <w:pPr>
              <w:spacing w:line="264" w:lineRule="auto"/>
              <w:rPr>
                <w:sz w:val="24"/>
                <w:szCs w:val="24"/>
              </w:rPr>
            </w:pPr>
            <w:r w:rsidRPr="007B230A">
              <w:rPr>
                <w:rFonts w:ascii="Times New Roman" w:hAnsi="Times New Roman"/>
                <w:sz w:val="24"/>
                <w:szCs w:val="24"/>
              </w:rPr>
              <w:t>Reactor pressure (XMEAS_7)</w:t>
            </w:r>
          </w:p>
        </w:tc>
      </w:tr>
      <w:tr w:rsidR="009F7C95" w:rsidRPr="007B230A" w14:paraId="1158B7ED" w14:textId="77777777" w:rsidTr="007B230A">
        <w:tc>
          <w:tcPr>
            <w:tcW w:w="1135" w:type="dxa"/>
          </w:tcPr>
          <w:p w14:paraId="5B151ACE" w14:textId="77777777" w:rsidR="009F7C95" w:rsidRPr="007B230A" w:rsidRDefault="00000000">
            <w:pPr>
              <w:spacing w:line="264" w:lineRule="auto"/>
              <w:rPr>
                <w:sz w:val="24"/>
                <w:szCs w:val="24"/>
              </w:rPr>
            </w:pPr>
            <w:r w:rsidRPr="007B230A">
              <w:rPr>
                <w:rFonts w:ascii="Times New Roman" w:hAnsi="Times New Roman"/>
                <w:sz w:val="24"/>
                <w:szCs w:val="24"/>
              </w:rPr>
              <w:t>XMV_5</w:t>
            </w:r>
          </w:p>
        </w:tc>
        <w:tc>
          <w:tcPr>
            <w:tcW w:w="2693" w:type="dxa"/>
          </w:tcPr>
          <w:p w14:paraId="53B24067" w14:textId="77777777" w:rsidR="009F7C95" w:rsidRPr="007B230A" w:rsidRDefault="00000000">
            <w:pPr>
              <w:spacing w:line="264" w:lineRule="auto"/>
              <w:jc w:val="center"/>
              <w:rPr>
                <w:sz w:val="24"/>
                <w:szCs w:val="24"/>
              </w:rPr>
            </w:pPr>
            <w:r w:rsidRPr="007B230A">
              <w:rPr>
                <w:rFonts w:ascii="Times New Roman" w:hAnsi="Times New Roman"/>
                <w:sz w:val="24"/>
                <w:szCs w:val="24"/>
              </w:rPr>
              <w:t>Compressor Recycle Bypass Valve</w:t>
            </w:r>
          </w:p>
        </w:tc>
        <w:tc>
          <w:tcPr>
            <w:tcW w:w="1843" w:type="dxa"/>
          </w:tcPr>
          <w:p w14:paraId="785D9B03" w14:textId="77777777" w:rsidR="009F7C95" w:rsidRPr="007B230A" w:rsidRDefault="00000000">
            <w:pPr>
              <w:spacing w:line="264" w:lineRule="auto"/>
              <w:jc w:val="center"/>
              <w:rPr>
                <w:sz w:val="24"/>
                <w:szCs w:val="24"/>
              </w:rPr>
            </w:pPr>
            <w:r w:rsidRPr="007B230A">
              <w:rPr>
                <w:rFonts w:ascii="Times New Roman" w:hAnsi="Times New Roman"/>
                <w:sz w:val="24"/>
                <w:szCs w:val="24"/>
              </w:rPr>
              <w:t>Quick Opening</w:t>
            </w:r>
          </w:p>
        </w:tc>
        <w:tc>
          <w:tcPr>
            <w:tcW w:w="1134" w:type="dxa"/>
          </w:tcPr>
          <w:p w14:paraId="3A10BC00" w14:textId="77777777" w:rsidR="009F7C95" w:rsidRPr="007B230A" w:rsidRDefault="00000000">
            <w:pPr>
              <w:spacing w:line="264" w:lineRule="auto"/>
              <w:rPr>
                <w:sz w:val="24"/>
                <w:szCs w:val="24"/>
              </w:rPr>
            </w:pPr>
            <w:r w:rsidRPr="007B230A">
              <w:rPr>
                <w:rFonts w:ascii="Times New Roman" w:hAnsi="Times New Roman"/>
                <w:sz w:val="24"/>
                <w:szCs w:val="24"/>
              </w:rPr>
              <w:t>0.00 %</w:t>
            </w:r>
          </w:p>
        </w:tc>
        <w:tc>
          <w:tcPr>
            <w:tcW w:w="1843" w:type="dxa"/>
          </w:tcPr>
          <w:p w14:paraId="2F0913DC" w14:textId="77777777" w:rsidR="009F7C95" w:rsidRPr="007B230A" w:rsidRDefault="00000000">
            <w:pPr>
              <w:spacing w:line="264" w:lineRule="auto"/>
              <w:jc w:val="center"/>
              <w:rPr>
                <w:sz w:val="24"/>
                <w:szCs w:val="24"/>
              </w:rPr>
            </w:pPr>
            <w:r w:rsidRPr="007B230A">
              <w:rPr>
                <w:rFonts w:ascii="Times New Roman" w:hAnsi="Times New Roman"/>
                <w:sz w:val="24"/>
                <w:szCs w:val="24"/>
              </w:rPr>
              <w:t>Fail-Open (FO)</w:t>
            </w:r>
          </w:p>
        </w:tc>
        <w:tc>
          <w:tcPr>
            <w:tcW w:w="2126" w:type="dxa"/>
          </w:tcPr>
          <w:p w14:paraId="0A4B99D2" w14:textId="77777777" w:rsidR="009F7C95" w:rsidRPr="007B230A" w:rsidRDefault="00000000">
            <w:pPr>
              <w:spacing w:line="264" w:lineRule="auto"/>
              <w:rPr>
                <w:sz w:val="24"/>
                <w:szCs w:val="24"/>
              </w:rPr>
            </w:pPr>
            <w:r w:rsidRPr="007B230A">
              <w:rPr>
                <w:rFonts w:ascii="Times New Roman" w:hAnsi="Times New Roman"/>
                <w:sz w:val="24"/>
                <w:szCs w:val="24"/>
              </w:rPr>
              <w:t>Compressor anti-surge control</w:t>
            </w:r>
          </w:p>
        </w:tc>
      </w:tr>
      <w:tr w:rsidR="009F7C95" w:rsidRPr="007B230A" w14:paraId="567AC48F" w14:textId="77777777" w:rsidTr="007B230A">
        <w:tc>
          <w:tcPr>
            <w:tcW w:w="1135" w:type="dxa"/>
          </w:tcPr>
          <w:p w14:paraId="1394C023" w14:textId="77777777" w:rsidR="009F7C95" w:rsidRPr="007B230A" w:rsidRDefault="00000000">
            <w:pPr>
              <w:spacing w:line="264" w:lineRule="auto"/>
              <w:rPr>
                <w:sz w:val="24"/>
                <w:szCs w:val="24"/>
              </w:rPr>
            </w:pPr>
            <w:r w:rsidRPr="007B230A">
              <w:rPr>
                <w:rFonts w:ascii="Times New Roman" w:hAnsi="Times New Roman"/>
                <w:sz w:val="24"/>
                <w:szCs w:val="24"/>
              </w:rPr>
              <w:t>XMV_6</w:t>
            </w:r>
          </w:p>
        </w:tc>
        <w:tc>
          <w:tcPr>
            <w:tcW w:w="2693" w:type="dxa"/>
          </w:tcPr>
          <w:p w14:paraId="4C9BCBAA" w14:textId="77777777" w:rsidR="009F7C95" w:rsidRPr="007B230A" w:rsidRDefault="00000000">
            <w:pPr>
              <w:spacing w:line="264" w:lineRule="auto"/>
              <w:jc w:val="center"/>
              <w:rPr>
                <w:sz w:val="24"/>
                <w:szCs w:val="24"/>
              </w:rPr>
            </w:pPr>
            <w:r w:rsidRPr="007B230A">
              <w:rPr>
                <w:rFonts w:ascii="Times New Roman" w:hAnsi="Times New Roman"/>
                <w:sz w:val="24"/>
                <w:szCs w:val="24"/>
              </w:rPr>
              <w:t>Separator Purge Gas Vent Valve (Stream 9)</w:t>
            </w:r>
          </w:p>
        </w:tc>
        <w:tc>
          <w:tcPr>
            <w:tcW w:w="1843" w:type="dxa"/>
          </w:tcPr>
          <w:p w14:paraId="0FE12781" w14:textId="77777777" w:rsidR="009F7C95" w:rsidRPr="007B230A" w:rsidRDefault="00000000">
            <w:pPr>
              <w:spacing w:line="264" w:lineRule="auto"/>
              <w:jc w:val="center"/>
              <w:rPr>
                <w:sz w:val="24"/>
                <w:szCs w:val="24"/>
              </w:rPr>
            </w:pPr>
            <w:r w:rsidRPr="007B230A">
              <w:rPr>
                <w:rFonts w:ascii="Times New Roman" w:hAnsi="Times New Roman"/>
                <w:sz w:val="24"/>
                <w:szCs w:val="24"/>
              </w:rPr>
              <w:t>Equal Percentage</w:t>
            </w:r>
          </w:p>
        </w:tc>
        <w:tc>
          <w:tcPr>
            <w:tcW w:w="1134" w:type="dxa"/>
          </w:tcPr>
          <w:p w14:paraId="4BB5452C" w14:textId="77777777" w:rsidR="009F7C95" w:rsidRPr="007B230A" w:rsidRDefault="00000000">
            <w:pPr>
              <w:spacing w:line="264" w:lineRule="auto"/>
              <w:rPr>
                <w:sz w:val="24"/>
                <w:szCs w:val="24"/>
              </w:rPr>
            </w:pPr>
            <w:r w:rsidRPr="007B230A">
              <w:rPr>
                <w:rFonts w:ascii="Times New Roman" w:hAnsi="Times New Roman"/>
                <w:sz w:val="24"/>
                <w:szCs w:val="24"/>
              </w:rPr>
              <w:t>22.21 %</w:t>
            </w:r>
          </w:p>
        </w:tc>
        <w:tc>
          <w:tcPr>
            <w:tcW w:w="1843" w:type="dxa"/>
          </w:tcPr>
          <w:p w14:paraId="042B8380" w14:textId="77777777" w:rsidR="009F7C95" w:rsidRPr="007B230A" w:rsidRDefault="00000000">
            <w:pPr>
              <w:spacing w:line="264" w:lineRule="auto"/>
              <w:jc w:val="center"/>
              <w:rPr>
                <w:sz w:val="24"/>
                <w:szCs w:val="24"/>
              </w:rPr>
            </w:pPr>
            <w:r w:rsidRPr="007B230A">
              <w:rPr>
                <w:rFonts w:ascii="Times New Roman" w:hAnsi="Times New Roman"/>
                <w:sz w:val="24"/>
                <w:szCs w:val="24"/>
              </w:rPr>
              <w:t>Fail-Open (FO)</w:t>
            </w:r>
          </w:p>
        </w:tc>
        <w:tc>
          <w:tcPr>
            <w:tcW w:w="2126" w:type="dxa"/>
          </w:tcPr>
          <w:p w14:paraId="1460892A" w14:textId="77777777" w:rsidR="009F7C95" w:rsidRPr="007B230A" w:rsidRDefault="00000000">
            <w:pPr>
              <w:spacing w:line="264" w:lineRule="auto"/>
              <w:rPr>
                <w:sz w:val="24"/>
                <w:szCs w:val="24"/>
              </w:rPr>
            </w:pPr>
            <w:r w:rsidRPr="007B230A">
              <w:rPr>
                <w:rFonts w:ascii="Times New Roman" w:hAnsi="Times New Roman"/>
                <w:sz w:val="24"/>
                <w:szCs w:val="24"/>
              </w:rPr>
              <w:t>Purge gas flow (XMEAS_10)</w:t>
            </w:r>
          </w:p>
        </w:tc>
      </w:tr>
      <w:tr w:rsidR="009F7C95" w:rsidRPr="007B230A" w14:paraId="0815ADFC" w14:textId="77777777" w:rsidTr="007B230A">
        <w:tc>
          <w:tcPr>
            <w:tcW w:w="1135" w:type="dxa"/>
          </w:tcPr>
          <w:p w14:paraId="3ED3738C" w14:textId="77777777" w:rsidR="009F7C95" w:rsidRPr="007B230A" w:rsidRDefault="00000000">
            <w:pPr>
              <w:spacing w:line="264" w:lineRule="auto"/>
              <w:rPr>
                <w:sz w:val="24"/>
                <w:szCs w:val="24"/>
              </w:rPr>
            </w:pPr>
            <w:r w:rsidRPr="007B230A">
              <w:rPr>
                <w:rFonts w:ascii="Times New Roman" w:hAnsi="Times New Roman"/>
                <w:sz w:val="24"/>
                <w:szCs w:val="24"/>
              </w:rPr>
              <w:t>XMV_7</w:t>
            </w:r>
          </w:p>
        </w:tc>
        <w:tc>
          <w:tcPr>
            <w:tcW w:w="2693" w:type="dxa"/>
          </w:tcPr>
          <w:p w14:paraId="51049448" w14:textId="77777777" w:rsidR="009F7C95" w:rsidRPr="007B230A" w:rsidRDefault="00000000">
            <w:pPr>
              <w:spacing w:line="264" w:lineRule="auto"/>
              <w:jc w:val="center"/>
              <w:rPr>
                <w:sz w:val="24"/>
                <w:szCs w:val="24"/>
              </w:rPr>
            </w:pPr>
            <w:r w:rsidRPr="007B230A">
              <w:rPr>
                <w:rFonts w:ascii="Times New Roman" w:hAnsi="Times New Roman"/>
                <w:sz w:val="24"/>
                <w:szCs w:val="24"/>
              </w:rPr>
              <w:t>Separator Bottoms Liquid Flow Valve</w:t>
            </w:r>
          </w:p>
        </w:tc>
        <w:tc>
          <w:tcPr>
            <w:tcW w:w="1843" w:type="dxa"/>
          </w:tcPr>
          <w:p w14:paraId="37B96081" w14:textId="77777777" w:rsidR="009F7C95" w:rsidRPr="007B230A" w:rsidRDefault="00000000">
            <w:pPr>
              <w:spacing w:line="264" w:lineRule="auto"/>
              <w:jc w:val="center"/>
              <w:rPr>
                <w:sz w:val="24"/>
                <w:szCs w:val="24"/>
              </w:rPr>
            </w:pPr>
            <w:r w:rsidRPr="007B230A">
              <w:rPr>
                <w:rFonts w:ascii="Times New Roman" w:hAnsi="Times New Roman"/>
                <w:sz w:val="24"/>
                <w:szCs w:val="24"/>
              </w:rPr>
              <w:t>Linear Control Valve</w:t>
            </w:r>
          </w:p>
        </w:tc>
        <w:tc>
          <w:tcPr>
            <w:tcW w:w="1134" w:type="dxa"/>
          </w:tcPr>
          <w:p w14:paraId="5DB8003D" w14:textId="77777777" w:rsidR="009F7C95" w:rsidRPr="007B230A" w:rsidRDefault="00000000">
            <w:pPr>
              <w:spacing w:line="264" w:lineRule="auto"/>
              <w:rPr>
                <w:sz w:val="24"/>
                <w:szCs w:val="24"/>
              </w:rPr>
            </w:pPr>
            <w:r w:rsidRPr="007B230A">
              <w:rPr>
                <w:rFonts w:ascii="Times New Roman" w:hAnsi="Times New Roman"/>
                <w:sz w:val="24"/>
                <w:szCs w:val="24"/>
              </w:rPr>
              <w:t>40.06 %</w:t>
            </w:r>
          </w:p>
        </w:tc>
        <w:tc>
          <w:tcPr>
            <w:tcW w:w="1843" w:type="dxa"/>
          </w:tcPr>
          <w:p w14:paraId="76EE1A05"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2769274E" w14:textId="77777777" w:rsidR="009F7C95" w:rsidRPr="007B230A" w:rsidRDefault="00000000">
            <w:pPr>
              <w:spacing w:line="264" w:lineRule="auto"/>
              <w:rPr>
                <w:sz w:val="24"/>
                <w:szCs w:val="24"/>
              </w:rPr>
            </w:pPr>
            <w:r w:rsidRPr="007B230A">
              <w:rPr>
                <w:rFonts w:ascii="Times New Roman" w:hAnsi="Times New Roman"/>
                <w:sz w:val="24"/>
                <w:szCs w:val="24"/>
              </w:rPr>
              <w:t>Separator liquid level (XMEAS_12)</w:t>
            </w:r>
          </w:p>
        </w:tc>
      </w:tr>
      <w:tr w:rsidR="009F7C95" w:rsidRPr="007B230A" w14:paraId="5C45D438" w14:textId="77777777" w:rsidTr="007B230A">
        <w:tc>
          <w:tcPr>
            <w:tcW w:w="1135" w:type="dxa"/>
          </w:tcPr>
          <w:p w14:paraId="42C05D6F" w14:textId="77777777" w:rsidR="009F7C95" w:rsidRPr="007B230A" w:rsidRDefault="00000000">
            <w:pPr>
              <w:spacing w:line="264" w:lineRule="auto"/>
              <w:rPr>
                <w:sz w:val="24"/>
                <w:szCs w:val="24"/>
              </w:rPr>
            </w:pPr>
            <w:r w:rsidRPr="007B230A">
              <w:rPr>
                <w:rFonts w:ascii="Times New Roman" w:hAnsi="Times New Roman"/>
                <w:sz w:val="24"/>
                <w:szCs w:val="24"/>
              </w:rPr>
              <w:t>XMV_8</w:t>
            </w:r>
          </w:p>
        </w:tc>
        <w:tc>
          <w:tcPr>
            <w:tcW w:w="2693" w:type="dxa"/>
          </w:tcPr>
          <w:p w14:paraId="68CD50B3" w14:textId="77777777" w:rsidR="009F7C95" w:rsidRPr="007B230A" w:rsidRDefault="00000000">
            <w:pPr>
              <w:spacing w:line="264" w:lineRule="auto"/>
              <w:jc w:val="center"/>
              <w:rPr>
                <w:sz w:val="24"/>
                <w:szCs w:val="24"/>
              </w:rPr>
            </w:pPr>
            <w:r w:rsidRPr="007B230A">
              <w:rPr>
                <w:rFonts w:ascii="Times New Roman" w:hAnsi="Times New Roman"/>
                <w:sz w:val="24"/>
                <w:szCs w:val="24"/>
              </w:rPr>
              <w:t>Stripper Bottoms Product Flow Valve</w:t>
            </w:r>
          </w:p>
        </w:tc>
        <w:tc>
          <w:tcPr>
            <w:tcW w:w="1843" w:type="dxa"/>
          </w:tcPr>
          <w:p w14:paraId="279DDA04" w14:textId="77777777" w:rsidR="009F7C95" w:rsidRPr="007B230A" w:rsidRDefault="00000000">
            <w:pPr>
              <w:spacing w:line="264" w:lineRule="auto"/>
              <w:jc w:val="center"/>
              <w:rPr>
                <w:sz w:val="24"/>
                <w:szCs w:val="24"/>
              </w:rPr>
            </w:pPr>
            <w:r w:rsidRPr="007B230A">
              <w:rPr>
                <w:rFonts w:ascii="Times New Roman" w:hAnsi="Times New Roman"/>
                <w:sz w:val="24"/>
                <w:szCs w:val="24"/>
              </w:rPr>
              <w:t>Linear Control Valve</w:t>
            </w:r>
          </w:p>
        </w:tc>
        <w:tc>
          <w:tcPr>
            <w:tcW w:w="1134" w:type="dxa"/>
          </w:tcPr>
          <w:p w14:paraId="6DC19003" w14:textId="77777777" w:rsidR="009F7C95" w:rsidRPr="007B230A" w:rsidRDefault="00000000">
            <w:pPr>
              <w:spacing w:line="264" w:lineRule="auto"/>
              <w:rPr>
                <w:sz w:val="24"/>
                <w:szCs w:val="24"/>
              </w:rPr>
            </w:pPr>
            <w:r w:rsidRPr="007B230A">
              <w:rPr>
                <w:rFonts w:ascii="Times New Roman" w:hAnsi="Times New Roman"/>
                <w:sz w:val="24"/>
                <w:szCs w:val="24"/>
              </w:rPr>
              <w:t>47.45 %</w:t>
            </w:r>
          </w:p>
        </w:tc>
        <w:tc>
          <w:tcPr>
            <w:tcW w:w="1843" w:type="dxa"/>
          </w:tcPr>
          <w:p w14:paraId="35BEA4A6"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6DBF3AF6" w14:textId="77777777" w:rsidR="009F7C95" w:rsidRPr="007B230A" w:rsidRDefault="00000000">
            <w:pPr>
              <w:spacing w:line="264" w:lineRule="auto"/>
              <w:rPr>
                <w:sz w:val="24"/>
                <w:szCs w:val="24"/>
              </w:rPr>
            </w:pPr>
            <w:r w:rsidRPr="007B230A">
              <w:rPr>
                <w:rFonts w:ascii="Times New Roman" w:hAnsi="Times New Roman"/>
                <w:sz w:val="24"/>
                <w:szCs w:val="24"/>
              </w:rPr>
              <w:t>Stripper column level (XMEAS_15)</w:t>
            </w:r>
          </w:p>
        </w:tc>
      </w:tr>
      <w:tr w:rsidR="009F7C95" w:rsidRPr="007B230A" w14:paraId="29AC8480" w14:textId="77777777" w:rsidTr="007B230A">
        <w:tc>
          <w:tcPr>
            <w:tcW w:w="1135" w:type="dxa"/>
          </w:tcPr>
          <w:p w14:paraId="7DEB5510" w14:textId="77777777" w:rsidR="009F7C95" w:rsidRPr="007B230A" w:rsidRDefault="00000000">
            <w:pPr>
              <w:spacing w:line="264" w:lineRule="auto"/>
              <w:rPr>
                <w:sz w:val="24"/>
                <w:szCs w:val="24"/>
              </w:rPr>
            </w:pPr>
            <w:r w:rsidRPr="007B230A">
              <w:rPr>
                <w:rFonts w:ascii="Times New Roman" w:hAnsi="Times New Roman"/>
                <w:sz w:val="24"/>
                <w:szCs w:val="24"/>
              </w:rPr>
              <w:t>XMV_9</w:t>
            </w:r>
          </w:p>
        </w:tc>
        <w:tc>
          <w:tcPr>
            <w:tcW w:w="2693" w:type="dxa"/>
          </w:tcPr>
          <w:p w14:paraId="482B3628" w14:textId="77777777" w:rsidR="009F7C95" w:rsidRPr="007B230A" w:rsidRDefault="00000000">
            <w:pPr>
              <w:spacing w:line="264" w:lineRule="auto"/>
              <w:jc w:val="center"/>
              <w:rPr>
                <w:sz w:val="24"/>
                <w:szCs w:val="24"/>
              </w:rPr>
            </w:pPr>
            <w:r w:rsidRPr="007B230A">
              <w:rPr>
                <w:rFonts w:ascii="Times New Roman" w:hAnsi="Times New Roman"/>
                <w:sz w:val="24"/>
                <w:szCs w:val="24"/>
              </w:rPr>
              <w:t>Stripper Reboiler Steam Flow Valve</w:t>
            </w:r>
          </w:p>
        </w:tc>
        <w:tc>
          <w:tcPr>
            <w:tcW w:w="1843" w:type="dxa"/>
          </w:tcPr>
          <w:p w14:paraId="3CC97360" w14:textId="77777777" w:rsidR="009F7C95" w:rsidRPr="007B230A" w:rsidRDefault="00000000">
            <w:pPr>
              <w:spacing w:line="264" w:lineRule="auto"/>
              <w:jc w:val="center"/>
              <w:rPr>
                <w:sz w:val="24"/>
                <w:szCs w:val="24"/>
              </w:rPr>
            </w:pPr>
            <w:r w:rsidRPr="007B230A">
              <w:rPr>
                <w:rFonts w:ascii="Times New Roman" w:hAnsi="Times New Roman"/>
                <w:sz w:val="24"/>
                <w:szCs w:val="24"/>
              </w:rPr>
              <w:t>Linear Control Valve</w:t>
            </w:r>
          </w:p>
        </w:tc>
        <w:tc>
          <w:tcPr>
            <w:tcW w:w="1134" w:type="dxa"/>
          </w:tcPr>
          <w:p w14:paraId="175BF15C" w14:textId="77777777" w:rsidR="009F7C95" w:rsidRPr="007B230A" w:rsidRDefault="00000000">
            <w:pPr>
              <w:spacing w:line="264" w:lineRule="auto"/>
              <w:rPr>
                <w:sz w:val="24"/>
                <w:szCs w:val="24"/>
              </w:rPr>
            </w:pPr>
            <w:r w:rsidRPr="007B230A">
              <w:rPr>
                <w:rFonts w:ascii="Times New Roman" w:hAnsi="Times New Roman"/>
                <w:sz w:val="24"/>
                <w:szCs w:val="24"/>
              </w:rPr>
              <w:t>49.09 %</w:t>
            </w:r>
          </w:p>
        </w:tc>
        <w:tc>
          <w:tcPr>
            <w:tcW w:w="1843" w:type="dxa"/>
          </w:tcPr>
          <w:p w14:paraId="3D4714D6" w14:textId="77777777" w:rsidR="009F7C95" w:rsidRPr="007B230A" w:rsidRDefault="00000000">
            <w:pPr>
              <w:spacing w:line="264" w:lineRule="auto"/>
              <w:jc w:val="center"/>
              <w:rPr>
                <w:sz w:val="24"/>
                <w:szCs w:val="24"/>
              </w:rPr>
            </w:pPr>
            <w:r w:rsidRPr="007B230A">
              <w:rPr>
                <w:rFonts w:ascii="Times New Roman" w:hAnsi="Times New Roman"/>
                <w:sz w:val="24"/>
                <w:szCs w:val="24"/>
              </w:rPr>
              <w:t>Fail-Closed (FC)</w:t>
            </w:r>
          </w:p>
        </w:tc>
        <w:tc>
          <w:tcPr>
            <w:tcW w:w="2126" w:type="dxa"/>
          </w:tcPr>
          <w:p w14:paraId="6AF73B58" w14:textId="77777777" w:rsidR="009F7C95" w:rsidRPr="007B230A" w:rsidRDefault="00000000">
            <w:pPr>
              <w:spacing w:line="264" w:lineRule="auto"/>
              <w:rPr>
                <w:sz w:val="24"/>
                <w:szCs w:val="24"/>
              </w:rPr>
            </w:pPr>
            <w:r w:rsidRPr="007B230A">
              <w:rPr>
                <w:rFonts w:ascii="Times New Roman" w:hAnsi="Times New Roman"/>
                <w:sz w:val="24"/>
                <w:szCs w:val="24"/>
              </w:rPr>
              <w:t>Stripper temperature (XMEAS_18)</w:t>
            </w:r>
          </w:p>
        </w:tc>
      </w:tr>
      <w:tr w:rsidR="009F7C95" w:rsidRPr="007B230A" w14:paraId="45802315" w14:textId="77777777" w:rsidTr="007B230A">
        <w:tc>
          <w:tcPr>
            <w:tcW w:w="1135" w:type="dxa"/>
          </w:tcPr>
          <w:p w14:paraId="5A63DAC5" w14:textId="77777777" w:rsidR="009F7C95" w:rsidRPr="007B230A" w:rsidRDefault="00000000">
            <w:pPr>
              <w:spacing w:line="264" w:lineRule="auto"/>
              <w:rPr>
                <w:sz w:val="24"/>
                <w:szCs w:val="24"/>
              </w:rPr>
            </w:pPr>
            <w:r w:rsidRPr="007B230A">
              <w:rPr>
                <w:rFonts w:ascii="Times New Roman" w:hAnsi="Times New Roman"/>
                <w:sz w:val="24"/>
                <w:szCs w:val="24"/>
              </w:rPr>
              <w:t>XMV_10</w:t>
            </w:r>
          </w:p>
        </w:tc>
        <w:tc>
          <w:tcPr>
            <w:tcW w:w="2693" w:type="dxa"/>
          </w:tcPr>
          <w:p w14:paraId="43CCA137" w14:textId="77777777" w:rsidR="009F7C95" w:rsidRPr="007B230A" w:rsidRDefault="00000000">
            <w:pPr>
              <w:spacing w:line="264" w:lineRule="auto"/>
              <w:jc w:val="center"/>
              <w:rPr>
                <w:sz w:val="24"/>
                <w:szCs w:val="24"/>
              </w:rPr>
            </w:pPr>
            <w:r w:rsidRPr="007B230A">
              <w:rPr>
                <w:rFonts w:ascii="Times New Roman" w:hAnsi="Times New Roman"/>
                <w:sz w:val="24"/>
                <w:szCs w:val="24"/>
              </w:rPr>
              <w:t>Reactor Cooling Water Flow Valve</w:t>
            </w:r>
          </w:p>
        </w:tc>
        <w:tc>
          <w:tcPr>
            <w:tcW w:w="1843" w:type="dxa"/>
          </w:tcPr>
          <w:p w14:paraId="1C51992B" w14:textId="77777777" w:rsidR="009F7C95" w:rsidRPr="007B230A" w:rsidRDefault="00000000">
            <w:pPr>
              <w:spacing w:line="264" w:lineRule="auto"/>
              <w:jc w:val="center"/>
              <w:rPr>
                <w:sz w:val="24"/>
                <w:szCs w:val="24"/>
              </w:rPr>
            </w:pPr>
            <w:r w:rsidRPr="007B230A">
              <w:rPr>
                <w:rFonts w:ascii="Times New Roman" w:hAnsi="Times New Roman"/>
                <w:sz w:val="24"/>
                <w:szCs w:val="24"/>
              </w:rPr>
              <w:t>Quick Opening</w:t>
            </w:r>
          </w:p>
        </w:tc>
        <w:tc>
          <w:tcPr>
            <w:tcW w:w="1134" w:type="dxa"/>
          </w:tcPr>
          <w:p w14:paraId="016DC677" w14:textId="77777777" w:rsidR="009F7C95" w:rsidRPr="007B230A" w:rsidRDefault="00000000">
            <w:pPr>
              <w:spacing w:line="264" w:lineRule="auto"/>
              <w:rPr>
                <w:sz w:val="24"/>
                <w:szCs w:val="24"/>
              </w:rPr>
            </w:pPr>
            <w:r w:rsidRPr="007B230A">
              <w:rPr>
                <w:rFonts w:ascii="Times New Roman" w:hAnsi="Times New Roman"/>
                <w:sz w:val="24"/>
                <w:szCs w:val="24"/>
              </w:rPr>
              <w:t>41.11 %</w:t>
            </w:r>
          </w:p>
        </w:tc>
        <w:tc>
          <w:tcPr>
            <w:tcW w:w="1843" w:type="dxa"/>
          </w:tcPr>
          <w:p w14:paraId="6B636D6A" w14:textId="77777777" w:rsidR="009F7C95" w:rsidRPr="007B230A" w:rsidRDefault="00000000">
            <w:pPr>
              <w:spacing w:line="264" w:lineRule="auto"/>
              <w:jc w:val="center"/>
              <w:rPr>
                <w:sz w:val="24"/>
                <w:szCs w:val="24"/>
              </w:rPr>
            </w:pPr>
            <w:r w:rsidRPr="007B230A">
              <w:rPr>
                <w:rFonts w:ascii="Times New Roman" w:hAnsi="Times New Roman"/>
                <w:sz w:val="24"/>
                <w:szCs w:val="24"/>
              </w:rPr>
              <w:t>Fail-Open (FO)</w:t>
            </w:r>
          </w:p>
        </w:tc>
        <w:tc>
          <w:tcPr>
            <w:tcW w:w="2126" w:type="dxa"/>
          </w:tcPr>
          <w:p w14:paraId="60695F76" w14:textId="77777777" w:rsidR="009F7C95" w:rsidRPr="007B230A" w:rsidRDefault="00000000">
            <w:pPr>
              <w:spacing w:line="264" w:lineRule="auto"/>
              <w:rPr>
                <w:sz w:val="24"/>
                <w:szCs w:val="24"/>
              </w:rPr>
            </w:pPr>
            <w:r w:rsidRPr="007B230A">
              <w:rPr>
                <w:rFonts w:ascii="Times New Roman" w:hAnsi="Times New Roman"/>
                <w:sz w:val="24"/>
                <w:szCs w:val="24"/>
              </w:rPr>
              <w:t>Reactor temperature (XMEAS_9)</w:t>
            </w:r>
          </w:p>
        </w:tc>
      </w:tr>
      <w:tr w:rsidR="009F7C95" w:rsidRPr="007B230A" w14:paraId="63A8BE43" w14:textId="77777777" w:rsidTr="007B230A">
        <w:tc>
          <w:tcPr>
            <w:tcW w:w="1135" w:type="dxa"/>
          </w:tcPr>
          <w:p w14:paraId="5FCEC813" w14:textId="77777777" w:rsidR="009F7C95" w:rsidRPr="007B230A" w:rsidRDefault="00000000">
            <w:pPr>
              <w:spacing w:line="264" w:lineRule="auto"/>
              <w:rPr>
                <w:sz w:val="24"/>
                <w:szCs w:val="24"/>
              </w:rPr>
            </w:pPr>
            <w:r w:rsidRPr="007B230A">
              <w:rPr>
                <w:rFonts w:ascii="Times New Roman" w:hAnsi="Times New Roman"/>
                <w:sz w:val="24"/>
                <w:szCs w:val="24"/>
              </w:rPr>
              <w:t>XMV_11</w:t>
            </w:r>
          </w:p>
        </w:tc>
        <w:tc>
          <w:tcPr>
            <w:tcW w:w="2693" w:type="dxa"/>
          </w:tcPr>
          <w:p w14:paraId="1ADE6CE0" w14:textId="77777777" w:rsidR="009F7C95" w:rsidRPr="007B230A" w:rsidRDefault="00000000">
            <w:pPr>
              <w:spacing w:line="264" w:lineRule="auto"/>
              <w:jc w:val="center"/>
              <w:rPr>
                <w:sz w:val="24"/>
                <w:szCs w:val="24"/>
              </w:rPr>
            </w:pPr>
            <w:r w:rsidRPr="007B230A">
              <w:rPr>
                <w:rFonts w:ascii="Times New Roman" w:hAnsi="Times New Roman"/>
                <w:sz w:val="24"/>
                <w:szCs w:val="24"/>
              </w:rPr>
              <w:t>Condenser Cooling Water Flow Valve</w:t>
            </w:r>
          </w:p>
        </w:tc>
        <w:tc>
          <w:tcPr>
            <w:tcW w:w="1843" w:type="dxa"/>
          </w:tcPr>
          <w:p w14:paraId="62039D66" w14:textId="77777777" w:rsidR="009F7C95" w:rsidRPr="007B230A" w:rsidRDefault="00000000">
            <w:pPr>
              <w:spacing w:line="264" w:lineRule="auto"/>
              <w:jc w:val="center"/>
              <w:rPr>
                <w:sz w:val="24"/>
                <w:szCs w:val="24"/>
              </w:rPr>
            </w:pPr>
            <w:r w:rsidRPr="007B230A">
              <w:rPr>
                <w:rFonts w:ascii="Times New Roman" w:hAnsi="Times New Roman"/>
                <w:sz w:val="24"/>
                <w:szCs w:val="24"/>
              </w:rPr>
              <w:t>Quick Opening</w:t>
            </w:r>
          </w:p>
        </w:tc>
        <w:tc>
          <w:tcPr>
            <w:tcW w:w="1134" w:type="dxa"/>
          </w:tcPr>
          <w:p w14:paraId="3FBA2B98" w14:textId="77777777" w:rsidR="009F7C95" w:rsidRPr="007B230A" w:rsidRDefault="00000000">
            <w:pPr>
              <w:spacing w:line="264" w:lineRule="auto"/>
              <w:rPr>
                <w:sz w:val="24"/>
                <w:szCs w:val="24"/>
              </w:rPr>
            </w:pPr>
            <w:r w:rsidRPr="007B230A">
              <w:rPr>
                <w:rFonts w:ascii="Times New Roman" w:hAnsi="Times New Roman"/>
                <w:sz w:val="24"/>
                <w:szCs w:val="24"/>
              </w:rPr>
              <w:t>18.11 %</w:t>
            </w:r>
          </w:p>
        </w:tc>
        <w:tc>
          <w:tcPr>
            <w:tcW w:w="1843" w:type="dxa"/>
          </w:tcPr>
          <w:p w14:paraId="64274261" w14:textId="77777777" w:rsidR="009F7C95" w:rsidRPr="007B230A" w:rsidRDefault="00000000">
            <w:pPr>
              <w:spacing w:line="264" w:lineRule="auto"/>
              <w:jc w:val="center"/>
              <w:rPr>
                <w:sz w:val="24"/>
                <w:szCs w:val="24"/>
              </w:rPr>
            </w:pPr>
            <w:r w:rsidRPr="007B230A">
              <w:rPr>
                <w:rFonts w:ascii="Times New Roman" w:hAnsi="Times New Roman"/>
                <w:sz w:val="24"/>
                <w:szCs w:val="24"/>
              </w:rPr>
              <w:t>Fail-Open (FO)</w:t>
            </w:r>
          </w:p>
        </w:tc>
        <w:tc>
          <w:tcPr>
            <w:tcW w:w="2126" w:type="dxa"/>
          </w:tcPr>
          <w:p w14:paraId="512A6D1C" w14:textId="77777777" w:rsidR="009F7C95" w:rsidRPr="007B230A" w:rsidRDefault="00000000">
            <w:pPr>
              <w:spacing w:line="264" w:lineRule="auto"/>
              <w:rPr>
                <w:sz w:val="24"/>
                <w:szCs w:val="24"/>
              </w:rPr>
            </w:pPr>
            <w:r w:rsidRPr="007B230A">
              <w:rPr>
                <w:rFonts w:ascii="Times New Roman" w:hAnsi="Times New Roman"/>
                <w:sz w:val="24"/>
                <w:szCs w:val="24"/>
              </w:rPr>
              <w:t>Separator temperature (XMEAS_11)</w:t>
            </w:r>
          </w:p>
        </w:tc>
      </w:tr>
      <w:tr w:rsidR="009F7C95" w:rsidRPr="007B230A" w14:paraId="612096F0" w14:textId="77777777" w:rsidTr="007B230A">
        <w:tc>
          <w:tcPr>
            <w:tcW w:w="1135" w:type="dxa"/>
          </w:tcPr>
          <w:p w14:paraId="5B97EA2D" w14:textId="77777777" w:rsidR="009F7C95" w:rsidRPr="007B230A" w:rsidRDefault="00000000">
            <w:pPr>
              <w:spacing w:line="264" w:lineRule="auto"/>
              <w:rPr>
                <w:sz w:val="24"/>
                <w:szCs w:val="24"/>
              </w:rPr>
            </w:pPr>
            <w:r w:rsidRPr="007B230A">
              <w:rPr>
                <w:rFonts w:ascii="Times New Roman" w:hAnsi="Times New Roman"/>
                <w:sz w:val="24"/>
                <w:szCs w:val="24"/>
              </w:rPr>
              <w:t>XMV_12</w:t>
            </w:r>
          </w:p>
        </w:tc>
        <w:tc>
          <w:tcPr>
            <w:tcW w:w="2693" w:type="dxa"/>
          </w:tcPr>
          <w:p w14:paraId="6DFFB861" w14:textId="77777777" w:rsidR="009F7C95" w:rsidRPr="007B230A" w:rsidRDefault="00000000">
            <w:pPr>
              <w:spacing w:line="264" w:lineRule="auto"/>
              <w:jc w:val="center"/>
              <w:rPr>
                <w:sz w:val="24"/>
                <w:szCs w:val="24"/>
              </w:rPr>
            </w:pPr>
            <w:r w:rsidRPr="007B230A">
              <w:rPr>
                <w:rFonts w:ascii="Times New Roman" w:hAnsi="Times New Roman"/>
                <w:sz w:val="24"/>
                <w:szCs w:val="24"/>
              </w:rPr>
              <w:t>Agitator Motor Speed Controller</w:t>
            </w:r>
          </w:p>
        </w:tc>
        <w:tc>
          <w:tcPr>
            <w:tcW w:w="1843" w:type="dxa"/>
          </w:tcPr>
          <w:p w14:paraId="065160FF" w14:textId="77777777" w:rsidR="009F7C95" w:rsidRPr="007B230A" w:rsidRDefault="00000000">
            <w:pPr>
              <w:spacing w:line="264" w:lineRule="auto"/>
              <w:jc w:val="center"/>
              <w:rPr>
                <w:sz w:val="24"/>
                <w:szCs w:val="24"/>
              </w:rPr>
            </w:pPr>
            <w:r w:rsidRPr="007B230A">
              <w:rPr>
                <w:rFonts w:ascii="Times New Roman" w:hAnsi="Times New Roman"/>
                <w:sz w:val="24"/>
                <w:szCs w:val="24"/>
              </w:rPr>
              <w:t>Variable Frequency Drive</w:t>
            </w:r>
          </w:p>
        </w:tc>
        <w:tc>
          <w:tcPr>
            <w:tcW w:w="1134" w:type="dxa"/>
          </w:tcPr>
          <w:p w14:paraId="7B02BE92" w14:textId="77777777" w:rsidR="009F7C95" w:rsidRPr="007B230A" w:rsidRDefault="00000000">
            <w:pPr>
              <w:spacing w:line="264" w:lineRule="auto"/>
              <w:rPr>
                <w:sz w:val="24"/>
                <w:szCs w:val="24"/>
              </w:rPr>
            </w:pPr>
            <w:r w:rsidRPr="007B230A">
              <w:rPr>
                <w:rFonts w:ascii="Times New Roman" w:hAnsi="Times New Roman"/>
                <w:sz w:val="24"/>
                <w:szCs w:val="24"/>
              </w:rPr>
              <w:t>100.0 %</w:t>
            </w:r>
          </w:p>
        </w:tc>
        <w:tc>
          <w:tcPr>
            <w:tcW w:w="1843" w:type="dxa"/>
          </w:tcPr>
          <w:p w14:paraId="3355E020" w14:textId="77777777" w:rsidR="009F7C95" w:rsidRPr="007B230A" w:rsidRDefault="00000000">
            <w:pPr>
              <w:spacing w:line="264" w:lineRule="auto"/>
              <w:jc w:val="center"/>
              <w:rPr>
                <w:sz w:val="24"/>
                <w:szCs w:val="24"/>
              </w:rPr>
            </w:pPr>
            <w:r w:rsidRPr="007B230A">
              <w:rPr>
                <w:rFonts w:ascii="Times New Roman" w:hAnsi="Times New Roman"/>
                <w:sz w:val="24"/>
                <w:szCs w:val="24"/>
              </w:rPr>
              <w:t>Fixed RPM</w:t>
            </w:r>
          </w:p>
        </w:tc>
        <w:tc>
          <w:tcPr>
            <w:tcW w:w="2126" w:type="dxa"/>
          </w:tcPr>
          <w:p w14:paraId="0083F37C" w14:textId="77777777" w:rsidR="009F7C95" w:rsidRPr="007B230A" w:rsidRDefault="00000000">
            <w:pPr>
              <w:spacing w:line="264" w:lineRule="auto"/>
              <w:rPr>
                <w:sz w:val="24"/>
                <w:szCs w:val="24"/>
              </w:rPr>
            </w:pPr>
            <w:r w:rsidRPr="007B230A">
              <w:rPr>
                <w:rFonts w:ascii="Times New Roman" w:hAnsi="Times New Roman"/>
                <w:sz w:val="24"/>
                <w:szCs w:val="24"/>
              </w:rPr>
              <w:t>Continuous tank mixing</w:t>
            </w:r>
          </w:p>
        </w:tc>
      </w:tr>
    </w:tbl>
    <w:p w14:paraId="3A4B6C8D" w14:textId="77777777" w:rsidR="009F7C95" w:rsidRDefault="009F7C95">
      <w:pPr>
        <w:spacing w:after="160"/>
      </w:pPr>
    </w:p>
    <w:p w14:paraId="7A9029B9" w14:textId="77777777" w:rsidR="009F7C95" w:rsidRDefault="00000000">
      <w:pPr>
        <w:keepNext/>
        <w:spacing w:before="280" w:after="120"/>
      </w:pPr>
      <w:r>
        <w:rPr>
          <w:rFonts w:ascii="Times New Roman" w:hAnsi="Times New Roman"/>
          <w:b/>
          <w:color w:val="0F172A"/>
          <w:sz w:val="28"/>
        </w:rPr>
        <w:t>3.5 Process Disturbances &amp; Classical Fault Modes (IDV 1 to IDV 21)</w:t>
      </w:r>
    </w:p>
    <w:p w14:paraId="079D8982" w14:textId="77777777" w:rsidR="009F7C95" w:rsidRDefault="00000000">
      <w:pPr>
        <w:spacing w:after="160" w:line="300" w:lineRule="auto"/>
        <w:jc w:val="both"/>
        <w:rPr>
          <w:rFonts w:ascii="Times New Roman" w:hAnsi="Times New Roman"/>
          <w:color w:val="1E293B"/>
          <w:sz w:val="24"/>
        </w:rPr>
      </w:pPr>
      <w:r>
        <w:rPr>
          <w:rFonts w:ascii="Times New Roman" w:hAnsi="Times New Roman"/>
          <w:color w:val="1E293B"/>
          <w:sz w:val="24"/>
        </w:rPr>
        <w:t>To rigorously evaluate anomaly detection and causal isolation, Downs and Vogel established 21 standard process disturbance modes (IDV 1 through IDV 21). These represent realistic physical upsets ranging from step changes and random variations to mechanical sticking and heat exchanger fouling. Table 3.5 catalogs all 21 benchmark fault scenarios, providing the underlying physical failure mechanism, observable symptoms, and propagation dynamics.</w:t>
      </w:r>
    </w:p>
    <w:p w14:paraId="7F97B3F4" w14:textId="77777777" w:rsidR="007B230A" w:rsidRDefault="007B230A">
      <w:pPr>
        <w:spacing w:after="160" w:line="300" w:lineRule="auto"/>
        <w:jc w:val="both"/>
        <w:rPr>
          <w:rFonts w:ascii="Times New Roman" w:hAnsi="Times New Roman"/>
          <w:color w:val="1E293B"/>
          <w:sz w:val="24"/>
        </w:rPr>
      </w:pPr>
    </w:p>
    <w:p w14:paraId="10B757E5" w14:textId="77777777" w:rsidR="007B230A" w:rsidRDefault="007B230A">
      <w:pPr>
        <w:spacing w:after="160" w:line="300" w:lineRule="auto"/>
        <w:jc w:val="both"/>
      </w:pPr>
    </w:p>
    <w:tbl>
      <w:tblPr>
        <w:tblStyle w:val="TableGrid"/>
        <w:tblW w:w="10774" w:type="dxa"/>
        <w:tblInd w:w="-885" w:type="dxa"/>
        <w:tblLayout w:type="fixed"/>
        <w:tblLook w:val="04A0" w:firstRow="1" w:lastRow="0" w:firstColumn="1" w:lastColumn="0" w:noHBand="0" w:noVBand="1"/>
      </w:tblPr>
      <w:tblGrid>
        <w:gridCol w:w="1135"/>
        <w:gridCol w:w="2552"/>
        <w:gridCol w:w="1984"/>
        <w:gridCol w:w="1701"/>
        <w:gridCol w:w="3402"/>
      </w:tblGrid>
      <w:tr w:rsidR="009F7C95" w:rsidRPr="007B230A" w14:paraId="4FDC6568" w14:textId="77777777" w:rsidTr="007B230A">
        <w:tc>
          <w:tcPr>
            <w:tcW w:w="1135" w:type="dxa"/>
          </w:tcPr>
          <w:p w14:paraId="41B0F7E6" w14:textId="77777777" w:rsidR="009F7C95" w:rsidRPr="007B230A" w:rsidRDefault="00000000">
            <w:pPr>
              <w:jc w:val="center"/>
              <w:rPr>
                <w:sz w:val="24"/>
                <w:szCs w:val="24"/>
              </w:rPr>
            </w:pPr>
            <w:r w:rsidRPr="007B230A">
              <w:rPr>
                <w:rFonts w:ascii="Times New Roman" w:hAnsi="Times New Roman"/>
                <w:b/>
                <w:sz w:val="24"/>
                <w:szCs w:val="24"/>
              </w:rPr>
              <w:t>Fault ID</w:t>
            </w:r>
          </w:p>
        </w:tc>
        <w:tc>
          <w:tcPr>
            <w:tcW w:w="2552" w:type="dxa"/>
          </w:tcPr>
          <w:p w14:paraId="3D230AD2" w14:textId="77777777" w:rsidR="009F7C95" w:rsidRPr="007B230A" w:rsidRDefault="00000000">
            <w:pPr>
              <w:jc w:val="center"/>
              <w:rPr>
                <w:sz w:val="24"/>
                <w:szCs w:val="24"/>
              </w:rPr>
            </w:pPr>
            <w:r w:rsidRPr="007B230A">
              <w:rPr>
                <w:rFonts w:ascii="Times New Roman" w:hAnsi="Times New Roman"/>
                <w:b/>
                <w:sz w:val="24"/>
                <w:szCs w:val="24"/>
              </w:rPr>
              <w:t>Disturbance Description</w:t>
            </w:r>
          </w:p>
        </w:tc>
        <w:tc>
          <w:tcPr>
            <w:tcW w:w="1984" w:type="dxa"/>
          </w:tcPr>
          <w:p w14:paraId="0462F315" w14:textId="77777777" w:rsidR="009F7C95" w:rsidRPr="007B230A" w:rsidRDefault="00000000">
            <w:pPr>
              <w:jc w:val="center"/>
              <w:rPr>
                <w:sz w:val="24"/>
                <w:szCs w:val="24"/>
              </w:rPr>
            </w:pPr>
            <w:r w:rsidRPr="007B230A">
              <w:rPr>
                <w:rFonts w:ascii="Times New Roman" w:hAnsi="Times New Roman"/>
                <w:b/>
                <w:sz w:val="24"/>
                <w:szCs w:val="24"/>
              </w:rPr>
              <w:t>Perturbation Type</w:t>
            </w:r>
          </w:p>
        </w:tc>
        <w:tc>
          <w:tcPr>
            <w:tcW w:w="1701" w:type="dxa"/>
          </w:tcPr>
          <w:p w14:paraId="63142978" w14:textId="77777777" w:rsidR="009F7C95" w:rsidRPr="007B230A" w:rsidRDefault="00000000">
            <w:pPr>
              <w:jc w:val="center"/>
              <w:rPr>
                <w:sz w:val="24"/>
                <w:szCs w:val="24"/>
              </w:rPr>
            </w:pPr>
            <w:r w:rsidRPr="007B230A">
              <w:rPr>
                <w:rFonts w:ascii="Times New Roman" w:hAnsi="Times New Roman"/>
                <w:b/>
                <w:sz w:val="24"/>
                <w:szCs w:val="24"/>
              </w:rPr>
              <w:t>Primary Unit</w:t>
            </w:r>
          </w:p>
        </w:tc>
        <w:tc>
          <w:tcPr>
            <w:tcW w:w="3402" w:type="dxa"/>
          </w:tcPr>
          <w:p w14:paraId="1787CD51" w14:textId="77777777" w:rsidR="009F7C95" w:rsidRPr="007B230A" w:rsidRDefault="00000000">
            <w:pPr>
              <w:jc w:val="center"/>
              <w:rPr>
                <w:sz w:val="24"/>
                <w:szCs w:val="24"/>
              </w:rPr>
            </w:pPr>
            <w:r w:rsidRPr="007B230A">
              <w:rPr>
                <w:rFonts w:ascii="Times New Roman" w:hAnsi="Times New Roman"/>
                <w:b/>
                <w:sz w:val="24"/>
                <w:szCs w:val="24"/>
              </w:rPr>
              <w:t>Physical Mechanism &amp; Symptoms</w:t>
            </w:r>
          </w:p>
        </w:tc>
      </w:tr>
      <w:tr w:rsidR="009F7C95" w:rsidRPr="007B230A" w14:paraId="7ACF5C2C" w14:textId="77777777" w:rsidTr="007B230A">
        <w:tc>
          <w:tcPr>
            <w:tcW w:w="1135" w:type="dxa"/>
          </w:tcPr>
          <w:p w14:paraId="552B1D79" w14:textId="77777777" w:rsidR="009F7C95" w:rsidRPr="007B230A" w:rsidRDefault="00000000">
            <w:pPr>
              <w:spacing w:line="264" w:lineRule="auto"/>
              <w:rPr>
                <w:sz w:val="24"/>
                <w:szCs w:val="24"/>
              </w:rPr>
            </w:pPr>
            <w:r w:rsidRPr="007B230A">
              <w:rPr>
                <w:rFonts w:ascii="Times New Roman" w:hAnsi="Times New Roman"/>
                <w:sz w:val="24"/>
                <w:szCs w:val="24"/>
              </w:rPr>
              <w:t>IDV 1</w:t>
            </w:r>
          </w:p>
        </w:tc>
        <w:tc>
          <w:tcPr>
            <w:tcW w:w="2552" w:type="dxa"/>
          </w:tcPr>
          <w:p w14:paraId="72168ADD" w14:textId="77777777" w:rsidR="009F7C95" w:rsidRPr="007B230A" w:rsidRDefault="00000000">
            <w:pPr>
              <w:spacing w:line="264" w:lineRule="auto"/>
              <w:jc w:val="center"/>
              <w:rPr>
                <w:sz w:val="24"/>
                <w:szCs w:val="24"/>
              </w:rPr>
            </w:pPr>
            <w:r w:rsidRPr="007B230A">
              <w:rPr>
                <w:rFonts w:ascii="Times New Roman" w:hAnsi="Times New Roman"/>
                <w:sz w:val="24"/>
                <w:szCs w:val="24"/>
              </w:rPr>
              <w:t>A/C Feed Ratio Step Change</w:t>
            </w:r>
          </w:p>
        </w:tc>
        <w:tc>
          <w:tcPr>
            <w:tcW w:w="1984" w:type="dxa"/>
          </w:tcPr>
          <w:p w14:paraId="65DA2D4E"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w:t>
            </w:r>
          </w:p>
        </w:tc>
        <w:tc>
          <w:tcPr>
            <w:tcW w:w="1701" w:type="dxa"/>
          </w:tcPr>
          <w:p w14:paraId="7E08EE43"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37A973E1" w14:textId="77777777" w:rsidR="009F7C95" w:rsidRPr="007B230A" w:rsidRDefault="00000000">
            <w:pPr>
              <w:spacing w:line="264" w:lineRule="auto"/>
              <w:jc w:val="center"/>
              <w:rPr>
                <w:sz w:val="24"/>
                <w:szCs w:val="24"/>
              </w:rPr>
            </w:pPr>
            <w:r w:rsidRPr="007B230A">
              <w:rPr>
                <w:rFonts w:ascii="Times New Roman" w:hAnsi="Times New Roman"/>
                <w:sz w:val="24"/>
                <w:szCs w:val="24"/>
              </w:rPr>
              <w:t>Imbalance in Stream 4 stoichiometry; elevates recycle gas and purge flow</w:t>
            </w:r>
          </w:p>
        </w:tc>
      </w:tr>
      <w:tr w:rsidR="009F7C95" w:rsidRPr="007B230A" w14:paraId="7AB0C0BB" w14:textId="77777777" w:rsidTr="007B230A">
        <w:tc>
          <w:tcPr>
            <w:tcW w:w="1135" w:type="dxa"/>
          </w:tcPr>
          <w:p w14:paraId="000FF13C" w14:textId="77777777" w:rsidR="009F7C95" w:rsidRPr="007B230A" w:rsidRDefault="00000000">
            <w:pPr>
              <w:spacing w:line="264" w:lineRule="auto"/>
              <w:rPr>
                <w:sz w:val="24"/>
                <w:szCs w:val="24"/>
              </w:rPr>
            </w:pPr>
            <w:r w:rsidRPr="007B230A">
              <w:rPr>
                <w:rFonts w:ascii="Times New Roman" w:hAnsi="Times New Roman"/>
                <w:sz w:val="24"/>
                <w:szCs w:val="24"/>
              </w:rPr>
              <w:t>IDV 2</w:t>
            </w:r>
          </w:p>
        </w:tc>
        <w:tc>
          <w:tcPr>
            <w:tcW w:w="2552" w:type="dxa"/>
          </w:tcPr>
          <w:p w14:paraId="7EA637FA" w14:textId="77777777" w:rsidR="009F7C95" w:rsidRPr="007B230A" w:rsidRDefault="00000000">
            <w:pPr>
              <w:spacing w:line="264" w:lineRule="auto"/>
              <w:jc w:val="center"/>
              <w:rPr>
                <w:sz w:val="24"/>
                <w:szCs w:val="24"/>
              </w:rPr>
            </w:pPr>
            <w:r w:rsidRPr="007B230A">
              <w:rPr>
                <w:rFonts w:ascii="Times New Roman" w:hAnsi="Times New Roman"/>
                <w:sz w:val="24"/>
                <w:szCs w:val="24"/>
              </w:rPr>
              <w:t>B Composition Step Change</w:t>
            </w:r>
          </w:p>
        </w:tc>
        <w:tc>
          <w:tcPr>
            <w:tcW w:w="1984" w:type="dxa"/>
          </w:tcPr>
          <w:p w14:paraId="49BE5FF7"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w:t>
            </w:r>
          </w:p>
        </w:tc>
        <w:tc>
          <w:tcPr>
            <w:tcW w:w="1701" w:type="dxa"/>
          </w:tcPr>
          <w:p w14:paraId="27746ECF"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38CBBA24" w14:textId="77777777" w:rsidR="009F7C95" w:rsidRPr="007B230A" w:rsidRDefault="00000000">
            <w:pPr>
              <w:spacing w:line="264" w:lineRule="auto"/>
              <w:jc w:val="center"/>
              <w:rPr>
                <w:sz w:val="24"/>
                <w:szCs w:val="24"/>
              </w:rPr>
            </w:pPr>
            <w:r w:rsidRPr="007B230A">
              <w:rPr>
                <w:rFonts w:ascii="Times New Roman" w:hAnsi="Times New Roman"/>
                <w:sz w:val="24"/>
                <w:szCs w:val="24"/>
              </w:rPr>
              <w:t>Inert accumulation; pressure rises across reactor and separator flash drum</w:t>
            </w:r>
          </w:p>
        </w:tc>
      </w:tr>
      <w:tr w:rsidR="009F7C95" w:rsidRPr="007B230A" w14:paraId="52ACEC92" w14:textId="77777777" w:rsidTr="007B230A">
        <w:tc>
          <w:tcPr>
            <w:tcW w:w="1135" w:type="dxa"/>
          </w:tcPr>
          <w:p w14:paraId="69DEB4FA" w14:textId="77777777" w:rsidR="009F7C95" w:rsidRPr="007B230A" w:rsidRDefault="00000000">
            <w:pPr>
              <w:spacing w:line="264" w:lineRule="auto"/>
              <w:rPr>
                <w:sz w:val="24"/>
                <w:szCs w:val="24"/>
              </w:rPr>
            </w:pPr>
            <w:r w:rsidRPr="007B230A">
              <w:rPr>
                <w:rFonts w:ascii="Times New Roman" w:hAnsi="Times New Roman"/>
                <w:sz w:val="24"/>
                <w:szCs w:val="24"/>
              </w:rPr>
              <w:t>IDV 3</w:t>
            </w:r>
          </w:p>
        </w:tc>
        <w:tc>
          <w:tcPr>
            <w:tcW w:w="2552" w:type="dxa"/>
          </w:tcPr>
          <w:p w14:paraId="1FD1BC28" w14:textId="77777777" w:rsidR="009F7C95" w:rsidRPr="007B230A" w:rsidRDefault="00000000">
            <w:pPr>
              <w:spacing w:line="264" w:lineRule="auto"/>
              <w:jc w:val="center"/>
              <w:rPr>
                <w:sz w:val="24"/>
                <w:szCs w:val="24"/>
              </w:rPr>
            </w:pPr>
            <w:r w:rsidRPr="007B230A">
              <w:rPr>
                <w:rFonts w:ascii="Times New Roman" w:hAnsi="Times New Roman"/>
                <w:sz w:val="24"/>
                <w:szCs w:val="24"/>
              </w:rPr>
              <w:t>D Feed Temperature Variation</w:t>
            </w:r>
          </w:p>
        </w:tc>
        <w:tc>
          <w:tcPr>
            <w:tcW w:w="1984" w:type="dxa"/>
          </w:tcPr>
          <w:p w14:paraId="4C2BFC22"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w:t>
            </w:r>
          </w:p>
        </w:tc>
        <w:tc>
          <w:tcPr>
            <w:tcW w:w="1701" w:type="dxa"/>
          </w:tcPr>
          <w:p w14:paraId="4E7487A2"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67841F2D" w14:textId="77777777" w:rsidR="009F7C95" w:rsidRPr="007B230A" w:rsidRDefault="00000000">
            <w:pPr>
              <w:spacing w:line="264" w:lineRule="auto"/>
              <w:jc w:val="center"/>
              <w:rPr>
                <w:sz w:val="24"/>
                <w:szCs w:val="24"/>
              </w:rPr>
            </w:pPr>
            <w:r w:rsidRPr="007B230A">
              <w:rPr>
                <w:rFonts w:ascii="Times New Roman" w:hAnsi="Times New Roman"/>
                <w:sz w:val="24"/>
                <w:szCs w:val="24"/>
              </w:rPr>
              <w:t>Thermal feed perturbation; causes transient shift in reactor enthalpy balance</w:t>
            </w:r>
          </w:p>
        </w:tc>
      </w:tr>
      <w:tr w:rsidR="009F7C95" w:rsidRPr="007B230A" w14:paraId="5B8993C4" w14:textId="77777777" w:rsidTr="007B230A">
        <w:tc>
          <w:tcPr>
            <w:tcW w:w="1135" w:type="dxa"/>
          </w:tcPr>
          <w:p w14:paraId="4EFC741B" w14:textId="77777777" w:rsidR="009F7C95" w:rsidRPr="007B230A" w:rsidRDefault="00000000">
            <w:pPr>
              <w:spacing w:line="264" w:lineRule="auto"/>
              <w:rPr>
                <w:sz w:val="24"/>
                <w:szCs w:val="24"/>
              </w:rPr>
            </w:pPr>
            <w:r w:rsidRPr="007B230A">
              <w:rPr>
                <w:rFonts w:ascii="Times New Roman" w:hAnsi="Times New Roman"/>
                <w:sz w:val="24"/>
                <w:szCs w:val="24"/>
              </w:rPr>
              <w:t>IDV 4</w:t>
            </w:r>
          </w:p>
        </w:tc>
        <w:tc>
          <w:tcPr>
            <w:tcW w:w="2552" w:type="dxa"/>
          </w:tcPr>
          <w:p w14:paraId="45FF0C32" w14:textId="77777777" w:rsidR="009F7C95" w:rsidRPr="007B230A" w:rsidRDefault="00000000">
            <w:pPr>
              <w:spacing w:line="264" w:lineRule="auto"/>
              <w:jc w:val="center"/>
              <w:rPr>
                <w:sz w:val="24"/>
                <w:szCs w:val="24"/>
              </w:rPr>
            </w:pPr>
            <w:r w:rsidRPr="007B230A">
              <w:rPr>
                <w:rFonts w:ascii="Times New Roman" w:hAnsi="Times New Roman"/>
                <w:sz w:val="24"/>
                <w:szCs w:val="24"/>
              </w:rPr>
              <w:t>Reactor Cooling Water Inlet Temp Step</w:t>
            </w:r>
          </w:p>
        </w:tc>
        <w:tc>
          <w:tcPr>
            <w:tcW w:w="1984" w:type="dxa"/>
          </w:tcPr>
          <w:p w14:paraId="6483B294"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w:t>
            </w:r>
          </w:p>
        </w:tc>
        <w:tc>
          <w:tcPr>
            <w:tcW w:w="1701" w:type="dxa"/>
          </w:tcPr>
          <w:p w14:paraId="2B66BE7E" w14:textId="77777777" w:rsidR="009F7C95" w:rsidRPr="007B230A" w:rsidRDefault="00000000">
            <w:pPr>
              <w:spacing w:line="264" w:lineRule="auto"/>
              <w:rPr>
                <w:sz w:val="24"/>
                <w:szCs w:val="24"/>
              </w:rPr>
            </w:pPr>
            <w:r w:rsidRPr="007B230A">
              <w:rPr>
                <w:rFonts w:ascii="Times New Roman" w:hAnsi="Times New Roman"/>
                <w:sz w:val="24"/>
                <w:szCs w:val="24"/>
              </w:rPr>
              <w:t>Reactor Jacket</w:t>
            </w:r>
          </w:p>
        </w:tc>
        <w:tc>
          <w:tcPr>
            <w:tcW w:w="3402" w:type="dxa"/>
          </w:tcPr>
          <w:p w14:paraId="1FA6C2BD" w14:textId="77777777" w:rsidR="009F7C95" w:rsidRPr="007B230A" w:rsidRDefault="00000000">
            <w:pPr>
              <w:spacing w:line="264" w:lineRule="auto"/>
              <w:jc w:val="center"/>
              <w:rPr>
                <w:sz w:val="24"/>
                <w:szCs w:val="24"/>
              </w:rPr>
            </w:pPr>
            <w:r w:rsidRPr="007B230A">
              <w:rPr>
                <w:rFonts w:ascii="Times New Roman" w:hAnsi="Times New Roman"/>
                <w:sz w:val="24"/>
                <w:szCs w:val="24"/>
              </w:rPr>
              <w:t>Sudden +10°C in cooling supply; causes thermal runaway if valve saturates</w:t>
            </w:r>
          </w:p>
        </w:tc>
      </w:tr>
      <w:tr w:rsidR="009F7C95" w:rsidRPr="007B230A" w14:paraId="41C8A422" w14:textId="77777777" w:rsidTr="007B230A">
        <w:tc>
          <w:tcPr>
            <w:tcW w:w="1135" w:type="dxa"/>
          </w:tcPr>
          <w:p w14:paraId="47F6AE81" w14:textId="77777777" w:rsidR="009F7C95" w:rsidRPr="007B230A" w:rsidRDefault="00000000">
            <w:pPr>
              <w:spacing w:line="264" w:lineRule="auto"/>
              <w:rPr>
                <w:sz w:val="24"/>
                <w:szCs w:val="24"/>
              </w:rPr>
            </w:pPr>
            <w:r w:rsidRPr="007B230A">
              <w:rPr>
                <w:rFonts w:ascii="Times New Roman" w:hAnsi="Times New Roman"/>
                <w:sz w:val="24"/>
                <w:szCs w:val="24"/>
              </w:rPr>
              <w:t>IDV 5</w:t>
            </w:r>
          </w:p>
        </w:tc>
        <w:tc>
          <w:tcPr>
            <w:tcW w:w="2552" w:type="dxa"/>
          </w:tcPr>
          <w:p w14:paraId="5D915EB5" w14:textId="77777777" w:rsidR="009F7C95" w:rsidRPr="007B230A" w:rsidRDefault="00000000">
            <w:pPr>
              <w:spacing w:line="264" w:lineRule="auto"/>
              <w:jc w:val="center"/>
              <w:rPr>
                <w:sz w:val="24"/>
                <w:szCs w:val="24"/>
              </w:rPr>
            </w:pPr>
            <w:r w:rsidRPr="007B230A">
              <w:rPr>
                <w:rFonts w:ascii="Times New Roman" w:hAnsi="Times New Roman"/>
                <w:sz w:val="24"/>
                <w:szCs w:val="24"/>
              </w:rPr>
              <w:t>Condenser Cooling Water Inlet Temp Step</w:t>
            </w:r>
          </w:p>
        </w:tc>
        <w:tc>
          <w:tcPr>
            <w:tcW w:w="1984" w:type="dxa"/>
          </w:tcPr>
          <w:p w14:paraId="2CEB2969"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w:t>
            </w:r>
          </w:p>
        </w:tc>
        <w:tc>
          <w:tcPr>
            <w:tcW w:w="1701" w:type="dxa"/>
          </w:tcPr>
          <w:p w14:paraId="54A06AF3" w14:textId="77777777" w:rsidR="009F7C95" w:rsidRPr="007B230A" w:rsidRDefault="00000000">
            <w:pPr>
              <w:spacing w:line="264" w:lineRule="auto"/>
              <w:rPr>
                <w:sz w:val="24"/>
                <w:szCs w:val="24"/>
              </w:rPr>
            </w:pPr>
            <w:r w:rsidRPr="007B230A">
              <w:rPr>
                <w:rFonts w:ascii="Times New Roman" w:hAnsi="Times New Roman"/>
                <w:sz w:val="24"/>
                <w:szCs w:val="24"/>
              </w:rPr>
              <w:t>Product Condenser</w:t>
            </w:r>
          </w:p>
        </w:tc>
        <w:tc>
          <w:tcPr>
            <w:tcW w:w="3402" w:type="dxa"/>
          </w:tcPr>
          <w:p w14:paraId="2933C2E5" w14:textId="77777777" w:rsidR="009F7C95" w:rsidRPr="007B230A" w:rsidRDefault="00000000">
            <w:pPr>
              <w:spacing w:line="264" w:lineRule="auto"/>
              <w:jc w:val="center"/>
              <w:rPr>
                <w:sz w:val="24"/>
                <w:szCs w:val="24"/>
              </w:rPr>
            </w:pPr>
            <w:r w:rsidRPr="007B230A">
              <w:rPr>
                <w:rFonts w:ascii="Times New Roman" w:hAnsi="Times New Roman"/>
                <w:sz w:val="24"/>
                <w:szCs w:val="24"/>
              </w:rPr>
              <w:t>Cooling loss; vapor fraction surges; increases recycle compressor load</w:t>
            </w:r>
          </w:p>
        </w:tc>
      </w:tr>
      <w:tr w:rsidR="009F7C95" w:rsidRPr="007B230A" w14:paraId="76B0A42C" w14:textId="77777777" w:rsidTr="007B230A">
        <w:tc>
          <w:tcPr>
            <w:tcW w:w="1135" w:type="dxa"/>
          </w:tcPr>
          <w:p w14:paraId="494D7721" w14:textId="77777777" w:rsidR="009F7C95" w:rsidRPr="007B230A" w:rsidRDefault="00000000">
            <w:pPr>
              <w:spacing w:line="264" w:lineRule="auto"/>
              <w:rPr>
                <w:sz w:val="24"/>
                <w:szCs w:val="24"/>
              </w:rPr>
            </w:pPr>
            <w:r w:rsidRPr="007B230A">
              <w:rPr>
                <w:rFonts w:ascii="Times New Roman" w:hAnsi="Times New Roman"/>
                <w:sz w:val="24"/>
                <w:szCs w:val="24"/>
              </w:rPr>
              <w:t>IDV 6</w:t>
            </w:r>
          </w:p>
        </w:tc>
        <w:tc>
          <w:tcPr>
            <w:tcW w:w="2552" w:type="dxa"/>
          </w:tcPr>
          <w:p w14:paraId="3BE01178" w14:textId="77777777" w:rsidR="009F7C95" w:rsidRPr="007B230A" w:rsidRDefault="00000000">
            <w:pPr>
              <w:spacing w:line="264" w:lineRule="auto"/>
              <w:jc w:val="center"/>
              <w:rPr>
                <w:sz w:val="24"/>
                <w:szCs w:val="24"/>
              </w:rPr>
            </w:pPr>
            <w:r w:rsidRPr="007B230A">
              <w:rPr>
                <w:rFonts w:ascii="Times New Roman" w:hAnsi="Times New Roman"/>
                <w:sz w:val="24"/>
                <w:szCs w:val="24"/>
              </w:rPr>
              <w:t>A Feed Loss (Stream 1 Valve Loss)</w:t>
            </w:r>
          </w:p>
        </w:tc>
        <w:tc>
          <w:tcPr>
            <w:tcW w:w="1984" w:type="dxa"/>
          </w:tcPr>
          <w:p w14:paraId="1E0AF253"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 (Severe)</w:t>
            </w:r>
          </w:p>
        </w:tc>
        <w:tc>
          <w:tcPr>
            <w:tcW w:w="1701" w:type="dxa"/>
          </w:tcPr>
          <w:p w14:paraId="24FF29CE"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6BF37A88" w14:textId="77777777" w:rsidR="009F7C95" w:rsidRPr="007B230A" w:rsidRDefault="00000000">
            <w:pPr>
              <w:spacing w:line="264" w:lineRule="auto"/>
              <w:jc w:val="center"/>
              <w:rPr>
                <w:sz w:val="24"/>
                <w:szCs w:val="24"/>
              </w:rPr>
            </w:pPr>
            <w:r w:rsidRPr="007B230A">
              <w:rPr>
                <w:rFonts w:ascii="Times New Roman" w:hAnsi="Times New Roman"/>
                <w:sz w:val="24"/>
                <w:szCs w:val="24"/>
              </w:rPr>
              <w:t>Complete cutoff of Stream 1; stoichiometry collapses; shutdown imminent</w:t>
            </w:r>
          </w:p>
        </w:tc>
      </w:tr>
      <w:tr w:rsidR="009F7C95" w:rsidRPr="007B230A" w14:paraId="3CB01D24" w14:textId="77777777" w:rsidTr="007B230A">
        <w:tc>
          <w:tcPr>
            <w:tcW w:w="1135" w:type="dxa"/>
          </w:tcPr>
          <w:p w14:paraId="7197140F" w14:textId="77777777" w:rsidR="009F7C95" w:rsidRPr="007B230A" w:rsidRDefault="00000000">
            <w:pPr>
              <w:spacing w:line="264" w:lineRule="auto"/>
              <w:rPr>
                <w:sz w:val="24"/>
                <w:szCs w:val="24"/>
              </w:rPr>
            </w:pPr>
            <w:r w:rsidRPr="007B230A">
              <w:rPr>
                <w:rFonts w:ascii="Times New Roman" w:hAnsi="Times New Roman"/>
                <w:sz w:val="24"/>
                <w:szCs w:val="24"/>
              </w:rPr>
              <w:t>IDV 7</w:t>
            </w:r>
          </w:p>
        </w:tc>
        <w:tc>
          <w:tcPr>
            <w:tcW w:w="2552" w:type="dxa"/>
          </w:tcPr>
          <w:p w14:paraId="4BE968D4" w14:textId="77777777" w:rsidR="009F7C95" w:rsidRPr="007B230A" w:rsidRDefault="00000000">
            <w:pPr>
              <w:spacing w:line="264" w:lineRule="auto"/>
              <w:jc w:val="center"/>
              <w:rPr>
                <w:sz w:val="24"/>
                <w:szCs w:val="24"/>
              </w:rPr>
            </w:pPr>
            <w:r w:rsidRPr="007B230A">
              <w:rPr>
                <w:rFonts w:ascii="Times New Roman" w:hAnsi="Times New Roman"/>
                <w:sz w:val="24"/>
                <w:szCs w:val="24"/>
              </w:rPr>
              <w:t>C Header Pressure Reduction</w:t>
            </w:r>
          </w:p>
        </w:tc>
        <w:tc>
          <w:tcPr>
            <w:tcW w:w="1984" w:type="dxa"/>
          </w:tcPr>
          <w:p w14:paraId="54675DB6" w14:textId="77777777" w:rsidR="009F7C95" w:rsidRPr="007B230A" w:rsidRDefault="00000000">
            <w:pPr>
              <w:spacing w:line="264" w:lineRule="auto"/>
              <w:jc w:val="center"/>
              <w:rPr>
                <w:sz w:val="24"/>
                <w:szCs w:val="24"/>
              </w:rPr>
            </w:pPr>
            <w:r w:rsidRPr="007B230A">
              <w:rPr>
                <w:rFonts w:ascii="Times New Roman" w:hAnsi="Times New Roman"/>
                <w:sz w:val="24"/>
                <w:szCs w:val="24"/>
              </w:rPr>
              <w:t>Step Change</w:t>
            </w:r>
          </w:p>
        </w:tc>
        <w:tc>
          <w:tcPr>
            <w:tcW w:w="1701" w:type="dxa"/>
          </w:tcPr>
          <w:p w14:paraId="1C830103"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68CA8729" w14:textId="77777777" w:rsidR="009F7C95" w:rsidRPr="007B230A" w:rsidRDefault="00000000">
            <w:pPr>
              <w:spacing w:line="264" w:lineRule="auto"/>
              <w:jc w:val="center"/>
              <w:rPr>
                <w:sz w:val="24"/>
                <w:szCs w:val="24"/>
              </w:rPr>
            </w:pPr>
            <w:r w:rsidRPr="007B230A">
              <w:rPr>
                <w:rFonts w:ascii="Times New Roman" w:hAnsi="Times New Roman"/>
                <w:sz w:val="24"/>
                <w:szCs w:val="24"/>
              </w:rPr>
              <w:t>Supply line header drop; feed valve saturates trying to maintain flow</w:t>
            </w:r>
          </w:p>
        </w:tc>
      </w:tr>
      <w:tr w:rsidR="009F7C95" w:rsidRPr="007B230A" w14:paraId="73DD8D7F" w14:textId="77777777" w:rsidTr="007B230A">
        <w:tc>
          <w:tcPr>
            <w:tcW w:w="1135" w:type="dxa"/>
          </w:tcPr>
          <w:p w14:paraId="4B5AC179" w14:textId="77777777" w:rsidR="009F7C95" w:rsidRPr="007B230A" w:rsidRDefault="00000000">
            <w:pPr>
              <w:spacing w:line="264" w:lineRule="auto"/>
              <w:rPr>
                <w:sz w:val="24"/>
                <w:szCs w:val="24"/>
              </w:rPr>
            </w:pPr>
            <w:r w:rsidRPr="007B230A">
              <w:rPr>
                <w:rFonts w:ascii="Times New Roman" w:hAnsi="Times New Roman"/>
                <w:sz w:val="24"/>
                <w:szCs w:val="24"/>
              </w:rPr>
              <w:t>IDV 8</w:t>
            </w:r>
          </w:p>
        </w:tc>
        <w:tc>
          <w:tcPr>
            <w:tcW w:w="2552" w:type="dxa"/>
          </w:tcPr>
          <w:p w14:paraId="73BD1F2A" w14:textId="77777777" w:rsidR="009F7C95" w:rsidRPr="007B230A" w:rsidRDefault="00000000">
            <w:pPr>
              <w:spacing w:line="264" w:lineRule="auto"/>
              <w:jc w:val="center"/>
              <w:rPr>
                <w:sz w:val="24"/>
                <w:szCs w:val="24"/>
              </w:rPr>
            </w:pPr>
            <w:r w:rsidRPr="007B230A">
              <w:rPr>
                <w:rFonts w:ascii="Times New Roman" w:hAnsi="Times New Roman"/>
                <w:sz w:val="24"/>
                <w:szCs w:val="24"/>
              </w:rPr>
              <w:t>A, B, C Feed Composition Random Variations</w:t>
            </w:r>
          </w:p>
        </w:tc>
        <w:tc>
          <w:tcPr>
            <w:tcW w:w="1984" w:type="dxa"/>
          </w:tcPr>
          <w:p w14:paraId="396170CA" w14:textId="77777777" w:rsidR="009F7C95" w:rsidRPr="007B230A" w:rsidRDefault="00000000">
            <w:pPr>
              <w:spacing w:line="264" w:lineRule="auto"/>
              <w:jc w:val="center"/>
              <w:rPr>
                <w:sz w:val="24"/>
                <w:szCs w:val="24"/>
              </w:rPr>
            </w:pPr>
            <w:r w:rsidRPr="007B230A">
              <w:rPr>
                <w:rFonts w:ascii="Times New Roman" w:hAnsi="Times New Roman"/>
                <w:sz w:val="24"/>
                <w:szCs w:val="24"/>
              </w:rPr>
              <w:t>Random Drift</w:t>
            </w:r>
          </w:p>
        </w:tc>
        <w:tc>
          <w:tcPr>
            <w:tcW w:w="1701" w:type="dxa"/>
          </w:tcPr>
          <w:p w14:paraId="6A30C9D3"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6CBB98B0" w14:textId="77777777" w:rsidR="009F7C95" w:rsidRPr="007B230A" w:rsidRDefault="00000000">
            <w:pPr>
              <w:spacing w:line="264" w:lineRule="auto"/>
              <w:jc w:val="center"/>
              <w:rPr>
                <w:sz w:val="24"/>
                <w:szCs w:val="24"/>
              </w:rPr>
            </w:pPr>
            <w:r w:rsidRPr="007B230A">
              <w:rPr>
                <w:rFonts w:ascii="Times New Roman" w:hAnsi="Times New Roman"/>
                <w:sz w:val="24"/>
                <w:szCs w:val="24"/>
              </w:rPr>
              <w:t>Continuous random noise in feed ratios; causes fluctuating reactor yields</w:t>
            </w:r>
          </w:p>
        </w:tc>
      </w:tr>
      <w:tr w:rsidR="009F7C95" w:rsidRPr="007B230A" w14:paraId="4C4CA81A" w14:textId="77777777" w:rsidTr="007B230A">
        <w:tc>
          <w:tcPr>
            <w:tcW w:w="1135" w:type="dxa"/>
          </w:tcPr>
          <w:p w14:paraId="158A4131" w14:textId="77777777" w:rsidR="009F7C95" w:rsidRPr="007B230A" w:rsidRDefault="00000000">
            <w:pPr>
              <w:spacing w:line="264" w:lineRule="auto"/>
              <w:rPr>
                <w:sz w:val="24"/>
                <w:szCs w:val="24"/>
              </w:rPr>
            </w:pPr>
            <w:r w:rsidRPr="007B230A">
              <w:rPr>
                <w:rFonts w:ascii="Times New Roman" w:hAnsi="Times New Roman"/>
                <w:sz w:val="24"/>
                <w:szCs w:val="24"/>
              </w:rPr>
              <w:t>IDV 9</w:t>
            </w:r>
          </w:p>
        </w:tc>
        <w:tc>
          <w:tcPr>
            <w:tcW w:w="2552" w:type="dxa"/>
          </w:tcPr>
          <w:p w14:paraId="73F3B89C" w14:textId="77777777" w:rsidR="009F7C95" w:rsidRPr="007B230A" w:rsidRDefault="00000000">
            <w:pPr>
              <w:spacing w:line="264" w:lineRule="auto"/>
              <w:jc w:val="center"/>
              <w:rPr>
                <w:sz w:val="24"/>
                <w:szCs w:val="24"/>
              </w:rPr>
            </w:pPr>
            <w:r w:rsidRPr="007B230A">
              <w:rPr>
                <w:rFonts w:ascii="Times New Roman" w:hAnsi="Times New Roman"/>
                <w:sz w:val="24"/>
                <w:szCs w:val="24"/>
              </w:rPr>
              <w:t>D Feed Stream Temperature Random Variations</w:t>
            </w:r>
          </w:p>
        </w:tc>
        <w:tc>
          <w:tcPr>
            <w:tcW w:w="1984" w:type="dxa"/>
          </w:tcPr>
          <w:p w14:paraId="67FE2145" w14:textId="77777777" w:rsidR="009F7C95" w:rsidRPr="007B230A" w:rsidRDefault="00000000">
            <w:pPr>
              <w:spacing w:line="264" w:lineRule="auto"/>
              <w:jc w:val="center"/>
              <w:rPr>
                <w:sz w:val="24"/>
                <w:szCs w:val="24"/>
              </w:rPr>
            </w:pPr>
            <w:r w:rsidRPr="007B230A">
              <w:rPr>
                <w:rFonts w:ascii="Times New Roman" w:hAnsi="Times New Roman"/>
                <w:sz w:val="24"/>
                <w:szCs w:val="24"/>
              </w:rPr>
              <w:t>Random Drift</w:t>
            </w:r>
          </w:p>
        </w:tc>
        <w:tc>
          <w:tcPr>
            <w:tcW w:w="1701" w:type="dxa"/>
          </w:tcPr>
          <w:p w14:paraId="1B4F43C9"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4AE84931" w14:textId="77777777" w:rsidR="009F7C95" w:rsidRPr="007B230A" w:rsidRDefault="00000000">
            <w:pPr>
              <w:spacing w:line="264" w:lineRule="auto"/>
              <w:jc w:val="center"/>
              <w:rPr>
                <w:sz w:val="24"/>
                <w:szCs w:val="24"/>
              </w:rPr>
            </w:pPr>
            <w:r w:rsidRPr="007B230A">
              <w:rPr>
                <w:rFonts w:ascii="Times New Roman" w:hAnsi="Times New Roman"/>
                <w:sz w:val="24"/>
                <w:szCs w:val="24"/>
              </w:rPr>
              <w:t>Thermal noise in feed D; slight oscillations in reactor heat removal</w:t>
            </w:r>
          </w:p>
        </w:tc>
      </w:tr>
      <w:tr w:rsidR="009F7C95" w:rsidRPr="007B230A" w14:paraId="4133602B" w14:textId="77777777" w:rsidTr="007B230A">
        <w:tc>
          <w:tcPr>
            <w:tcW w:w="1135" w:type="dxa"/>
          </w:tcPr>
          <w:p w14:paraId="33D9DC57" w14:textId="77777777" w:rsidR="009F7C95" w:rsidRPr="007B230A" w:rsidRDefault="00000000">
            <w:pPr>
              <w:spacing w:line="264" w:lineRule="auto"/>
              <w:rPr>
                <w:sz w:val="24"/>
                <w:szCs w:val="24"/>
              </w:rPr>
            </w:pPr>
            <w:r w:rsidRPr="007B230A">
              <w:rPr>
                <w:rFonts w:ascii="Times New Roman" w:hAnsi="Times New Roman"/>
                <w:sz w:val="24"/>
                <w:szCs w:val="24"/>
              </w:rPr>
              <w:t>IDV 10</w:t>
            </w:r>
          </w:p>
        </w:tc>
        <w:tc>
          <w:tcPr>
            <w:tcW w:w="2552" w:type="dxa"/>
          </w:tcPr>
          <w:p w14:paraId="47E6C8DA" w14:textId="77777777" w:rsidR="009F7C95" w:rsidRPr="007B230A" w:rsidRDefault="00000000">
            <w:pPr>
              <w:spacing w:line="264" w:lineRule="auto"/>
              <w:jc w:val="center"/>
              <w:rPr>
                <w:sz w:val="24"/>
                <w:szCs w:val="24"/>
              </w:rPr>
            </w:pPr>
            <w:r w:rsidRPr="007B230A">
              <w:rPr>
                <w:rFonts w:ascii="Times New Roman" w:hAnsi="Times New Roman"/>
                <w:sz w:val="24"/>
                <w:szCs w:val="24"/>
              </w:rPr>
              <w:t>C Feed Stream Temperature Random Variations</w:t>
            </w:r>
          </w:p>
        </w:tc>
        <w:tc>
          <w:tcPr>
            <w:tcW w:w="1984" w:type="dxa"/>
          </w:tcPr>
          <w:p w14:paraId="7BB42577" w14:textId="77777777" w:rsidR="009F7C95" w:rsidRPr="007B230A" w:rsidRDefault="00000000">
            <w:pPr>
              <w:spacing w:line="264" w:lineRule="auto"/>
              <w:jc w:val="center"/>
              <w:rPr>
                <w:sz w:val="24"/>
                <w:szCs w:val="24"/>
              </w:rPr>
            </w:pPr>
            <w:r w:rsidRPr="007B230A">
              <w:rPr>
                <w:rFonts w:ascii="Times New Roman" w:hAnsi="Times New Roman"/>
                <w:sz w:val="24"/>
                <w:szCs w:val="24"/>
              </w:rPr>
              <w:t>Random Drift</w:t>
            </w:r>
          </w:p>
        </w:tc>
        <w:tc>
          <w:tcPr>
            <w:tcW w:w="1701" w:type="dxa"/>
          </w:tcPr>
          <w:p w14:paraId="490E3101" w14:textId="77777777" w:rsidR="009F7C95" w:rsidRPr="007B230A" w:rsidRDefault="00000000">
            <w:pPr>
              <w:spacing w:line="264" w:lineRule="auto"/>
              <w:rPr>
                <w:sz w:val="24"/>
                <w:szCs w:val="24"/>
              </w:rPr>
            </w:pPr>
            <w:r w:rsidRPr="007B230A">
              <w:rPr>
                <w:rFonts w:ascii="Times New Roman" w:hAnsi="Times New Roman"/>
                <w:sz w:val="24"/>
                <w:szCs w:val="24"/>
              </w:rPr>
              <w:t>Feed System</w:t>
            </w:r>
          </w:p>
        </w:tc>
        <w:tc>
          <w:tcPr>
            <w:tcW w:w="3402" w:type="dxa"/>
          </w:tcPr>
          <w:p w14:paraId="407AC70F" w14:textId="77777777" w:rsidR="009F7C95" w:rsidRPr="007B230A" w:rsidRDefault="00000000">
            <w:pPr>
              <w:spacing w:line="264" w:lineRule="auto"/>
              <w:jc w:val="center"/>
              <w:rPr>
                <w:sz w:val="24"/>
                <w:szCs w:val="24"/>
              </w:rPr>
            </w:pPr>
            <w:r w:rsidRPr="007B230A">
              <w:rPr>
                <w:rFonts w:ascii="Times New Roman" w:hAnsi="Times New Roman"/>
                <w:sz w:val="24"/>
                <w:szCs w:val="24"/>
              </w:rPr>
              <w:t>Thermal noise in feed C; minor variations in feed header enthalpy</w:t>
            </w:r>
          </w:p>
        </w:tc>
      </w:tr>
      <w:tr w:rsidR="009F7C95" w:rsidRPr="007B230A" w14:paraId="72E94B61" w14:textId="77777777" w:rsidTr="007B230A">
        <w:tc>
          <w:tcPr>
            <w:tcW w:w="1135" w:type="dxa"/>
          </w:tcPr>
          <w:p w14:paraId="6AFD23AA" w14:textId="77777777" w:rsidR="009F7C95" w:rsidRPr="007B230A" w:rsidRDefault="00000000">
            <w:pPr>
              <w:spacing w:line="264" w:lineRule="auto"/>
              <w:rPr>
                <w:sz w:val="24"/>
                <w:szCs w:val="24"/>
              </w:rPr>
            </w:pPr>
            <w:r w:rsidRPr="007B230A">
              <w:rPr>
                <w:rFonts w:ascii="Times New Roman" w:hAnsi="Times New Roman"/>
                <w:sz w:val="24"/>
                <w:szCs w:val="24"/>
              </w:rPr>
              <w:t>IDV 11</w:t>
            </w:r>
          </w:p>
        </w:tc>
        <w:tc>
          <w:tcPr>
            <w:tcW w:w="2552" w:type="dxa"/>
          </w:tcPr>
          <w:p w14:paraId="0C4E2CFE" w14:textId="77777777" w:rsidR="009F7C95" w:rsidRPr="007B230A" w:rsidRDefault="00000000">
            <w:pPr>
              <w:spacing w:line="264" w:lineRule="auto"/>
              <w:jc w:val="center"/>
              <w:rPr>
                <w:sz w:val="24"/>
                <w:szCs w:val="24"/>
              </w:rPr>
            </w:pPr>
            <w:r w:rsidRPr="007B230A">
              <w:rPr>
                <w:rFonts w:ascii="Times New Roman" w:hAnsi="Times New Roman"/>
                <w:sz w:val="24"/>
                <w:szCs w:val="24"/>
              </w:rPr>
              <w:t>Reactor Cooling Water Inlet Temp Drift</w:t>
            </w:r>
          </w:p>
        </w:tc>
        <w:tc>
          <w:tcPr>
            <w:tcW w:w="1984" w:type="dxa"/>
          </w:tcPr>
          <w:p w14:paraId="2E20C60B" w14:textId="77777777" w:rsidR="009F7C95" w:rsidRPr="007B230A" w:rsidRDefault="00000000">
            <w:pPr>
              <w:spacing w:line="264" w:lineRule="auto"/>
              <w:jc w:val="center"/>
              <w:rPr>
                <w:sz w:val="24"/>
                <w:szCs w:val="24"/>
              </w:rPr>
            </w:pPr>
            <w:r w:rsidRPr="007B230A">
              <w:rPr>
                <w:rFonts w:ascii="Times New Roman" w:hAnsi="Times New Roman"/>
                <w:sz w:val="24"/>
                <w:szCs w:val="24"/>
              </w:rPr>
              <w:t>Random Drift</w:t>
            </w:r>
          </w:p>
        </w:tc>
        <w:tc>
          <w:tcPr>
            <w:tcW w:w="1701" w:type="dxa"/>
          </w:tcPr>
          <w:p w14:paraId="3A5A6F8F" w14:textId="77777777" w:rsidR="009F7C95" w:rsidRPr="007B230A" w:rsidRDefault="00000000">
            <w:pPr>
              <w:spacing w:line="264" w:lineRule="auto"/>
              <w:rPr>
                <w:sz w:val="24"/>
                <w:szCs w:val="24"/>
              </w:rPr>
            </w:pPr>
            <w:r w:rsidRPr="007B230A">
              <w:rPr>
                <w:rFonts w:ascii="Times New Roman" w:hAnsi="Times New Roman"/>
                <w:sz w:val="24"/>
                <w:szCs w:val="24"/>
              </w:rPr>
              <w:t>Reactor Jacket</w:t>
            </w:r>
          </w:p>
        </w:tc>
        <w:tc>
          <w:tcPr>
            <w:tcW w:w="3402" w:type="dxa"/>
          </w:tcPr>
          <w:p w14:paraId="3A769971" w14:textId="77777777" w:rsidR="009F7C95" w:rsidRPr="007B230A" w:rsidRDefault="00000000">
            <w:pPr>
              <w:spacing w:line="264" w:lineRule="auto"/>
              <w:jc w:val="center"/>
              <w:rPr>
                <w:sz w:val="24"/>
                <w:szCs w:val="24"/>
              </w:rPr>
            </w:pPr>
            <w:r w:rsidRPr="007B230A">
              <w:rPr>
                <w:rFonts w:ascii="Times New Roman" w:hAnsi="Times New Roman"/>
                <w:sz w:val="24"/>
                <w:szCs w:val="24"/>
              </w:rPr>
              <w:t>Continuous thermal fluctuations; cooling control loop experiences oscillations</w:t>
            </w:r>
          </w:p>
        </w:tc>
      </w:tr>
      <w:tr w:rsidR="009F7C95" w:rsidRPr="007B230A" w14:paraId="2F889EF9" w14:textId="77777777" w:rsidTr="007B230A">
        <w:tc>
          <w:tcPr>
            <w:tcW w:w="1135" w:type="dxa"/>
          </w:tcPr>
          <w:p w14:paraId="7AFDC571" w14:textId="77777777" w:rsidR="009F7C95" w:rsidRPr="007B230A" w:rsidRDefault="00000000">
            <w:pPr>
              <w:spacing w:line="264" w:lineRule="auto"/>
              <w:rPr>
                <w:sz w:val="24"/>
                <w:szCs w:val="24"/>
              </w:rPr>
            </w:pPr>
            <w:r w:rsidRPr="007B230A">
              <w:rPr>
                <w:rFonts w:ascii="Times New Roman" w:hAnsi="Times New Roman"/>
                <w:sz w:val="24"/>
                <w:szCs w:val="24"/>
              </w:rPr>
              <w:t>IDV 12</w:t>
            </w:r>
          </w:p>
        </w:tc>
        <w:tc>
          <w:tcPr>
            <w:tcW w:w="2552" w:type="dxa"/>
          </w:tcPr>
          <w:p w14:paraId="748C6DF8" w14:textId="77777777" w:rsidR="009F7C95" w:rsidRPr="007B230A" w:rsidRDefault="00000000">
            <w:pPr>
              <w:spacing w:line="264" w:lineRule="auto"/>
              <w:jc w:val="center"/>
              <w:rPr>
                <w:sz w:val="24"/>
                <w:szCs w:val="24"/>
              </w:rPr>
            </w:pPr>
            <w:r w:rsidRPr="007B230A">
              <w:rPr>
                <w:rFonts w:ascii="Times New Roman" w:hAnsi="Times New Roman"/>
                <w:sz w:val="24"/>
                <w:szCs w:val="24"/>
              </w:rPr>
              <w:t>Condenser Cooling Water Inlet Temp Drift</w:t>
            </w:r>
          </w:p>
        </w:tc>
        <w:tc>
          <w:tcPr>
            <w:tcW w:w="1984" w:type="dxa"/>
          </w:tcPr>
          <w:p w14:paraId="4A63AEEA" w14:textId="77777777" w:rsidR="009F7C95" w:rsidRPr="007B230A" w:rsidRDefault="00000000">
            <w:pPr>
              <w:spacing w:line="264" w:lineRule="auto"/>
              <w:jc w:val="center"/>
              <w:rPr>
                <w:sz w:val="24"/>
                <w:szCs w:val="24"/>
              </w:rPr>
            </w:pPr>
            <w:r w:rsidRPr="007B230A">
              <w:rPr>
                <w:rFonts w:ascii="Times New Roman" w:hAnsi="Times New Roman"/>
                <w:sz w:val="24"/>
                <w:szCs w:val="24"/>
              </w:rPr>
              <w:t>Random Drift</w:t>
            </w:r>
          </w:p>
        </w:tc>
        <w:tc>
          <w:tcPr>
            <w:tcW w:w="1701" w:type="dxa"/>
          </w:tcPr>
          <w:p w14:paraId="6D3A2F88" w14:textId="77777777" w:rsidR="009F7C95" w:rsidRPr="007B230A" w:rsidRDefault="00000000">
            <w:pPr>
              <w:spacing w:line="264" w:lineRule="auto"/>
              <w:rPr>
                <w:sz w:val="24"/>
                <w:szCs w:val="24"/>
              </w:rPr>
            </w:pPr>
            <w:r w:rsidRPr="007B230A">
              <w:rPr>
                <w:rFonts w:ascii="Times New Roman" w:hAnsi="Times New Roman"/>
                <w:sz w:val="24"/>
                <w:szCs w:val="24"/>
              </w:rPr>
              <w:t>Product Condenser</w:t>
            </w:r>
          </w:p>
        </w:tc>
        <w:tc>
          <w:tcPr>
            <w:tcW w:w="3402" w:type="dxa"/>
          </w:tcPr>
          <w:p w14:paraId="6C3E5D27" w14:textId="77777777" w:rsidR="009F7C95" w:rsidRPr="007B230A" w:rsidRDefault="00000000">
            <w:pPr>
              <w:spacing w:line="264" w:lineRule="auto"/>
              <w:jc w:val="center"/>
              <w:rPr>
                <w:sz w:val="24"/>
                <w:szCs w:val="24"/>
              </w:rPr>
            </w:pPr>
            <w:r w:rsidRPr="007B230A">
              <w:rPr>
                <w:rFonts w:ascii="Times New Roman" w:hAnsi="Times New Roman"/>
                <w:sz w:val="24"/>
                <w:szCs w:val="24"/>
              </w:rPr>
              <w:t>Thermal fluctuations in cooling tower; condenser outlet temperature drifts</w:t>
            </w:r>
          </w:p>
        </w:tc>
      </w:tr>
      <w:tr w:rsidR="009F7C95" w:rsidRPr="007B230A" w14:paraId="31BA8240" w14:textId="77777777" w:rsidTr="007B230A">
        <w:tc>
          <w:tcPr>
            <w:tcW w:w="1135" w:type="dxa"/>
          </w:tcPr>
          <w:p w14:paraId="27478F66" w14:textId="77777777" w:rsidR="009F7C95" w:rsidRPr="007B230A" w:rsidRDefault="00000000">
            <w:pPr>
              <w:spacing w:line="264" w:lineRule="auto"/>
              <w:rPr>
                <w:sz w:val="24"/>
                <w:szCs w:val="24"/>
              </w:rPr>
            </w:pPr>
            <w:r w:rsidRPr="007B230A">
              <w:rPr>
                <w:rFonts w:ascii="Times New Roman" w:hAnsi="Times New Roman"/>
                <w:sz w:val="24"/>
                <w:szCs w:val="24"/>
              </w:rPr>
              <w:t>IDV 13</w:t>
            </w:r>
          </w:p>
        </w:tc>
        <w:tc>
          <w:tcPr>
            <w:tcW w:w="2552" w:type="dxa"/>
          </w:tcPr>
          <w:p w14:paraId="7F5506D4" w14:textId="77777777" w:rsidR="009F7C95" w:rsidRPr="007B230A" w:rsidRDefault="00000000">
            <w:pPr>
              <w:spacing w:line="264" w:lineRule="auto"/>
              <w:jc w:val="center"/>
              <w:rPr>
                <w:sz w:val="24"/>
                <w:szCs w:val="24"/>
              </w:rPr>
            </w:pPr>
            <w:r w:rsidRPr="007B230A">
              <w:rPr>
                <w:rFonts w:ascii="Times New Roman" w:hAnsi="Times New Roman"/>
                <w:sz w:val="24"/>
                <w:szCs w:val="24"/>
              </w:rPr>
              <w:t>Reaction Kinetics Reaction Rate Slow Drift</w:t>
            </w:r>
          </w:p>
        </w:tc>
        <w:tc>
          <w:tcPr>
            <w:tcW w:w="1984" w:type="dxa"/>
          </w:tcPr>
          <w:p w14:paraId="7BF3FDDB" w14:textId="77777777" w:rsidR="009F7C95" w:rsidRPr="007B230A" w:rsidRDefault="00000000">
            <w:pPr>
              <w:spacing w:line="264" w:lineRule="auto"/>
              <w:jc w:val="center"/>
              <w:rPr>
                <w:sz w:val="24"/>
                <w:szCs w:val="24"/>
              </w:rPr>
            </w:pPr>
            <w:r w:rsidRPr="007B230A">
              <w:rPr>
                <w:rFonts w:ascii="Times New Roman" w:hAnsi="Times New Roman"/>
                <w:sz w:val="24"/>
                <w:szCs w:val="24"/>
              </w:rPr>
              <w:t>Slow Linear Drift</w:t>
            </w:r>
          </w:p>
        </w:tc>
        <w:tc>
          <w:tcPr>
            <w:tcW w:w="1701" w:type="dxa"/>
          </w:tcPr>
          <w:p w14:paraId="5A5EAABA" w14:textId="77777777" w:rsidR="009F7C95" w:rsidRPr="007B230A" w:rsidRDefault="00000000">
            <w:pPr>
              <w:spacing w:line="264" w:lineRule="auto"/>
              <w:rPr>
                <w:sz w:val="24"/>
                <w:szCs w:val="24"/>
              </w:rPr>
            </w:pPr>
            <w:r w:rsidRPr="007B230A">
              <w:rPr>
                <w:rFonts w:ascii="Times New Roman" w:hAnsi="Times New Roman"/>
                <w:sz w:val="24"/>
                <w:szCs w:val="24"/>
              </w:rPr>
              <w:t>Reactor Vessel</w:t>
            </w:r>
          </w:p>
        </w:tc>
        <w:tc>
          <w:tcPr>
            <w:tcW w:w="3402" w:type="dxa"/>
          </w:tcPr>
          <w:p w14:paraId="7CC87842" w14:textId="77777777" w:rsidR="009F7C95" w:rsidRPr="007B230A" w:rsidRDefault="00000000">
            <w:pPr>
              <w:spacing w:line="264" w:lineRule="auto"/>
              <w:jc w:val="center"/>
              <w:rPr>
                <w:sz w:val="24"/>
                <w:szCs w:val="24"/>
              </w:rPr>
            </w:pPr>
            <w:r w:rsidRPr="007B230A">
              <w:rPr>
                <w:rFonts w:ascii="Times New Roman" w:hAnsi="Times New Roman"/>
                <w:sz w:val="24"/>
                <w:szCs w:val="24"/>
              </w:rPr>
              <w:t>Catalyst degradation or fouling; slow decline in conversion efficiency</w:t>
            </w:r>
          </w:p>
        </w:tc>
      </w:tr>
      <w:tr w:rsidR="009F7C95" w:rsidRPr="007B230A" w14:paraId="17ABBF24" w14:textId="77777777" w:rsidTr="007B230A">
        <w:tc>
          <w:tcPr>
            <w:tcW w:w="1135" w:type="dxa"/>
          </w:tcPr>
          <w:p w14:paraId="5B2397E8" w14:textId="77777777" w:rsidR="009F7C95" w:rsidRPr="007B230A" w:rsidRDefault="00000000">
            <w:pPr>
              <w:spacing w:line="264" w:lineRule="auto"/>
              <w:rPr>
                <w:sz w:val="24"/>
                <w:szCs w:val="24"/>
              </w:rPr>
            </w:pPr>
            <w:r w:rsidRPr="007B230A">
              <w:rPr>
                <w:rFonts w:ascii="Times New Roman" w:hAnsi="Times New Roman"/>
                <w:sz w:val="24"/>
                <w:szCs w:val="24"/>
              </w:rPr>
              <w:t>IDV 14</w:t>
            </w:r>
          </w:p>
        </w:tc>
        <w:tc>
          <w:tcPr>
            <w:tcW w:w="2552" w:type="dxa"/>
          </w:tcPr>
          <w:p w14:paraId="7F878422" w14:textId="77777777" w:rsidR="009F7C95" w:rsidRPr="007B230A" w:rsidRDefault="00000000">
            <w:pPr>
              <w:spacing w:line="264" w:lineRule="auto"/>
              <w:jc w:val="center"/>
              <w:rPr>
                <w:sz w:val="24"/>
                <w:szCs w:val="24"/>
              </w:rPr>
            </w:pPr>
            <w:r w:rsidRPr="007B230A">
              <w:rPr>
                <w:rFonts w:ascii="Times New Roman" w:hAnsi="Times New Roman"/>
                <w:sz w:val="24"/>
                <w:szCs w:val="24"/>
              </w:rPr>
              <w:t>Reactor Cooling Water Valve Stiction</w:t>
            </w:r>
          </w:p>
        </w:tc>
        <w:tc>
          <w:tcPr>
            <w:tcW w:w="1984" w:type="dxa"/>
          </w:tcPr>
          <w:p w14:paraId="0CE4F8ED" w14:textId="77777777" w:rsidR="009F7C95" w:rsidRPr="007B230A" w:rsidRDefault="00000000">
            <w:pPr>
              <w:spacing w:line="264" w:lineRule="auto"/>
              <w:jc w:val="center"/>
              <w:rPr>
                <w:sz w:val="24"/>
                <w:szCs w:val="24"/>
              </w:rPr>
            </w:pPr>
            <w:r w:rsidRPr="007B230A">
              <w:rPr>
                <w:rFonts w:ascii="Times New Roman" w:hAnsi="Times New Roman"/>
                <w:sz w:val="24"/>
                <w:szCs w:val="24"/>
              </w:rPr>
              <w:t>Mechanical Stiction</w:t>
            </w:r>
          </w:p>
        </w:tc>
        <w:tc>
          <w:tcPr>
            <w:tcW w:w="1701" w:type="dxa"/>
          </w:tcPr>
          <w:p w14:paraId="472E5737" w14:textId="77777777" w:rsidR="009F7C95" w:rsidRPr="007B230A" w:rsidRDefault="00000000">
            <w:pPr>
              <w:spacing w:line="264" w:lineRule="auto"/>
              <w:rPr>
                <w:sz w:val="24"/>
                <w:szCs w:val="24"/>
              </w:rPr>
            </w:pPr>
            <w:r w:rsidRPr="007B230A">
              <w:rPr>
                <w:rFonts w:ascii="Times New Roman" w:hAnsi="Times New Roman"/>
                <w:sz w:val="24"/>
                <w:szCs w:val="24"/>
              </w:rPr>
              <w:t>Cooling Valve (XMV_10)</w:t>
            </w:r>
          </w:p>
        </w:tc>
        <w:tc>
          <w:tcPr>
            <w:tcW w:w="3402" w:type="dxa"/>
          </w:tcPr>
          <w:p w14:paraId="57D4BEE2" w14:textId="77777777" w:rsidR="009F7C95" w:rsidRPr="007B230A" w:rsidRDefault="00000000">
            <w:pPr>
              <w:spacing w:line="264" w:lineRule="auto"/>
              <w:jc w:val="center"/>
              <w:rPr>
                <w:sz w:val="24"/>
                <w:szCs w:val="24"/>
              </w:rPr>
            </w:pPr>
            <w:r w:rsidRPr="007B230A">
              <w:rPr>
                <w:rFonts w:ascii="Times New Roman" w:hAnsi="Times New Roman"/>
                <w:sz w:val="24"/>
                <w:szCs w:val="24"/>
              </w:rPr>
              <w:t>Valve stem binds; fails to track controller setpoint; thermal cycling</w:t>
            </w:r>
          </w:p>
        </w:tc>
      </w:tr>
      <w:tr w:rsidR="009F7C95" w:rsidRPr="007B230A" w14:paraId="716D6740" w14:textId="77777777" w:rsidTr="007B230A">
        <w:tc>
          <w:tcPr>
            <w:tcW w:w="1135" w:type="dxa"/>
          </w:tcPr>
          <w:p w14:paraId="32D09628" w14:textId="77777777" w:rsidR="009F7C95" w:rsidRPr="007B230A" w:rsidRDefault="00000000">
            <w:pPr>
              <w:spacing w:line="264" w:lineRule="auto"/>
              <w:rPr>
                <w:sz w:val="24"/>
                <w:szCs w:val="24"/>
              </w:rPr>
            </w:pPr>
            <w:r w:rsidRPr="007B230A">
              <w:rPr>
                <w:rFonts w:ascii="Times New Roman" w:hAnsi="Times New Roman"/>
                <w:sz w:val="24"/>
                <w:szCs w:val="24"/>
              </w:rPr>
              <w:t>IDV 15</w:t>
            </w:r>
          </w:p>
        </w:tc>
        <w:tc>
          <w:tcPr>
            <w:tcW w:w="2552" w:type="dxa"/>
          </w:tcPr>
          <w:p w14:paraId="071D3A5A" w14:textId="77777777" w:rsidR="009F7C95" w:rsidRPr="007B230A" w:rsidRDefault="00000000">
            <w:pPr>
              <w:spacing w:line="264" w:lineRule="auto"/>
              <w:jc w:val="center"/>
              <w:rPr>
                <w:sz w:val="24"/>
                <w:szCs w:val="24"/>
              </w:rPr>
            </w:pPr>
            <w:r w:rsidRPr="007B230A">
              <w:rPr>
                <w:rFonts w:ascii="Times New Roman" w:hAnsi="Times New Roman"/>
                <w:sz w:val="24"/>
                <w:szCs w:val="24"/>
              </w:rPr>
              <w:t>Condenser Cooling Water Valve Stiction</w:t>
            </w:r>
          </w:p>
        </w:tc>
        <w:tc>
          <w:tcPr>
            <w:tcW w:w="1984" w:type="dxa"/>
          </w:tcPr>
          <w:p w14:paraId="07543C8E" w14:textId="77777777" w:rsidR="009F7C95" w:rsidRPr="007B230A" w:rsidRDefault="00000000">
            <w:pPr>
              <w:spacing w:line="264" w:lineRule="auto"/>
              <w:jc w:val="center"/>
              <w:rPr>
                <w:sz w:val="24"/>
                <w:szCs w:val="24"/>
              </w:rPr>
            </w:pPr>
            <w:r w:rsidRPr="007B230A">
              <w:rPr>
                <w:rFonts w:ascii="Times New Roman" w:hAnsi="Times New Roman"/>
                <w:sz w:val="24"/>
                <w:szCs w:val="24"/>
              </w:rPr>
              <w:t>Mechanical Stiction</w:t>
            </w:r>
          </w:p>
        </w:tc>
        <w:tc>
          <w:tcPr>
            <w:tcW w:w="1701" w:type="dxa"/>
          </w:tcPr>
          <w:p w14:paraId="45A3CD5B" w14:textId="77777777" w:rsidR="009F7C95" w:rsidRPr="007B230A" w:rsidRDefault="00000000">
            <w:pPr>
              <w:spacing w:line="264" w:lineRule="auto"/>
              <w:rPr>
                <w:sz w:val="24"/>
                <w:szCs w:val="24"/>
              </w:rPr>
            </w:pPr>
            <w:r w:rsidRPr="007B230A">
              <w:rPr>
                <w:rFonts w:ascii="Times New Roman" w:hAnsi="Times New Roman"/>
                <w:sz w:val="24"/>
                <w:szCs w:val="24"/>
              </w:rPr>
              <w:t>Cooling Valve (XMV_11)</w:t>
            </w:r>
          </w:p>
        </w:tc>
        <w:tc>
          <w:tcPr>
            <w:tcW w:w="3402" w:type="dxa"/>
          </w:tcPr>
          <w:p w14:paraId="3809F79F" w14:textId="77777777" w:rsidR="009F7C95" w:rsidRPr="007B230A" w:rsidRDefault="00000000">
            <w:pPr>
              <w:spacing w:line="264" w:lineRule="auto"/>
              <w:jc w:val="center"/>
              <w:rPr>
                <w:sz w:val="24"/>
                <w:szCs w:val="24"/>
              </w:rPr>
            </w:pPr>
            <w:r w:rsidRPr="007B230A">
              <w:rPr>
                <w:rFonts w:ascii="Times New Roman" w:hAnsi="Times New Roman"/>
                <w:sz w:val="24"/>
                <w:szCs w:val="24"/>
              </w:rPr>
              <w:t>Valve stem binds; separator temperature exhibits sustained limit cycling</w:t>
            </w:r>
          </w:p>
        </w:tc>
      </w:tr>
      <w:tr w:rsidR="009F7C95" w:rsidRPr="007B230A" w14:paraId="6998B049" w14:textId="77777777" w:rsidTr="007B230A">
        <w:tc>
          <w:tcPr>
            <w:tcW w:w="1135" w:type="dxa"/>
          </w:tcPr>
          <w:p w14:paraId="0D1EEFF3" w14:textId="77777777" w:rsidR="009F7C95" w:rsidRPr="007B230A" w:rsidRDefault="00000000">
            <w:pPr>
              <w:spacing w:line="264" w:lineRule="auto"/>
              <w:rPr>
                <w:sz w:val="24"/>
                <w:szCs w:val="24"/>
              </w:rPr>
            </w:pPr>
            <w:r w:rsidRPr="007B230A">
              <w:rPr>
                <w:rFonts w:ascii="Times New Roman" w:hAnsi="Times New Roman"/>
                <w:sz w:val="24"/>
                <w:szCs w:val="24"/>
              </w:rPr>
              <w:t>IDV 16</w:t>
            </w:r>
          </w:p>
        </w:tc>
        <w:tc>
          <w:tcPr>
            <w:tcW w:w="2552" w:type="dxa"/>
          </w:tcPr>
          <w:p w14:paraId="76E7EDC1" w14:textId="77777777" w:rsidR="009F7C95" w:rsidRPr="007B230A" w:rsidRDefault="00000000">
            <w:pPr>
              <w:spacing w:line="264" w:lineRule="auto"/>
              <w:jc w:val="center"/>
              <w:rPr>
                <w:sz w:val="24"/>
                <w:szCs w:val="24"/>
              </w:rPr>
            </w:pPr>
            <w:r w:rsidRPr="007B230A">
              <w:rPr>
                <w:rFonts w:ascii="Times New Roman" w:hAnsi="Times New Roman"/>
                <w:sz w:val="24"/>
                <w:szCs w:val="24"/>
              </w:rPr>
              <w:t>Unknown Heat Transfer Degradation (Fouling)</w:t>
            </w:r>
          </w:p>
        </w:tc>
        <w:tc>
          <w:tcPr>
            <w:tcW w:w="1984" w:type="dxa"/>
          </w:tcPr>
          <w:p w14:paraId="3A98F2F5" w14:textId="77777777" w:rsidR="009F7C95" w:rsidRPr="007B230A" w:rsidRDefault="00000000">
            <w:pPr>
              <w:spacing w:line="264" w:lineRule="auto"/>
              <w:jc w:val="center"/>
              <w:rPr>
                <w:sz w:val="24"/>
                <w:szCs w:val="24"/>
              </w:rPr>
            </w:pPr>
            <w:r w:rsidRPr="007B230A">
              <w:rPr>
                <w:rFonts w:ascii="Times New Roman" w:hAnsi="Times New Roman"/>
                <w:sz w:val="24"/>
                <w:szCs w:val="24"/>
              </w:rPr>
              <w:t>Slow Linear Drift</w:t>
            </w:r>
          </w:p>
        </w:tc>
        <w:tc>
          <w:tcPr>
            <w:tcW w:w="1701" w:type="dxa"/>
          </w:tcPr>
          <w:p w14:paraId="18AD85EF" w14:textId="77777777" w:rsidR="009F7C95" w:rsidRPr="007B230A" w:rsidRDefault="00000000">
            <w:pPr>
              <w:spacing w:line="264" w:lineRule="auto"/>
              <w:rPr>
                <w:sz w:val="24"/>
                <w:szCs w:val="24"/>
              </w:rPr>
            </w:pPr>
            <w:r w:rsidRPr="007B230A">
              <w:rPr>
                <w:rFonts w:ascii="Times New Roman" w:hAnsi="Times New Roman"/>
                <w:sz w:val="24"/>
                <w:szCs w:val="24"/>
              </w:rPr>
              <w:t>Stripper Reboiler</w:t>
            </w:r>
          </w:p>
        </w:tc>
        <w:tc>
          <w:tcPr>
            <w:tcW w:w="3402" w:type="dxa"/>
          </w:tcPr>
          <w:p w14:paraId="53F7EF00" w14:textId="77777777" w:rsidR="009F7C95" w:rsidRPr="007B230A" w:rsidRDefault="00000000">
            <w:pPr>
              <w:spacing w:line="264" w:lineRule="auto"/>
              <w:jc w:val="center"/>
              <w:rPr>
                <w:sz w:val="24"/>
                <w:szCs w:val="24"/>
              </w:rPr>
            </w:pPr>
            <w:r w:rsidRPr="007B230A">
              <w:rPr>
                <w:rFonts w:ascii="Times New Roman" w:hAnsi="Times New Roman"/>
                <w:sz w:val="24"/>
                <w:szCs w:val="24"/>
              </w:rPr>
              <w:t>Scale buildup on tube bundle; reboiler heat transfer coefficient drops</w:t>
            </w:r>
          </w:p>
        </w:tc>
      </w:tr>
      <w:tr w:rsidR="009F7C95" w:rsidRPr="007B230A" w14:paraId="2224F421" w14:textId="77777777" w:rsidTr="007B230A">
        <w:tc>
          <w:tcPr>
            <w:tcW w:w="1135" w:type="dxa"/>
          </w:tcPr>
          <w:p w14:paraId="21AFBFD5" w14:textId="77777777" w:rsidR="009F7C95" w:rsidRPr="007B230A" w:rsidRDefault="00000000">
            <w:pPr>
              <w:spacing w:line="264" w:lineRule="auto"/>
              <w:rPr>
                <w:sz w:val="24"/>
                <w:szCs w:val="24"/>
              </w:rPr>
            </w:pPr>
            <w:r w:rsidRPr="007B230A">
              <w:rPr>
                <w:rFonts w:ascii="Times New Roman" w:hAnsi="Times New Roman"/>
                <w:sz w:val="24"/>
                <w:szCs w:val="24"/>
              </w:rPr>
              <w:t>IDV 17</w:t>
            </w:r>
          </w:p>
        </w:tc>
        <w:tc>
          <w:tcPr>
            <w:tcW w:w="2552" w:type="dxa"/>
          </w:tcPr>
          <w:p w14:paraId="6E5F03A7" w14:textId="77777777" w:rsidR="009F7C95" w:rsidRPr="007B230A" w:rsidRDefault="00000000">
            <w:pPr>
              <w:spacing w:line="264" w:lineRule="auto"/>
              <w:jc w:val="center"/>
              <w:rPr>
                <w:sz w:val="24"/>
                <w:szCs w:val="24"/>
              </w:rPr>
            </w:pPr>
            <w:r w:rsidRPr="007B230A">
              <w:rPr>
                <w:rFonts w:ascii="Times New Roman" w:hAnsi="Times New Roman"/>
                <w:sz w:val="24"/>
                <w:szCs w:val="24"/>
              </w:rPr>
              <w:t>Unknown Dynamic Disturbance in Vapor Flow</w:t>
            </w:r>
          </w:p>
        </w:tc>
        <w:tc>
          <w:tcPr>
            <w:tcW w:w="1984" w:type="dxa"/>
          </w:tcPr>
          <w:p w14:paraId="4E1BFD20" w14:textId="77777777" w:rsidR="009F7C95" w:rsidRPr="007B230A" w:rsidRDefault="00000000">
            <w:pPr>
              <w:spacing w:line="264" w:lineRule="auto"/>
              <w:jc w:val="center"/>
              <w:rPr>
                <w:sz w:val="24"/>
                <w:szCs w:val="24"/>
              </w:rPr>
            </w:pPr>
            <w:r w:rsidRPr="007B230A">
              <w:rPr>
                <w:rFonts w:ascii="Times New Roman" w:hAnsi="Times New Roman"/>
                <w:sz w:val="24"/>
                <w:szCs w:val="24"/>
              </w:rPr>
              <w:t>Periodic Oscillation</w:t>
            </w:r>
          </w:p>
        </w:tc>
        <w:tc>
          <w:tcPr>
            <w:tcW w:w="1701" w:type="dxa"/>
          </w:tcPr>
          <w:p w14:paraId="22CA9E5A" w14:textId="77777777" w:rsidR="009F7C95" w:rsidRPr="007B230A" w:rsidRDefault="00000000">
            <w:pPr>
              <w:spacing w:line="264" w:lineRule="auto"/>
              <w:rPr>
                <w:sz w:val="24"/>
                <w:szCs w:val="24"/>
              </w:rPr>
            </w:pPr>
            <w:r w:rsidRPr="007B230A">
              <w:rPr>
                <w:rFonts w:ascii="Times New Roman" w:hAnsi="Times New Roman"/>
                <w:sz w:val="24"/>
                <w:szCs w:val="24"/>
              </w:rPr>
              <w:t>Recycle Compressor</w:t>
            </w:r>
          </w:p>
        </w:tc>
        <w:tc>
          <w:tcPr>
            <w:tcW w:w="3402" w:type="dxa"/>
          </w:tcPr>
          <w:p w14:paraId="5229A17C" w14:textId="77777777" w:rsidR="009F7C95" w:rsidRPr="007B230A" w:rsidRDefault="00000000">
            <w:pPr>
              <w:spacing w:line="264" w:lineRule="auto"/>
              <w:jc w:val="center"/>
              <w:rPr>
                <w:sz w:val="24"/>
                <w:szCs w:val="24"/>
              </w:rPr>
            </w:pPr>
            <w:r w:rsidRPr="007B230A">
              <w:rPr>
                <w:rFonts w:ascii="Times New Roman" w:hAnsi="Times New Roman"/>
                <w:sz w:val="24"/>
                <w:szCs w:val="24"/>
              </w:rPr>
              <w:t>Vapor turbulence; causes surge-like pressure waves in recycle loop</w:t>
            </w:r>
          </w:p>
        </w:tc>
      </w:tr>
      <w:tr w:rsidR="009F7C95" w:rsidRPr="007B230A" w14:paraId="583C629B" w14:textId="77777777" w:rsidTr="007B230A">
        <w:tc>
          <w:tcPr>
            <w:tcW w:w="1135" w:type="dxa"/>
          </w:tcPr>
          <w:p w14:paraId="7EB666E8" w14:textId="77777777" w:rsidR="009F7C95" w:rsidRPr="007B230A" w:rsidRDefault="00000000">
            <w:pPr>
              <w:spacing w:line="264" w:lineRule="auto"/>
              <w:rPr>
                <w:sz w:val="24"/>
                <w:szCs w:val="24"/>
              </w:rPr>
            </w:pPr>
            <w:r w:rsidRPr="007B230A">
              <w:rPr>
                <w:rFonts w:ascii="Times New Roman" w:hAnsi="Times New Roman"/>
                <w:sz w:val="24"/>
                <w:szCs w:val="24"/>
              </w:rPr>
              <w:t>IDV 18</w:t>
            </w:r>
          </w:p>
        </w:tc>
        <w:tc>
          <w:tcPr>
            <w:tcW w:w="2552" w:type="dxa"/>
          </w:tcPr>
          <w:p w14:paraId="3696D914" w14:textId="77777777" w:rsidR="009F7C95" w:rsidRPr="007B230A" w:rsidRDefault="00000000">
            <w:pPr>
              <w:spacing w:line="264" w:lineRule="auto"/>
              <w:jc w:val="center"/>
              <w:rPr>
                <w:sz w:val="24"/>
                <w:szCs w:val="24"/>
              </w:rPr>
            </w:pPr>
            <w:r w:rsidRPr="007B230A">
              <w:rPr>
                <w:rFonts w:ascii="Times New Roman" w:hAnsi="Times New Roman"/>
                <w:sz w:val="24"/>
                <w:szCs w:val="24"/>
              </w:rPr>
              <w:t>Unknown Dynamic Disturbance in Separator Pressure</w:t>
            </w:r>
          </w:p>
        </w:tc>
        <w:tc>
          <w:tcPr>
            <w:tcW w:w="1984" w:type="dxa"/>
          </w:tcPr>
          <w:p w14:paraId="5412A569" w14:textId="77777777" w:rsidR="009F7C95" w:rsidRPr="007B230A" w:rsidRDefault="00000000">
            <w:pPr>
              <w:spacing w:line="264" w:lineRule="auto"/>
              <w:jc w:val="center"/>
              <w:rPr>
                <w:sz w:val="24"/>
                <w:szCs w:val="24"/>
              </w:rPr>
            </w:pPr>
            <w:r w:rsidRPr="007B230A">
              <w:rPr>
                <w:rFonts w:ascii="Times New Roman" w:hAnsi="Times New Roman"/>
                <w:sz w:val="24"/>
                <w:szCs w:val="24"/>
              </w:rPr>
              <w:t>Periodic Oscillation</w:t>
            </w:r>
          </w:p>
        </w:tc>
        <w:tc>
          <w:tcPr>
            <w:tcW w:w="1701" w:type="dxa"/>
          </w:tcPr>
          <w:p w14:paraId="6A60A27B" w14:textId="77777777" w:rsidR="009F7C95" w:rsidRPr="007B230A" w:rsidRDefault="00000000">
            <w:pPr>
              <w:spacing w:line="264" w:lineRule="auto"/>
              <w:rPr>
                <w:sz w:val="24"/>
                <w:szCs w:val="24"/>
              </w:rPr>
            </w:pPr>
            <w:r w:rsidRPr="007B230A">
              <w:rPr>
                <w:rFonts w:ascii="Times New Roman" w:hAnsi="Times New Roman"/>
                <w:sz w:val="24"/>
                <w:szCs w:val="24"/>
              </w:rPr>
              <w:t>Vapor-Liquid Separator</w:t>
            </w:r>
          </w:p>
        </w:tc>
        <w:tc>
          <w:tcPr>
            <w:tcW w:w="3402" w:type="dxa"/>
          </w:tcPr>
          <w:p w14:paraId="184633C2" w14:textId="77777777" w:rsidR="009F7C95" w:rsidRPr="007B230A" w:rsidRDefault="00000000">
            <w:pPr>
              <w:spacing w:line="264" w:lineRule="auto"/>
              <w:jc w:val="center"/>
              <w:rPr>
                <w:sz w:val="24"/>
                <w:szCs w:val="24"/>
              </w:rPr>
            </w:pPr>
            <w:r w:rsidRPr="007B230A">
              <w:rPr>
                <w:rFonts w:ascii="Times New Roman" w:hAnsi="Times New Roman"/>
                <w:sz w:val="24"/>
                <w:szCs w:val="24"/>
              </w:rPr>
              <w:t>Entrainment or foaming; separator pressure oscillates at 0.05 Hz</w:t>
            </w:r>
          </w:p>
        </w:tc>
      </w:tr>
      <w:tr w:rsidR="009F7C95" w:rsidRPr="007B230A" w14:paraId="256DB8B7" w14:textId="77777777" w:rsidTr="007B230A">
        <w:tc>
          <w:tcPr>
            <w:tcW w:w="1135" w:type="dxa"/>
          </w:tcPr>
          <w:p w14:paraId="1F9FB8F1" w14:textId="77777777" w:rsidR="009F7C95" w:rsidRPr="007B230A" w:rsidRDefault="00000000">
            <w:pPr>
              <w:spacing w:line="264" w:lineRule="auto"/>
              <w:rPr>
                <w:sz w:val="24"/>
                <w:szCs w:val="24"/>
              </w:rPr>
            </w:pPr>
            <w:r w:rsidRPr="007B230A">
              <w:rPr>
                <w:rFonts w:ascii="Times New Roman" w:hAnsi="Times New Roman"/>
                <w:sz w:val="24"/>
                <w:szCs w:val="24"/>
              </w:rPr>
              <w:t>IDV 19</w:t>
            </w:r>
          </w:p>
        </w:tc>
        <w:tc>
          <w:tcPr>
            <w:tcW w:w="2552" w:type="dxa"/>
          </w:tcPr>
          <w:p w14:paraId="4D86A6DA" w14:textId="77777777" w:rsidR="009F7C95" w:rsidRPr="007B230A" w:rsidRDefault="00000000">
            <w:pPr>
              <w:spacing w:line="264" w:lineRule="auto"/>
              <w:jc w:val="center"/>
              <w:rPr>
                <w:sz w:val="24"/>
                <w:szCs w:val="24"/>
              </w:rPr>
            </w:pPr>
            <w:r w:rsidRPr="007B230A">
              <w:rPr>
                <w:rFonts w:ascii="Times New Roman" w:hAnsi="Times New Roman"/>
                <w:sz w:val="24"/>
                <w:szCs w:val="24"/>
              </w:rPr>
              <w:t>Unknown Slow Leak in Purge Line Header</w:t>
            </w:r>
          </w:p>
        </w:tc>
        <w:tc>
          <w:tcPr>
            <w:tcW w:w="1984" w:type="dxa"/>
          </w:tcPr>
          <w:p w14:paraId="41BBE6F7" w14:textId="77777777" w:rsidR="009F7C95" w:rsidRPr="007B230A" w:rsidRDefault="00000000">
            <w:pPr>
              <w:spacing w:line="264" w:lineRule="auto"/>
              <w:jc w:val="center"/>
              <w:rPr>
                <w:sz w:val="24"/>
                <w:szCs w:val="24"/>
              </w:rPr>
            </w:pPr>
            <w:r w:rsidRPr="007B230A">
              <w:rPr>
                <w:rFonts w:ascii="Times New Roman" w:hAnsi="Times New Roman"/>
                <w:sz w:val="24"/>
                <w:szCs w:val="24"/>
              </w:rPr>
              <w:t>Slow Linear Drift</w:t>
            </w:r>
          </w:p>
        </w:tc>
        <w:tc>
          <w:tcPr>
            <w:tcW w:w="1701" w:type="dxa"/>
          </w:tcPr>
          <w:p w14:paraId="60986F8A" w14:textId="77777777" w:rsidR="009F7C95" w:rsidRPr="007B230A" w:rsidRDefault="00000000">
            <w:pPr>
              <w:spacing w:line="264" w:lineRule="auto"/>
              <w:rPr>
                <w:sz w:val="24"/>
                <w:szCs w:val="24"/>
              </w:rPr>
            </w:pPr>
            <w:r w:rsidRPr="007B230A">
              <w:rPr>
                <w:rFonts w:ascii="Times New Roman" w:hAnsi="Times New Roman"/>
                <w:sz w:val="24"/>
                <w:szCs w:val="24"/>
              </w:rPr>
              <w:t>Purge Gas Line</w:t>
            </w:r>
          </w:p>
        </w:tc>
        <w:tc>
          <w:tcPr>
            <w:tcW w:w="3402" w:type="dxa"/>
          </w:tcPr>
          <w:p w14:paraId="52FBEADB" w14:textId="77777777" w:rsidR="009F7C95" w:rsidRPr="007B230A" w:rsidRDefault="00000000">
            <w:pPr>
              <w:spacing w:line="264" w:lineRule="auto"/>
              <w:jc w:val="center"/>
              <w:rPr>
                <w:sz w:val="24"/>
                <w:szCs w:val="24"/>
              </w:rPr>
            </w:pPr>
            <w:r w:rsidRPr="007B230A">
              <w:rPr>
                <w:rFonts w:ascii="Times New Roman" w:hAnsi="Times New Roman"/>
                <w:sz w:val="24"/>
                <w:szCs w:val="24"/>
              </w:rPr>
              <w:t>Flange gasket erosion; slow pressure decay in vapor recovery header</w:t>
            </w:r>
          </w:p>
        </w:tc>
      </w:tr>
      <w:tr w:rsidR="009F7C95" w:rsidRPr="007B230A" w14:paraId="67A72E87" w14:textId="77777777" w:rsidTr="007B230A">
        <w:tc>
          <w:tcPr>
            <w:tcW w:w="1135" w:type="dxa"/>
          </w:tcPr>
          <w:p w14:paraId="7D540032" w14:textId="77777777" w:rsidR="009F7C95" w:rsidRPr="007B230A" w:rsidRDefault="00000000">
            <w:pPr>
              <w:spacing w:line="264" w:lineRule="auto"/>
              <w:rPr>
                <w:sz w:val="24"/>
                <w:szCs w:val="24"/>
              </w:rPr>
            </w:pPr>
            <w:r w:rsidRPr="007B230A">
              <w:rPr>
                <w:rFonts w:ascii="Times New Roman" w:hAnsi="Times New Roman"/>
                <w:sz w:val="24"/>
                <w:szCs w:val="24"/>
              </w:rPr>
              <w:t>IDV 20</w:t>
            </w:r>
          </w:p>
        </w:tc>
        <w:tc>
          <w:tcPr>
            <w:tcW w:w="2552" w:type="dxa"/>
          </w:tcPr>
          <w:p w14:paraId="1A987574" w14:textId="77777777" w:rsidR="009F7C95" w:rsidRPr="007B230A" w:rsidRDefault="00000000">
            <w:pPr>
              <w:spacing w:line="264" w:lineRule="auto"/>
              <w:jc w:val="center"/>
              <w:rPr>
                <w:sz w:val="24"/>
                <w:szCs w:val="24"/>
              </w:rPr>
            </w:pPr>
            <w:r w:rsidRPr="007B230A">
              <w:rPr>
                <w:rFonts w:ascii="Times New Roman" w:hAnsi="Times New Roman"/>
                <w:sz w:val="24"/>
                <w:szCs w:val="24"/>
              </w:rPr>
              <w:t>Unknown Compressor Efficiency Loss (Blade Wear)</w:t>
            </w:r>
          </w:p>
        </w:tc>
        <w:tc>
          <w:tcPr>
            <w:tcW w:w="1984" w:type="dxa"/>
          </w:tcPr>
          <w:p w14:paraId="65DE9D35" w14:textId="77777777" w:rsidR="009F7C95" w:rsidRPr="007B230A" w:rsidRDefault="00000000">
            <w:pPr>
              <w:spacing w:line="264" w:lineRule="auto"/>
              <w:jc w:val="center"/>
              <w:rPr>
                <w:sz w:val="24"/>
                <w:szCs w:val="24"/>
              </w:rPr>
            </w:pPr>
            <w:r w:rsidRPr="007B230A">
              <w:rPr>
                <w:rFonts w:ascii="Times New Roman" w:hAnsi="Times New Roman"/>
                <w:sz w:val="24"/>
                <w:szCs w:val="24"/>
              </w:rPr>
              <w:t>Slow Linear Drift</w:t>
            </w:r>
          </w:p>
        </w:tc>
        <w:tc>
          <w:tcPr>
            <w:tcW w:w="1701" w:type="dxa"/>
          </w:tcPr>
          <w:p w14:paraId="2841F1B1" w14:textId="77777777" w:rsidR="009F7C95" w:rsidRPr="007B230A" w:rsidRDefault="00000000">
            <w:pPr>
              <w:spacing w:line="264" w:lineRule="auto"/>
              <w:rPr>
                <w:sz w:val="24"/>
                <w:szCs w:val="24"/>
              </w:rPr>
            </w:pPr>
            <w:r w:rsidRPr="007B230A">
              <w:rPr>
                <w:rFonts w:ascii="Times New Roman" w:hAnsi="Times New Roman"/>
                <w:sz w:val="24"/>
                <w:szCs w:val="24"/>
              </w:rPr>
              <w:t>Recycle Compressor</w:t>
            </w:r>
          </w:p>
        </w:tc>
        <w:tc>
          <w:tcPr>
            <w:tcW w:w="3402" w:type="dxa"/>
          </w:tcPr>
          <w:p w14:paraId="04E1DB50" w14:textId="77777777" w:rsidR="009F7C95" w:rsidRPr="007B230A" w:rsidRDefault="00000000">
            <w:pPr>
              <w:spacing w:line="264" w:lineRule="auto"/>
              <w:jc w:val="center"/>
              <w:rPr>
                <w:sz w:val="24"/>
                <w:szCs w:val="24"/>
              </w:rPr>
            </w:pPr>
            <w:r w:rsidRPr="007B230A">
              <w:rPr>
                <w:rFonts w:ascii="Times New Roman" w:hAnsi="Times New Roman"/>
                <w:sz w:val="24"/>
                <w:szCs w:val="24"/>
              </w:rPr>
              <w:t>Aerodynamic blade erosion; motor work surges to maintain recycle flow</w:t>
            </w:r>
          </w:p>
        </w:tc>
      </w:tr>
      <w:tr w:rsidR="009F7C95" w:rsidRPr="007B230A" w14:paraId="0613F9AA" w14:textId="77777777" w:rsidTr="007B230A">
        <w:tc>
          <w:tcPr>
            <w:tcW w:w="1135" w:type="dxa"/>
          </w:tcPr>
          <w:p w14:paraId="13B0E02A" w14:textId="77777777" w:rsidR="009F7C95" w:rsidRPr="007B230A" w:rsidRDefault="00000000">
            <w:pPr>
              <w:spacing w:line="264" w:lineRule="auto"/>
              <w:rPr>
                <w:sz w:val="24"/>
                <w:szCs w:val="24"/>
              </w:rPr>
            </w:pPr>
            <w:r w:rsidRPr="007B230A">
              <w:rPr>
                <w:rFonts w:ascii="Times New Roman" w:hAnsi="Times New Roman"/>
                <w:sz w:val="24"/>
                <w:szCs w:val="24"/>
              </w:rPr>
              <w:t>IDV 21</w:t>
            </w:r>
          </w:p>
        </w:tc>
        <w:tc>
          <w:tcPr>
            <w:tcW w:w="2552" w:type="dxa"/>
          </w:tcPr>
          <w:p w14:paraId="03946D0D" w14:textId="77777777" w:rsidR="009F7C95" w:rsidRPr="007B230A" w:rsidRDefault="00000000">
            <w:pPr>
              <w:spacing w:line="264" w:lineRule="auto"/>
              <w:jc w:val="center"/>
              <w:rPr>
                <w:sz w:val="24"/>
                <w:szCs w:val="24"/>
              </w:rPr>
            </w:pPr>
            <w:r w:rsidRPr="007B230A">
              <w:rPr>
                <w:rFonts w:ascii="Times New Roman" w:hAnsi="Times New Roman"/>
                <w:sz w:val="24"/>
                <w:szCs w:val="24"/>
              </w:rPr>
              <w:t>Stream 4 Valve Trim Position Drift</w:t>
            </w:r>
          </w:p>
        </w:tc>
        <w:tc>
          <w:tcPr>
            <w:tcW w:w="1984" w:type="dxa"/>
          </w:tcPr>
          <w:p w14:paraId="70282B44" w14:textId="77777777" w:rsidR="009F7C95" w:rsidRPr="007B230A" w:rsidRDefault="00000000">
            <w:pPr>
              <w:spacing w:line="264" w:lineRule="auto"/>
              <w:jc w:val="center"/>
              <w:rPr>
                <w:sz w:val="24"/>
                <w:szCs w:val="24"/>
              </w:rPr>
            </w:pPr>
            <w:r w:rsidRPr="007B230A">
              <w:rPr>
                <w:rFonts w:ascii="Times New Roman" w:hAnsi="Times New Roman"/>
                <w:sz w:val="24"/>
                <w:szCs w:val="24"/>
              </w:rPr>
              <w:t>Mechanical Drift</w:t>
            </w:r>
          </w:p>
        </w:tc>
        <w:tc>
          <w:tcPr>
            <w:tcW w:w="1701" w:type="dxa"/>
          </w:tcPr>
          <w:p w14:paraId="5010BB99" w14:textId="77777777" w:rsidR="009F7C95" w:rsidRPr="007B230A" w:rsidRDefault="00000000">
            <w:pPr>
              <w:spacing w:line="264" w:lineRule="auto"/>
              <w:rPr>
                <w:sz w:val="24"/>
                <w:szCs w:val="24"/>
              </w:rPr>
            </w:pPr>
            <w:r w:rsidRPr="007B230A">
              <w:rPr>
                <w:rFonts w:ascii="Times New Roman" w:hAnsi="Times New Roman"/>
                <w:sz w:val="24"/>
                <w:szCs w:val="24"/>
              </w:rPr>
              <w:t>Feed Valve (XMV_4)</w:t>
            </w:r>
          </w:p>
        </w:tc>
        <w:tc>
          <w:tcPr>
            <w:tcW w:w="3402" w:type="dxa"/>
          </w:tcPr>
          <w:p w14:paraId="2CF9CC00" w14:textId="77777777" w:rsidR="009F7C95" w:rsidRPr="007B230A" w:rsidRDefault="00000000">
            <w:pPr>
              <w:spacing w:line="264" w:lineRule="auto"/>
              <w:jc w:val="center"/>
              <w:rPr>
                <w:sz w:val="24"/>
                <w:szCs w:val="24"/>
              </w:rPr>
            </w:pPr>
            <w:r w:rsidRPr="007B230A">
              <w:rPr>
                <w:rFonts w:ascii="Times New Roman" w:hAnsi="Times New Roman"/>
                <w:sz w:val="24"/>
                <w:szCs w:val="24"/>
              </w:rPr>
              <w:t>Actuator calibration drift; feed delivery deviates from nominal position</w:t>
            </w:r>
          </w:p>
        </w:tc>
      </w:tr>
    </w:tbl>
    <w:p w14:paraId="475DA42E" w14:textId="77777777" w:rsidR="009F7C95" w:rsidRDefault="009F7C95">
      <w:pPr>
        <w:spacing w:after="160"/>
      </w:pPr>
    </w:p>
    <w:p w14:paraId="6E70661B" w14:textId="77777777" w:rsidR="009F7C95" w:rsidRDefault="00000000">
      <w:pPr>
        <w:keepNext/>
        <w:spacing w:before="280" w:after="120"/>
      </w:pPr>
      <w:r>
        <w:rPr>
          <w:rFonts w:ascii="Times New Roman" w:hAnsi="Times New Roman"/>
          <w:b/>
          <w:color w:val="0F172A"/>
          <w:sz w:val="28"/>
        </w:rPr>
        <w:t>3.6 Data Sampling, Dynamic Noise Profiles &amp; Time-Series Windowing</w:t>
      </w:r>
    </w:p>
    <w:p w14:paraId="6909FB23" w14:textId="77777777" w:rsidR="009F7C95" w:rsidRDefault="00000000">
      <w:pPr>
        <w:spacing w:after="160" w:line="300" w:lineRule="auto"/>
        <w:jc w:val="both"/>
      </w:pPr>
      <w:r>
        <w:rPr>
          <w:rFonts w:ascii="Times New Roman" w:hAnsi="Times New Roman"/>
          <w:color w:val="1E293B"/>
          <w:sz w:val="24"/>
        </w:rPr>
        <w:t>In our cyber-physical implementation, telemetry is generated at 1 Hz (one sample per second) using numerical integration of the non-linear TEP state equations. Each continuous sensor is augmented with realistic zero-mean Gaussian measurement noise (σ = 0.5% to 1.5% of nominal span). When process excursions occur, data is partitioned into overlapping sliding windows of 120 seconds (120 historical ticks) with a 10-second step size. This window length provides sufficient degrees of freedom for Vector Autoregression estimation while preserving local stationarity during transient fault evolution.</w:t>
      </w:r>
    </w:p>
    <w:p w14:paraId="3EF46C1F" w14:textId="77777777" w:rsidR="009F7C95" w:rsidRDefault="00000000">
      <w:r>
        <w:br w:type="page"/>
      </w:r>
    </w:p>
    <w:p w14:paraId="41E4A526" w14:textId="77777777" w:rsidR="009F7C95" w:rsidRDefault="00000000">
      <w:pPr>
        <w:spacing w:after="80"/>
        <w:jc w:val="right"/>
      </w:pPr>
      <w:r>
        <w:rPr>
          <w:rFonts w:ascii="Times New Roman" w:hAnsi="Times New Roman"/>
          <w:b/>
          <w:color w:val="0F172A"/>
          <w:sz w:val="32"/>
        </w:rPr>
        <w:t>Chapter 4</w:t>
      </w:r>
    </w:p>
    <w:p w14:paraId="7BA06C02" w14:textId="77777777" w:rsidR="009F7C95" w:rsidRDefault="009F7C95">
      <w:pPr>
        <w:pBdr>
          <w:bottom w:val="single" w:sz="12" w:space="1" w:color="0F172A"/>
        </w:pBdr>
        <w:spacing w:after="280"/>
      </w:pPr>
    </w:p>
    <w:p w14:paraId="545C7453" w14:textId="77777777" w:rsidR="009F7C95" w:rsidRDefault="00000000">
      <w:pPr>
        <w:spacing w:before="120" w:after="320"/>
        <w:jc w:val="center"/>
      </w:pPr>
      <w:r>
        <w:rPr>
          <w:rFonts w:ascii="Times New Roman" w:hAnsi="Times New Roman"/>
          <w:b/>
          <w:color w:val="0F172A"/>
          <w:sz w:val="36"/>
        </w:rPr>
        <w:t>TECHNOLOGIES USED</w:t>
      </w:r>
    </w:p>
    <w:p w14:paraId="79E767B2" w14:textId="77777777" w:rsidR="009F7C95" w:rsidRDefault="00000000">
      <w:pPr>
        <w:keepNext/>
        <w:spacing w:before="280" w:after="120"/>
      </w:pPr>
      <w:r>
        <w:rPr>
          <w:rFonts w:ascii="Times New Roman" w:hAnsi="Times New Roman"/>
          <w:b/>
          <w:color w:val="0F172A"/>
          <w:sz w:val="28"/>
        </w:rPr>
        <w:t>4.1 Technology Stack Architectural Overview</w:t>
      </w:r>
    </w:p>
    <w:p w14:paraId="3D8205CF" w14:textId="77777777" w:rsidR="009F7C95" w:rsidRDefault="00000000">
      <w:pPr>
        <w:spacing w:after="160" w:line="300" w:lineRule="auto"/>
        <w:jc w:val="both"/>
      </w:pPr>
      <w:r>
        <w:rPr>
          <w:rFonts w:ascii="Times New Roman" w:hAnsi="Times New Roman"/>
          <w:color w:val="1E293B"/>
          <w:sz w:val="24"/>
        </w:rPr>
        <w:t>The Explainable Industrial AI Root-Cause Agent is architected as an enterprise cyber-physical computing stack designed specifically for mission-critical chemical plant environments. Building an industrial AI system demands a careful balance between ultra-low-latency real-time telemetry processing, deterministic graph path traversal, robust statistical inference, and rich visual operator interaction. To meet these stringent constraints, the project leverages a modern, open-source stack comprising Python 3.11+, React 18, Cytoscape.js, FastAPI, PyTorch, Neo4j, TimescaleDB, Statsmodels, and LangGraph with locally served Mistral-7B.</w:t>
      </w:r>
    </w:p>
    <w:p w14:paraId="4025B0A3" w14:textId="77777777" w:rsidR="009F7C95" w:rsidRDefault="00000000">
      <w:pPr>
        <w:keepNext/>
        <w:spacing w:before="280" w:after="120"/>
      </w:pPr>
      <w:r>
        <w:rPr>
          <w:rFonts w:ascii="Times New Roman" w:hAnsi="Times New Roman"/>
          <w:b/>
          <w:color w:val="0F172A"/>
          <w:sz w:val="28"/>
        </w:rPr>
        <w:t>4.2 Programming Language: Python 3.11+</w:t>
      </w:r>
    </w:p>
    <w:p w14:paraId="00F64046" w14:textId="77777777" w:rsidR="009F7C95" w:rsidRDefault="00000000">
      <w:pPr>
        <w:spacing w:after="160" w:line="300" w:lineRule="auto"/>
        <w:jc w:val="both"/>
      </w:pPr>
      <w:r>
        <w:rPr>
          <w:rFonts w:ascii="Times New Roman" w:hAnsi="Times New Roman"/>
          <w:color w:val="1E293B"/>
          <w:sz w:val="24"/>
        </w:rPr>
        <w:t>Python 3.11+ was selected as the foundational programming language for the backend, causal reasoning, deep learning, and agent orchestration pipelines. Python offers several critical advantages in industrial systems engineering:</w:t>
      </w:r>
    </w:p>
    <w:p w14:paraId="020C75DB" w14:textId="77777777" w:rsidR="009F7C95" w:rsidRDefault="00000000">
      <w:pPr>
        <w:pStyle w:val="ListBullet"/>
        <w:spacing w:after="100" w:line="300" w:lineRule="auto"/>
        <w:jc w:val="both"/>
      </w:pPr>
      <w:r>
        <w:rPr>
          <w:rFonts w:ascii="Times New Roman" w:hAnsi="Times New Roman"/>
          <w:b/>
          <w:color w:val="0F172A"/>
          <w:sz w:val="23"/>
        </w:rPr>
        <w:t xml:space="preserve">Enhanced Runtime Performance: </w:t>
      </w:r>
      <w:r>
        <w:rPr>
          <w:rFonts w:ascii="Times New Roman" w:hAnsi="Times New Roman"/>
          <w:color w:val="1E293B"/>
          <w:sz w:val="23"/>
        </w:rPr>
        <w:t>Python 3.11 introduces significant runtime speed improvements (10% to 25% faster than Python 3.10) via specialized bytecode execution and faster function calls, which is vital for real-time mathematical matrix manipulation.</w:t>
      </w:r>
    </w:p>
    <w:p w14:paraId="3311FD6B" w14:textId="77777777" w:rsidR="009F7C95" w:rsidRDefault="00000000">
      <w:pPr>
        <w:pStyle w:val="ListBullet"/>
        <w:spacing w:after="100" w:line="300" w:lineRule="auto"/>
        <w:jc w:val="both"/>
      </w:pPr>
      <w:r>
        <w:rPr>
          <w:rFonts w:ascii="Times New Roman" w:hAnsi="Times New Roman"/>
          <w:b/>
          <w:color w:val="0F172A"/>
          <w:sz w:val="23"/>
        </w:rPr>
        <w:t xml:space="preserve">Scientific &amp; Numeric Ecosystem: </w:t>
      </w:r>
      <w:r>
        <w:rPr>
          <w:rFonts w:ascii="Times New Roman" w:hAnsi="Times New Roman"/>
          <w:color w:val="1E293B"/>
          <w:sz w:val="23"/>
        </w:rPr>
        <w:t>Comprehensive ecosystem of mature, heavily optimized scientific packages including NumPy (vectorized array operations), SciPy (numerical integration), Pandas (data manipulation), and Statsmodels (econometric time-series analysis).</w:t>
      </w:r>
    </w:p>
    <w:p w14:paraId="5433D350" w14:textId="77777777" w:rsidR="009F7C95" w:rsidRDefault="00000000">
      <w:pPr>
        <w:pStyle w:val="ListBullet"/>
        <w:spacing w:after="100" w:line="300" w:lineRule="auto"/>
        <w:jc w:val="both"/>
      </w:pPr>
      <w:r>
        <w:rPr>
          <w:rFonts w:ascii="Times New Roman" w:hAnsi="Times New Roman"/>
          <w:b/>
          <w:color w:val="0F172A"/>
          <w:sz w:val="23"/>
        </w:rPr>
        <w:t xml:space="preserve">Asynchronous Concurrency: </w:t>
      </w:r>
      <w:r>
        <w:rPr>
          <w:rFonts w:ascii="Times New Roman" w:hAnsi="Times New Roman"/>
          <w:color w:val="1E293B"/>
          <w:sz w:val="23"/>
        </w:rPr>
        <w:t>Native async/await syntax enables non-blocking asynchronous concurrency, allowing simultaneous telemetry ingestion, database persistence, and causal scoring without blocking operator requests.</w:t>
      </w:r>
    </w:p>
    <w:p w14:paraId="633E82A8" w14:textId="77777777" w:rsidR="009F7C95" w:rsidRDefault="00000000">
      <w:pPr>
        <w:keepNext/>
        <w:spacing w:before="280" w:after="120"/>
      </w:pPr>
      <w:r>
        <w:rPr>
          <w:rFonts w:ascii="Times New Roman" w:hAnsi="Times New Roman"/>
          <w:b/>
          <w:color w:val="0F172A"/>
          <w:sz w:val="28"/>
        </w:rPr>
        <w:t>4.3 High-Performance Frontend: React 18, Vite, Cytoscape.js &amp; Recharts</w:t>
      </w:r>
    </w:p>
    <w:p w14:paraId="7027606A" w14:textId="77777777" w:rsidR="009F7C95" w:rsidRDefault="00000000">
      <w:pPr>
        <w:spacing w:after="160" w:line="300" w:lineRule="auto"/>
        <w:jc w:val="both"/>
      </w:pPr>
      <w:r>
        <w:rPr>
          <w:rFonts w:ascii="Times New Roman" w:hAnsi="Times New Roman"/>
          <w:color w:val="1E293B"/>
          <w:sz w:val="24"/>
        </w:rPr>
        <w:t>The frontend user interface is built as a single-page reactive web application using React 18, bundled via Vite 5. Control room interfaces must maintain fluid 60 FPS responsiveness even when rendering complex network graphs and updating hundreds of numerical telemetry variables per second.</w:t>
      </w:r>
    </w:p>
    <w:p w14:paraId="31AAA63D" w14:textId="77777777" w:rsidR="009F7C95" w:rsidRDefault="00000000">
      <w:pPr>
        <w:pStyle w:val="ListBullet"/>
        <w:spacing w:after="100" w:line="300" w:lineRule="auto"/>
        <w:jc w:val="both"/>
      </w:pPr>
      <w:r>
        <w:rPr>
          <w:rFonts w:ascii="Times New Roman" w:hAnsi="Times New Roman"/>
          <w:b/>
          <w:color w:val="0F172A"/>
          <w:sz w:val="23"/>
        </w:rPr>
        <w:t xml:space="preserve">React 18 Concurrent Engine: </w:t>
      </w:r>
      <w:r>
        <w:rPr>
          <w:rFonts w:ascii="Times New Roman" w:hAnsi="Times New Roman"/>
          <w:color w:val="1E293B"/>
          <w:sz w:val="23"/>
        </w:rPr>
        <w:t>Utilizes concurrent rendering and automatic batching to ensure that high-frequency sensor updates do not cause frame drops or UI freezing.</w:t>
      </w:r>
    </w:p>
    <w:p w14:paraId="7AB84301" w14:textId="77777777" w:rsidR="009F7C95" w:rsidRDefault="00000000">
      <w:pPr>
        <w:pStyle w:val="ListBullet"/>
        <w:spacing w:after="100" w:line="300" w:lineRule="auto"/>
        <w:jc w:val="both"/>
      </w:pPr>
      <w:r>
        <w:rPr>
          <w:rFonts w:ascii="Times New Roman" w:hAnsi="Times New Roman"/>
          <w:b/>
          <w:color w:val="0F172A"/>
          <w:sz w:val="23"/>
        </w:rPr>
        <w:t xml:space="preserve">Cytoscape.js Graph Engine: </w:t>
      </w:r>
      <w:r>
        <w:rPr>
          <w:rFonts w:ascii="Times New Roman" w:hAnsi="Times New Roman"/>
          <w:color w:val="1E293B"/>
          <w:sz w:val="23"/>
        </w:rPr>
        <w:t>An advanced graph visualization library utilizing HTML5 Canvas rendering. It handles multi-unit chemical piping topologies with hundreds of nodes and directed edges, supporting force-directed layout algorithms, dynamic zoom/pan, and per-machine subgraph filtering.</w:t>
      </w:r>
    </w:p>
    <w:p w14:paraId="09EF7D32" w14:textId="77777777" w:rsidR="009F7C95" w:rsidRDefault="00000000">
      <w:pPr>
        <w:pStyle w:val="ListBullet"/>
        <w:spacing w:after="100" w:line="300" w:lineRule="auto"/>
        <w:jc w:val="both"/>
      </w:pPr>
      <w:r>
        <w:rPr>
          <w:rFonts w:ascii="Times New Roman" w:hAnsi="Times New Roman"/>
          <w:b/>
          <w:color w:val="0F172A"/>
          <w:sz w:val="23"/>
        </w:rPr>
        <w:t xml:space="preserve">Recharts Telemetry Visualizer: </w:t>
      </w:r>
      <w:r>
        <w:rPr>
          <w:rFonts w:ascii="Times New Roman" w:hAnsi="Times New Roman"/>
          <w:color w:val="1E293B"/>
          <w:sz w:val="23"/>
        </w:rPr>
        <w:t>A modular charting library built on SVG that renders real-time multi-channel sensor telemetry trends, historical baselines, and dynamic 3-sigma anomaly threshold bands.</w:t>
      </w:r>
    </w:p>
    <w:p w14:paraId="43A29625" w14:textId="77777777" w:rsidR="009F7C95" w:rsidRDefault="00000000">
      <w:pPr>
        <w:pStyle w:val="ListBullet"/>
        <w:spacing w:after="100" w:line="300" w:lineRule="auto"/>
        <w:jc w:val="both"/>
      </w:pPr>
      <w:r>
        <w:rPr>
          <w:rFonts w:ascii="Times New Roman" w:hAnsi="Times New Roman"/>
          <w:b/>
          <w:color w:val="0F172A"/>
          <w:sz w:val="23"/>
        </w:rPr>
        <w:t xml:space="preserve">Custom CSS Design System: </w:t>
      </w:r>
      <w:r>
        <w:rPr>
          <w:rFonts w:ascii="Times New Roman" w:hAnsi="Times New Roman"/>
          <w:color w:val="1E293B"/>
          <w:sz w:val="23"/>
        </w:rPr>
        <w:t>A curated, dark slate design system engineered with high-contrast accessibility tokens, warning palettes (crimson, amber, emerald, indigo), and collapsible recovery drawers.</w:t>
      </w:r>
    </w:p>
    <w:p w14:paraId="4F66DF02" w14:textId="77777777" w:rsidR="009F7C95" w:rsidRDefault="00000000">
      <w:pPr>
        <w:keepNext/>
        <w:spacing w:before="200" w:after="80"/>
      </w:pPr>
      <w:r>
        <w:rPr>
          <w:rFonts w:ascii="Times New Roman" w:hAnsi="Times New Roman"/>
          <w:b/>
          <w:color w:val="1E293B"/>
          <w:sz w:val="24"/>
        </w:rPr>
        <w:t>Cytoscape.js Visual Styling and Dynamic State Mappings</w:t>
      </w:r>
    </w:p>
    <w:p w14:paraId="38863A33" w14:textId="77777777" w:rsidR="009F7C95" w:rsidRDefault="00000000">
      <w:pPr>
        <w:spacing w:after="160" w:line="300" w:lineRule="auto"/>
        <w:jc w:val="both"/>
      </w:pPr>
      <w:r>
        <w:rPr>
          <w:rFonts w:ascii="Times New Roman" w:hAnsi="Times New Roman"/>
          <w:color w:val="1E293B"/>
          <w:sz w:val="24"/>
        </w:rPr>
        <w:t>In Cytoscape.js, node and edge appearances reflect real-time plant state. When an anomaly is detected, the affected node undergoes CSS transition animation, turning flashing red with halo glow. Table 4.1 outlines the Cytoscape stylesheet tokens.</w:t>
      </w:r>
    </w:p>
    <w:tbl>
      <w:tblPr>
        <w:tblStyle w:val="TableGrid"/>
        <w:tblW w:w="10419" w:type="dxa"/>
        <w:tblInd w:w="-672" w:type="dxa"/>
        <w:tblLayout w:type="fixed"/>
        <w:tblLook w:val="04A0" w:firstRow="1" w:lastRow="0" w:firstColumn="1" w:lastColumn="0" w:noHBand="0" w:noVBand="1"/>
      </w:tblPr>
      <w:tblGrid>
        <w:gridCol w:w="2016"/>
        <w:gridCol w:w="2016"/>
        <w:gridCol w:w="1872"/>
        <w:gridCol w:w="2016"/>
        <w:gridCol w:w="2499"/>
      </w:tblGrid>
      <w:tr w:rsidR="009F7C95" w:rsidRPr="007B230A" w14:paraId="130689B3" w14:textId="77777777" w:rsidTr="007B230A">
        <w:tc>
          <w:tcPr>
            <w:tcW w:w="2016" w:type="dxa"/>
          </w:tcPr>
          <w:p w14:paraId="107394A4" w14:textId="77777777" w:rsidR="009F7C95" w:rsidRPr="007B230A" w:rsidRDefault="00000000">
            <w:pPr>
              <w:jc w:val="center"/>
              <w:rPr>
                <w:sz w:val="24"/>
                <w:szCs w:val="24"/>
              </w:rPr>
            </w:pPr>
            <w:r w:rsidRPr="007B230A">
              <w:rPr>
                <w:rFonts w:ascii="Times New Roman" w:hAnsi="Times New Roman"/>
                <w:b/>
                <w:sz w:val="24"/>
                <w:szCs w:val="24"/>
              </w:rPr>
              <w:t>Element Selector</w:t>
            </w:r>
          </w:p>
        </w:tc>
        <w:tc>
          <w:tcPr>
            <w:tcW w:w="2016" w:type="dxa"/>
          </w:tcPr>
          <w:p w14:paraId="3D1A1073" w14:textId="77777777" w:rsidR="009F7C95" w:rsidRPr="007B230A" w:rsidRDefault="00000000">
            <w:pPr>
              <w:jc w:val="center"/>
              <w:rPr>
                <w:sz w:val="24"/>
                <w:szCs w:val="24"/>
              </w:rPr>
            </w:pPr>
            <w:r w:rsidRPr="007B230A">
              <w:rPr>
                <w:rFonts w:ascii="Times New Roman" w:hAnsi="Times New Roman"/>
                <w:b/>
                <w:sz w:val="24"/>
                <w:szCs w:val="24"/>
              </w:rPr>
              <w:t>Visual Shape</w:t>
            </w:r>
          </w:p>
        </w:tc>
        <w:tc>
          <w:tcPr>
            <w:tcW w:w="1872" w:type="dxa"/>
          </w:tcPr>
          <w:p w14:paraId="2BF5E073" w14:textId="77777777" w:rsidR="009F7C95" w:rsidRPr="007B230A" w:rsidRDefault="00000000">
            <w:pPr>
              <w:jc w:val="center"/>
              <w:rPr>
                <w:sz w:val="24"/>
                <w:szCs w:val="24"/>
              </w:rPr>
            </w:pPr>
            <w:r w:rsidRPr="007B230A">
              <w:rPr>
                <w:rFonts w:ascii="Times New Roman" w:hAnsi="Times New Roman"/>
                <w:b/>
                <w:sz w:val="24"/>
                <w:szCs w:val="24"/>
              </w:rPr>
              <w:t>Color Token</w:t>
            </w:r>
          </w:p>
        </w:tc>
        <w:tc>
          <w:tcPr>
            <w:tcW w:w="2016" w:type="dxa"/>
          </w:tcPr>
          <w:p w14:paraId="12B058FF" w14:textId="77777777" w:rsidR="009F7C95" w:rsidRPr="007B230A" w:rsidRDefault="00000000">
            <w:pPr>
              <w:jc w:val="center"/>
              <w:rPr>
                <w:sz w:val="24"/>
                <w:szCs w:val="24"/>
              </w:rPr>
            </w:pPr>
            <w:r w:rsidRPr="007B230A">
              <w:rPr>
                <w:rFonts w:ascii="Times New Roman" w:hAnsi="Times New Roman"/>
                <w:b/>
                <w:sz w:val="24"/>
                <w:szCs w:val="24"/>
              </w:rPr>
              <w:t>Border Style</w:t>
            </w:r>
          </w:p>
        </w:tc>
        <w:tc>
          <w:tcPr>
            <w:tcW w:w="2499" w:type="dxa"/>
          </w:tcPr>
          <w:p w14:paraId="1252F17A" w14:textId="77777777" w:rsidR="009F7C95" w:rsidRPr="007B230A" w:rsidRDefault="00000000">
            <w:pPr>
              <w:jc w:val="center"/>
              <w:rPr>
                <w:sz w:val="24"/>
                <w:szCs w:val="24"/>
              </w:rPr>
            </w:pPr>
            <w:r w:rsidRPr="007B230A">
              <w:rPr>
                <w:rFonts w:ascii="Times New Roman" w:hAnsi="Times New Roman"/>
                <w:b/>
                <w:sz w:val="24"/>
                <w:szCs w:val="24"/>
              </w:rPr>
              <w:t>Operational State Represented</w:t>
            </w:r>
          </w:p>
        </w:tc>
      </w:tr>
      <w:tr w:rsidR="009F7C95" w:rsidRPr="007B230A" w14:paraId="40DD7639" w14:textId="77777777" w:rsidTr="007B230A">
        <w:tc>
          <w:tcPr>
            <w:tcW w:w="2016" w:type="dxa"/>
          </w:tcPr>
          <w:p w14:paraId="7CDD4A3A"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node.unit</w:t>
            </w:r>
            <w:proofErr w:type="gramEnd"/>
          </w:p>
        </w:tc>
        <w:tc>
          <w:tcPr>
            <w:tcW w:w="2016" w:type="dxa"/>
          </w:tcPr>
          <w:p w14:paraId="507587BC" w14:textId="77777777" w:rsidR="009F7C95" w:rsidRPr="007B230A" w:rsidRDefault="00000000">
            <w:pPr>
              <w:spacing w:line="264" w:lineRule="auto"/>
              <w:jc w:val="center"/>
              <w:rPr>
                <w:sz w:val="24"/>
                <w:szCs w:val="24"/>
              </w:rPr>
            </w:pPr>
            <w:r w:rsidRPr="007B230A">
              <w:rPr>
                <w:rFonts w:ascii="Times New Roman" w:hAnsi="Times New Roman"/>
                <w:sz w:val="24"/>
                <w:szCs w:val="24"/>
              </w:rPr>
              <w:t>Round Rectangle</w:t>
            </w:r>
          </w:p>
        </w:tc>
        <w:tc>
          <w:tcPr>
            <w:tcW w:w="1872" w:type="dxa"/>
          </w:tcPr>
          <w:p w14:paraId="47E50A18" w14:textId="77777777" w:rsidR="009F7C95" w:rsidRPr="007B230A" w:rsidRDefault="00000000">
            <w:pPr>
              <w:spacing w:line="264" w:lineRule="auto"/>
              <w:jc w:val="center"/>
              <w:rPr>
                <w:sz w:val="24"/>
                <w:szCs w:val="24"/>
              </w:rPr>
            </w:pPr>
            <w:r w:rsidRPr="007B230A">
              <w:rPr>
                <w:rFonts w:ascii="Times New Roman" w:hAnsi="Times New Roman"/>
                <w:sz w:val="24"/>
                <w:szCs w:val="24"/>
              </w:rPr>
              <w:t>#1E293B (Slate)</w:t>
            </w:r>
          </w:p>
        </w:tc>
        <w:tc>
          <w:tcPr>
            <w:tcW w:w="2016" w:type="dxa"/>
          </w:tcPr>
          <w:p w14:paraId="38C1098B" w14:textId="77777777" w:rsidR="009F7C95" w:rsidRPr="007B230A" w:rsidRDefault="00000000">
            <w:pPr>
              <w:spacing w:line="264" w:lineRule="auto"/>
              <w:rPr>
                <w:sz w:val="24"/>
                <w:szCs w:val="24"/>
              </w:rPr>
            </w:pPr>
            <w:r w:rsidRPr="007B230A">
              <w:rPr>
                <w:rFonts w:ascii="Times New Roman" w:hAnsi="Times New Roman"/>
                <w:sz w:val="24"/>
                <w:szCs w:val="24"/>
              </w:rPr>
              <w:t>2px Solid #475569</w:t>
            </w:r>
          </w:p>
        </w:tc>
        <w:tc>
          <w:tcPr>
            <w:tcW w:w="2499" w:type="dxa"/>
          </w:tcPr>
          <w:p w14:paraId="6097F6A1" w14:textId="77777777" w:rsidR="009F7C95" w:rsidRPr="007B230A" w:rsidRDefault="00000000">
            <w:pPr>
              <w:spacing w:line="264" w:lineRule="auto"/>
              <w:jc w:val="center"/>
              <w:rPr>
                <w:sz w:val="24"/>
                <w:szCs w:val="24"/>
              </w:rPr>
            </w:pPr>
            <w:r w:rsidRPr="007B230A">
              <w:rPr>
                <w:rFonts w:ascii="Times New Roman" w:hAnsi="Times New Roman"/>
                <w:sz w:val="24"/>
                <w:szCs w:val="24"/>
              </w:rPr>
              <w:t>Nominal Chemical Processing Vessel</w:t>
            </w:r>
          </w:p>
        </w:tc>
      </w:tr>
      <w:tr w:rsidR="009F7C95" w:rsidRPr="007B230A" w14:paraId="02306615" w14:textId="77777777" w:rsidTr="007B230A">
        <w:tc>
          <w:tcPr>
            <w:tcW w:w="2016" w:type="dxa"/>
          </w:tcPr>
          <w:p w14:paraId="0B0D4C97"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node.unit</w:t>
            </w:r>
            <w:proofErr w:type="gramEnd"/>
            <w:r w:rsidRPr="007B230A">
              <w:rPr>
                <w:rFonts w:ascii="Times New Roman" w:hAnsi="Times New Roman"/>
                <w:sz w:val="24"/>
                <w:szCs w:val="24"/>
              </w:rPr>
              <w:t>.warning</w:t>
            </w:r>
          </w:p>
        </w:tc>
        <w:tc>
          <w:tcPr>
            <w:tcW w:w="2016" w:type="dxa"/>
          </w:tcPr>
          <w:p w14:paraId="183FF534" w14:textId="77777777" w:rsidR="009F7C95" w:rsidRPr="007B230A" w:rsidRDefault="00000000">
            <w:pPr>
              <w:spacing w:line="264" w:lineRule="auto"/>
              <w:jc w:val="center"/>
              <w:rPr>
                <w:sz w:val="24"/>
                <w:szCs w:val="24"/>
              </w:rPr>
            </w:pPr>
            <w:r w:rsidRPr="007B230A">
              <w:rPr>
                <w:rFonts w:ascii="Times New Roman" w:hAnsi="Times New Roman"/>
                <w:sz w:val="24"/>
                <w:szCs w:val="24"/>
              </w:rPr>
              <w:t>Round Rectangle</w:t>
            </w:r>
          </w:p>
        </w:tc>
        <w:tc>
          <w:tcPr>
            <w:tcW w:w="1872" w:type="dxa"/>
          </w:tcPr>
          <w:p w14:paraId="68AE9624" w14:textId="77777777" w:rsidR="009F7C95" w:rsidRPr="007B230A" w:rsidRDefault="00000000">
            <w:pPr>
              <w:spacing w:line="264" w:lineRule="auto"/>
              <w:jc w:val="center"/>
              <w:rPr>
                <w:sz w:val="24"/>
                <w:szCs w:val="24"/>
              </w:rPr>
            </w:pPr>
            <w:r w:rsidRPr="007B230A">
              <w:rPr>
                <w:rFonts w:ascii="Times New Roman" w:hAnsi="Times New Roman"/>
                <w:sz w:val="24"/>
                <w:szCs w:val="24"/>
              </w:rPr>
              <w:t>#7F1D1D (Red)</w:t>
            </w:r>
          </w:p>
        </w:tc>
        <w:tc>
          <w:tcPr>
            <w:tcW w:w="2016" w:type="dxa"/>
          </w:tcPr>
          <w:p w14:paraId="0CC2E382" w14:textId="77777777" w:rsidR="009F7C95" w:rsidRPr="007B230A" w:rsidRDefault="00000000">
            <w:pPr>
              <w:spacing w:line="264" w:lineRule="auto"/>
              <w:rPr>
                <w:sz w:val="24"/>
                <w:szCs w:val="24"/>
              </w:rPr>
            </w:pPr>
            <w:r w:rsidRPr="007B230A">
              <w:rPr>
                <w:rFonts w:ascii="Times New Roman" w:hAnsi="Times New Roman"/>
                <w:sz w:val="24"/>
                <w:szCs w:val="24"/>
              </w:rPr>
              <w:t>3px Pulsing Red</w:t>
            </w:r>
          </w:p>
        </w:tc>
        <w:tc>
          <w:tcPr>
            <w:tcW w:w="2499" w:type="dxa"/>
          </w:tcPr>
          <w:p w14:paraId="2B9EB271" w14:textId="77777777" w:rsidR="009F7C95" w:rsidRPr="007B230A" w:rsidRDefault="00000000">
            <w:pPr>
              <w:spacing w:line="264" w:lineRule="auto"/>
              <w:jc w:val="center"/>
              <w:rPr>
                <w:sz w:val="24"/>
                <w:szCs w:val="24"/>
              </w:rPr>
            </w:pPr>
            <w:r w:rsidRPr="007B230A">
              <w:rPr>
                <w:rFonts w:ascii="Times New Roman" w:hAnsi="Times New Roman"/>
                <w:sz w:val="24"/>
                <w:szCs w:val="24"/>
              </w:rPr>
              <w:t>Unit Harboring Active Critical Anomaly</w:t>
            </w:r>
          </w:p>
        </w:tc>
      </w:tr>
      <w:tr w:rsidR="009F7C95" w:rsidRPr="007B230A" w14:paraId="5E035459" w14:textId="77777777" w:rsidTr="007B230A">
        <w:tc>
          <w:tcPr>
            <w:tcW w:w="2016" w:type="dxa"/>
          </w:tcPr>
          <w:p w14:paraId="15C8DC9E"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node.sensor</w:t>
            </w:r>
            <w:proofErr w:type="gramEnd"/>
            <w:r w:rsidRPr="007B230A">
              <w:rPr>
                <w:rFonts w:ascii="Times New Roman" w:hAnsi="Times New Roman"/>
                <w:sz w:val="24"/>
                <w:szCs w:val="24"/>
              </w:rPr>
              <w:t>.nominal</w:t>
            </w:r>
          </w:p>
        </w:tc>
        <w:tc>
          <w:tcPr>
            <w:tcW w:w="2016" w:type="dxa"/>
          </w:tcPr>
          <w:p w14:paraId="55C45A96" w14:textId="77777777" w:rsidR="009F7C95" w:rsidRPr="007B230A" w:rsidRDefault="00000000">
            <w:pPr>
              <w:spacing w:line="264" w:lineRule="auto"/>
              <w:jc w:val="center"/>
              <w:rPr>
                <w:sz w:val="24"/>
                <w:szCs w:val="24"/>
              </w:rPr>
            </w:pPr>
            <w:r w:rsidRPr="007B230A">
              <w:rPr>
                <w:rFonts w:ascii="Times New Roman" w:hAnsi="Times New Roman"/>
                <w:sz w:val="24"/>
                <w:szCs w:val="24"/>
              </w:rPr>
              <w:t>Circle (Diameter: 36px)</w:t>
            </w:r>
          </w:p>
        </w:tc>
        <w:tc>
          <w:tcPr>
            <w:tcW w:w="1872" w:type="dxa"/>
          </w:tcPr>
          <w:p w14:paraId="68D41E62" w14:textId="77777777" w:rsidR="009F7C95" w:rsidRPr="007B230A" w:rsidRDefault="00000000">
            <w:pPr>
              <w:spacing w:line="264" w:lineRule="auto"/>
              <w:jc w:val="center"/>
              <w:rPr>
                <w:sz w:val="24"/>
                <w:szCs w:val="24"/>
              </w:rPr>
            </w:pPr>
            <w:r w:rsidRPr="007B230A">
              <w:rPr>
                <w:rFonts w:ascii="Times New Roman" w:hAnsi="Times New Roman"/>
                <w:sz w:val="24"/>
                <w:szCs w:val="24"/>
              </w:rPr>
              <w:t>#0F172A (Navy)</w:t>
            </w:r>
          </w:p>
        </w:tc>
        <w:tc>
          <w:tcPr>
            <w:tcW w:w="2016" w:type="dxa"/>
          </w:tcPr>
          <w:p w14:paraId="2C9E730A" w14:textId="77777777" w:rsidR="009F7C95" w:rsidRPr="007B230A" w:rsidRDefault="00000000">
            <w:pPr>
              <w:spacing w:line="264" w:lineRule="auto"/>
              <w:rPr>
                <w:sz w:val="24"/>
                <w:szCs w:val="24"/>
              </w:rPr>
            </w:pPr>
            <w:r w:rsidRPr="007B230A">
              <w:rPr>
                <w:rFonts w:ascii="Times New Roman" w:hAnsi="Times New Roman"/>
                <w:sz w:val="24"/>
                <w:szCs w:val="24"/>
              </w:rPr>
              <w:t>1.5px Solid #38BDF8</w:t>
            </w:r>
          </w:p>
        </w:tc>
        <w:tc>
          <w:tcPr>
            <w:tcW w:w="2499" w:type="dxa"/>
          </w:tcPr>
          <w:p w14:paraId="55B00D84" w14:textId="77777777" w:rsidR="009F7C95" w:rsidRPr="007B230A" w:rsidRDefault="00000000">
            <w:pPr>
              <w:spacing w:line="264" w:lineRule="auto"/>
              <w:jc w:val="center"/>
              <w:rPr>
                <w:sz w:val="24"/>
                <w:szCs w:val="24"/>
              </w:rPr>
            </w:pPr>
            <w:r w:rsidRPr="007B230A">
              <w:rPr>
                <w:rFonts w:ascii="Times New Roman" w:hAnsi="Times New Roman"/>
                <w:sz w:val="24"/>
                <w:szCs w:val="24"/>
              </w:rPr>
              <w:t>Normal Telemetry Reading (&lt; 2.0σ)</w:t>
            </w:r>
          </w:p>
        </w:tc>
      </w:tr>
      <w:tr w:rsidR="009F7C95" w:rsidRPr="007B230A" w14:paraId="2A6A48CA" w14:textId="77777777" w:rsidTr="007B230A">
        <w:tc>
          <w:tcPr>
            <w:tcW w:w="2016" w:type="dxa"/>
          </w:tcPr>
          <w:p w14:paraId="40C7BA8A"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node.sensor</w:t>
            </w:r>
            <w:proofErr w:type="gramEnd"/>
            <w:r w:rsidRPr="007B230A">
              <w:rPr>
                <w:rFonts w:ascii="Times New Roman" w:hAnsi="Times New Roman"/>
                <w:sz w:val="24"/>
                <w:szCs w:val="24"/>
              </w:rPr>
              <w:t>.anomaly</w:t>
            </w:r>
          </w:p>
        </w:tc>
        <w:tc>
          <w:tcPr>
            <w:tcW w:w="2016" w:type="dxa"/>
          </w:tcPr>
          <w:p w14:paraId="494C22AA" w14:textId="77777777" w:rsidR="009F7C95" w:rsidRPr="007B230A" w:rsidRDefault="00000000">
            <w:pPr>
              <w:spacing w:line="264" w:lineRule="auto"/>
              <w:jc w:val="center"/>
              <w:rPr>
                <w:sz w:val="24"/>
                <w:szCs w:val="24"/>
              </w:rPr>
            </w:pPr>
            <w:r w:rsidRPr="007B230A">
              <w:rPr>
                <w:rFonts w:ascii="Times New Roman" w:hAnsi="Times New Roman"/>
                <w:sz w:val="24"/>
                <w:szCs w:val="24"/>
              </w:rPr>
              <w:t>Circle (Diameter: 44px)</w:t>
            </w:r>
          </w:p>
        </w:tc>
        <w:tc>
          <w:tcPr>
            <w:tcW w:w="1872" w:type="dxa"/>
          </w:tcPr>
          <w:p w14:paraId="08DAA821" w14:textId="77777777" w:rsidR="009F7C95" w:rsidRPr="007B230A" w:rsidRDefault="00000000">
            <w:pPr>
              <w:spacing w:line="264" w:lineRule="auto"/>
              <w:jc w:val="center"/>
              <w:rPr>
                <w:sz w:val="24"/>
                <w:szCs w:val="24"/>
              </w:rPr>
            </w:pPr>
            <w:r w:rsidRPr="007B230A">
              <w:rPr>
                <w:rFonts w:ascii="Times New Roman" w:hAnsi="Times New Roman"/>
                <w:sz w:val="24"/>
                <w:szCs w:val="24"/>
              </w:rPr>
              <w:t>#DC2626 (Crimson)</w:t>
            </w:r>
          </w:p>
        </w:tc>
        <w:tc>
          <w:tcPr>
            <w:tcW w:w="2016" w:type="dxa"/>
          </w:tcPr>
          <w:p w14:paraId="4770C1B2" w14:textId="77777777" w:rsidR="009F7C95" w:rsidRPr="007B230A" w:rsidRDefault="00000000">
            <w:pPr>
              <w:spacing w:line="264" w:lineRule="auto"/>
              <w:rPr>
                <w:sz w:val="24"/>
                <w:szCs w:val="24"/>
              </w:rPr>
            </w:pPr>
            <w:r w:rsidRPr="007B230A">
              <w:rPr>
                <w:rFonts w:ascii="Times New Roman" w:hAnsi="Times New Roman"/>
                <w:sz w:val="24"/>
                <w:szCs w:val="24"/>
              </w:rPr>
              <w:t>3px Red Halo Glow</w:t>
            </w:r>
          </w:p>
        </w:tc>
        <w:tc>
          <w:tcPr>
            <w:tcW w:w="2499" w:type="dxa"/>
          </w:tcPr>
          <w:p w14:paraId="4BC39CFC" w14:textId="77777777" w:rsidR="009F7C95" w:rsidRPr="007B230A" w:rsidRDefault="00000000">
            <w:pPr>
              <w:spacing w:line="264" w:lineRule="auto"/>
              <w:jc w:val="center"/>
              <w:rPr>
                <w:sz w:val="24"/>
                <w:szCs w:val="24"/>
              </w:rPr>
            </w:pPr>
            <w:r w:rsidRPr="007B230A">
              <w:rPr>
                <w:rFonts w:ascii="Times New Roman" w:hAnsi="Times New Roman"/>
                <w:sz w:val="24"/>
                <w:szCs w:val="24"/>
              </w:rPr>
              <w:t>Statistical Excursion (&gt; 3.0σ Threshold)</w:t>
            </w:r>
          </w:p>
        </w:tc>
      </w:tr>
      <w:tr w:rsidR="009F7C95" w:rsidRPr="007B230A" w14:paraId="579DA1D4" w14:textId="77777777" w:rsidTr="007B230A">
        <w:tc>
          <w:tcPr>
            <w:tcW w:w="2016" w:type="dxa"/>
          </w:tcPr>
          <w:p w14:paraId="4A772DAC"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node.actuator</w:t>
            </w:r>
            <w:proofErr w:type="gramEnd"/>
          </w:p>
        </w:tc>
        <w:tc>
          <w:tcPr>
            <w:tcW w:w="2016" w:type="dxa"/>
          </w:tcPr>
          <w:p w14:paraId="591FF37A" w14:textId="77777777" w:rsidR="009F7C95" w:rsidRPr="007B230A" w:rsidRDefault="00000000">
            <w:pPr>
              <w:spacing w:line="264" w:lineRule="auto"/>
              <w:jc w:val="center"/>
              <w:rPr>
                <w:sz w:val="24"/>
                <w:szCs w:val="24"/>
              </w:rPr>
            </w:pPr>
            <w:r w:rsidRPr="007B230A">
              <w:rPr>
                <w:rFonts w:ascii="Times New Roman" w:hAnsi="Times New Roman"/>
                <w:sz w:val="24"/>
                <w:szCs w:val="24"/>
              </w:rPr>
              <w:t>Diamond</w:t>
            </w:r>
          </w:p>
        </w:tc>
        <w:tc>
          <w:tcPr>
            <w:tcW w:w="1872" w:type="dxa"/>
          </w:tcPr>
          <w:p w14:paraId="39CC80EA" w14:textId="77777777" w:rsidR="009F7C95" w:rsidRPr="007B230A" w:rsidRDefault="00000000">
            <w:pPr>
              <w:spacing w:line="264" w:lineRule="auto"/>
              <w:jc w:val="center"/>
              <w:rPr>
                <w:sz w:val="24"/>
                <w:szCs w:val="24"/>
              </w:rPr>
            </w:pPr>
            <w:r w:rsidRPr="007B230A">
              <w:rPr>
                <w:rFonts w:ascii="Times New Roman" w:hAnsi="Times New Roman"/>
                <w:sz w:val="24"/>
                <w:szCs w:val="24"/>
              </w:rPr>
              <w:t>#312E81 (Indigo)</w:t>
            </w:r>
          </w:p>
        </w:tc>
        <w:tc>
          <w:tcPr>
            <w:tcW w:w="2016" w:type="dxa"/>
          </w:tcPr>
          <w:p w14:paraId="757A5291" w14:textId="77777777" w:rsidR="009F7C95" w:rsidRPr="007B230A" w:rsidRDefault="00000000">
            <w:pPr>
              <w:spacing w:line="264" w:lineRule="auto"/>
              <w:rPr>
                <w:sz w:val="24"/>
                <w:szCs w:val="24"/>
              </w:rPr>
            </w:pPr>
            <w:r w:rsidRPr="007B230A">
              <w:rPr>
                <w:rFonts w:ascii="Times New Roman" w:hAnsi="Times New Roman"/>
                <w:sz w:val="24"/>
                <w:szCs w:val="24"/>
              </w:rPr>
              <w:t>2px Solid #818CF8</w:t>
            </w:r>
          </w:p>
        </w:tc>
        <w:tc>
          <w:tcPr>
            <w:tcW w:w="2499" w:type="dxa"/>
          </w:tcPr>
          <w:p w14:paraId="70BE8267" w14:textId="77777777" w:rsidR="009F7C95" w:rsidRPr="007B230A" w:rsidRDefault="00000000">
            <w:pPr>
              <w:spacing w:line="264" w:lineRule="auto"/>
              <w:jc w:val="center"/>
              <w:rPr>
                <w:sz w:val="24"/>
                <w:szCs w:val="24"/>
              </w:rPr>
            </w:pPr>
            <w:r w:rsidRPr="007B230A">
              <w:rPr>
                <w:rFonts w:ascii="Times New Roman" w:hAnsi="Times New Roman"/>
                <w:sz w:val="24"/>
                <w:szCs w:val="24"/>
              </w:rPr>
              <w:t>Manipulated Valve Actuator (XMV 1-12)</w:t>
            </w:r>
          </w:p>
        </w:tc>
      </w:tr>
      <w:tr w:rsidR="009F7C95" w:rsidRPr="007B230A" w14:paraId="6F9CFB9D" w14:textId="77777777" w:rsidTr="007B230A">
        <w:tc>
          <w:tcPr>
            <w:tcW w:w="2016" w:type="dxa"/>
          </w:tcPr>
          <w:p w14:paraId="555617F5"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edge.stream</w:t>
            </w:r>
            <w:proofErr w:type="gramEnd"/>
            <w:r w:rsidRPr="007B230A">
              <w:rPr>
                <w:rFonts w:ascii="Times New Roman" w:hAnsi="Times New Roman"/>
                <w:sz w:val="24"/>
                <w:szCs w:val="24"/>
              </w:rPr>
              <w:t>.nominal</w:t>
            </w:r>
          </w:p>
        </w:tc>
        <w:tc>
          <w:tcPr>
            <w:tcW w:w="2016" w:type="dxa"/>
          </w:tcPr>
          <w:p w14:paraId="62E1F8F4" w14:textId="77777777" w:rsidR="009F7C95" w:rsidRPr="007B230A" w:rsidRDefault="00000000">
            <w:pPr>
              <w:spacing w:line="264" w:lineRule="auto"/>
              <w:jc w:val="center"/>
              <w:rPr>
                <w:sz w:val="24"/>
                <w:szCs w:val="24"/>
              </w:rPr>
            </w:pPr>
            <w:r w:rsidRPr="007B230A">
              <w:rPr>
                <w:rFonts w:ascii="Times New Roman" w:hAnsi="Times New Roman"/>
                <w:sz w:val="24"/>
                <w:szCs w:val="24"/>
              </w:rPr>
              <w:t>Directed Arrow</w:t>
            </w:r>
          </w:p>
        </w:tc>
        <w:tc>
          <w:tcPr>
            <w:tcW w:w="1872" w:type="dxa"/>
          </w:tcPr>
          <w:p w14:paraId="12189883" w14:textId="77777777" w:rsidR="009F7C95" w:rsidRPr="007B230A" w:rsidRDefault="00000000">
            <w:pPr>
              <w:spacing w:line="264" w:lineRule="auto"/>
              <w:jc w:val="center"/>
              <w:rPr>
                <w:sz w:val="24"/>
                <w:szCs w:val="24"/>
              </w:rPr>
            </w:pPr>
            <w:r w:rsidRPr="007B230A">
              <w:rPr>
                <w:rFonts w:ascii="Times New Roman" w:hAnsi="Times New Roman"/>
                <w:sz w:val="24"/>
                <w:szCs w:val="24"/>
              </w:rPr>
              <w:t>#64748B (Gray)</w:t>
            </w:r>
          </w:p>
        </w:tc>
        <w:tc>
          <w:tcPr>
            <w:tcW w:w="2016" w:type="dxa"/>
          </w:tcPr>
          <w:p w14:paraId="549F9455" w14:textId="77777777" w:rsidR="009F7C95" w:rsidRPr="007B230A" w:rsidRDefault="00000000">
            <w:pPr>
              <w:spacing w:line="264" w:lineRule="auto"/>
              <w:rPr>
                <w:sz w:val="24"/>
                <w:szCs w:val="24"/>
              </w:rPr>
            </w:pPr>
            <w:r w:rsidRPr="007B230A">
              <w:rPr>
                <w:rFonts w:ascii="Times New Roman" w:hAnsi="Times New Roman"/>
                <w:sz w:val="24"/>
                <w:szCs w:val="24"/>
              </w:rPr>
              <w:t>2px Solid Line</w:t>
            </w:r>
          </w:p>
        </w:tc>
        <w:tc>
          <w:tcPr>
            <w:tcW w:w="2499" w:type="dxa"/>
          </w:tcPr>
          <w:p w14:paraId="090A6A4F" w14:textId="77777777" w:rsidR="009F7C95" w:rsidRPr="007B230A" w:rsidRDefault="00000000">
            <w:pPr>
              <w:spacing w:line="264" w:lineRule="auto"/>
              <w:jc w:val="center"/>
              <w:rPr>
                <w:sz w:val="24"/>
                <w:szCs w:val="24"/>
              </w:rPr>
            </w:pPr>
            <w:r w:rsidRPr="007B230A">
              <w:rPr>
                <w:rFonts w:ascii="Times New Roman" w:hAnsi="Times New Roman"/>
                <w:sz w:val="24"/>
                <w:szCs w:val="24"/>
              </w:rPr>
              <w:t>Nominal Fluid/Vapor Material Flow</w:t>
            </w:r>
          </w:p>
        </w:tc>
      </w:tr>
      <w:tr w:rsidR="009F7C95" w:rsidRPr="007B230A" w14:paraId="24722515" w14:textId="77777777" w:rsidTr="007B230A">
        <w:tc>
          <w:tcPr>
            <w:tcW w:w="2016" w:type="dxa"/>
          </w:tcPr>
          <w:p w14:paraId="746DA899"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edge.stream</w:t>
            </w:r>
            <w:proofErr w:type="gramEnd"/>
            <w:r w:rsidRPr="007B230A">
              <w:rPr>
                <w:rFonts w:ascii="Times New Roman" w:hAnsi="Times New Roman"/>
                <w:sz w:val="24"/>
                <w:szCs w:val="24"/>
              </w:rPr>
              <w:t>.elevated</w:t>
            </w:r>
          </w:p>
        </w:tc>
        <w:tc>
          <w:tcPr>
            <w:tcW w:w="2016" w:type="dxa"/>
          </w:tcPr>
          <w:p w14:paraId="2DE9EB72" w14:textId="77777777" w:rsidR="009F7C95" w:rsidRPr="007B230A" w:rsidRDefault="00000000">
            <w:pPr>
              <w:spacing w:line="264" w:lineRule="auto"/>
              <w:jc w:val="center"/>
              <w:rPr>
                <w:sz w:val="24"/>
                <w:szCs w:val="24"/>
              </w:rPr>
            </w:pPr>
            <w:r w:rsidRPr="007B230A">
              <w:rPr>
                <w:rFonts w:ascii="Times New Roman" w:hAnsi="Times New Roman"/>
                <w:sz w:val="24"/>
                <w:szCs w:val="24"/>
              </w:rPr>
              <w:t>Directed Arrow</w:t>
            </w:r>
          </w:p>
        </w:tc>
        <w:tc>
          <w:tcPr>
            <w:tcW w:w="1872" w:type="dxa"/>
          </w:tcPr>
          <w:p w14:paraId="01FA439E" w14:textId="77777777" w:rsidR="009F7C95" w:rsidRPr="007B230A" w:rsidRDefault="00000000">
            <w:pPr>
              <w:spacing w:line="264" w:lineRule="auto"/>
              <w:jc w:val="center"/>
              <w:rPr>
                <w:sz w:val="24"/>
                <w:szCs w:val="24"/>
              </w:rPr>
            </w:pPr>
            <w:r w:rsidRPr="007B230A">
              <w:rPr>
                <w:rFonts w:ascii="Times New Roman" w:hAnsi="Times New Roman"/>
                <w:sz w:val="24"/>
                <w:szCs w:val="24"/>
              </w:rPr>
              <w:t>#EF4444 (Red)</w:t>
            </w:r>
          </w:p>
        </w:tc>
        <w:tc>
          <w:tcPr>
            <w:tcW w:w="2016" w:type="dxa"/>
          </w:tcPr>
          <w:p w14:paraId="7900B7A5" w14:textId="77777777" w:rsidR="009F7C95" w:rsidRPr="007B230A" w:rsidRDefault="00000000">
            <w:pPr>
              <w:spacing w:line="264" w:lineRule="auto"/>
              <w:rPr>
                <w:sz w:val="24"/>
                <w:szCs w:val="24"/>
              </w:rPr>
            </w:pPr>
            <w:r w:rsidRPr="007B230A">
              <w:rPr>
                <w:rFonts w:ascii="Times New Roman" w:hAnsi="Times New Roman"/>
                <w:sz w:val="24"/>
                <w:szCs w:val="24"/>
              </w:rPr>
              <w:t>3.5px Animated Dash</w:t>
            </w:r>
          </w:p>
        </w:tc>
        <w:tc>
          <w:tcPr>
            <w:tcW w:w="2499" w:type="dxa"/>
          </w:tcPr>
          <w:p w14:paraId="2B923E70" w14:textId="77777777" w:rsidR="009F7C95" w:rsidRPr="007B230A" w:rsidRDefault="00000000">
            <w:pPr>
              <w:spacing w:line="264" w:lineRule="auto"/>
              <w:jc w:val="center"/>
              <w:rPr>
                <w:sz w:val="24"/>
                <w:szCs w:val="24"/>
              </w:rPr>
            </w:pPr>
            <w:r w:rsidRPr="007B230A">
              <w:rPr>
                <w:rFonts w:ascii="Times New Roman" w:hAnsi="Times New Roman"/>
                <w:sz w:val="24"/>
                <w:szCs w:val="24"/>
              </w:rPr>
              <w:t>Fluid Line Carrying High Thermal Energy</w:t>
            </w:r>
          </w:p>
        </w:tc>
      </w:tr>
      <w:tr w:rsidR="009F7C95" w:rsidRPr="007B230A" w14:paraId="004F2654" w14:textId="77777777" w:rsidTr="007B230A">
        <w:tc>
          <w:tcPr>
            <w:tcW w:w="2016" w:type="dxa"/>
          </w:tcPr>
          <w:p w14:paraId="4A055AAA" w14:textId="77777777" w:rsidR="009F7C95" w:rsidRPr="007B230A" w:rsidRDefault="00000000">
            <w:pPr>
              <w:spacing w:line="264" w:lineRule="auto"/>
              <w:rPr>
                <w:sz w:val="24"/>
                <w:szCs w:val="24"/>
              </w:rPr>
            </w:pPr>
            <w:proofErr w:type="gramStart"/>
            <w:r w:rsidRPr="007B230A">
              <w:rPr>
                <w:rFonts w:ascii="Times New Roman" w:hAnsi="Times New Roman"/>
                <w:sz w:val="24"/>
                <w:szCs w:val="24"/>
              </w:rPr>
              <w:t>edge.controls</w:t>
            </w:r>
            <w:proofErr w:type="gramEnd"/>
          </w:p>
        </w:tc>
        <w:tc>
          <w:tcPr>
            <w:tcW w:w="2016" w:type="dxa"/>
          </w:tcPr>
          <w:p w14:paraId="4A7402E6" w14:textId="77777777" w:rsidR="009F7C95" w:rsidRPr="007B230A" w:rsidRDefault="00000000">
            <w:pPr>
              <w:spacing w:line="264" w:lineRule="auto"/>
              <w:jc w:val="center"/>
              <w:rPr>
                <w:sz w:val="24"/>
                <w:szCs w:val="24"/>
              </w:rPr>
            </w:pPr>
            <w:r w:rsidRPr="007B230A">
              <w:rPr>
                <w:rFonts w:ascii="Times New Roman" w:hAnsi="Times New Roman"/>
                <w:sz w:val="24"/>
                <w:szCs w:val="24"/>
              </w:rPr>
              <w:t>Dotted Arrow</w:t>
            </w:r>
          </w:p>
        </w:tc>
        <w:tc>
          <w:tcPr>
            <w:tcW w:w="1872" w:type="dxa"/>
          </w:tcPr>
          <w:p w14:paraId="5FA014E8" w14:textId="77777777" w:rsidR="009F7C95" w:rsidRPr="007B230A" w:rsidRDefault="00000000">
            <w:pPr>
              <w:spacing w:line="264" w:lineRule="auto"/>
              <w:jc w:val="center"/>
              <w:rPr>
                <w:sz w:val="24"/>
                <w:szCs w:val="24"/>
              </w:rPr>
            </w:pPr>
            <w:r w:rsidRPr="007B230A">
              <w:rPr>
                <w:rFonts w:ascii="Times New Roman" w:hAnsi="Times New Roman"/>
                <w:sz w:val="24"/>
                <w:szCs w:val="24"/>
              </w:rPr>
              <w:t>#F59E0B (Amber)</w:t>
            </w:r>
          </w:p>
        </w:tc>
        <w:tc>
          <w:tcPr>
            <w:tcW w:w="2016" w:type="dxa"/>
          </w:tcPr>
          <w:p w14:paraId="1B4F02F1" w14:textId="77777777" w:rsidR="009F7C95" w:rsidRPr="007B230A" w:rsidRDefault="00000000">
            <w:pPr>
              <w:spacing w:line="264" w:lineRule="auto"/>
              <w:rPr>
                <w:sz w:val="24"/>
                <w:szCs w:val="24"/>
              </w:rPr>
            </w:pPr>
            <w:r w:rsidRPr="007B230A">
              <w:rPr>
                <w:rFonts w:ascii="Times New Roman" w:hAnsi="Times New Roman"/>
                <w:sz w:val="24"/>
                <w:szCs w:val="24"/>
              </w:rPr>
              <w:t>1.5px Dotted Line</w:t>
            </w:r>
          </w:p>
        </w:tc>
        <w:tc>
          <w:tcPr>
            <w:tcW w:w="2499" w:type="dxa"/>
          </w:tcPr>
          <w:p w14:paraId="4130984A" w14:textId="77777777" w:rsidR="009F7C95" w:rsidRPr="007B230A" w:rsidRDefault="00000000">
            <w:pPr>
              <w:spacing w:line="264" w:lineRule="auto"/>
              <w:jc w:val="center"/>
              <w:rPr>
                <w:sz w:val="24"/>
                <w:szCs w:val="24"/>
              </w:rPr>
            </w:pPr>
            <w:r w:rsidRPr="007B230A">
              <w:rPr>
                <w:rFonts w:ascii="Times New Roman" w:hAnsi="Times New Roman"/>
                <w:sz w:val="24"/>
                <w:szCs w:val="24"/>
              </w:rPr>
              <w:t>Instrument Control Feedback Loop</w:t>
            </w:r>
          </w:p>
        </w:tc>
      </w:tr>
    </w:tbl>
    <w:p w14:paraId="777E1704" w14:textId="77777777" w:rsidR="009F7C95" w:rsidRDefault="009F7C95">
      <w:pPr>
        <w:spacing w:after="160"/>
      </w:pPr>
    </w:p>
    <w:p w14:paraId="3B45DEA1" w14:textId="77777777" w:rsidR="009F7C95" w:rsidRDefault="00000000">
      <w:pPr>
        <w:keepNext/>
        <w:spacing w:before="280" w:after="120"/>
      </w:pPr>
      <w:r>
        <w:rPr>
          <w:rFonts w:ascii="Times New Roman" w:hAnsi="Times New Roman"/>
          <w:b/>
          <w:color w:val="0F172A"/>
          <w:sz w:val="28"/>
        </w:rPr>
        <w:t>4.4 Graphical User Interface Walkthrough &amp; Screenshots</w:t>
      </w:r>
    </w:p>
    <w:p w14:paraId="027A9731" w14:textId="77777777" w:rsidR="009F7C95" w:rsidRDefault="00000000">
      <w:pPr>
        <w:spacing w:after="160" w:line="300" w:lineRule="auto"/>
        <w:jc w:val="both"/>
      </w:pPr>
      <w:r>
        <w:rPr>
          <w:rFonts w:ascii="Times New Roman" w:hAnsi="Times New Roman"/>
          <w:color w:val="1E293B"/>
          <w:sz w:val="24"/>
        </w:rPr>
        <w:t>The operator dashboard is organized into specialized views designed to minimize cognitive load during industrial upsets. Figures 4.1, 4.2, and 4.3 present detailed screenshots of the production operator interface.</w:t>
      </w:r>
    </w:p>
    <w:p w14:paraId="3406D7F7" w14:textId="77777777" w:rsidR="009F7C95" w:rsidRDefault="00000000">
      <w:pPr>
        <w:spacing w:before="160" w:after="80"/>
        <w:jc w:val="center"/>
      </w:pPr>
      <w:r>
        <w:rPr>
          <w:noProof/>
        </w:rPr>
        <w:drawing>
          <wp:inline distT="0" distB="0" distL="0" distR="0" wp14:anchorId="3D4AED9D" wp14:editId="7E8A7021">
            <wp:extent cx="5486400" cy="3254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_dashboard.png"/>
                    <pic:cNvPicPr/>
                  </pic:nvPicPr>
                  <pic:blipFill>
                    <a:blip r:embed="rId11"/>
                    <a:stretch>
                      <a:fillRect/>
                    </a:stretch>
                  </pic:blipFill>
                  <pic:spPr>
                    <a:xfrm>
                      <a:off x="0" y="0"/>
                      <a:ext cx="5486400" cy="3254160"/>
                    </a:xfrm>
                    <a:prstGeom prst="rect">
                      <a:avLst/>
                    </a:prstGeom>
                  </pic:spPr>
                </pic:pic>
              </a:graphicData>
            </a:graphic>
          </wp:inline>
        </w:drawing>
      </w:r>
    </w:p>
    <w:p w14:paraId="0597FC2C" w14:textId="77777777" w:rsidR="009F7C95" w:rsidRDefault="00000000">
      <w:pPr>
        <w:jc w:val="center"/>
      </w:pPr>
      <w:r>
        <w:rPr>
          <w:rFonts w:ascii="Times New Roman" w:hAnsi="Times New Roman"/>
          <w:b/>
          <w:i/>
          <w:color w:val="334155"/>
          <w:sz w:val="20"/>
        </w:rPr>
        <w:t>Figure 4.1: Industrial Operator Dashboard — Plant Overview &amp; 43-Sensor Real-Time Telemetry Matrix</w:t>
      </w:r>
    </w:p>
    <w:p w14:paraId="32B1DB82" w14:textId="77777777" w:rsidR="009F7C95" w:rsidRDefault="00000000">
      <w:pPr>
        <w:spacing w:after="160" w:line="300" w:lineRule="auto"/>
        <w:jc w:val="both"/>
      </w:pPr>
      <w:r>
        <w:rPr>
          <w:rFonts w:ascii="Times New Roman" w:hAnsi="Times New Roman"/>
          <w:color w:val="1E293B"/>
          <w:sz w:val="24"/>
        </w:rPr>
        <w:t>As illustrated in Figure 4.1, the Overview Dashboard displays high-level status cards for all primary plant units (CSTR Reactor, Recycle Compressor, Flash Separator). The central pane hosts the 43-sensor telemetry matrix, displaying current engineering values, historical ranges, and color-coded status badges that dynamically flag statistical excursions.</w:t>
      </w:r>
    </w:p>
    <w:p w14:paraId="6C3ED48E" w14:textId="77777777" w:rsidR="009F7C95" w:rsidRDefault="00000000">
      <w:pPr>
        <w:spacing w:before="160" w:after="80"/>
        <w:jc w:val="center"/>
      </w:pPr>
      <w:r>
        <w:rPr>
          <w:noProof/>
        </w:rPr>
        <w:drawing>
          <wp:inline distT="0" distB="0" distL="0" distR="0" wp14:anchorId="1FFCA8DD" wp14:editId="70B27AD1">
            <wp:extent cx="4976461"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oot_cause_analysis.png"/>
                    <pic:cNvPicPr/>
                  </pic:nvPicPr>
                  <pic:blipFill>
                    <a:blip r:embed="rId12"/>
                    <a:stretch>
                      <a:fillRect/>
                    </a:stretch>
                  </pic:blipFill>
                  <pic:spPr>
                    <a:xfrm>
                      <a:off x="0" y="0"/>
                      <a:ext cx="4980535" cy="2974233"/>
                    </a:xfrm>
                    <a:prstGeom prst="rect">
                      <a:avLst/>
                    </a:prstGeom>
                  </pic:spPr>
                </pic:pic>
              </a:graphicData>
            </a:graphic>
          </wp:inline>
        </w:drawing>
      </w:r>
    </w:p>
    <w:p w14:paraId="416D2C9E" w14:textId="77777777" w:rsidR="009F7C95" w:rsidRDefault="00000000">
      <w:pPr>
        <w:jc w:val="center"/>
      </w:pPr>
      <w:r>
        <w:rPr>
          <w:rFonts w:ascii="Times New Roman" w:hAnsi="Times New Roman"/>
          <w:b/>
          <w:i/>
          <w:color w:val="334155"/>
          <w:sz w:val="20"/>
        </w:rPr>
        <w:t>Figure 4.2: Root Cause Analysis Panel with Interactive Component-Level Downside Recovery Drawer</w:t>
      </w:r>
    </w:p>
    <w:p w14:paraId="14558BEF" w14:textId="77777777" w:rsidR="009F7C95" w:rsidRDefault="00000000">
      <w:pPr>
        <w:spacing w:after="160" w:line="300" w:lineRule="auto"/>
        <w:jc w:val="both"/>
      </w:pPr>
      <w:r>
        <w:rPr>
          <w:rFonts w:ascii="Times New Roman" w:hAnsi="Times New Roman"/>
          <w:color w:val="1E293B"/>
          <w:sz w:val="24"/>
        </w:rPr>
        <w:t>Figure 4.2 displays the Root Cause Analysis interface. When an upset occurs, the left pane presents the mathematically ranked causal anomalies. Clicking on any ranked sensor opens the interactive Downside Recovery Drawer (right pane), which diagnoses the specific physical component failure (e.g., CSTR Cooling Jacket fouling or valve stiction) and provides step-by-step operator remediation actions alongside a one-click automated mitigation execution button.</w:t>
      </w:r>
    </w:p>
    <w:p w14:paraId="30E5FDD5" w14:textId="77777777" w:rsidR="009F7C95" w:rsidRDefault="00000000">
      <w:pPr>
        <w:spacing w:before="160" w:after="80"/>
        <w:jc w:val="center"/>
      </w:pPr>
      <w:r>
        <w:rPr>
          <w:noProof/>
        </w:rPr>
        <w:drawing>
          <wp:inline distT="0" distB="0" distL="0" distR="0" wp14:anchorId="44F7E29E" wp14:editId="74BD909A">
            <wp:extent cx="5486400" cy="3254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knowledge_graph_view.png"/>
                    <pic:cNvPicPr/>
                  </pic:nvPicPr>
                  <pic:blipFill>
                    <a:blip r:embed="rId13"/>
                    <a:stretch>
                      <a:fillRect/>
                    </a:stretch>
                  </pic:blipFill>
                  <pic:spPr>
                    <a:xfrm>
                      <a:off x="0" y="0"/>
                      <a:ext cx="5486400" cy="3254160"/>
                    </a:xfrm>
                    <a:prstGeom prst="rect">
                      <a:avLst/>
                    </a:prstGeom>
                  </pic:spPr>
                </pic:pic>
              </a:graphicData>
            </a:graphic>
          </wp:inline>
        </w:drawing>
      </w:r>
    </w:p>
    <w:p w14:paraId="02479C17" w14:textId="77777777" w:rsidR="009F7C95" w:rsidRDefault="00000000">
      <w:pPr>
        <w:jc w:val="center"/>
      </w:pPr>
      <w:r>
        <w:rPr>
          <w:rFonts w:ascii="Times New Roman" w:hAnsi="Times New Roman"/>
          <w:b/>
          <w:i/>
          <w:color w:val="334155"/>
          <w:sz w:val="20"/>
        </w:rPr>
        <w:t>Figure 4.3: Cytoscape.js Knowledge Graph Explorer with Per-Machine Subgraph Dropdown Selector</w:t>
      </w:r>
    </w:p>
    <w:p w14:paraId="103BCB51" w14:textId="77777777" w:rsidR="009F7C95" w:rsidRDefault="00000000">
      <w:pPr>
        <w:spacing w:after="160" w:line="300" w:lineRule="auto"/>
        <w:jc w:val="both"/>
      </w:pPr>
      <w:r>
        <w:rPr>
          <w:rFonts w:ascii="Times New Roman" w:hAnsi="Times New Roman"/>
          <w:color w:val="1E293B"/>
          <w:sz w:val="24"/>
        </w:rPr>
        <w:t>Figure 4.3 highlights the Knowledge Graph Explorer. To prevent visual clutter across the dense 43-sensor network, a top dropdown selector allows the operator to focus on specific physical machines (e.g., UNIT_REACTOR, UNIT_COMPRESSOR, UNIT_STRIPPER). The Canvas automatically isolates the active machine, its associated process measurement tags, and directed material streams, providing clear topological context during troubleshooting.</w:t>
      </w:r>
    </w:p>
    <w:p w14:paraId="60F3954E" w14:textId="77777777" w:rsidR="009F7C95" w:rsidRDefault="00000000">
      <w:pPr>
        <w:keepNext/>
        <w:spacing w:before="280" w:after="120"/>
      </w:pPr>
      <w:r>
        <w:rPr>
          <w:rFonts w:ascii="Times New Roman" w:hAnsi="Times New Roman"/>
          <w:b/>
          <w:color w:val="0F172A"/>
          <w:sz w:val="28"/>
        </w:rPr>
        <w:t>4.5 High-Throughput Asynchronous Backend: FastAPI &amp; Uvicorn</w:t>
      </w:r>
    </w:p>
    <w:p w14:paraId="7BB3A8A0" w14:textId="77777777" w:rsidR="009F7C95" w:rsidRDefault="00000000">
      <w:pPr>
        <w:spacing w:after="160" w:line="300" w:lineRule="auto"/>
        <w:jc w:val="both"/>
      </w:pPr>
      <w:r>
        <w:rPr>
          <w:rFonts w:ascii="Times New Roman" w:hAnsi="Times New Roman"/>
          <w:color w:val="1E293B"/>
          <w:sz w:val="24"/>
        </w:rPr>
        <w:t>The backend server is implemented using FastAPI and served via the high-performance Uvicorn ASGI web server. FastAPI leverages Python's type hints and Pydantic validation to offer exceptional throughput and sub-5ms response times. Table 4.2 documents the core REST API route catalog.</w:t>
      </w:r>
    </w:p>
    <w:tbl>
      <w:tblPr>
        <w:tblStyle w:val="TableGrid"/>
        <w:tblW w:w="10463" w:type="dxa"/>
        <w:tblInd w:w="-743" w:type="dxa"/>
        <w:tblLayout w:type="fixed"/>
        <w:tblLook w:val="04A0" w:firstRow="1" w:lastRow="0" w:firstColumn="1" w:lastColumn="0" w:noHBand="0" w:noVBand="1"/>
      </w:tblPr>
      <w:tblGrid>
        <w:gridCol w:w="1823"/>
        <w:gridCol w:w="1152"/>
        <w:gridCol w:w="2016"/>
        <w:gridCol w:w="2304"/>
        <w:gridCol w:w="3168"/>
      </w:tblGrid>
      <w:tr w:rsidR="009F7C95" w:rsidRPr="007B230A" w14:paraId="2D12CA64" w14:textId="77777777" w:rsidTr="007B230A">
        <w:tc>
          <w:tcPr>
            <w:tcW w:w="1823" w:type="dxa"/>
          </w:tcPr>
          <w:p w14:paraId="3658F36B" w14:textId="77777777" w:rsidR="009F7C95" w:rsidRPr="007B230A" w:rsidRDefault="00000000">
            <w:pPr>
              <w:jc w:val="center"/>
              <w:rPr>
                <w:sz w:val="24"/>
                <w:szCs w:val="24"/>
              </w:rPr>
            </w:pPr>
            <w:r w:rsidRPr="007B230A">
              <w:rPr>
                <w:rFonts w:ascii="Times New Roman" w:hAnsi="Times New Roman"/>
                <w:b/>
                <w:sz w:val="24"/>
                <w:szCs w:val="24"/>
              </w:rPr>
              <w:t>Endpoint URL</w:t>
            </w:r>
          </w:p>
        </w:tc>
        <w:tc>
          <w:tcPr>
            <w:tcW w:w="1152" w:type="dxa"/>
          </w:tcPr>
          <w:p w14:paraId="0D7F1BED" w14:textId="77777777" w:rsidR="009F7C95" w:rsidRPr="007B230A" w:rsidRDefault="00000000">
            <w:pPr>
              <w:jc w:val="center"/>
              <w:rPr>
                <w:sz w:val="24"/>
                <w:szCs w:val="24"/>
              </w:rPr>
            </w:pPr>
            <w:r w:rsidRPr="007B230A">
              <w:rPr>
                <w:rFonts w:ascii="Times New Roman" w:hAnsi="Times New Roman"/>
                <w:b/>
                <w:sz w:val="24"/>
                <w:szCs w:val="24"/>
              </w:rPr>
              <w:t>Method</w:t>
            </w:r>
          </w:p>
        </w:tc>
        <w:tc>
          <w:tcPr>
            <w:tcW w:w="2016" w:type="dxa"/>
          </w:tcPr>
          <w:p w14:paraId="605F1495" w14:textId="77777777" w:rsidR="009F7C95" w:rsidRPr="007B230A" w:rsidRDefault="00000000">
            <w:pPr>
              <w:jc w:val="center"/>
              <w:rPr>
                <w:sz w:val="24"/>
                <w:szCs w:val="24"/>
              </w:rPr>
            </w:pPr>
            <w:r w:rsidRPr="007B230A">
              <w:rPr>
                <w:rFonts w:ascii="Times New Roman" w:hAnsi="Times New Roman"/>
                <w:b/>
                <w:sz w:val="24"/>
                <w:szCs w:val="24"/>
              </w:rPr>
              <w:t>Request Payload</w:t>
            </w:r>
          </w:p>
        </w:tc>
        <w:tc>
          <w:tcPr>
            <w:tcW w:w="2304" w:type="dxa"/>
          </w:tcPr>
          <w:p w14:paraId="3AA58EE4" w14:textId="77777777" w:rsidR="009F7C95" w:rsidRPr="007B230A" w:rsidRDefault="00000000">
            <w:pPr>
              <w:jc w:val="center"/>
              <w:rPr>
                <w:sz w:val="24"/>
                <w:szCs w:val="24"/>
              </w:rPr>
            </w:pPr>
            <w:r w:rsidRPr="007B230A">
              <w:rPr>
                <w:rFonts w:ascii="Times New Roman" w:hAnsi="Times New Roman"/>
                <w:b/>
                <w:sz w:val="24"/>
                <w:szCs w:val="24"/>
              </w:rPr>
              <w:t>Response Object</w:t>
            </w:r>
          </w:p>
        </w:tc>
        <w:tc>
          <w:tcPr>
            <w:tcW w:w="3168" w:type="dxa"/>
          </w:tcPr>
          <w:p w14:paraId="7C6796D8" w14:textId="77777777" w:rsidR="009F7C95" w:rsidRPr="007B230A" w:rsidRDefault="00000000">
            <w:pPr>
              <w:jc w:val="center"/>
              <w:rPr>
                <w:sz w:val="24"/>
                <w:szCs w:val="24"/>
              </w:rPr>
            </w:pPr>
            <w:r w:rsidRPr="007B230A">
              <w:rPr>
                <w:rFonts w:ascii="Times New Roman" w:hAnsi="Times New Roman"/>
                <w:b/>
                <w:sz w:val="24"/>
                <w:szCs w:val="24"/>
              </w:rPr>
              <w:t>Operational Purpose</w:t>
            </w:r>
          </w:p>
        </w:tc>
      </w:tr>
      <w:tr w:rsidR="009F7C95" w:rsidRPr="007B230A" w14:paraId="13F17244" w14:textId="77777777" w:rsidTr="007B230A">
        <w:tc>
          <w:tcPr>
            <w:tcW w:w="1823" w:type="dxa"/>
          </w:tcPr>
          <w:p w14:paraId="44EB23C9" w14:textId="77777777" w:rsidR="009F7C95" w:rsidRPr="007B230A" w:rsidRDefault="00000000">
            <w:pPr>
              <w:spacing w:line="264" w:lineRule="auto"/>
              <w:rPr>
                <w:sz w:val="24"/>
                <w:szCs w:val="24"/>
              </w:rPr>
            </w:pPr>
            <w:r w:rsidRPr="007B230A">
              <w:rPr>
                <w:rFonts w:ascii="Times New Roman" w:hAnsi="Times New Roman"/>
                <w:sz w:val="24"/>
                <w:szCs w:val="24"/>
              </w:rPr>
              <w:t>/api/telemetry/live</w:t>
            </w:r>
          </w:p>
        </w:tc>
        <w:tc>
          <w:tcPr>
            <w:tcW w:w="1152" w:type="dxa"/>
          </w:tcPr>
          <w:p w14:paraId="0BC8BE79" w14:textId="77777777" w:rsidR="009F7C95" w:rsidRPr="007B230A" w:rsidRDefault="00000000">
            <w:pPr>
              <w:spacing w:line="264" w:lineRule="auto"/>
              <w:jc w:val="center"/>
              <w:rPr>
                <w:sz w:val="24"/>
                <w:szCs w:val="24"/>
              </w:rPr>
            </w:pPr>
            <w:r w:rsidRPr="007B230A">
              <w:rPr>
                <w:rFonts w:ascii="Times New Roman" w:hAnsi="Times New Roman"/>
                <w:sz w:val="24"/>
                <w:szCs w:val="24"/>
              </w:rPr>
              <w:t>GET</w:t>
            </w:r>
          </w:p>
        </w:tc>
        <w:tc>
          <w:tcPr>
            <w:tcW w:w="2016" w:type="dxa"/>
          </w:tcPr>
          <w:p w14:paraId="2F3FE360" w14:textId="77777777" w:rsidR="009F7C95" w:rsidRPr="007B230A" w:rsidRDefault="00000000">
            <w:pPr>
              <w:spacing w:line="264" w:lineRule="auto"/>
              <w:jc w:val="center"/>
              <w:rPr>
                <w:sz w:val="24"/>
                <w:szCs w:val="24"/>
              </w:rPr>
            </w:pPr>
            <w:r w:rsidRPr="007B230A">
              <w:rPr>
                <w:rFonts w:ascii="Times New Roman" w:hAnsi="Times New Roman"/>
                <w:sz w:val="24"/>
                <w:szCs w:val="24"/>
              </w:rPr>
              <w:t>None</w:t>
            </w:r>
          </w:p>
        </w:tc>
        <w:tc>
          <w:tcPr>
            <w:tcW w:w="2304" w:type="dxa"/>
          </w:tcPr>
          <w:p w14:paraId="4102B54A" w14:textId="77777777" w:rsidR="009F7C95" w:rsidRPr="007B230A" w:rsidRDefault="00000000">
            <w:pPr>
              <w:spacing w:line="264" w:lineRule="auto"/>
              <w:rPr>
                <w:sz w:val="24"/>
                <w:szCs w:val="24"/>
              </w:rPr>
            </w:pPr>
            <w:r w:rsidRPr="007B230A">
              <w:rPr>
                <w:rFonts w:ascii="Times New Roman" w:hAnsi="Times New Roman"/>
                <w:sz w:val="24"/>
                <w:szCs w:val="24"/>
              </w:rPr>
              <w:t>JSON Array of 43 Sensors</w:t>
            </w:r>
          </w:p>
        </w:tc>
        <w:tc>
          <w:tcPr>
            <w:tcW w:w="3168" w:type="dxa"/>
          </w:tcPr>
          <w:p w14:paraId="1FF1A270" w14:textId="77777777" w:rsidR="009F7C95" w:rsidRPr="007B230A" w:rsidRDefault="00000000">
            <w:pPr>
              <w:spacing w:line="264" w:lineRule="auto"/>
              <w:jc w:val="center"/>
              <w:rPr>
                <w:sz w:val="24"/>
                <w:szCs w:val="24"/>
              </w:rPr>
            </w:pPr>
            <w:r w:rsidRPr="007B230A">
              <w:rPr>
                <w:rFonts w:ascii="Times New Roman" w:hAnsi="Times New Roman"/>
                <w:sz w:val="24"/>
                <w:szCs w:val="24"/>
              </w:rPr>
              <w:t>Fetches instantaneous 1 Hz process values and z-scores</w:t>
            </w:r>
          </w:p>
        </w:tc>
      </w:tr>
      <w:tr w:rsidR="009F7C95" w:rsidRPr="007B230A" w14:paraId="3B9E0C45" w14:textId="77777777" w:rsidTr="007B230A">
        <w:tc>
          <w:tcPr>
            <w:tcW w:w="1823" w:type="dxa"/>
          </w:tcPr>
          <w:p w14:paraId="30B94A6F" w14:textId="77777777" w:rsidR="009F7C95" w:rsidRPr="007B230A" w:rsidRDefault="00000000">
            <w:pPr>
              <w:spacing w:line="264" w:lineRule="auto"/>
              <w:rPr>
                <w:sz w:val="24"/>
                <w:szCs w:val="24"/>
              </w:rPr>
            </w:pPr>
            <w:r w:rsidRPr="007B230A">
              <w:rPr>
                <w:rFonts w:ascii="Times New Roman" w:hAnsi="Times New Roman"/>
                <w:sz w:val="24"/>
                <w:szCs w:val="24"/>
              </w:rPr>
              <w:t>/api/telemetry/history</w:t>
            </w:r>
          </w:p>
        </w:tc>
        <w:tc>
          <w:tcPr>
            <w:tcW w:w="1152" w:type="dxa"/>
          </w:tcPr>
          <w:p w14:paraId="4F6952D9" w14:textId="77777777" w:rsidR="009F7C95" w:rsidRPr="007B230A" w:rsidRDefault="00000000">
            <w:pPr>
              <w:spacing w:line="264" w:lineRule="auto"/>
              <w:jc w:val="center"/>
              <w:rPr>
                <w:sz w:val="24"/>
                <w:szCs w:val="24"/>
              </w:rPr>
            </w:pPr>
            <w:r w:rsidRPr="007B230A">
              <w:rPr>
                <w:rFonts w:ascii="Times New Roman" w:hAnsi="Times New Roman"/>
                <w:sz w:val="24"/>
                <w:szCs w:val="24"/>
              </w:rPr>
              <w:t>GET</w:t>
            </w:r>
          </w:p>
        </w:tc>
        <w:tc>
          <w:tcPr>
            <w:tcW w:w="2016" w:type="dxa"/>
          </w:tcPr>
          <w:p w14:paraId="169C3676" w14:textId="77777777" w:rsidR="009F7C95" w:rsidRPr="007B230A" w:rsidRDefault="00000000">
            <w:pPr>
              <w:spacing w:line="264" w:lineRule="auto"/>
              <w:jc w:val="center"/>
              <w:rPr>
                <w:sz w:val="24"/>
                <w:szCs w:val="24"/>
              </w:rPr>
            </w:pPr>
            <w:r w:rsidRPr="007B230A">
              <w:rPr>
                <w:rFonts w:ascii="Times New Roman" w:hAnsi="Times New Roman"/>
                <w:sz w:val="24"/>
                <w:szCs w:val="24"/>
              </w:rPr>
              <w:t>sensor_id, window_sec</w:t>
            </w:r>
          </w:p>
        </w:tc>
        <w:tc>
          <w:tcPr>
            <w:tcW w:w="2304" w:type="dxa"/>
          </w:tcPr>
          <w:p w14:paraId="01E2085D" w14:textId="77777777" w:rsidR="009F7C95" w:rsidRPr="007B230A" w:rsidRDefault="00000000">
            <w:pPr>
              <w:spacing w:line="264" w:lineRule="auto"/>
              <w:rPr>
                <w:sz w:val="24"/>
                <w:szCs w:val="24"/>
              </w:rPr>
            </w:pPr>
            <w:r w:rsidRPr="007B230A">
              <w:rPr>
                <w:rFonts w:ascii="Times New Roman" w:hAnsi="Times New Roman"/>
                <w:sz w:val="24"/>
                <w:szCs w:val="24"/>
              </w:rPr>
              <w:t>JSON Array of Timestamps &amp; Floats</w:t>
            </w:r>
          </w:p>
        </w:tc>
        <w:tc>
          <w:tcPr>
            <w:tcW w:w="3168" w:type="dxa"/>
          </w:tcPr>
          <w:p w14:paraId="576793CD" w14:textId="77777777" w:rsidR="009F7C95" w:rsidRPr="007B230A" w:rsidRDefault="00000000">
            <w:pPr>
              <w:spacing w:line="264" w:lineRule="auto"/>
              <w:jc w:val="center"/>
              <w:rPr>
                <w:sz w:val="24"/>
                <w:szCs w:val="24"/>
              </w:rPr>
            </w:pPr>
            <w:r w:rsidRPr="007B230A">
              <w:rPr>
                <w:rFonts w:ascii="Times New Roman" w:hAnsi="Times New Roman"/>
                <w:sz w:val="24"/>
                <w:szCs w:val="24"/>
              </w:rPr>
              <w:t>Retrieves 120-tick sliding window for Recharts trends</w:t>
            </w:r>
          </w:p>
        </w:tc>
      </w:tr>
      <w:tr w:rsidR="009F7C95" w:rsidRPr="007B230A" w14:paraId="1585846A" w14:textId="77777777" w:rsidTr="007B230A">
        <w:tc>
          <w:tcPr>
            <w:tcW w:w="1823" w:type="dxa"/>
          </w:tcPr>
          <w:p w14:paraId="39499A05" w14:textId="77777777" w:rsidR="009F7C95" w:rsidRPr="007B230A" w:rsidRDefault="00000000">
            <w:pPr>
              <w:spacing w:line="264" w:lineRule="auto"/>
              <w:rPr>
                <w:sz w:val="24"/>
                <w:szCs w:val="24"/>
              </w:rPr>
            </w:pPr>
            <w:r w:rsidRPr="007B230A">
              <w:rPr>
                <w:rFonts w:ascii="Times New Roman" w:hAnsi="Times New Roman"/>
                <w:sz w:val="24"/>
                <w:szCs w:val="24"/>
              </w:rPr>
              <w:t>/api/anomalies/active</w:t>
            </w:r>
          </w:p>
        </w:tc>
        <w:tc>
          <w:tcPr>
            <w:tcW w:w="1152" w:type="dxa"/>
          </w:tcPr>
          <w:p w14:paraId="57A67B52" w14:textId="77777777" w:rsidR="009F7C95" w:rsidRPr="007B230A" w:rsidRDefault="00000000">
            <w:pPr>
              <w:spacing w:line="264" w:lineRule="auto"/>
              <w:jc w:val="center"/>
              <w:rPr>
                <w:sz w:val="24"/>
                <w:szCs w:val="24"/>
              </w:rPr>
            </w:pPr>
            <w:r w:rsidRPr="007B230A">
              <w:rPr>
                <w:rFonts w:ascii="Times New Roman" w:hAnsi="Times New Roman"/>
                <w:sz w:val="24"/>
                <w:szCs w:val="24"/>
              </w:rPr>
              <w:t>GET</w:t>
            </w:r>
          </w:p>
        </w:tc>
        <w:tc>
          <w:tcPr>
            <w:tcW w:w="2016" w:type="dxa"/>
          </w:tcPr>
          <w:p w14:paraId="28D5D9E6" w14:textId="77777777" w:rsidR="009F7C95" w:rsidRPr="007B230A" w:rsidRDefault="00000000">
            <w:pPr>
              <w:spacing w:line="264" w:lineRule="auto"/>
              <w:jc w:val="center"/>
              <w:rPr>
                <w:sz w:val="24"/>
                <w:szCs w:val="24"/>
              </w:rPr>
            </w:pPr>
            <w:r w:rsidRPr="007B230A">
              <w:rPr>
                <w:rFonts w:ascii="Times New Roman" w:hAnsi="Times New Roman"/>
                <w:sz w:val="24"/>
                <w:szCs w:val="24"/>
              </w:rPr>
              <w:t>threshold_sigma</w:t>
            </w:r>
          </w:p>
        </w:tc>
        <w:tc>
          <w:tcPr>
            <w:tcW w:w="2304" w:type="dxa"/>
          </w:tcPr>
          <w:p w14:paraId="2F150F9E" w14:textId="77777777" w:rsidR="009F7C95" w:rsidRPr="007B230A" w:rsidRDefault="00000000">
            <w:pPr>
              <w:spacing w:line="264" w:lineRule="auto"/>
              <w:rPr>
                <w:sz w:val="24"/>
                <w:szCs w:val="24"/>
              </w:rPr>
            </w:pPr>
            <w:r w:rsidRPr="007B230A">
              <w:rPr>
                <w:rFonts w:ascii="Times New Roman" w:hAnsi="Times New Roman"/>
                <w:sz w:val="24"/>
                <w:szCs w:val="24"/>
              </w:rPr>
              <w:t>JSON List of Deviating Tags</w:t>
            </w:r>
          </w:p>
        </w:tc>
        <w:tc>
          <w:tcPr>
            <w:tcW w:w="3168" w:type="dxa"/>
          </w:tcPr>
          <w:p w14:paraId="5604E9AD" w14:textId="77777777" w:rsidR="009F7C95" w:rsidRPr="007B230A" w:rsidRDefault="00000000">
            <w:pPr>
              <w:spacing w:line="264" w:lineRule="auto"/>
              <w:jc w:val="center"/>
              <w:rPr>
                <w:sz w:val="24"/>
                <w:szCs w:val="24"/>
              </w:rPr>
            </w:pPr>
            <w:r w:rsidRPr="007B230A">
              <w:rPr>
                <w:rFonts w:ascii="Times New Roman" w:hAnsi="Times New Roman"/>
                <w:sz w:val="24"/>
                <w:szCs w:val="24"/>
              </w:rPr>
              <w:t>Returns sensors currently violating 3-sigma boundaries</w:t>
            </w:r>
          </w:p>
        </w:tc>
      </w:tr>
      <w:tr w:rsidR="009F7C95" w:rsidRPr="007B230A" w14:paraId="08893F68" w14:textId="77777777" w:rsidTr="007B230A">
        <w:tc>
          <w:tcPr>
            <w:tcW w:w="1823" w:type="dxa"/>
          </w:tcPr>
          <w:p w14:paraId="3E35A5EF" w14:textId="77777777" w:rsidR="009F7C95" w:rsidRPr="007B230A" w:rsidRDefault="00000000">
            <w:pPr>
              <w:spacing w:line="264" w:lineRule="auto"/>
              <w:rPr>
                <w:sz w:val="24"/>
                <w:szCs w:val="24"/>
              </w:rPr>
            </w:pPr>
            <w:r w:rsidRPr="007B230A">
              <w:rPr>
                <w:rFonts w:ascii="Times New Roman" w:hAnsi="Times New Roman"/>
                <w:sz w:val="24"/>
                <w:szCs w:val="24"/>
              </w:rPr>
              <w:t>/api/causal/evaluate</w:t>
            </w:r>
          </w:p>
        </w:tc>
        <w:tc>
          <w:tcPr>
            <w:tcW w:w="1152" w:type="dxa"/>
          </w:tcPr>
          <w:p w14:paraId="2B2B89FB" w14:textId="77777777" w:rsidR="009F7C95" w:rsidRPr="007B230A" w:rsidRDefault="00000000">
            <w:pPr>
              <w:spacing w:line="264" w:lineRule="auto"/>
              <w:jc w:val="center"/>
              <w:rPr>
                <w:sz w:val="24"/>
                <w:szCs w:val="24"/>
              </w:rPr>
            </w:pPr>
            <w:r w:rsidRPr="007B230A">
              <w:rPr>
                <w:rFonts w:ascii="Times New Roman" w:hAnsi="Times New Roman"/>
                <w:sz w:val="24"/>
                <w:szCs w:val="24"/>
              </w:rPr>
              <w:t>POST</w:t>
            </w:r>
          </w:p>
        </w:tc>
        <w:tc>
          <w:tcPr>
            <w:tcW w:w="2016" w:type="dxa"/>
          </w:tcPr>
          <w:p w14:paraId="405938F3" w14:textId="77777777" w:rsidR="009F7C95" w:rsidRPr="007B230A" w:rsidRDefault="00000000">
            <w:pPr>
              <w:spacing w:line="264" w:lineRule="auto"/>
              <w:jc w:val="center"/>
              <w:rPr>
                <w:sz w:val="24"/>
                <w:szCs w:val="24"/>
              </w:rPr>
            </w:pPr>
            <w:proofErr w:type="gramStart"/>
            <w:r w:rsidRPr="007B230A">
              <w:rPr>
                <w:rFonts w:ascii="Times New Roman" w:hAnsi="Times New Roman"/>
                <w:sz w:val="24"/>
                <w:szCs w:val="24"/>
              </w:rPr>
              <w:t>{ window</w:t>
            </w:r>
            <w:proofErr w:type="gramEnd"/>
            <w:r w:rsidRPr="007B230A">
              <w:rPr>
                <w:rFonts w:ascii="Times New Roman" w:hAnsi="Times New Roman"/>
                <w:sz w:val="24"/>
                <w:szCs w:val="24"/>
              </w:rPr>
              <w:t xml:space="preserve">_size: </w:t>
            </w:r>
            <w:proofErr w:type="gramStart"/>
            <w:r w:rsidRPr="007B230A">
              <w:rPr>
                <w:rFonts w:ascii="Times New Roman" w:hAnsi="Times New Roman"/>
                <w:sz w:val="24"/>
                <w:szCs w:val="24"/>
              </w:rPr>
              <w:t>120 }</w:t>
            </w:r>
            <w:proofErr w:type="gramEnd"/>
          </w:p>
        </w:tc>
        <w:tc>
          <w:tcPr>
            <w:tcW w:w="2304" w:type="dxa"/>
          </w:tcPr>
          <w:p w14:paraId="39EAA928" w14:textId="77777777" w:rsidR="009F7C95" w:rsidRPr="007B230A" w:rsidRDefault="00000000">
            <w:pPr>
              <w:spacing w:line="264" w:lineRule="auto"/>
              <w:rPr>
                <w:sz w:val="24"/>
                <w:szCs w:val="24"/>
              </w:rPr>
            </w:pPr>
            <w:r w:rsidRPr="007B230A">
              <w:rPr>
                <w:rFonts w:ascii="Times New Roman" w:hAnsi="Times New Roman"/>
                <w:sz w:val="24"/>
                <w:szCs w:val="24"/>
              </w:rPr>
              <w:t>JSON Causal Ranking &amp; Scores</w:t>
            </w:r>
          </w:p>
        </w:tc>
        <w:tc>
          <w:tcPr>
            <w:tcW w:w="3168" w:type="dxa"/>
          </w:tcPr>
          <w:p w14:paraId="7A682610" w14:textId="77777777" w:rsidR="009F7C95" w:rsidRPr="007B230A" w:rsidRDefault="00000000">
            <w:pPr>
              <w:spacing w:line="264" w:lineRule="auto"/>
              <w:jc w:val="center"/>
              <w:rPr>
                <w:sz w:val="24"/>
                <w:szCs w:val="24"/>
              </w:rPr>
            </w:pPr>
            <w:r w:rsidRPr="007B230A">
              <w:rPr>
                <w:rFonts w:ascii="Times New Roman" w:hAnsi="Times New Roman"/>
                <w:sz w:val="24"/>
                <w:szCs w:val="24"/>
              </w:rPr>
              <w:t>Triggers Tri-Modal causal fusion analysis (1.2s execution)</w:t>
            </w:r>
          </w:p>
        </w:tc>
      </w:tr>
      <w:tr w:rsidR="009F7C95" w:rsidRPr="007B230A" w14:paraId="0E48B706" w14:textId="77777777" w:rsidTr="007B230A">
        <w:tc>
          <w:tcPr>
            <w:tcW w:w="1823" w:type="dxa"/>
          </w:tcPr>
          <w:p w14:paraId="14523B8C" w14:textId="77777777" w:rsidR="009F7C95" w:rsidRPr="007B230A" w:rsidRDefault="00000000">
            <w:pPr>
              <w:spacing w:line="264" w:lineRule="auto"/>
              <w:rPr>
                <w:sz w:val="24"/>
                <w:szCs w:val="24"/>
              </w:rPr>
            </w:pPr>
            <w:r w:rsidRPr="007B230A">
              <w:rPr>
                <w:rFonts w:ascii="Times New Roman" w:hAnsi="Times New Roman"/>
                <w:sz w:val="24"/>
                <w:szCs w:val="24"/>
              </w:rPr>
              <w:t>/api/graph/subgraph</w:t>
            </w:r>
          </w:p>
        </w:tc>
        <w:tc>
          <w:tcPr>
            <w:tcW w:w="1152" w:type="dxa"/>
          </w:tcPr>
          <w:p w14:paraId="31C31744" w14:textId="77777777" w:rsidR="009F7C95" w:rsidRPr="007B230A" w:rsidRDefault="00000000">
            <w:pPr>
              <w:spacing w:line="264" w:lineRule="auto"/>
              <w:jc w:val="center"/>
              <w:rPr>
                <w:sz w:val="24"/>
                <w:szCs w:val="24"/>
              </w:rPr>
            </w:pPr>
            <w:r w:rsidRPr="007B230A">
              <w:rPr>
                <w:rFonts w:ascii="Times New Roman" w:hAnsi="Times New Roman"/>
                <w:sz w:val="24"/>
                <w:szCs w:val="24"/>
              </w:rPr>
              <w:t>GET</w:t>
            </w:r>
          </w:p>
        </w:tc>
        <w:tc>
          <w:tcPr>
            <w:tcW w:w="2016" w:type="dxa"/>
          </w:tcPr>
          <w:p w14:paraId="24606864" w14:textId="77777777" w:rsidR="009F7C95" w:rsidRPr="007B230A" w:rsidRDefault="00000000">
            <w:pPr>
              <w:spacing w:line="264" w:lineRule="auto"/>
              <w:jc w:val="center"/>
              <w:rPr>
                <w:sz w:val="24"/>
                <w:szCs w:val="24"/>
              </w:rPr>
            </w:pPr>
            <w:r w:rsidRPr="007B230A">
              <w:rPr>
                <w:rFonts w:ascii="Times New Roman" w:hAnsi="Times New Roman"/>
                <w:sz w:val="24"/>
                <w:szCs w:val="24"/>
              </w:rPr>
              <w:t>unit_id: string</w:t>
            </w:r>
          </w:p>
        </w:tc>
        <w:tc>
          <w:tcPr>
            <w:tcW w:w="2304" w:type="dxa"/>
          </w:tcPr>
          <w:p w14:paraId="21919241" w14:textId="77777777" w:rsidR="009F7C95" w:rsidRPr="007B230A" w:rsidRDefault="00000000">
            <w:pPr>
              <w:spacing w:line="264" w:lineRule="auto"/>
              <w:rPr>
                <w:sz w:val="24"/>
                <w:szCs w:val="24"/>
              </w:rPr>
            </w:pPr>
            <w:r w:rsidRPr="007B230A">
              <w:rPr>
                <w:rFonts w:ascii="Times New Roman" w:hAnsi="Times New Roman"/>
                <w:sz w:val="24"/>
                <w:szCs w:val="24"/>
              </w:rPr>
              <w:t>Cytoscape JSON (Nodes &amp; Edges)</w:t>
            </w:r>
          </w:p>
        </w:tc>
        <w:tc>
          <w:tcPr>
            <w:tcW w:w="3168" w:type="dxa"/>
          </w:tcPr>
          <w:p w14:paraId="68A49DDB" w14:textId="77777777" w:rsidR="009F7C95" w:rsidRPr="007B230A" w:rsidRDefault="00000000">
            <w:pPr>
              <w:spacing w:line="264" w:lineRule="auto"/>
              <w:jc w:val="center"/>
              <w:rPr>
                <w:sz w:val="24"/>
                <w:szCs w:val="24"/>
              </w:rPr>
            </w:pPr>
            <w:r w:rsidRPr="007B230A">
              <w:rPr>
                <w:rFonts w:ascii="Times New Roman" w:hAnsi="Times New Roman"/>
                <w:sz w:val="24"/>
                <w:szCs w:val="24"/>
              </w:rPr>
              <w:t>Returns filtered subgraph for selected chemical vessel</w:t>
            </w:r>
          </w:p>
        </w:tc>
      </w:tr>
      <w:tr w:rsidR="009F7C95" w:rsidRPr="007B230A" w14:paraId="7853CB9C" w14:textId="77777777" w:rsidTr="007B230A">
        <w:tc>
          <w:tcPr>
            <w:tcW w:w="1823" w:type="dxa"/>
          </w:tcPr>
          <w:p w14:paraId="16A21A34" w14:textId="77777777" w:rsidR="009F7C95" w:rsidRPr="007B230A" w:rsidRDefault="00000000">
            <w:pPr>
              <w:spacing w:line="264" w:lineRule="auto"/>
              <w:rPr>
                <w:sz w:val="24"/>
                <w:szCs w:val="24"/>
              </w:rPr>
            </w:pPr>
            <w:r w:rsidRPr="007B230A">
              <w:rPr>
                <w:rFonts w:ascii="Times New Roman" w:hAnsi="Times New Roman"/>
                <w:sz w:val="24"/>
                <w:szCs w:val="24"/>
              </w:rPr>
              <w:t>/api/mitigate/execute</w:t>
            </w:r>
          </w:p>
        </w:tc>
        <w:tc>
          <w:tcPr>
            <w:tcW w:w="1152" w:type="dxa"/>
          </w:tcPr>
          <w:p w14:paraId="63D3F922" w14:textId="77777777" w:rsidR="009F7C95" w:rsidRPr="007B230A" w:rsidRDefault="00000000">
            <w:pPr>
              <w:spacing w:line="264" w:lineRule="auto"/>
              <w:jc w:val="center"/>
              <w:rPr>
                <w:sz w:val="24"/>
                <w:szCs w:val="24"/>
              </w:rPr>
            </w:pPr>
            <w:r w:rsidRPr="007B230A">
              <w:rPr>
                <w:rFonts w:ascii="Times New Roman" w:hAnsi="Times New Roman"/>
                <w:sz w:val="24"/>
                <w:szCs w:val="24"/>
              </w:rPr>
              <w:t>POST</w:t>
            </w:r>
          </w:p>
        </w:tc>
        <w:tc>
          <w:tcPr>
            <w:tcW w:w="2016" w:type="dxa"/>
          </w:tcPr>
          <w:p w14:paraId="560968B0" w14:textId="77777777" w:rsidR="009F7C95" w:rsidRPr="007B230A" w:rsidRDefault="00000000">
            <w:pPr>
              <w:spacing w:line="264" w:lineRule="auto"/>
              <w:jc w:val="center"/>
              <w:rPr>
                <w:sz w:val="24"/>
                <w:szCs w:val="24"/>
              </w:rPr>
            </w:pPr>
            <w:proofErr w:type="gramStart"/>
            <w:r w:rsidRPr="007B230A">
              <w:rPr>
                <w:rFonts w:ascii="Times New Roman" w:hAnsi="Times New Roman"/>
                <w:sz w:val="24"/>
                <w:szCs w:val="24"/>
              </w:rPr>
              <w:t>{ fault</w:t>
            </w:r>
            <w:proofErr w:type="gramEnd"/>
            <w:r w:rsidRPr="007B230A">
              <w:rPr>
                <w:rFonts w:ascii="Times New Roman" w:hAnsi="Times New Roman"/>
                <w:sz w:val="24"/>
                <w:szCs w:val="24"/>
              </w:rPr>
              <w:t>_mode, target_</w:t>
            </w:r>
            <w:proofErr w:type="gramStart"/>
            <w:r w:rsidRPr="007B230A">
              <w:rPr>
                <w:rFonts w:ascii="Times New Roman" w:hAnsi="Times New Roman"/>
                <w:sz w:val="24"/>
                <w:szCs w:val="24"/>
              </w:rPr>
              <w:t>valves }</w:t>
            </w:r>
            <w:proofErr w:type="gramEnd"/>
          </w:p>
        </w:tc>
        <w:tc>
          <w:tcPr>
            <w:tcW w:w="2304" w:type="dxa"/>
          </w:tcPr>
          <w:p w14:paraId="420211E3" w14:textId="77777777" w:rsidR="009F7C95" w:rsidRPr="007B230A" w:rsidRDefault="00000000">
            <w:pPr>
              <w:spacing w:line="264" w:lineRule="auto"/>
              <w:rPr>
                <w:sz w:val="24"/>
                <w:szCs w:val="24"/>
              </w:rPr>
            </w:pPr>
            <w:r w:rsidRPr="007B230A">
              <w:rPr>
                <w:rFonts w:ascii="Times New Roman" w:hAnsi="Times New Roman"/>
                <w:sz w:val="24"/>
                <w:szCs w:val="24"/>
              </w:rPr>
              <w:t>JSON Mitigation Status</w:t>
            </w:r>
          </w:p>
        </w:tc>
        <w:tc>
          <w:tcPr>
            <w:tcW w:w="3168" w:type="dxa"/>
          </w:tcPr>
          <w:p w14:paraId="64750528" w14:textId="77777777" w:rsidR="009F7C95" w:rsidRPr="007B230A" w:rsidRDefault="00000000">
            <w:pPr>
              <w:spacing w:line="264" w:lineRule="auto"/>
              <w:jc w:val="center"/>
              <w:rPr>
                <w:sz w:val="24"/>
                <w:szCs w:val="24"/>
              </w:rPr>
            </w:pPr>
            <w:r w:rsidRPr="007B230A">
              <w:rPr>
                <w:rFonts w:ascii="Times New Roman" w:hAnsi="Times New Roman"/>
                <w:sz w:val="24"/>
                <w:szCs w:val="24"/>
              </w:rPr>
              <w:t>Commands closed-loop safety valve adjustments</w:t>
            </w:r>
          </w:p>
        </w:tc>
      </w:tr>
      <w:tr w:rsidR="009F7C95" w:rsidRPr="007B230A" w14:paraId="56A58059" w14:textId="77777777" w:rsidTr="007B230A">
        <w:tc>
          <w:tcPr>
            <w:tcW w:w="1823" w:type="dxa"/>
          </w:tcPr>
          <w:p w14:paraId="41B71815" w14:textId="77777777" w:rsidR="009F7C95" w:rsidRPr="007B230A" w:rsidRDefault="00000000">
            <w:pPr>
              <w:spacing w:line="264" w:lineRule="auto"/>
              <w:rPr>
                <w:sz w:val="24"/>
                <w:szCs w:val="24"/>
              </w:rPr>
            </w:pPr>
            <w:r w:rsidRPr="007B230A">
              <w:rPr>
                <w:rFonts w:ascii="Times New Roman" w:hAnsi="Times New Roman"/>
                <w:sz w:val="24"/>
                <w:szCs w:val="24"/>
              </w:rPr>
              <w:t>/api/mitigate/reset</w:t>
            </w:r>
          </w:p>
        </w:tc>
        <w:tc>
          <w:tcPr>
            <w:tcW w:w="1152" w:type="dxa"/>
          </w:tcPr>
          <w:p w14:paraId="2823B393" w14:textId="77777777" w:rsidR="009F7C95" w:rsidRPr="007B230A" w:rsidRDefault="00000000">
            <w:pPr>
              <w:spacing w:line="264" w:lineRule="auto"/>
              <w:jc w:val="center"/>
              <w:rPr>
                <w:sz w:val="24"/>
                <w:szCs w:val="24"/>
              </w:rPr>
            </w:pPr>
            <w:r w:rsidRPr="007B230A">
              <w:rPr>
                <w:rFonts w:ascii="Times New Roman" w:hAnsi="Times New Roman"/>
                <w:sz w:val="24"/>
                <w:szCs w:val="24"/>
              </w:rPr>
              <w:t>POST</w:t>
            </w:r>
          </w:p>
        </w:tc>
        <w:tc>
          <w:tcPr>
            <w:tcW w:w="2016" w:type="dxa"/>
          </w:tcPr>
          <w:p w14:paraId="7CACCEFD" w14:textId="77777777" w:rsidR="009F7C95" w:rsidRPr="007B230A" w:rsidRDefault="00000000">
            <w:pPr>
              <w:spacing w:line="264" w:lineRule="auto"/>
              <w:jc w:val="center"/>
              <w:rPr>
                <w:sz w:val="24"/>
                <w:szCs w:val="24"/>
              </w:rPr>
            </w:pPr>
            <w:r w:rsidRPr="007B230A">
              <w:rPr>
                <w:rFonts w:ascii="Times New Roman" w:hAnsi="Times New Roman"/>
                <w:sz w:val="24"/>
                <w:szCs w:val="24"/>
              </w:rPr>
              <w:t>None</w:t>
            </w:r>
          </w:p>
        </w:tc>
        <w:tc>
          <w:tcPr>
            <w:tcW w:w="2304" w:type="dxa"/>
          </w:tcPr>
          <w:p w14:paraId="0C8DAFC8" w14:textId="77777777" w:rsidR="009F7C95" w:rsidRPr="007B230A" w:rsidRDefault="00000000">
            <w:pPr>
              <w:spacing w:line="264" w:lineRule="auto"/>
              <w:rPr>
                <w:sz w:val="24"/>
                <w:szCs w:val="24"/>
              </w:rPr>
            </w:pPr>
            <w:r w:rsidRPr="007B230A">
              <w:rPr>
                <w:rFonts w:ascii="Times New Roman" w:hAnsi="Times New Roman"/>
                <w:sz w:val="24"/>
                <w:szCs w:val="24"/>
              </w:rPr>
              <w:t>JSON Reset Confirmation</w:t>
            </w:r>
          </w:p>
        </w:tc>
        <w:tc>
          <w:tcPr>
            <w:tcW w:w="3168" w:type="dxa"/>
          </w:tcPr>
          <w:p w14:paraId="329D467A" w14:textId="77777777" w:rsidR="009F7C95" w:rsidRPr="007B230A" w:rsidRDefault="00000000">
            <w:pPr>
              <w:spacing w:line="264" w:lineRule="auto"/>
              <w:jc w:val="center"/>
              <w:rPr>
                <w:sz w:val="24"/>
                <w:szCs w:val="24"/>
              </w:rPr>
            </w:pPr>
            <w:r w:rsidRPr="007B230A">
              <w:rPr>
                <w:rFonts w:ascii="Times New Roman" w:hAnsi="Times New Roman"/>
                <w:sz w:val="24"/>
                <w:szCs w:val="24"/>
              </w:rPr>
              <w:t>Restores all actuators to nominal steady-state targets</w:t>
            </w:r>
          </w:p>
        </w:tc>
      </w:tr>
      <w:tr w:rsidR="009F7C95" w:rsidRPr="007B230A" w14:paraId="46520BBC" w14:textId="77777777" w:rsidTr="007B230A">
        <w:tc>
          <w:tcPr>
            <w:tcW w:w="1823" w:type="dxa"/>
          </w:tcPr>
          <w:p w14:paraId="2639C1DB" w14:textId="77777777" w:rsidR="009F7C95" w:rsidRPr="007B230A" w:rsidRDefault="00000000">
            <w:pPr>
              <w:spacing w:line="264" w:lineRule="auto"/>
              <w:rPr>
                <w:sz w:val="24"/>
                <w:szCs w:val="24"/>
              </w:rPr>
            </w:pPr>
            <w:r w:rsidRPr="007B230A">
              <w:rPr>
                <w:rFonts w:ascii="Times New Roman" w:hAnsi="Times New Roman"/>
                <w:sz w:val="24"/>
                <w:szCs w:val="24"/>
              </w:rPr>
              <w:t>/ws/telemetry</w:t>
            </w:r>
          </w:p>
        </w:tc>
        <w:tc>
          <w:tcPr>
            <w:tcW w:w="1152" w:type="dxa"/>
          </w:tcPr>
          <w:p w14:paraId="10CEBB23" w14:textId="77777777" w:rsidR="009F7C95" w:rsidRPr="007B230A" w:rsidRDefault="00000000">
            <w:pPr>
              <w:spacing w:line="264" w:lineRule="auto"/>
              <w:jc w:val="center"/>
              <w:rPr>
                <w:sz w:val="24"/>
                <w:szCs w:val="24"/>
              </w:rPr>
            </w:pPr>
            <w:r w:rsidRPr="007B230A">
              <w:rPr>
                <w:rFonts w:ascii="Times New Roman" w:hAnsi="Times New Roman"/>
                <w:sz w:val="24"/>
                <w:szCs w:val="24"/>
              </w:rPr>
              <w:t>WebSocket</w:t>
            </w:r>
          </w:p>
        </w:tc>
        <w:tc>
          <w:tcPr>
            <w:tcW w:w="2016" w:type="dxa"/>
          </w:tcPr>
          <w:p w14:paraId="65EDF99D" w14:textId="77777777" w:rsidR="009F7C95" w:rsidRPr="007B230A" w:rsidRDefault="00000000">
            <w:pPr>
              <w:spacing w:line="264" w:lineRule="auto"/>
              <w:jc w:val="center"/>
              <w:rPr>
                <w:sz w:val="24"/>
                <w:szCs w:val="24"/>
              </w:rPr>
            </w:pPr>
            <w:r w:rsidRPr="007B230A">
              <w:rPr>
                <w:rFonts w:ascii="Times New Roman" w:hAnsi="Times New Roman"/>
                <w:sz w:val="24"/>
                <w:szCs w:val="24"/>
              </w:rPr>
              <w:t>Client Handshake</w:t>
            </w:r>
          </w:p>
        </w:tc>
        <w:tc>
          <w:tcPr>
            <w:tcW w:w="2304" w:type="dxa"/>
          </w:tcPr>
          <w:p w14:paraId="758DFC4F" w14:textId="77777777" w:rsidR="009F7C95" w:rsidRPr="007B230A" w:rsidRDefault="00000000">
            <w:pPr>
              <w:spacing w:line="264" w:lineRule="auto"/>
              <w:rPr>
                <w:sz w:val="24"/>
                <w:szCs w:val="24"/>
              </w:rPr>
            </w:pPr>
            <w:r w:rsidRPr="007B230A">
              <w:rPr>
                <w:rFonts w:ascii="Times New Roman" w:hAnsi="Times New Roman"/>
                <w:sz w:val="24"/>
                <w:szCs w:val="24"/>
              </w:rPr>
              <w:t>1 Hz Binary Streaming Feed</w:t>
            </w:r>
          </w:p>
        </w:tc>
        <w:tc>
          <w:tcPr>
            <w:tcW w:w="3168" w:type="dxa"/>
          </w:tcPr>
          <w:p w14:paraId="631561B3" w14:textId="77777777" w:rsidR="009F7C95" w:rsidRPr="007B230A" w:rsidRDefault="00000000">
            <w:pPr>
              <w:spacing w:line="264" w:lineRule="auto"/>
              <w:jc w:val="center"/>
              <w:rPr>
                <w:sz w:val="24"/>
                <w:szCs w:val="24"/>
              </w:rPr>
            </w:pPr>
            <w:r w:rsidRPr="007B230A">
              <w:rPr>
                <w:rFonts w:ascii="Times New Roman" w:hAnsi="Times New Roman"/>
                <w:sz w:val="24"/>
                <w:szCs w:val="24"/>
              </w:rPr>
              <w:t>Continuous non-blocking telemetry stream to React UI</w:t>
            </w:r>
          </w:p>
        </w:tc>
      </w:tr>
    </w:tbl>
    <w:p w14:paraId="549900DD" w14:textId="77777777" w:rsidR="009F7C95" w:rsidRDefault="009F7C95">
      <w:pPr>
        <w:spacing w:after="160"/>
      </w:pPr>
    </w:p>
    <w:p w14:paraId="0CC308C3" w14:textId="77777777" w:rsidR="009F7C95" w:rsidRDefault="00000000">
      <w:pPr>
        <w:keepNext/>
        <w:spacing w:before="280" w:after="120"/>
      </w:pPr>
      <w:r>
        <w:rPr>
          <w:rFonts w:ascii="Times New Roman" w:hAnsi="Times New Roman"/>
          <w:b/>
          <w:color w:val="0F172A"/>
          <w:sz w:val="28"/>
        </w:rPr>
        <w:t>4.6 Deep Learning Framework: PyTorch LSTM Autoencoders</w:t>
      </w:r>
    </w:p>
    <w:p w14:paraId="3133D896" w14:textId="77777777" w:rsidR="009F7C95" w:rsidRDefault="00000000">
      <w:pPr>
        <w:spacing w:after="160" w:line="300" w:lineRule="auto"/>
        <w:jc w:val="both"/>
      </w:pPr>
      <w:r>
        <w:rPr>
          <w:rFonts w:ascii="Times New Roman" w:hAnsi="Times New Roman"/>
          <w:color w:val="1E293B"/>
          <w:sz w:val="24"/>
        </w:rPr>
        <w:t>PyTorch is employed to build and train deep Long Short-Term Memory (LSTM) Autoencoder networks. Autoencoders are exceptionally well-suited for unsupervised anomaly detection in multivariate continuous processes. By training the network strictly on nominal steady-state data, the autoencoder learns the non-linear manifold of normal plant operation. When a physical fault occurs, the model cannot accurately reconstruct the abnormal correlation patterns, causing a sharp spike in Mean Squared Error (MSE). Dynamic 3-sigma thresholds applied to this reconstruction error trigger instantaneous anomaly alerts.</w:t>
      </w:r>
    </w:p>
    <w:p w14:paraId="2D08D1BA" w14:textId="77777777" w:rsidR="009F7C95" w:rsidRDefault="00000000">
      <w:pPr>
        <w:keepNext/>
        <w:spacing w:before="280" w:after="120"/>
      </w:pPr>
      <w:r>
        <w:rPr>
          <w:rFonts w:ascii="Times New Roman" w:hAnsi="Times New Roman"/>
          <w:b/>
          <w:color w:val="0F172A"/>
          <w:sz w:val="28"/>
        </w:rPr>
        <w:t>4.7 Ontological Knowledge Store: Neo4j Graph Database &amp; Cypher</w:t>
      </w:r>
    </w:p>
    <w:p w14:paraId="4662A13D" w14:textId="77777777" w:rsidR="009F7C95" w:rsidRDefault="00000000">
      <w:pPr>
        <w:spacing w:after="160" w:line="300" w:lineRule="auto"/>
        <w:jc w:val="both"/>
      </w:pPr>
      <w:r>
        <w:rPr>
          <w:rFonts w:ascii="Times New Roman" w:hAnsi="Times New Roman"/>
          <w:color w:val="1E293B"/>
          <w:sz w:val="24"/>
        </w:rPr>
        <w:t>Physical plant connectivity is stored in a Neo4j property graph database. Relational schemas struggle to model multi-hop fluid piping connections and cyclic recycle streams efficiently. Neo4j models plant entities as labeled nodes (:Unit, :Sensor, :FailureMode, :Stream) and physical relationships as directed edges ([:FEEDS], [:MEASURES], [:CONTROLS], [:SUSCEPTIBLE_TO]). Using Cypher query procedures and Dijkstra shortest-path algorithms, the causal engine traverses physical piping paths in milliseconds to calculate topological flow proximity.</w:t>
      </w:r>
    </w:p>
    <w:p w14:paraId="50D084BD" w14:textId="77777777" w:rsidR="009F7C95" w:rsidRDefault="00000000">
      <w:pPr>
        <w:keepNext/>
        <w:spacing w:before="280" w:after="120"/>
      </w:pPr>
      <w:r>
        <w:rPr>
          <w:rFonts w:ascii="Times New Roman" w:hAnsi="Times New Roman"/>
          <w:b/>
          <w:color w:val="0F172A"/>
          <w:sz w:val="28"/>
        </w:rPr>
        <w:t>4.8 Time-Series Storage Engine: TimescaleDB &amp; PostgreSQL Hypertables</w:t>
      </w:r>
    </w:p>
    <w:p w14:paraId="6A812FDB" w14:textId="77777777" w:rsidR="009F7C95" w:rsidRDefault="00000000">
      <w:pPr>
        <w:spacing w:after="160" w:line="300" w:lineRule="auto"/>
        <w:jc w:val="both"/>
      </w:pPr>
      <w:r>
        <w:rPr>
          <w:rFonts w:ascii="Times New Roman" w:hAnsi="Times New Roman"/>
          <w:color w:val="1E293B"/>
          <w:sz w:val="24"/>
        </w:rPr>
        <w:t>TimescaleDB—an open-source time-series database engineered as an extension to PostgreSQL—serves as the primary telemetry repository. TimescaleDB automatically partitions time-series tables into temporal 'chunks' called Hypertables. This architecture maintains lightning-fast insert rates (over 50,000 samples/sec) while enabling sub-millisecond range queries across sliding time windows. Built-in columnar compression achieves a 92% storage reduction for historical process logs.</w:t>
      </w:r>
    </w:p>
    <w:p w14:paraId="7915E5A8" w14:textId="77777777" w:rsidR="009F7C95" w:rsidRDefault="00000000">
      <w:pPr>
        <w:keepNext/>
        <w:spacing w:before="280" w:after="120"/>
      </w:pPr>
      <w:r>
        <w:rPr>
          <w:rFonts w:ascii="Times New Roman" w:hAnsi="Times New Roman"/>
          <w:b/>
          <w:color w:val="0F172A"/>
          <w:sz w:val="28"/>
        </w:rPr>
        <w:t>4.9 Multi-Agent Orchestration &amp; LLM Synthesis: LangGraph &amp; Mistral-7B</w:t>
      </w:r>
    </w:p>
    <w:p w14:paraId="58185CF5" w14:textId="77777777" w:rsidR="009F7C95" w:rsidRDefault="00000000">
      <w:pPr>
        <w:spacing w:after="160" w:line="300" w:lineRule="auto"/>
        <w:jc w:val="both"/>
      </w:pPr>
      <w:r>
        <w:rPr>
          <w:rFonts w:ascii="Times New Roman" w:hAnsi="Times New Roman"/>
          <w:color w:val="1E293B"/>
          <w:sz w:val="24"/>
        </w:rPr>
        <w:t>To synthesize complex mathematical data into plain-English operator briefings, the system employs LangGraph orchestrating a locally hosted Mistral-7B Instruct model via LM Studio. LangGraph structures the reasoning process as a state graph with deterministic validation gates. By feeding the LLM only verified causal rankings, P&amp;ID stream paths, and historical CBR cases, the agent strictly verbalizes ground truth, completely eliminating hallucination risks while preserving total data privacy.</w:t>
      </w:r>
    </w:p>
    <w:p w14:paraId="39B317D1" w14:textId="77777777" w:rsidR="009F7C95" w:rsidRDefault="00000000">
      <w:pPr>
        <w:keepNext/>
        <w:spacing w:before="280" w:after="120"/>
      </w:pPr>
      <w:r>
        <w:rPr>
          <w:rFonts w:ascii="Times New Roman" w:hAnsi="Times New Roman"/>
          <w:b/>
          <w:color w:val="0F172A"/>
          <w:sz w:val="28"/>
        </w:rPr>
        <w:t>4.10 Statistical Causal Engines: Statsmodels VAR &amp; Granger Testing</w:t>
      </w:r>
    </w:p>
    <w:p w14:paraId="26A58D96" w14:textId="77777777" w:rsidR="009F7C95" w:rsidRDefault="00000000">
      <w:pPr>
        <w:spacing w:after="160" w:line="300" w:lineRule="auto"/>
        <w:jc w:val="both"/>
      </w:pPr>
      <w:r>
        <w:rPr>
          <w:rFonts w:ascii="Times New Roman" w:hAnsi="Times New Roman"/>
          <w:color w:val="1E293B"/>
          <w:sz w:val="24"/>
        </w:rPr>
        <w:t>Statistical causality is computed using the Statsmodels library. The system fits Vector Autoregression (VAR) models across candidate sensor pairs and computes Wald F-test statistics. This verifies whether historical lags of an upstream sensor provide statistically significant predictive power for a downstream sensor's trajectory, establishing rigorous empirical causality.</w:t>
      </w:r>
    </w:p>
    <w:p w14:paraId="3835731B" w14:textId="77777777" w:rsidR="009F7C95" w:rsidRDefault="00000000">
      <w:pPr>
        <w:keepNext/>
        <w:spacing w:before="280" w:after="120"/>
      </w:pPr>
      <w:r>
        <w:rPr>
          <w:rFonts w:ascii="Times New Roman" w:hAnsi="Times New Roman"/>
          <w:b/>
          <w:color w:val="0F172A"/>
          <w:sz w:val="28"/>
        </w:rPr>
        <w:t>4.11 Development Tools, Version Control &amp; Testing Frameworks</w:t>
      </w:r>
    </w:p>
    <w:p w14:paraId="758DB4D0" w14:textId="77777777" w:rsidR="009F7C95" w:rsidRDefault="00000000">
      <w:pPr>
        <w:spacing w:after="160" w:line="300" w:lineRule="auto"/>
        <w:jc w:val="both"/>
      </w:pPr>
      <w:r>
        <w:rPr>
          <w:rFonts w:ascii="Times New Roman" w:hAnsi="Times New Roman"/>
          <w:color w:val="1E293B"/>
          <w:sz w:val="24"/>
        </w:rPr>
        <w:t>The software engineering lifecycle was supported by a suite of automated developer tooling: Visual Studio Code (primary IDE with Pylance and ESLint), PowerShell 7 (automation scripting and background process management), Git (distributed version control with feature branch workflows), and PyTest (automated test suites for mathematical models).</w:t>
      </w:r>
    </w:p>
    <w:p w14:paraId="585E7FE1" w14:textId="77777777" w:rsidR="009F7C95" w:rsidRDefault="00000000">
      <w:pPr>
        <w:keepNext/>
        <w:spacing w:before="280" w:after="120"/>
      </w:pPr>
      <w:r>
        <w:rPr>
          <w:rFonts w:ascii="Times New Roman" w:hAnsi="Times New Roman"/>
          <w:b/>
          <w:color w:val="0F172A"/>
          <w:sz w:val="28"/>
        </w:rPr>
        <w:t>4.12 Docker Containerization Architecture &amp; Multi-Service Topology</w:t>
      </w:r>
    </w:p>
    <w:p w14:paraId="3C5CBF5E" w14:textId="77777777" w:rsidR="009F7C95" w:rsidRDefault="00000000">
      <w:pPr>
        <w:spacing w:after="160" w:line="300" w:lineRule="auto"/>
        <w:jc w:val="both"/>
      </w:pPr>
      <w:r>
        <w:rPr>
          <w:rFonts w:ascii="Times New Roman" w:hAnsi="Times New Roman"/>
          <w:color w:val="1E293B"/>
          <w:sz w:val="24"/>
        </w:rPr>
        <w:t>To guarantee reproducibility across testing and production environments, the platform is orchestrated via Docker Compose. Table 4.3 outlines the containerized multi-service specifications.</w:t>
      </w:r>
    </w:p>
    <w:tbl>
      <w:tblPr>
        <w:tblStyle w:val="TableGrid"/>
        <w:tblW w:w="10206" w:type="dxa"/>
        <w:tblInd w:w="-459" w:type="dxa"/>
        <w:tblLayout w:type="fixed"/>
        <w:tblLook w:val="04A0" w:firstRow="1" w:lastRow="0" w:firstColumn="1" w:lastColumn="0" w:noHBand="0" w:noVBand="1"/>
      </w:tblPr>
      <w:tblGrid>
        <w:gridCol w:w="1560"/>
        <w:gridCol w:w="2268"/>
        <w:gridCol w:w="2126"/>
        <w:gridCol w:w="1559"/>
        <w:gridCol w:w="2693"/>
      </w:tblGrid>
      <w:tr w:rsidR="009F7C95" w:rsidRPr="007B230A" w14:paraId="602900F0" w14:textId="77777777" w:rsidTr="007B230A">
        <w:tc>
          <w:tcPr>
            <w:tcW w:w="1560" w:type="dxa"/>
          </w:tcPr>
          <w:p w14:paraId="4D2650D0" w14:textId="77777777" w:rsidR="009F7C95" w:rsidRPr="007B230A" w:rsidRDefault="00000000">
            <w:pPr>
              <w:jc w:val="center"/>
              <w:rPr>
                <w:sz w:val="24"/>
                <w:szCs w:val="24"/>
              </w:rPr>
            </w:pPr>
            <w:r w:rsidRPr="007B230A">
              <w:rPr>
                <w:rFonts w:ascii="Times New Roman" w:hAnsi="Times New Roman"/>
                <w:b/>
                <w:sz w:val="24"/>
                <w:szCs w:val="24"/>
              </w:rPr>
              <w:t>Service Container</w:t>
            </w:r>
          </w:p>
        </w:tc>
        <w:tc>
          <w:tcPr>
            <w:tcW w:w="2268" w:type="dxa"/>
          </w:tcPr>
          <w:p w14:paraId="51F72955" w14:textId="77777777" w:rsidR="009F7C95" w:rsidRPr="007B230A" w:rsidRDefault="00000000">
            <w:pPr>
              <w:jc w:val="center"/>
              <w:rPr>
                <w:sz w:val="24"/>
                <w:szCs w:val="24"/>
              </w:rPr>
            </w:pPr>
            <w:r w:rsidRPr="007B230A">
              <w:rPr>
                <w:rFonts w:ascii="Times New Roman" w:hAnsi="Times New Roman"/>
                <w:b/>
                <w:sz w:val="24"/>
                <w:szCs w:val="24"/>
              </w:rPr>
              <w:t>Base Image</w:t>
            </w:r>
          </w:p>
        </w:tc>
        <w:tc>
          <w:tcPr>
            <w:tcW w:w="2126" w:type="dxa"/>
          </w:tcPr>
          <w:p w14:paraId="11F97FB1" w14:textId="77777777" w:rsidR="009F7C95" w:rsidRPr="007B230A" w:rsidRDefault="00000000">
            <w:pPr>
              <w:jc w:val="center"/>
              <w:rPr>
                <w:sz w:val="24"/>
                <w:szCs w:val="24"/>
              </w:rPr>
            </w:pPr>
            <w:r w:rsidRPr="007B230A">
              <w:rPr>
                <w:rFonts w:ascii="Times New Roman" w:hAnsi="Times New Roman"/>
                <w:b/>
                <w:sz w:val="24"/>
                <w:szCs w:val="24"/>
              </w:rPr>
              <w:t>Exposed Ports</w:t>
            </w:r>
          </w:p>
        </w:tc>
        <w:tc>
          <w:tcPr>
            <w:tcW w:w="1559" w:type="dxa"/>
          </w:tcPr>
          <w:p w14:paraId="2BA46CAA" w14:textId="77777777" w:rsidR="009F7C95" w:rsidRPr="007B230A" w:rsidRDefault="00000000">
            <w:pPr>
              <w:jc w:val="center"/>
              <w:rPr>
                <w:sz w:val="24"/>
                <w:szCs w:val="24"/>
              </w:rPr>
            </w:pPr>
            <w:r w:rsidRPr="007B230A">
              <w:rPr>
                <w:rFonts w:ascii="Times New Roman" w:hAnsi="Times New Roman"/>
                <w:b/>
                <w:sz w:val="24"/>
                <w:szCs w:val="24"/>
              </w:rPr>
              <w:t>Internal Storage Mount</w:t>
            </w:r>
          </w:p>
        </w:tc>
        <w:tc>
          <w:tcPr>
            <w:tcW w:w="2693" w:type="dxa"/>
          </w:tcPr>
          <w:p w14:paraId="5DE9748C" w14:textId="77777777" w:rsidR="009F7C95" w:rsidRPr="007B230A" w:rsidRDefault="00000000">
            <w:pPr>
              <w:jc w:val="center"/>
              <w:rPr>
                <w:sz w:val="24"/>
                <w:szCs w:val="24"/>
              </w:rPr>
            </w:pPr>
            <w:r w:rsidRPr="007B230A">
              <w:rPr>
                <w:rFonts w:ascii="Times New Roman" w:hAnsi="Times New Roman"/>
                <w:b/>
                <w:sz w:val="24"/>
                <w:szCs w:val="24"/>
              </w:rPr>
              <w:t>Service Responsibility</w:t>
            </w:r>
          </w:p>
        </w:tc>
      </w:tr>
      <w:tr w:rsidR="009F7C95" w:rsidRPr="007B230A" w14:paraId="15CE52B8" w14:textId="77777777" w:rsidTr="007B230A">
        <w:tc>
          <w:tcPr>
            <w:tcW w:w="1560" w:type="dxa"/>
          </w:tcPr>
          <w:p w14:paraId="2015EE7A" w14:textId="77777777" w:rsidR="009F7C95" w:rsidRPr="007B230A" w:rsidRDefault="00000000">
            <w:pPr>
              <w:spacing w:line="264" w:lineRule="auto"/>
              <w:rPr>
                <w:sz w:val="24"/>
                <w:szCs w:val="24"/>
              </w:rPr>
            </w:pPr>
            <w:r w:rsidRPr="007B230A">
              <w:rPr>
                <w:rFonts w:ascii="Times New Roman" w:hAnsi="Times New Roman"/>
                <w:sz w:val="24"/>
                <w:szCs w:val="24"/>
              </w:rPr>
              <w:t>timescaledb_service</w:t>
            </w:r>
          </w:p>
        </w:tc>
        <w:tc>
          <w:tcPr>
            <w:tcW w:w="2268" w:type="dxa"/>
          </w:tcPr>
          <w:p w14:paraId="046A7865" w14:textId="77777777" w:rsidR="009F7C95" w:rsidRPr="007B230A" w:rsidRDefault="00000000">
            <w:pPr>
              <w:spacing w:line="264" w:lineRule="auto"/>
              <w:jc w:val="center"/>
              <w:rPr>
                <w:sz w:val="24"/>
                <w:szCs w:val="24"/>
              </w:rPr>
            </w:pPr>
            <w:r w:rsidRPr="007B230A">
              <w:rPr>
                <w:rFonts w:ascii="Times New Roman" w:hAnsi="Times New Roman"/>
                <w:sz w:val="24"/>
                <w:szCs w:val="24"/>
              </w:rPr>
              <w:t>timescale/</w:t>
            </w:r>
            <w:proofErr w:type="gramStart"/>
            <w:r w:rsidRPr="007B230A">
              <w:rPr>
                <w:rFonts w:ascii="Times New Roman" w:hAnsi="Times New Roman"/>
                <w:sz w:val="24"/>
                <w:szCs w:val="24"/>
              </w:rPr>
              <w:t>timescaledb:latest</w:t>
            </w:r>
            <w:proofErr w:type="gramEnd"/>
            <w:r w:rsidRPr="007B230A">
              <w:rPr>
                <w:rFonts w:ascii="Times New Roman" w:hAnsi="Times New Roman"/>
                <w:sz w:val="24"/>
                <w:szCs w:val="24"/>
              </w:rPr>
              <w:t>-pg14</w:t>
            </w:r>
          </w:p>
        </w:tc>
        <w:tc>
          <w:tcPr>
            <w:tcW w:w="2126" w:type="dxa"/>
          </w:tcPr>
          <w:p w14:paraId="03996568" w14:textId="77777777" w:rsidR="009F7C95" w:rsidRPr="007B230A" w:rsidRDefault="00000000">
            <w:pPr>
              <w:spacing w:line="264" w:lineRule="auto"/>
              <w:jc w:val="center"/>
              <w:rPr>
                <w:sz w:val="24"/>
                <w:szCs w:val="24"/>
              </w:rPr>
            </w:pPr>
            <w:r w:rsidRPr="007B230A">
              <w:rPr>
                <w:rFonts w:ascii="Times New Roman" w:hAnsi="Times New Roman"/>
                <w:sz w:val="24"/>
                <w:szCs w:val="24"/>
              </w:rPr>
              <w:t>5432:5432</w:t>
            </w:r>
          </w:p>
        </w:tc>
        <w:tc>
          <w:tcPr>
            <w:tcW w:w="1559" w:type="dxa"/>
          </w:tcPr>
          <w:p w14:paraId="2ED3E86D" w14:textId="77777777" w:rsidR="009F7C95" w:rsidRPr="007B230A" w:rsidRDefault="00000000">
            <w:pPr>
              <w:spacing w:line="264" w:lineRule="auto"/>
              <w:rPr>
                <w:sz w:val="24"/>
                <w:szCs w:val="24"/>
              </w:rPr>
            </w:pPr>
            <w:r w:rsidRPr="007B230A">
              <w:rPr>
                <w:rFonts w:ascii="Times New Roman" w:hAnsi="Times New Roman"/>
                <w:sz w:val="24"/>
                <w:szCs w:val="24"/>
              </w:rPr>
              <w:t>/var/lib/postgresql/data</w:t>
            </w:r>
          </w:p>
        </w:tc>
        <w:tc>
          <w:tcPr>
            <w:tcW w:w="2693" w:type="dxa"/>
          </w:tcPr>
          <w:p w14:paraId="1288666E" w14:textId="77777777" w:rsidR="009F7C95" w:rsidRPr="007B230A" w:rsidRDefault="00000000">
            <w:pPr>
              <w:spacing w:line="264" w:lineRule="auto"/>
              <w:jc w:val="center"/>
              <w:rPr>
                <w:sz w:val="24"/>
                <w:szCs w:val="24"/>
              </w:rPr>
            </w:pPr>
            <w:r w:rsidRPr="007B230A">
              <w:rPr>
                <w:rFonts w:ascii="Times New Roman" w:hAnsi="Times New Roman"/>
                <w:sz w:val="24"/>
                <w:szCs w:val="24"/>
              </w:rPr>
              <w:t>Persistent storage of 43-sensor time-series hypertables</w:t>
            </w:r>
          </w:p>
        </w:tc>
      </w:tr>
      <w:tr w:rsidR="009F7C95" w:rsidRPr="007B230A" w14:paraId="151A13EC" w14:textId="77777777" w:rsidTr="007B230A">
        <w:tc>
          <w:tcPr>
            <w:tcW w:w="1560" w:type="dxa"/>
          </w:tcPr>
          <w:p w14:paraId="27481EA2" w14:textId="77777777" w:rsidR="009F7C95" w:rsidRPr="007B230A" w:rsidRDefault="00000000">
            <w:pPr>
              <w:spacing w:line="264" w:lineRule="auto"/>
              <w:rPr>
                <w:sz w:val="24"/>
                <w:szCs w:val="24"/>
              </w:rPr>
            </w:pPr>
            <w:r w:rsidRPr="007B230A">
              <w:rPr>
                <w:rFonts w:ascii="Times New Roman" w:hAnsi="Times New Roman"/>
                <w:sz w:val="24"/>
                <w:szCs w:val="24"/>
              </w:rPr>
              <w:t>neo4j_service</w:t>
            </w:r>
          </w:p>
        </w:tc>
        <w:tc>
          <w:tcPr>
            <w:tcW w:w="2268" w:type="dxa"/>
          </w:tcPr>
          <w:p w14:paraId="14CBF2C3" w14:textId="77777777" w:rsidR="009F7C95" w:rsidRPr="007B230A" w:rsidRDefault="00000000">
            <w:pPr>
              <w:spacing w:line="264" w:lineRule="auto"/>
              <w:jc w:val="center"/>
              <w:rPr>
                <w:sz w:val="24"/>
                <w:szCs w:val="24"/>
              </w:rPr>
            </w:pPr>
            <w:r w:rsidRPr="007B230A">
              <w:rPr>
                <w:rFonts w:ascii="Times New Roman" w:hAnsi="Times New Roman"/>
                <w:sz w:val="24"/>
                <w:szCs w:val="24"/>
              </w:rPr>
              <w:t>neo4j:5.12-community</w:t>
            </w:r>
          </w:p>
        </w:tc>
        <w:tc>
          <w:tcPr>
            <w:tcW w:w="2126" w:type="dxa"/>
          </w:tcPr>
          <w:p w14:paraId="6F2CE85F" w14:textId="77777777" w:rsidR="009F7C95" w:rsidRPr="007B230A" w:rsidRDefault="00000000">
            <w:pPr>
              <w:spacing w:line="264" w:lineRule="auto"/>
              <w:jc w:val="center"/>
              <w:rPr>
                <w:sz w:val="24"/>
                <w:szCs w:val="24"/>
              </w:rPr>
            </w:pPr>
            <w:r w:rsidRPr="007B230A">
              <w:rPr>
                <w:rFonts w:ascii="Times New Roman" w:hAnsi="Times New Roman"/>
                <w:sz w:val="24"/>
                <w:szCs w:val="24"/>
              </w:rPr>
              <w:t>7474:7474, 7687:7687</w:t>
            </w:r>
          </w:p>
        </w:tc>
        <w:tc>
          <w:tcPr>
            <w:tcW w:w="1559" w:type="dxa"/>
          </w:tcPr>
          <w:p w14:paraId="28DB73EF" w14:textId="77777777" w:rsidR="009F7C95" w:rsidRPr="007B230A" w:rsidRDefault="00000000">
            <w:pPr>
              <w:spacing w:line="264" w:lineRule="auto"/>
              <w:rPr>
                <w:sz w:val="24"/>
                <w:szCs w:val="24"/>
              </w:rPr>
            </w:pPr>
            <w:r w:rsidRPr="007B230A">
              <w:rPr>
                <w:rFonts w:ascii="Times New Roman" w:hAnsi="Times New Roman"/>
                <w:sz w:val="24"/>
                <w:szCs w:val="24"/>
              </w:rPr>
              <w:t>/</w:t>
            </w:r>
            <w:proofErr w:type="gramStart"/>
            <w:r w:rsidRPr="007B230A">
              <w:rPr>
                <w:rFonts w:ascii="Times New Roman" w:hAnsi="Times New Roman"/>
                <w:sz w:val="24"/>
                <w:szCs w:val="24"/>
              </w:rPr>
              <w:t>data</w:t>
            </w:r>
            <w:proofErr w:type="gramEnd"/>
            <w:r w:rsidRPr="007B230A">
              <w:rPr>
                <w:rFonts w:ascii="Times New Roman" w:hAnsi="Times New Roman"/>
                <w:sz w:val="24"/>
                <w:szCs w:val="24"/>
              </w:rPr>
              <w:t>, /logs</w:t>
            </w:r>
          </w:p>
        </w:tc>
        <w:tc>
          <w:tcPr>
            <w:tcW w:w="2693" w:type="dxa"/>
          </w:tcPr>
          <w:p w14:paraId="05FB4F33" w14:textId="77777777" w:rsidR="009F7C95" w:rsidRPr="007B230A" w:rsidRDefault="00000000">
            <w:pPr>
              <w:spacing w:line="264" w:lineRule="auto"/>
              <w:jc w:val="center"/>
              <w:rPr>
                <w:sz w:val="24"/>
                <w:szCs w:val="24"/>
              </w:rPr>
            </w:pPr>
            <w:r w:rsidRPr="007B230A">
              <w:rPr>
                <w:rFonts w:ascii="Times New Roman" w:hAnsi="Times New Roman"/>
                <w:sz w:val="24"/>
                <w:szCs w:val="24"/>
              </w:rPr>
              <w:t>Property graph engine hosting P&amp;ID flow topology</w:t>
            </w:r>
          </w:p>
        </w:tc>
      </w:tr>
      <w:tr w:rsidR="009F7C95" w:rsidRPr="007B230A" w14:paraId="1E793DBA" w14:textId="77777777" w:rsidTr="007B230A">
        <w:tc>
          <w:tcPr>
            <w:tcW w:w="1560" w:type="dxa"/>
          </w:tcPr>
          <w:p w14:paraId="247B07A6" w14:textId="77777777" w:rsidR="009F7C95" w:rsidRPr="007B230A" w:rsidRDefault="00000000">
            <w:pPr>
              <w:spacing w:line="264" w:lineRule="auto"/>
              <w:rPr>
                <w:sz w:val="24"/>
                <w:szCs w:val="24"/>
              </w:rPr>
            </w:pPr>
            <w:r w:rsidRPr="007B230A">
              <w:rPr>
                <w:rFonts w:ascii="Times New Roman" w:hAnsi="Times New Roman"/>
                <w:sz w:val="24"/>
                <w:szCs w:val="24"/>
              </w:rPr>
              <w:t>fastapi_backend</w:t>
            </w:r>
          </w:p>
        </w:tc>
        <w:tc>
          <w:tcPr>
            <w:tcW w:w="2268" w:type="dxa"/>
          </w:tcPr>
          <w:p w14:paraId="1EE126A6" w14:textId="77777777" w:rsidR="009F7C95" w:rsidRPr="007B230A" w:rsidRDefault="00000000">
            <w:pPr>
              <w:spacing w:line="264" w:lineRule="auto"/>
              <w:jc w:val="center"/>
              <w:rPr>
                <w:sz w:val="24"/>
                <w:szCs w:val="24"/>
              </w:rPr>
            </w:pPr>
            <w:r w:rsidRPr="007B230A">
              <w:rPr>
                <w:rFonts w:ascii="Times New Roman" w:hAnsi="Times New Roman"/>
                <w:sz w:val="24"/>
                <w:szCs w:val="24"/>
              </w:rPr>
              <w:t>python:3.11-slim</w:t>
            </w:r>
          </w:p>
        </w:tc>
        <w:tc>
          <w:tcPr>
            <w:tcW w:w="2126" w:type="dxa"/>
          </w:tcPr>
          <w:p w14:paraId="3E9482C0" w14:textId="77777777" w:rsidR="009F7C95" w:rsidRPr="007B230A" w:rsidRDefault="00000000">
            <w:pPr>
              <w:spacing w:line="264" w:lineRule="auto"/>
              <w:jc w:val="center"/>
              <w:rPr>
                <w:sz w:val="24"/>
                <w:szCs w:val="24"/>
              </w:rPr>
            </w:pPr>
            <w:r w:rsidRPr="007B230A">
              <w:rPr>
                <w:rFonts w:ascii="Times New Roman" w:hAnsi="Times New Roman"/>
                <w:sz w:val="24"/>
                <w:szCs w:val="24"/>
              </w:rPr>
              <w:t>8005:8005</w:t>
            </w:r>
          </w:p>
        </w:tc>
        <w:tc>
          <w:tcPr>
            <w:tcW w:w="1559" w:type="dxa"/>
          </w:tcPr>
          <w:p w14:paraId="6268CE6C" w14:textId="77777777" w:rsidR="009F7C95" w:rsidRPr="007B230A" w:rsidRDefault="00000000">
            <w:pPr>
              <w:spacing w:line="264" w:lineRule="auto"/>
              <w:rPr>
                <w:sz w:val="24"/>
                <w:szCs w:val="24"/>
              </w:rPr>
            </w:pPr>
            <w:r w:rsidRPr="007B230A">
              <w:rPr>
                <w:rFonts w:ascii="Times New Roman" w:hAnsi="Times New Roman"/>
                <w:sz w:val="24"/>
                <w:szCs w:val="24"/>
              </w:rPr>
              <w:t>P:\SEM3_CAPSTONE</w:t>
            </w:r>
          </w:p>
        </w:tc>
        <w:tc>
          <w:tcPr>
            <w:tcW w:w="2693" w:type="dxa"/>
          </w:tcPr>
          <w:p w14:paraId="69C3FACB" w14:textId="77777777" w:rsidR="009F7C95" w:rsidRPr="007B230A" w:rsidRDefault="00000000">
            <w:pPr>
              <w:spacing w:line="264" w:lineRule="auto"/>
              <w:jc w:val="center"/>
              <w:rPr>
                <w:sz w:val="24"/>
                <w:szCs w:val="24"/>
              </w:rPr>
            </w:pPr>
            <w:r w:rsidRPr="007B230A">
              <w:rPr>
                <w:rFonts w:ascii="Times New Roman" w:hAnsi="Times New Roman"/>
                <w:sz w:val="24"/>
                <w:szCs w:val="24"/>
              </w:rPr>
              <w:t>FastAPI server, PyTorch LSTM inference, and Granger VAR</w:t>
            </w:r>
          </w:p>
        </w:tc>
      </w:tr>
      <w:tr w:rsidR="009F7C95" w:rsidRPr="007B230A" w14:paraId="7846AE66" w14:textId="77777777" w:rsidTr="007B230A">
        <w:tc>
          <w:tcPr>
            <w:tcW w:w="1560" w:type="dxa"/>
          </w:tcPr>
          <w:p w14:paraId="2C41C557" w14:textId="77777777" w:rsidR="009F7C95" w:rsidRPr="007B230A" w:rsidRDefault="00000000">
            <w:pPr>
              <w:spacing w:line="264" w:lineRule="auto"/>
              <w:rPr>
                <w:sz w:val="24"/>
                <w:szCs w:val="24"/>
              </w:rPr>
            </w:pPr>
            <w:r w:rsidRPr="007B230A">
              <w:rPr>
                <w:rFonts w:ascii="Times New Roman" w:hAnsi="Times New Roman"/>
                <w:sz w:val="24"/>
                <w:szCs w:val="24"/>
              </w:rPr>
              <w:t>react_frontend</w:t>
            </w:r>
          </w:p>
        </w:tc>
        <w:tc>
          <w:tcPr>
            <w:tcW w:w="2268" w:type="dxa"/>
          </w:tcPr>
          <w:p w14:paraId="723C59FE" w14:textId="77777777" w:rsidR="009F7C95" w:rsidRPr="007B230A" w:rsidRDefault="00000000">
            <w:pPr>
              <w:spacing w:line="264" w:lineRule="auto"/>
              <w:jc w:val="center"/>
              <w:rPr>
                <w:sz w:val="24"/>
                <w:szCs w:val="24"/>
              </w:rPr>
            </w:pPr>
            <w:r w:rsidRPr="007B230A">
              <w:rPr>
                <w:rFonts w:ascii="Times New Roman" w:hAnsi="Times New Roman"/>
                <w:sz w:val="24"/>
                <w:szCs w:val="24"/>
              </w:rPr>
              <w:t>node:20-alpine</w:t>
            </w:r>
          </w:p>
        </w:tc>
        <w:tc>
          <w:tcPr>
            <w:tcW w:w="2126" w:type="dxa"/>
          </w:tcPr>
          <w:p w14:paraId="105558BE" w14:textId="77777777" w:rsidR="009F7C95" w:rsidRPr="007B230A" w:rsidRDefault="00000000">
            <w:pPr>
              <w:spacing w:line="264" w:lineRule="auto"/>
              <w:jc w:val="center"/>
              <w:rPr>
                <w:sz w:val="24"/>
                <w:szCs w:val="24"/>
              </w:rPr>
            </w:pPr>
            <w:r w:rsidRPr="007B230A">
              <w:rPr>
                <w:rFonts w:ascii="Times New Roman" w:hAnsi="Times New Roman"/>
                <w:sz w:val="24"/>
                <w:szCs w:val="24"/>
              </w:rPr>
              <w:t>3000:3000</w:t>
            </w:r>
          </w:p>
        </w:tc>
        <w:tc>
          <w:tcPr>
            <w:tcW w:w="1559" w:type="dxa"/>
          </w:tcPr>
          <w:p w14:paraId="353A210E" w14:textId="77777777" w:rsidR="009F7C95" w:rsidRPr="007B230A" w:rsidRDefault="00000000">
            <w:pPr>
              <w:spacing w:line="264" w:lineRule="auto"/>
              <w:rPr>
                <w:sz w:val="24"/>
                <w:szCs w:val="24"/>
              </w:rPr>
            </w:pPr>
            <w:r w:rsidRPr="007B230A">
              <w:rPr>
                <w:rFonts w:ascii="Times New Roman" w:hAnsi="Times New Roman"/>
                <w:sz w:val="24"/>
                <w:szCs w:val="24"/>
              </w:rPr>
              <w:t>/app/node_modules</w:t>
            </w:r>
          </w:p>
        </w:tc>
        <w:tc>
          <w:tcPr>
            <w:tcW w:w="2693" w:type="dxa"/>
          </w:tcPr>
          <w:p w14:paraId="1212DA20" w14:textId="77777777" w:rsidR="009F7C95" w:rsidRPr="007B230A" w:rsidRDefault="00000000">
            <w:pPr>
              <w:spacing w:line="264" w:lineRule="auto"/>
              <w:jc w:val="center"/>
              <w:rPr>
                <w:sz w:val="24"/>
                <w:szCs w:val="24"/>
              </w:rPr>
            </w:pPr>
            <w:r w:rsidRPr="007B230A">
              <w:rPr>
                <w:rFonts w:ascii="Times New Roman" w:hAnsi="Times New Roman"/>
                <w:sz w:val="24"/>
                <w:szCs w:val="24"/>
              </w:rPr>
              <w:t>Vite dev server and production Cytoscape operator UI</w:t>
            </w:r>
          </w:p>
        </w:tc>
      </w:tr>
      <w:tr w:rsidR="009F7C95" w:rsidRPr="007B230A" w14:paraId="53781CF6" w14:textId="77777777" w:rsidTr="007B230A">
        <w:tc>
          <w:tcPr>
            <w:tcW w:w="1560" w:type="dxa"/>
          </w:tcPr>
          <w:p w14:paraId="4A9D88C6" w14:textId="77777777" w:rsidR="009F7C95" w:rsidRPr="007B230A" w:rsidRDefault="00000000">
            <w:pPr>
              <w:spacing w:line="264" w:lineRule="auto"/>
              <w:rPr>
                <w:sz w:val="24"/>
                <w:szCs w:val="24"/>
              </w:rPr>
            </w:pPr>
            <w:r w:rsidRPr="007B230A">
              <w:rPr>
                <w:rFonts w:ascii="Times New Roman" w:hAnsi="Times New Roman"/>
                <w:sz w:val="24"/>
                <w:szCs w:val="24"/>
              </w:rPr>
              <w:t>lm_studio_runtime</w:t>
            </w:r>
          </w:p>
        </w:tc>
        <w:tc>
          <w:tcPr>
            <w:tcW w:w="2268" w:type="dxa"/>
          </w:tcPr>
          <w:p w14:paraId="1894E860" w14:textId="77777777" w:rsidR="009F7C95" w:rsidRPr="007B230A" w:rsidRDefault="00000000">
            <w:pPr>
              <w:spacing w:line="264" w:lineRule="auto"/>
              <w:jc w:val="center"/>
              <w:rPr>
                <w:sz w:val="24"/>
                <w:szCs w:val="24"/>
              </w:rPr>
            </w:pPr>
            <w:r w:rsidRPr="007B230A">
              <w:rPr>
                <w:rFonts w:ascii="Times New Roman" w:hAnsi="Times New Roman"/>
                <w:sz w:val="24"/>
                <w:szCs w:val="24"/>
              </w:rPr>
              <w:t>Host Process (Local)</w:t>
            </w:r>
          </w:p>
        </w:tc>
        <w:tc>
          <w:tcPr>
            <w:tcW w:w="2126" w:type="dxa"/>
          </w:tcPr>
          <w:p w14:paraId="23A3798D" w14:textId="77777777" w:rsidR="009F7C95" w:rsidRPr="007B230A" w:rsidRDefault="00000000">
            <w:pPr>
              <w:spacing w:line="264" w:lineRule="auto"/>
              <w:jc w:val="center"/>
              <w:rPr>
                <w:sz w:val="24"/>
                <w:szCs w:val="24"/>
              </w:rPr>
            </w:pPr>
            <w:r w:rsidRPr="007B230A">
              <w:rPr>
                <w:rFonts w:ascii="Times New Roman" w:hAnsi="Times New Roman"/>
                <w:sz w:val="24"/>
                <w:szCs w:val="24"/>
              </w:rPr>
              <w:t>1234:1234</w:t>
            </w:r>
          </w:p>
        </w:tc>
        <w:tc>
          <w:tcPr>
            <w:tcW w:w="1559" w:type="dxa"/>
          </w:tcPr>
          <w:p w14:paraId="517AE56C" w14:textId="77777777" w:rsidR="009F7C95" w:rsidRPr="007B230A" w:rsidRDefault="00000000">
            <w:pPr>
              <w:spacing w:line="264" w:lineRule="auto"/>
              <w:rPr>
                <w:sz w:val="24"/>
                <w:szCs w:val="24"/>
              </w:rPr>
            </w:pPr>
            <w:r w:rsidRPr="007B230A">
              <w:rPr>
                <w:rFonts w:ascii="Times New Roman" w:hAnsi="Times New Roman"/>
                <w:sz w:val="24"/>
                <w:szCs w:val="24"/>
              </w:rPr>
              <w:t>C:\Users\...\.cache</w:t>
            </w:r>
          </w:p>
        </w:tc>
        <w:tc>
          <w:tcPr>
            <w:tcW w:w="2693" w:type="dxa"/>
          </w:tcPr>
          <w:p w14:paraId="72C039D9" w14:textId="77777777" w:rsidR="009F7C95" w:rsidRPr="007B230A" w:rsidRDefault="00000000">
            <w:pPr>
              <w:spacing w:line="264" w:lineRule="auto"/>
              <w:jc w:val="center"/>
              <w:rPr>
                <w:sz w:val="24"/>
                <w:szCs w:val="24"/>
              </w:rPr>
            </w:pPr>
            <w:r w:rsidRPr="007B230A">
              <w:rPr>
                <w:rFonts w:ascii="Times New Roman" w:hAnsi="Times New Roman"/>
                <w:sz w:val="24"/>
                <w:szCs w:val="24"/>
              </w:rPr>
              <w:t>Local OpenAI-compatible endpoint serving Mistral-7B</w:t>
            </w:r>
          </w:p>
        </w:tc>
      </w:tr>
    </w:tbl>
    <w:p w14:paraId="41FBEF32" w14:textId="77777777" w:rsidR="009F7C95" w:rsidRDefault="009F7C95">
      <w:pPr>
        <w:spacing w:after="160"/>
      </w:pPr>
    </w:p>
    <w:p w14:paraId="7914253B" w14:textId="77777777" w:rsidR="009F7C95" w:rsidRDefault="00000000">
      <w:r>
        <w:br w:type="page"/>
      </w:r>
    </w:p>
    <w:p w14:paraId="14E540FF" w14:textId="77777777" w:rsidR="009F7C95" w:rsidRDefault="00000000">
      <w:pPr>
        <w:spacing w:after="80"/>
        <w:jc w:val="right"/>
      </w:pPr>
      <w:r>
        <w:rPr>
          <w:rFonts w:ascii="Times New Roman" w:hAnsi="Times New Roman"/>
          <w:b/>
          <w:color w:val="0F172A"/>
          <w:sz w:val="32"/>
        </w:rPr>
        <w:t>Chapter 5</w:t>
      </w:r>
    </w:p>
    <w:p w14:paraId="39FB3427" w14:textId="77777777" w:rsidR="009F7C95" w:rsidRDefault="009F7C95">
      <w:pPr>
        <w:pBdr>
          <w:bottom w:val="single" w:sz="12" w:space="1" w:color="0F172A"/>
        </w:pBdr>
        <w:spacing w:after="280"/>
      </w:pPr>
    </w:p>
    <w:p w14:paraId="750C9AE0" w14:textId="77777777" w:rsidR="009F7C95" w:rsidRDefault="00000000">
      <w:pPr>
        <w:spacing w:before="120" w:after="320"/>
        <w:jc w:val="center"/>
      </w:pPr>
      <w:r>
        <w:rPr>
          <w:rFonts w:ascii="Times New Roman" w:hAnsi="Times New Roman"/>
          <w:b/>
          <w:color w:val="0F172A"/>
          <w:sz w:val="36"/>
        </w:rPr>
        <w:t>METHODS &amp; ALGORITHMS</w:t>
      </w:r>
    </w:p>
    <w:p w14:paraId="7F9E73FD" w14:textId="77777777" w:rsidR="009F7C95" w:rsidRDefault="00000000">
      <w:pPr>
        <w:keepNext/>
        <w:spacing w:before="280" w:after="120"/>
      </w:pPr>
      <w:r>
        <w:rPr>
          <w:rFonts w:ascii="Times New Roman" w:hAnsi="Times New Roman"/>
          <w:b/>
          <w:color w:val="0F172A"/>
          <w:sz w:val="28"/>
        </w:rPr>
        <w:t>5.1 Introduction to Grounded Industrial Reasoning</w:t>
      </w:r>
    </w:p>
    <w:p w14:paraId="7CD4B169" w14:textId="77777777" w:rsidR="009F7C95" w:rsidRDefault="00000000">
      <w:pPr>
        <w:spacing w:after="160" w:line="300" w:lineRule="auto"/>
        <w:jc w:val="both"/>
      </w:pPr>
      <w:r>
        <w:rPr>
          <w:rFonts w:ascii="Times New Roman" w:hAnsi="Times New Roman"/>
          <w:color w:val="1E293B"/>
          <w:sz w:val="24"/>
        </w:rPr>
        <w:t>Root-cause analysis in continuous chemical processes cannot rely solely on black-box heuristics or unstructured natural language generation. To ensure absolute safety, diagnostic decisions must be grounded in physical laws, rigorous statistical time-series tests, and verifiable mathematical equations. This chapter presents the complete algorithmic and mathematical foundations of the Explainable Industrial AI Root-Cause Agent, detailing the deep reconstruction anomaly formulation, temporal onset detection, ontological graph proximity, Granger causality VAR hypotheses, composite multi-modal causal fusion, and closed-loop mitigation logic.</w:t>
      </w:r>
    </w:p>
    <w:p w14:paraId="06A6F6C5" w14:textId="77777777" w:rsidR="009F7C95" w:rsidRDefault="00000000">
      <w:pPr>
        <w:keepNext/>
        <w:spacing w:before="280" w:after="120"/>
      </w:pPr>
      <w:r>
        <w:rPr>
          <w:rFonts w:ascii="Times New Roman" w:hAnsi="Times New Roman"/>
          <w:b/>
          <w:color w:val="0F172A"/>
          <w:sz w:val="28"/>
        </w:rPr>
        <w:t>5.2 Deep Reconstruction Anomaly Scoring (LSTM Loss &amp; Dynamic 3-Sigma)</w:t>
      </w:r>
    </w:p>
    <w:p w14:paraId="4E558D27" w14:textId="77777777" w:rsidR="009F7C95" w:rsidRDefault="00000000">
      <w:pPr>
        <w:spacing w:after="160" w:line="300" w:lineRule="auto"/>
        <w:jc w:val="both"/>
      </w:pPr>
      <w:r>
        <w:rPr>
          <w:rFonts w:ascii="Times New Roman" w:hAnsi="Times New Roman"/>
          <w:color w:val="1E293B"/>
          <w:sz w:val="24"/>
        </w:rPr>
        <w:t>To detect operational departures without requiring labeled fault datasets, we implement an unsupervised Long Short-Term Memory (LSTM) Autoencoder. Let X = [x_1, x_2, ..., x_T] represent a multivariate time-series window of length T across M continuous sensor channels, where x_t in R^M. The autoencoder consists of an encoder LSTM network f_enc that maps the input sequence into a low-dimensional latent bottleneck z_T, and a decoder LSTM network f_dec that reconstructs the original sequence X_hat:</w:t>
      </w:r>
    </w:p>
    <w:p w14:paraId="4314E3BD" w14:textId="77777777" w:rsidR="009F7C95" w:rsidRDefault="00000000">
      <w:pPr>
        <w:spacing w:before="80" w:after="80"/>
      </w:pPr>
      <w:r>
        <w:rPr>
          <w:rFonts w:ascii="Consolas" w:hAnsi="Consolas"/>
          <w:b/>
          <w:color w:val="1E3A8A"/>
          <w:sz w:val="21"/>
        </w:rPr>
        <w:t xml:space="preserve">    z_T = f_enc(X; θ_enc),        X_hat = f_dec(z_T; θ_dec)</w:t>
      </w:r>
    </w:p>
    <w:p w14:paraId="1371A9F2" w14:textId="77777777" w:rsidR="009F7C95" w:rsidRDefault="00000000">
      <w:pPr>
        <w:spacing w:after="160" w:line="300" w:lineRule="auto"/>
        <w:jc w:val="both"/>
      </w:pPr>
      <w:r>
        <w:rPr>
          <w:rFonts w:ascii="Times New Roman" w:hAnsi="Times New Roman"/>
          <w:color w:val="1E293B"/>
          <w:sz w:val="24"/>
        </w:rPr>
        <w:t>The model is trained by minimizing the Mean Squared Error (MSE) loss function L_recon across nominal steady-state data:</w:t>
      </w:r>
    </w:p>
    <w:p w14:paraId="0A916C0E" w14:textId="77777777" w:rsidR="009F7C95" w:rsidRDefault="00000000">
      <w:pPr>
        <w:spacing w:before="80" w:after="80"/>
      </w:pPr>
      <w:r>
        <w:rPr>
          <w:rFonts w:ascii="Consolas" w:hAnsi="Consolas"/>
          <w:b/>
          <w:color w:val="1E3A8A"/>
          <w:sz w:val="21"/>
        </w:rPr>
        <w:t xml:space="preserve">    L_recon(X, X_hat) = (1 / (T * M)) * sum_{t=1}^T sum_{j=1}^M (x_{t,j} - x_hat_{t,j})^2</w:t>
      </w:r>
    </w:p>
    <w:p w14:paraId="07EAFEF9" w14:textId="77777777" w:rsidR="009F7C95" w:rsidRDefault="00000000">
      <w:pPr>
        <w:spacing w:after="160" w:line="300" w:lineRule="auto"/>
        <w:jc w:val="both"/>
      </w:pPr>
      <w:r>
        <w:rPr>
          <w:rFonts w:ascii="Times New Roman" w:hAnsi="Times New Roman"/>
          <w:color w:val="1E293B"/>
          <w:sz w:val="24"/>
        </w:rPr>
        <w:t>For each individual sensor j, the point anomaly score a_j(t) at time tick t is defined as the normalized residual squared error: a_j(t) = (x_{t,j} - x_hat_{t,j})^2. A sensor is flagged as anomalous if its error exceeds a dynamic 3-sigma statistical threshold: a_j(t) &gt; mu_j + 3.0 * sigma_j, where mu_j and sigma_j denote the rolling mean and standard deviation of nominal residuals.</w:t>
      </w:r>
    </w:p>
    <w:p w14:paraId="5D445E89" w14:textId="77777777" w:rsidR="009F7C95" w:rsidRDefault="00000000">
      <w:pPr>
        <w:spacing w:before="160" w:after="80"/>
        <w:jc w:val="center"/>
      </w:pPr>
      <w:r>
        <w:rPr>
          <w:noProof/>
        </w:rPr>
        <w:drawing>
          <wp:inline distT="0" distB="0" distL="0" distR="0" wp14:anchorId="27614F8B" wp14:editId="5F02231E">
            <wp:extent cx="4907280" cy="2138937"/>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lstm_loss.png"/>
                    <pic:cNvPicPr/>
                  </pic:nvPicPr>
                  <pic:blipFill>
                    <a:blip r:embed="rId14"/>
                    <a:stretch>
                      <a:fillRect/>
                    </a:stretch>
                  </pic:blipFill>
                  <pic:spPr>
                    <a:xfrm>
                      <a:off x="0" y="0"/>
                      <a:ext cx="4920207" cy="2144572"/>
                    </a:xfrm>
                    <a:prstGeom prst="rect">
                      <a:avLst/>
                    </a:prstGeom>
                  </pic:spPr>
                </pic:pic>
              </a:graphicData>
            </a:graphic>
          </wp:inline>
        </w:drawing>
      </w:r>
    </w:p>
    <w:p w14:paraId="22EBA3EF" w14:textId="77777777" w:rsidR="009F7C95" w:rsidRDefault="00000000">
      <w:pPr>
        <w:jc w:val="center"/>
      </w:pPr>
      <w:r>
        <w:rPr>
          <w:rFonts w:ascii="Times New Roman" w:hAnsi="Times New Roman"/>
          <w:b/>
          <w:i/>
          <w:color w:val="334155"/>
          <w:sz w:val="20"/>
        </w:rPr>
        <w:t>Figure 5.1: Real-Time LSTM Autoencoder Reconstruction Loss Excursion Crossing Dynamic 3-Sigma Threshold</w:t>
      </w:r>
    </w:p>
    <w:p w14:paraId="44FCCC75" w14:textId="77777777" w:rsidR="009F7C95" w:rsidRDefault="00000000">
      <w:pPr>
        <w:keepNext/>
        <w:spacing w:before="280" w:after="120"/>
      </w:pPr>
      <w:r>
        <w:rPr>
          <w:rFonts w:ascii="Times New Roman" w:hAnsi="Times New Roman"/>
          <w:b/>
          <w:color w:val="0F172A"/>
          <w:sz w:val="28"/>
        </w:rPr>
        <w:t>5.3 Temporal Precedence &amp; Anomaly Onset Lead Computation</w:t>
      </w:r>
    </w:p>
    <w:p w14:paraId="313C8D08" w14:textId="77777777" w:rsidR="009F7C95" w:rsidRDefault="00000000">
      <w:pPr>
        <w:spacing w:after="160" w:line="300" w:lineRule="auto"/>
        <w:jc w:val="both"/>
      </w:pPr>
      <w:r>
        <w:rPr>
          <w:rFonts w:ascii="Times New Roman" w:hAnsi="Times New Roman"/>
          <w:color w:val="1E293B"/>
          <w:sz w:val="24"/>
        </w:rPr>
        <w:t>In physical process networks, an initiating cause must chronologically precede its downstream effects. While recirculation causes many sensors to violate thresholds almost simultaneously, high-frequency (1 Hz) sampling reveals subtle millisecond-to-second onset disparities. For each anomalous sensor s_i in the active anomaly set S_anom, we record its precise onset timestamp t_onset(s_i), defined as the earliest time tick where the dynamic 3-sigma condition is violated.</w:t>
      </w:r>
    </w:p>
    <w:p w14:paraId="7AFB2E4A" w14:textId="77777777" w:rsidR="009F7C95" w:rsidRDefault="00000000">
      <w:pPr>
        <w:spacing w:after="160" w:line="300" w:lineRule="auto"/>
        <w:jc w:val="both"/>
      </w:pPr>
      <w:r>
        <w:rPr>
          <w:rFonts w:ascii="Times New Roman" w:hAnsi="Times New Roman"/>
          <w:color w:val="1E293B"/>
          <w:sz w:val="24"/>
        </w:rPr>
        <w:t>Let t_earliest = min_{s_k in S_anom} { t_onset(s_k) } and t_latest = max_{s_k in S_anom} { t_onset(s_k) }. The normalized Temporal Lead Score S_temporal(s_i) in [0.0, 1.0] is computed as:</w:t>
      </w:r>
    </w:p>
    <w:p w14:paraId="112BCA8A" w14:textId="77777777" w:rsidR="009F7C95" w:rsidRDefault="00000000">
      <w:pPr>
        <w:spacing w:before="80" w:after="80"/>
      </w:pPr>
      <w:r>
        <w:rPr>
          <w:rFonts w:ascii="Consolas" w:hAnsi="Consolas"/>
          <w:b/>
          <w:color w:val="1E3A8A"/>
          <w:sz w:val="21"/>
        </w:rPr>
        <w:t xml:space="preserve">    S_temporal(s_i) = 1.0 - [ (t_onset(s_i) - t_earliest) / (t_latest - t_earliest + epsilon) ]</w:t>
      </w:r>
    </w:p>
    <w:p w14:paraId="5805DB23" w14:textId="77777777" w:rsidR="009F7C95" w:rsidRDefault="00000000">
      <w:pPr>
        <w:spacing w:after="160" w:line="300" w:lineRule="auto"/>
        <w:jc w:val="both"/>
      </w:pPr>
      <w:r>
        <w:rPr>
          <w:rFonts w:ascii="Times New Roman" w:hAnsi="Times New Roman"/>
          <w:color w:val="1E293B"/>
          <w:sz w:val="24"/>
        </w:rPr>
        <w:t>The sensor that deviates first receives S_temporal = 1.0, while late downstream responders receive scores approaching 0.0.</w:t>
      </w:r>
    </w:p>
    <w:p w14:paraId="73B4A0BC" w14:textId="77777777" w:rsidR="009F7C95" w:rsidRDefault="00000000">
      <w:pPr>
        <w:keepNext/>
        <w:spacing w:before="280" w:after="120"/>
      </w:pPr>
      <w:r>
        <w:rPr>
          <w:rFonts w:ascii="Times New Roman" w:hAnsi="Times New Roman"/>
          <w:b/>
          <w:color w:val="0F172A"/>
          <w:sz w:val="28"/>
        </w:rPr>
        <w:t>5.4 Graph-Theoretic Physical Proximity Algorithm</w:t>
      </w:r>
    </w:p>
    <w:p w14:paraId="73873006" w14:textId="77777777" w:rsidR="009F7C95" w:rsidRDefault="00000000">
      <w:pPr>
        <w:spacing w:after="160" w:line="300" w:lineRule="auto"/>
        <w:jc w:val="both"/>
      </w:pPr>
      <w:r>
        <w:rPr>
          <w:rFonts w:ascii="Times New Roman" w:hAnsi="Times New Roman"/>
          <w:color w:val="1E293B"/>
          <w:sz w:val="24"/>
        </w:rPr>
        <w:t>Temporal priority alone can be fooled by varying sensor response latencies (e.g., thermocouple thermal inertia vs. instantaneous piezo-resistive pressure transducers). To prevent false attributions, the causal engine checks physical plausibility against the Neo4j Piping and Instrumentation Diagram (P&amp;ID) graph G = (V, E).</w:t>
      </w:r>
    </w:p>
    <w:p w14:paraId="244A4D65" w14:textId="77777777" w:rsidR="009F7C95" w:rsidRDefault="00000000">
      <w:pPr>
        <w:spacing w:after="160" w:line="300" w:lineRule="auto"/>
        <w:jc w:val="both"/>
      </w:pPr>
      <w:r>
        <w:rPr>
          <w:rFonts w:ascii="Times New Roman" w:hAnsi="Times New Roman"/>
          <w:color w:val="1E293B"/>
          <w:sz w:val="24"/>
        </w:rPr>
        <w:t>Let d(s_i, s_j) represent the shortest directed flow distance (hop count) along fluid piping streams from sensor s_i to sensor s_j. If s_i is a true root cause, it should have short directed paths to other co-deviating sensors. The Topological Proximity Score S_graph(s_i) is formulated as the normalized inverse mean directed distance to all other anomalous sensors:</w:t>
      </w:r>
    </w:p>
    <w:p w14:paraId="5187CEDE" w14:textId="77777777" w:rsidR="009F7C95" w:rsidRDefault="00000000">
      <w:pPr>
        <w:spacing w:before="80" w:after="80"/>
      </w:pPr>
      <w:r>
        <w:rPr>
          <w:rFonts w:ascii="Consolas" w:hAnsi="Consolas"/>
          <w:b/>
          <w:color w:val="1E3A8A"/>
          <w:sz w:val="21"/>
        </w:rPr>
        <w:t xml:space="preserve">    S_graph(s_i) = (1 / (|S_anom| - 1)) * sum_{s_j != s_i} [ 1.0 / (1.0 + lambda * d(s_i, s_j)) ]</w:t>
      </w:r>
    </w:p>
    <w:p w14:paraId="6217F6CF" w14:textId="77777777" w:rsidR="009F7C95" w:rsidRDefault="00000000">
      <w:pPr>
        <w:spacing w:after="160" w:line="300" w:lineRule="auto"/>
        <w:jc w:val="both"/>
      </w:pPr>
      <w:r>
        <w:rPr>
          <w:rFonts w:ascii="Times New Roman" w:hAnsi="Times New Roman"/>
          <w:color w:val="1E293B"/>
          <w:sz w:val="24"/>
        </w:rPr>
        <w:t>Here, lambda = 0.5 is an attenuation factor. If no directed path exists (d = infinity), the term evaluates to 0.0.</w:t>
      </w:r>
    </w:p>
    <w:p w14:paraId="4C644D13" w14:textId="77777777" w:rsidR="009F7C95" w:rsidRDefault="00000000">
      <w:pPr>
        <w:keepNext/>
        <w:spacing w:before="200" w:after="80"/>
      </w:pPr>
      <w:r>
        <w:rPr>
          <w:rFonts w:ascii="Times New Roman" w:hAnsi="Times New Roman"/>
          <w:b/>
          <w:color w:val="1E293B"/>
          <w:sz w:val="24"/>
        </w:rPr>
        <w:t>Dijkstra Directed Stream Flow Traversal</w:t>
      </w:r>
    </w:p>
    <w:p w14:paraId="3EED9EA1" w14:textId="77777777" w:rsidR="009F7C95" w:rsidRDefault="00000000">
      <w:pPr>
        <w:spacing w:after="160" w:line="300" w:lineRule="auto"/>
        <w:jc w:val="both"/>
      </w:pPr>
      <w:r>
        <w:rPr>
          <w:rFonts w:ascii="Times New Roman" w:hAnsi="Times New Roman"/>
          <w:color w:val="1E293B"/>
          <w:sz w:val="24"/>
        </w:rPr>
        <w:t>The graph traversal algorithm is implemented using an optimized priority queue Dijkstra formulation:</w:t>
      </w:r>
    </w:p>
    <w:p w14:paraId="3CEB6054" w14:textId="77777777" w:rsidR="009F7C95" w:rsidRDefault="00000000">
      <w:pPr>
        <w:pBdr>
          <w:left w:val="single" w:sz="18" w:space="8" w:color="38BDF8"/>
        </w:pBdr>
        <w:spacing w:before="80" w:after="160"/>
        <w:ind w:left="576"/>
      </w:pPr>
      <w:r>
        <w:rPr>
          <w:rFonts w:ascii="Consolas" w:hAnsi="Consolas"/>
          <w:color w:val="0F172A"/>
          <w:sz w:val="19"/>
        </w:rPr>
        <w:t>Algorithm 1: Directed Flow Distance on Neo4j P&amp;ID Topology</w:t>
      </w:r>
      <w:r>
        <w:rPr>
          <w:rFonts w:ascii="Consolas" w:hAnsi="Consolas"/>
          <w:color w:val="0F172A"/>
          <w:sz w:val="19"/>
        </w:rPr>
        <w:br/>
        <w:t>Input: Source sensor s_src, Target sensor s_dst, Plant Graph G=(V,E)</w:t>
      </w:r>
      <w:r>
        <w:rPr>
          <w:rFonts w:ascii="Consolas" w:hAnsi="Consolas"/>
          <w:color w:val="0F172A"/>
          <w:sz w:val="19"/>
        </w:rPr>
        <w:br/>
        <w:t>Output: Shortest directed piping hop count d_min</w:t>
      </w:r>
      <w:r>
        <w:rPr>
          <w:rFonts w:ascii="Consolas" w:hAnsi="Consolas"/>
          <w:color w:val="0F172A"/>
          <w:sz w:val="19"/>
        </w:rPr>
        <w:br/>
        <w:t>1: u_src &lt;- GetParentUnit(s_src), u_dst &lt;- GetParentUnit(s_dst)</w:t>
      </w:r>
      <w:r>
        <w:rPr>
          <w:rFonts w:ascii="Consolas" w:hAnsi="Consolas"/>
          <w:color w:val="0F172A"/>
          <w:sz w:val="19"/>
        </w:rPr>
        <w:br/>
        <w:t>2: if u_src == u_dst then return 0.0 (Colocated on same vessel)</w:t>
      </w:r>
      <w:r>
        <w:rPr>
          <w:rFonts w:ascii="Consolas" w:hAnsi="Consolas"/>
          <w:color w:val="0F172A"/>
          <w:sz w:val="19"/>
        </w:rPr>
        <w:br/>
        <w:t>3: Q &lt;- PriorityQueue(), dist &lt;- {v: Infinity for v in V}, dist[u_src] &lt;- 0</w:t>
      </w:r>
      <w:r>
        <w:rPr>
          <w:rFonts w:ascii="Consolas" w:hAnsi="Consolas"/>
          <w:color w:val="0F172A"/>
          <w:sz w:val="19"/>
        </w:rPr>
        <w:br/>
        <w:t>4: Q.push(u_src, priority=0)</w:t>
      </w:r>
      <w:r>
        <w:rPr>
          <w:rFonts w:ascii="Consolas" w:hAnsi="Consolas"/>
          <w:color w:val="0F172A"/>
          <w:sz w:val="19"/>
        </w:rPr>
        <w:br/>
        <w:t>5: while Q is not empty do:</w:t>
      </w:r>
      <w:r>
        <w:rPr>
          <w:rFonts w:ascii="Consolas" w:hAnsi="Consolas"/>
          <w:color w:val="0F172A"/>
          <w:sz w:val="19"/>
        </w:rPr>
        <w:br/>
        <w:t>6:     curr, d &lt;- Q.pop()</w:t>
      </w:r>
      <w:r>
        <w:rPr>
          <w:rFonts w:ascii="Consolas" w:hAnsi="Consolas"/>
          <w:color w:val="0F172A"/>
          <w:sz w:val="19"/>
        </w:rPr>
        <w:br/>
        <w:t>7:     if curr == u_dst then return d</w:t>
      </w:r>
      <w:r>
        <w:rPr>
          <w:rFonts w:ascii="Consolas" w:hAnsi="Consolas"/>
          <w:color w:val="0F172A"/>
          <w:sz w:val="19"/>
        </w:rPr>
        <w:br/>
        <w:t>8:     for neighbor, edge in OutgoingEdges(curr, type='FEEDS') do:</w:t>
      </w:r>
      <w:r>
        <w:rPr>
          <w:rFonts w:ascii="Consolas" w:hAnsi="Consolas"/>
          <w:color w:val="0F172A"/>
          <w:sz w:val="19"/>
        </w:rPr>
        <w:br/>
        <w:t>9:         alt &lt;- d + edge.length_weight</w:t>
      </w:r>
      <w:r>
        <w:rPr>
          <w:rFonts w:ascii="Consolas" w:hAnsi="Consolas"/>
          <w:color w:val="0F172A"/>
          <w:sz w:val="19"/>
        </w:rPr>
        <w:br/>
        <w:t>10:        if alt &lt; dist[neighbor] then:</w:t>
      </w:r>
      <w:r>
        <w:rPr>
          <w:rFonts w:ascii="Consolas" w:hAnsi="Consolas"/>
          <w:color w:val="0F172A"/>
          <w:sz w:val="19"/>
        </w:rPr>
        <w:br/>
        <w:t>11:            dist[neighbor] &lt;- alt; Q.push(neighbor, priority=alt)</w:t>
      </w:r>
      <w:r>
        <w:rPr>
          <w:rFonts w:ascii="Consolas" w:hAnsi="Consolas"/>
          <w:color w:val="0F172A"/>
          <w:sz w:val="19"/>
        </w:rPr>
        <w:br/>
        <w:t>12: return Infinity (No downstream fluid path exists)</w:t>
      </w:r>
    </w:p>
    <w:p w14:paraId="2CDB4830" w14:textId="77777777" w:rsidR="009F7C95" w:rsidRDefault="00000000">
      <w:pPr>
        <w:keepNext/>
        <w:spacing w:before="280" w:after="120"/>
      </w:pPr>
      <w:r>
        <w:rPr>
          <w:rFonts w:ascii="Times New Roman" w:hAnsi="Times New Roman"/>
          <w:b/>
          <w:color w:val="0F172A"/>
          <w:sz w:val="28"/>
        </w:rPr>
        <w:t>5.5 Granger Causality VAR F-Test Formulation &amp; Wald Statistics</w:t>
      </w:r>
    </w:p>
    <w:p w14:paraId="736D32D3" w14:textId="77777777" w:rsidR="009F7C95" w:rsidRDefault="00000000">
      <w:pPr>
        <w:spacing w:after="160" w:line="300" w:lineRule="auto"/>
        <w:jc w:val="both"/>
      </w:pPr>
      <w:r>
        <w:rPr>
          <w:rFonts w:ascii="Times New Roman" w:hAnsi="Times New Roman"/>
          <w:color w:val="1E293B"/>
          <w:sz w:val="24"/>
        </w:rPr>
        <w:t>To verify whether a statistical causal dependency exists between candidate sensor s_i and target sensor s_j, we formulate a bivariate Vector Autoregression (VAR) of lag order p (p = 2 to 5 lags). The unrestricted regression model is given by:</w:t>
      </w:r>
    </w:p>
    <w:p w14:paraId="3F43BD3E" w14:textId="77777777" w:rsidR="009F7C95" w:rsidRDefault="00000000">
      <w:pPr>
        <w:spacing w:before="80" w:after="80"/>
      </w:pPr>
      <w:r>
        <w:rPr>
          <w:rFonts w:ascii="Consolas" w:hAnsi="Consolas"/>
          <w:b/>
          <w:color w:val="1E3A8A"/>
          <w:sz w:val="21"/>
        </w:rPr>
        <w:t xml:space="preserve">    s_j(t) = c_1 + sum_{k=1}^p alpha_k * s_j(t-k) + sum_{k=1}^p beta_k * s_i(t-k) + epsilon_t</w:t>
      </w:r>
    </w:p>
    <w:p w14:paraId="24BFBF47" w14:textId="77777777" w:rsidR="009F7C95" w:rsidRDefault="00000000">
      <w:pPr>
        <w:spacing w:after="160" w:line="300" w:lineRule="auto"/>
        <w:jc w:val="both"/>
      </w:pPr>
      <w:r>
        <w:rPr>
          <w:rFonts w:ascii="Times New Roman" w:hAnsi="Times New Roman"/>
          <w:color w:val="1E293B"/>
          <w:sz w:val="24"/>
        </w:rPr>
        <w:t>We test the null hypothesis H_0: beta_1 = beta_2 = ... = beta_p = 0 (implying s_i does NOT Granger-cause s_j). The Wald F-statistic tests the reduction in residual sum of squares between the restricted model (omitting s_i lags) and the unrestricted model:</w:t>
      </w:r>
    </w:p>
    <w:p w14:paraId="6B19D2C5" w14:textId="77777777" w:rsidR="009F7C95" w:rsidRDefault="00000000">
      <w:pPr>
        <w:spacing w:before="80" w:after="80"/>
      </w:pPr>
      <w:r>
        <w:rPr>
          <w:rFonts w:ascii="Consolas" w:hAnsi="Consolas"/>
          <w:b/>
          <w:color w:val="1E3A8A"/>
          <w:sz w:val="21"/>
        </w:rPr>
        <w:t xml:space="preserve">    F_stat = [ (RSS_restricted - RSS_unrestricted) / p ] / [ RSS_unrestricted / (N - 2p - 1) ]</w:t>
      </w:r>
    </w:p>
    <w:p w14:paraId="58B7B073" w14:textId="77777777" w:rsidR="009F7C95" w:rsidRDefault="00000000">
      <w:pPr>
        <w:spacing w:after="160" w:line="300" w:lineRule="auto"/>
        <w:jc w:val="both"/>
      </w:pPr>
      <w:r>
        <w:rPr>
          <w:rFonts w:ascii="Times New Roman" w:hAnsi="Times New Roman"/>
          <w:color w:val="1E293B"/>
          <w:sz w:val="24"/>
        </w:rPr>
        <w:t>The Granger Causal Score S_granger(s_i) is the average normalized F-statistic across all coupled downstream sensors: S_granger(s_i) = (1 / K) * sum_{k=1}^K min(1.0, F_{stat}(s_i -&gt; s_k) / F_{crit}). Table 5.1 outlines the F-distribution critical values.</w:t>
      </w:r>
    </w:p>
    <w:tbl>
      <w:tblPr>
        <w:tblStyle w:val="TableGrid"/>
        <w:tblW w:w="10490" w:type="dxa"/>
        <w:tblInd w:w="-601" w:type="dxa"/>
        <w:tblLayout w:type="fixed"/>
        <w:tblLook w:val="04A0" w:firstRow="1" w:lastRow="0" w:firstColumn="1" w:lastColumn="0" w:noHBand="0" w:noVBand="1"/>
      </w:tblPr>
      <w:tblGrid>
        <w:gridCol w:w="1560"/>
        <w:gridCol w:w="1134"/>
        <w:gridCol w:w="1134"/>
        <w:gridCol w:w="1276"/>
        <w:gridCol w:w="1275"/>
        <w:gridCol w:w="1418"/>
        <w:gridCol w:w="2693"/>
      </w:tblGrid>
      <w:tr w:rsidR="009F7C95" w:rsidRPr="002751DF" w14:paraId="251233FD" w14:textId="77777777" w:rsidTr="002751DF">
        <w:tc>
          <w:tcPr>
            <w:tcW w:w="1560" w:type="dxa"/>
          </w:tcPr>
          <w:p w14:paraId="19F90060" w14:textId="77777777" w:rsidR="009F7C95" w:rsidRPr="002751DF" w:rsidRDefault="00000000">
            <w:pPr>
              <w:jc w:val="center"/>
              <w:rPr>
                <w:sz w:val="24"/>
                <w:szCs w:val="24"/>
              </w:rPr>
            </w:pPr>
            <w:r w:rsidRPr="002751DF">
              <w:rPr>
                <w:rFonts w:ascii="Times New Roman" w:hAnsi="Times New Roman"/>
                <w:b/>
                <w:sz w:val="24"/>
                <w:szCs w:val="24"/>
              </w:rPr>
              <w:t>Model Lag Order (p)</w:t>
            </w:r>
          </w:p>
        </w:tc>
        <w:tc>
          <w:tcPr>
            <w:tcW w:w="1134" w:type="dxa"/>
          </w:tcPr>
          <w:p w14:paraId="00901921" w14:textId="77777777" w:rsidR="009F7C95" w:rsidRPr="002751DF" w:rsidRDefault="00000000">
            <w:pPr>
              <w:jc w:val="center"/>
              <w:rPr>
                <w:sz w:val="24"/>
                <w:szCs w:val="24"/>
              </w:rPr>
            </w:pPr>
            <w:r w:rsidRPr="002751DF">
              <w:rPr>
                <w:rFonts w:ascii="Times New Roman" w:hAnsi="Times New Roman"/>
                <w:b/>
                <w:sz w:val="24"/>
                <w:szCs w:val="24"/>
              </w:rPr>
              <w:t>Sample Size (N)</w:t>
            </w:r>
          </w:p>
        </w:tc>
        <w:tc>
          <w:tcPr>
            <w:tcW w:w="1134" w:type="dxa"/>
          </w:tcPr>
          <w:p w14:paraId="3320A795" w14:textId="77777777" w:rsidR="009F7C95" w:rsidRPr="002751DF" w:rsidRDefault="00000000">
            <w:pPr>
              <w:jc w:val="center"/>
              <w:rPr>
                <w:sz w:val="24"/>
                <w:szCs w:val="24"/>
              </w:rPr>
            </w:pPr>
            <w:r w:rsidRPr="002751DF">
              <w:rPr>
                <w:rFonts w:ascii="Times New Roman" w:hAnsi="Times New Roman"/>
                <w:b/>
                <w:sz w:val="24"/>
                <w:szCs w:val="24"/>
              </w:rPr>
              <w:t>Numerator df</w:t>
            </w:r>
          </w:p>
        </w:tc>
        <w:tc>
          <w:tcPr>
            <w:tcW w:w="1276" w:type="dxa"/>
          </w:tcPr>
          <w:p w14:paraId="06C9D97F" w14:textId="77777777" w:rsidR="009F7C95" w:rsidRPr="002751DF" w:rsidRDefault="00000000">
            <w:pPr>
              <w:jc w:val="center"/>
              <w:rPr>
                <w:sz w:val="24"/>
                <w:szCs w:val="24"/>
              </w:rPr>
            </w:pPr>
            <w:r w:rsidRPr="002751DF">
              <w:rPr>
                <w:rFonts w:ascii="Times New Roman" w:hAnsi="Times New Roman"/>
                <w:b/>
                <w:sz w:val="24"/>
                <w:szCs w:val="24"/>
              </w:rPr>
              <w:t>Denominator df</w:t>
            </w:r>
          </w:p>
        </w:tc>
        <w:tc>
          <w:tcPr>
            <w:tcW w:w="1275" w:type="dxa"/>
          </w:tcPr>
          <w:p w14:paraId="08A99E5E" w14:textId="77777777" w:rsidR="009F7C95" w:rsidRPr="002751DF" w:rsidRDefault="00000000">
            <w:pPr>
              <w:jc w:val="center"/>
              <w:rPr>
                <w:sz w:val="24"/>
                <w:szCs w:val="24"/>
              </w:rPr>
            </w:pPr>
            <w:r w:rsidRPr="002751DF">
              <w:rPr>
                <w:rFonts w:ascii="Times New Roman" w:hAnsi="Times New Roman"/>
                <w:b/>
                <w:sz w:val="24"/>
                <w:szCs w:val="24"/>
              </w:rPr>
              <w:t>F_crit (α = 0.05)</w:t>
            </w:r>
          </w:p>
        </w:tc>
        <w:tc>
          <w:tcPr>
            <w:tcW w:w="1418" w:type="dxa"/>
          </w:tcPr>
          <w:p w14:paraId="6E2D20F9" w14:textId="77777777" w:rsidR="009F7C95" w:rsidRPr="002751DF" w:rsidRDefault="00000000">
            <w:pPr>
              <w:jc w:val="center"/>
              <w:rPr>
                <w:sz w:val="24"/>
                <w:szCs w:val="24"/>
              </w:rPr>
            </w:pPr>
            <w:r w:rsidRPr="002751DF">
              <w:rPr>
                <w:rFonts w:ascii="Times New Roman" w:hAnsi="Times New Roman"/>
                <w:b/>
                <w:sz w:val="24"/>
                <w:szCs w:val="24"/>
              </w:rPr>
              <w:t>F_crit (α = 0.01)</w:t>
            </w:r>
          </w:p>
        </w:tc>
        <w:tc>
          <w:tcPr>
            <w:tcW w:w="2693" w:type="dxa"/>
          </w:tcPr>
          <w:p w14:paraId="5456E814" w14:textId="77777777" w:rsidR="009F7C95" w:rsidRPr="002751DF" w:rsidRDefault="00000000">
            <w:pPr>
              <w:jc w:val="center"/>
              <w:rPr>
                <w:sz w:val="24"/>
                <w:szCs w:val="24"/>
              </w:rPr>
            </w:pPr>
            <w:r w:rsidRPr="002751DF">
              <w:rPr>
                <w:rFonts w:ascii="Times New Roman" w:hAnsi="Times New Roman"/>
                <w:b/>
                <w:sz w:val="24"/>
                <w:szCs w:val="24"/>
              </w:rPr>
              <w:t>Statistical Decision</w:t>
            </w:r>
          </w:p>
        </w:tc>
      </w:tr>
      <w:tr w:rsidR="009F7C95" w:rsidRPr="002751DF" w14:paraId="29C2673E" w14:textId="77777777" w:rsidTr="002751DF">
        <w:tc>
          <w:tcPr>
            <w:tcW w:w="1560" w:type="dxa"/>
          </w:tcPr>
          <w:p w14:paraId="466139E4" w14:textId="77777777" w:rsidR="009F7C95" w:rsidRPr="002751DF" w:rsidRDefault="00000000">
            <w:pPr>
              <w:spacing w:line="264" w:lineRule="auto"/>
              <w:rPr>
                <w:sz w:val="24"/>
                <w:szCs w:val="24"/>
              </w:rPr>
            </w:pPr>
            <w:r w:rsidRPr="002751DF">
              <w:rPr>
                <w:rFonts w:ascii="Times New Roman" w:hAnsi="Times New Roman"/>
                <w:sz w:val="24"/>
                <w:szCs w:val="24"/>
              </w:rPr>
              <w:t>Lag p = 2</w:t>
            </w:r>
          </w:p>
        </w:tc>
        <w:tc>
          <w:tcPr>
            <w:tcW w:w="1134" w:type="dxa"/>
          </w:tcPr>
          <w:p w14:paraId="1AF6B686" w14:textId="77777777" w:rsidR="009F7C95" w:rsidRPr="002751DF" w:rsidRDefault="00000000">
            <w:pPr>
              <w:spacing w:line="264" w:lineRule="auto"/>
              <w:jc w:val="center"/>
              <w:rPr>
                <w:sz w:val="24"/>
                <w:szCs w:val="24"/>
              </w:rPr>
            </w:pPr>
            <w:r w:rsidRPr="002751DF">
              <w:rPr>
                <w:rFonts w:ascii="Times New Roman" w:hAnsi="Times New Roman"/>
                <w:sz w:val="24"/>
                <w:szCs w:val="24"/>
              </w:rPr>
              <w:t>120 ticks</w:t>
            </w:r>
          </w:p>
        </w:tc>
        <w:tc>
          <w:tcPr>
            <w:tcW w:w="1134" w:type="dxa"/>
          </w:tcPr>
          <w:p w14:paraId="05C4EC3A" w14:textId="77777777" w:rsidR="009F7C95" w:rsidRPr="002751DF" w:rsidRDefault="00000000">
            <w:pPr>
              <w:spacing w:line="264" w:lineRule="auto"/>
              <w:jc w:val="center"/>
              <w:rPr>
                <w:sz w:val="24"/>
                <w:szCs w:val="24"/>
              </w:rPr>
            </w:pPr>
            <w:r w:rsidRPr="002751DF">
              <w:rPr>
                <w:rFonts w:ascii="Times New Roman" w:hAnsi="Times New Roman"/>
                <w:sz w:val="24"/>
                <w:szCs w:val="24"/>
              </w:rPr>
              <w:t>2</w:t>
            </w:r>
          </w:p>
        </w:tc>
        <w:tc>
          <w:tcPr>
            <w:tcW w:w="1276" w:type="dxa"/>
          </w:tcPr>
          <w:p w14:paraId="6EA733BA" w14:textId="77777777" w:rsidR="009F7C95" w:rsidRPr="002751DF" w:rsidRDefault="00000000">
            <w:pPr>
              <w:spacing w:line="264" w:lineRule="auto"/>
              <w:rPr>
                <w:sz w:val="24"/>
                <w:szCs w:val="24"/>
              </w:rPr>
            </w:pPr>
            <w:r w:rsidRPr="002751DF">
              <w:rPr>
                <w:rFonts w:ascii="Times New Roman" w:hAnsi="Times New Roman"/>
                <w:sz w:val="24"/>
                <w:szCs w:val="24"/>
              </w:rPr>
              <w:t>115</w:t>
            </w:r>
          </w:p>
        </w:tc>
        <w:tc>
          <w:tcPr>
            <w:tcW w:w="1275" w:type="dxa"/>
          </w:tcPr>
          <w:p w14:paraId="1F784B6D" w14:textId="77777777" w:rsidR="009F7C95" w:rsidRPr="002751DF" w:rsidRDefault="00000000">
            <w:pPr>
              <w:spacing w:line="264" w:lineRule="auto"/>
              <w:jc w:val="center"/>
              <w:rPr>
                <w:sz w:val="24"/>
                <w:szCs w:val="24"/>
              </w:rPr>
            </w:pPr>
            <w:r w:rsidRPr="002751DF">
              <w:rPr>
                <w:rFonts w:ascii="Times New Roman" w:hAnsi="Times New Roman"/>
                <w:sz w:val="24"/>
                <w:szCs w:val="24"/>
              </w:rPr>
              <w:t>3.076</w:t>
            </w:r>
          </w:p>
        </w:tc>
        <w:tc>
          <w:tcPr>
            <w:tcW w:w="1418" w:type="dxa"/>
          </w:tcPr>
          <w:p w14:paraId="64F25AF4" w14:textId="77777777" w:rsidR="009F7C95" w:rsidRPr="002751DF" w:rsidRDefault="00000000">
            <w:pPr>
              <w:spacing w:line="264" w:lineRule="auto"/>
              <w:rPr>
                <w:sz w:val="24"/>
                <w:szCs w:val="24"/>
              </w:rPr>
            </w:pPr>
            <w:r w:rsidRPr="002751DF">
              <w:rPr>
                <w:rFonts w:ascii="Times New Roman" w:hAnsi="Times New Roman"/>
                <w:sz w:val="24"/>
                <w:szCs w:val="24"/>
              </w:rPr>
              <w:t>4.795</w:t>
            </w:r>
          </w:p>
        </w:tc>
        <w:tc>
          <w:tcPr>
            <w:tcW w:w="2693" w:type="dxa"/>
          </w:tcPr>
          <w:p w14:paraId="409831FC" w14:textId="77777777" w:rsidR="009F7C95" w:rsidRPr="002751DF" w:rsidRDefault="00000000">
            <w:pPr>
              <w:spacing w:line="264" w:lineRule="auto"/>
              <w:rPr>
                <w:sz w:val="24"/>
                <w:szCs w:val="24"/>
              </w:rPr>
            </w:pPr>
            <w:r w:rsidRPr="002751DF">
              <w:rPr>
                <w:rFonts w:ascii="Times New Roman" w:hAnsi="Times New Roman"/>
                <w:sz w:val="24"/>
                <w:szCs w:val="24"/>
              </w:rPr>
              <w:t>Reject H0 if F &gt; 4.795 (99% Confidence)</w:t>
            </w:r>
          </w:p>
        </w:tc>
      </w:tr>
      <w:tr w:rsidR="009F7C95" w:rsidRPr="002751DF" w14:paraId="3540812E" w14:textId="77777777" w:rsidTr="002751DF">
        <w:tc>
          <w:tcPr>
            <w:tcW w:w="1560" w:type="dxa"/>
          </w:tcPr>
          <w:p w14:paraId="21FF6F12" w14:textId="77777777" w:rsidR="009F7C95" w:rsidRPr="002751DF" w:rsidRDefault="00000000">
            <w:pPr>
              <w:spacing w:line="264" w:lineRule="auto"/>
              <w:rPr>
                <w:sz w:val="24"/>
                <w:szCs w:val="24"/>
              </w:rPr>
            </w:pPr>
            <w:r w:rsidRPr="002751DF">
              <w:rPr>
                <w:rFonts w:ascii="Times New Roman" w:hAnsi="Times New Roman"/>
                <w:sz w:val="24"/>
                <w:szCs w:val="24"/>
              </w:rPr>
              <w:t>Lag p = 3</w:t>
            </w:r>
          </w:p>
        </w:tc>
        <w:tc>
          <w:tcPr>
            <w:tcW w:w="1134" w:type="dxa"/>
          </w:tcPr>
          <w:p w14:paraId="5F54CC32" w14:textId="77777777" w:rsidR="009F7C95" w:rsidRPr="002751DF" w:rsidRDefault="00000000">
            <w:pPr>
              <w:spacing w:line="264" w:lineRule="auto"/>
              <w:jc w:val="center"/>
              <w:rPr>
                <w:sz w:val="24"/>
                <w:szCs w:val="24"/>
              </w:rPr>
            </w:pPr>
            <w:r w:rsidRPr="002751DF">
              <w:rPr>
                <w:rFonts w:ascii="Times New Roman" w:hAnsi="Times New Roman"/>
                <w:sz w:val="24"/>
                <w:szCs w:val="24"/>
              </w:rPr>
              <w:t>120 ticks</w:t>
            </w:r>
          </w:p>
        </w:tc>
        <w:tc>
          <w:tcPr>
            <w:tcW w:w="1134" w:type="dxa"/>
          </w:tcPr>
          <w:p w14:paraId="532A7F04" w14:textId="77777777" w:rsidR="009F7C95" w:rsidRPr="002751DF" w:rsidRDefault="00000000">
            <w:pPr>
              <w:spacing w:line="264" w:lineRule="auto"/>
              <w:jc w:val="center"/>
              <w:rPr>
                <w:sz w:val="24"/>
                <w:szCs w:val="24"/>
              </w:rPr>
            </w:pPr>
            <w:r w:rsidRPr="002751DF">
              <w:rPr>
                <w:rFonts w:ascii="Times New Roman" w:hAnsi="Times New Roman"/>
                <w:sz w:val="24"/>
                <w:szCs w:val="24"/>
              </w:rPr>
              <w:t>3</w:t>
            </w:r>
          </w:p>
        </w:tc>
        <w:tc>
          <w:tcPr>
            <w:tcW w:w="1276" w:type="dxa"/>
          </w:tcPr>
          <w:p w14:paraId="2057A907" w14:textId="77777777" w:rsidR="009F7C95" w:rsidRPr="002751DF" w:rsidRDefault="00000000">
            <w:pPr>
              <w:spacing w:line="264" w:lineRule="auto"/>
              <w:rPr>
                <w:sz w:val="24"/>
                <w:szCs w:val="24"/>
              </w:rPr>
            </w:pPr>
            <w:r w:rsidRPr="002751DF">
              <w:rPr>
                <w:rFonts w:ascii="Times New Roman" w:hAnsi="Times New Roman"/>
                <w:sz w:val="24"/>
                <w:szCs w:val="24"/>
              </w:rPr>
              <w:t>113</w:t>
            </w:r>
          </w:p>
        </w:tc>
        <w:tc>
          <w:tcPr>
            <w:tcW w:w="1275" w:type="dxa"/>
          </w:tcPr>
          <w:p w14:paraId="5DFC2C96" w14:textId="77777777" w:rsidR="009F7C95" w:rsidRPr="002751DF" w:rsidRDefault="00000000">
            <w:pPr>
              <w:spacing w:line="264" w:lineRule="auto"/>
              <w:jc w:val="center"/>
              <w:rPr>
                <w:sz w:val="24"/>
                <w:szCs w:val="24"/>
              </w:rPr>
            </w:pPr>
            <w:r w:rsidRPr="002751DF">
              <w:rPr>
                <w:rFonts w:ascii="Times New Roman" w:hAnsi="Times New Roman"/>
                <w:sz w:val="24"/>
                <w:szCs w:val="24"/>
              </w:rPr>
              <w:t>2.685</w:t>
            </w:r>
          </w:p>
        </w:tc>
        <w:tc>
          <w:tcPr>
            <w:tcW w:w="1418" w:type="dxa"/>
          </w:tcPr>
          <w:p w14:paraId="2E47556E" w14:textId="77777777" w:rsidR="009F7C95" w:rsidRPr="002751DF" w:rsidRDefault="00000000">
            <w:pPr>
              <w:spacing w:line="264" w:lineRule="auto"/>
              <w:rPr>
                <w:sz w:val="24"/>
                <w:szCs w:val="24"/>
              </w:rPr>
            </w:pPr>
            <w:r w:rsidRPr="002751DF">
              <w:rPr>
                <w:rFonts w:ascii="Times New Roman" w:hAnsi="Times New Roman"/>
                <w:sz w:val="24"/>
                <w:szCs w:val="24"/>
              </w:rPr>
              <w:t>3.953</w:t>
            </w:r>
          </w:p>
        </w:tc>
        <w:tc>
          <w:tcPr>
            <w:tcW w:w="2693" w:type="dxa"/>
          </w:tcPr>
          <w:p w14:paraId="01A515C3" w14:textId="77777777" w:rsidR="009F7C95" w:rsidRPr="002751DF" w:rsidRDefault="00000000">
            <w:pPr>
              <w:spacing w:line="264" w:lineRule="auto"/>
              <w:rPr>
                <w:sz w:val="24"/>
                <w:szCs w:val="24"/>
              </w:rPr>
            </w:pPr>
            <w:r w:rsidRPr="002751DF">
              <w:rPr>
                <w:rFonts w:ascii="Times New Roman" w:hAnsi="Times New Roman"/>
                <w:sz w:val="24"/>
                <w:szCs w:val="24"/>
              </w:rPr>
              <w:t>Reject H0 if F &gt; 3.953 (99% Confidence)</w:t>
            </w:r>
          </w:p>
        </w:tc>
      </w:tr>
      <w:tr w:rsidR="009F7C95" w:rsidRPr="002751DF" w14:paraId="526345DF" w14:textId="77777777" w:rsidTr="002751DF">
        <w:tc>
          <w:tcPr>
            <w:tcW w:w="1560" w:type="dxa"/>
          </w:tcPr>
          <w:p w14:paraId="06A8830E" w14:textId="77777777" w:rsidR="009F7C95" w:rsidRPr="002751DF" w:rsidRDefault="00000000">
            <w:pPr>
              <w:spacing w:line="264" w:lineRule="auto"/>
              <w:rPr>
                <w:sz w:val="24"/>
                <w:szCs w:val="24"/>
              </w:rPr>
            </w:pPr>
            <w:r w:rsidRPr="002751DF">
              <w:rPr>
                <w:rFonts w:ascii="Times New Roman" w:hAnsi="Times New Roman"/>
                <w:sz w:val="24"/>
                <w:szCs w:val="24"/>
              </w:rPr>
              <w:t>Lag p = 4</w:t>
            </w:r>
          </w:p>
        </w:tc>
        <w:tc>
          <w:tcPr>
            <w:tcW w:w="1134" w:type="dxa"/>
          </w:tcPr>
          <w:p w14:paraId="09B857B0" w14:textId="77777777" w:rsidR="009F7C95" w:rsidRPr="002751DF" w:rsidRDefault="00000000">
            <w:pPr>
              <w:spacing w:line="264" w:lineRule="auto"/>
              <w:jc w:val="center"/>
              <w:rPr>
                <w:sz w:val="24"/>
                <w:szCs w:val="24"/>
              </w:rPr>
            </w:pPr>
            <w:r w:rsidRPr="002751DF">
              <w:rPr>
                <w:rFonts w:ascii="Times New Roman" w:hAnsi="Times New Roman"/>
                <w:sz w:val="24"/>
                <w:szCs w:val="24"/>
              </w:rPr>
              <w:t>120 ticks</w:t>
            </w:r>
          </w:p>
        </w:tc>
        <w:tc>
          <w:tcPr>
            <w:tcW w:w="1134" w:type="dxa"/>
          </w:tcPr>
          <w:p w14:paraId="0008C17D" w14:textId="77777777" w:rsidR="009F7C95" w:rsidRPr="002751DF" w:rsidRDefault="00000000">
            <w:pPr>
              <w:spacing w:line="264" w:lineRule="auto"/>
              <w:jc w:val="center"/>
              <w:rPr>
                <w:sz w:val="24"/>
                <w:szCs w:val="24"/>
              </w:rPr>
            </w:pPr>
            <w:r w:rsidRPr="002751DF">
              <w:rPr>
                <w:rFonts w:ascii="Times New Roman" w:hAnsi="Times New Roman"/>
                <w:sz w:val="24"/>
                <w:szCs w:val="24"/>
              </w:rPr>
              <w:t>4</w:t>
            </w:r>
          </w:p>
        </w:tc>
        <w:tc>
          <w:tcPr>
            <w:tcW w:w="1276" w:type="dxa"/>
          </w:tcPr>
          <w:p w14:paraId="6AF37944" w14:textId="77777777" w:rsidR="009F7C95" w:rsidRPr="002751DF" w:rsidRDefault="00000000">
            <w:pPr>
              <w:spacing w:line="264" w:lineRule="auto"/>
              <w:rPr>
                <w:sz w:val="24"/>
                <w:szCs w:val="24"/>
              </w:rPr>
            </w:pPr>
            <w:r w:rsidRPr="002751DF">
              <w:rPr>
                <w:rFonts w:ascii="Times New Roman" w:hAnsi="Times New Roman"/>
                <w:sz w:val="24"/>
                <w:szCs w:val="24"/>
              </w:rPr>
              <w:t>111</w:t>
            </w:r>
          </w:p>
        </w:tc>
        <w:tc>
          <w:tcPr>
            <w:tcW w:w="1275" w:type="dxa"/>
          </w:tcPr>
          <w:p w14:paraId="19800547" w14:textId="77777777" w:rsidR="009F7C95" w:rsidRPr="002751DF" w:rsidRDefault="00000000">
            <w:pPr>
              <w:spacing w:line="264" w:lineRule="auto"/>
              <w:jc w:val="center"/>
              <w:rPr>
                <w:sz w:val="24"/>
                <w:szCs w:val="24"/>
              </w:rPr>
            </w:pPr>
            <w:r w:rsidRPr="002751DF">
              <w:rPr>
                <w:rFonts w:ascii="Times New Roman" w:hAnsi="Times New Roman"/>
                <w:sz w:val="24"/>
                <w:szCs w:val="24"/>
              </w:rPr>
              <w:t>2.453</w:t>
            </w:r>
          </w:p>
        </w:tc>
        <w:tc>
          <w:tcPr>
            <w:tcW w:w="1418" w:type="dxa"/>
          </w:tcPr>
          <w:p w14:paraId="5F573CF3" w14:textId="77777777" w:rsidR="009F7C95" w:rsidRPr="002751DF" w:rsidRDefault="00000000">
            <w:pPr>
              <w:spacing w:line="264" w:lineRule="auto"/>
              <w:rPr>
                <w:sz w:val="24"/>
                <w:szCs w:val="24"/>
              </w:rPr>
            </w:pPr>
            <w:r w:rsidRPr="002751DF">
              <w:rPr>
                <w:rFonts w:ascii="Times New Roman" w:hAnsi="Times New Roman"/>
                <w:sz w:val="24"/>
                <w:szCs w:val="24"/>
              </w:rPr>
              <w:t>3.490</w:t>
            </w:r>
          </w:p>
        </w:tc>
        <w:tc>
          <w:tcPr>
            <w:tcW w:w="2693" w:type="dxa"/>
          </w:tcPr>
          <w:p w14:paraId="30CA0D0C" w14:textId="77777777" w:rsidR="009F7C95" w:rsidRPr="002751DF" w:rsidRDefault="00000000">
            <w:pPr>
              <w:spacing w:line="264" w:lineRule="auto"/>
              <w:rPr>
                <w:sz w:val="24"/>
                <w:szCs w:val="24"/>
              </w:rPr>
            </w:pPr>
            <w:r w:rsidRPr="002751DF">
              <w:rPr>
                <w:rFonts w:ascii="Times New Roman" w:hAnsi="Times New Roman"/>
                <w:sz w:val="24"/>
                <w:szCs w:val="24"/>
              </w:rPr>
              <w:t>Reject H0 if F &gt; 3.490 (99% Confidence)</w:t>
            </w:r>
          </w:p>
        </w:tc>
      </w:tr>
      <w:tr w:rsidR="009F7C95" w:rsidRPr="002751DF" w14:paraId="31F043D5" w14:textId="77777777" w:rsidTr="002751DF">
        <w:tc>
          <w:tcPr>
            <w:tcW w:w="1560" w:type="dxa"/>
          </w:tcPr>
          <w:p w14:paraId="457C64E9" w14:textId="77777777" w:rsidR="009F7C95" w:rsidRPr="002751DF" w:rsidRDefault="00000000">
            <w:pPr>
              <w:spacing w:line="264" w:lineRule="auto"/>
              <w:rPr>
                <w:sz w:val="24"/>
                <w:szCs w:val="24"/>
              </w:rPr>
            </w:pPr>
            <w:r w:rsidRPr="002751DF">
              <w:rPr>
                <w:rFonts w:ascii="Times New Roman" w:hAnsi="Times New Roman"/>
                <w:sz w:val="24"/>
                <w:szCs w:val="24"/>
              </w:rPr>
              <w:t>Lag p = 5</w:t>
            </w:r>
          </w:p>
        </w:tc>
        <w:tc>
          <w:tcPr>
            <w:tcW w:w="1134" w:type="dxa"/>
          </w:tcPr>
          <w:p w14:paraId="503823DF" w14:textId="77777777" w:rsidR="009F7C95" w:rsidRPr="002751DF" w:rsidRDefault="00000000">
            <w:pPr>
              <w:spacing w:line="264" w:lineRule="auto"/>
              <w:jc w:val="center"/>
              <w:rPr>
                <w:sz w:val="24"/>
                <w:szCs w:val="24"/>
              </w:rPr>
            </w:pPr>
            <w:r w:rsidRPr="002751DF">
              <w:rPr>
                <w:rFonts w:ascii="Times New Roman" w:hAnsi="Times New Roman"/>
                <w:sz w:val="24"/>
                <w:szCs w:val="24"/>
              </w:rPr>
              <w:t>120 ticks</w:t>
            </w:r>
          </w:p>
        </w:tc>
        <w:tc>
          <w:tcPr>
            <w:tcW w:w="1134" w:type="dxa"/>
          </w:tcPr>
          <w:p w14:paraId="14C50B10" w14:textId="77777777" w:rsidR="009F7C95" w:rsidRPr="002751DF" w:rsidRDefault="00000000">
            <w:pPr>
              <w:spacing w:line="264" w:lineRule="auto"/>
              <w:jc w:val="center"/>
              <w:rPr>
                <w:sz w:val="24"/>
                <w:szCs w:val="24"/>
              </w:rPr>
            </w:pPr>
            <w:r w:rsidRPr="002751DF">
              <w:rPr>
                <w:rFonts w:ascii="Times New Roman" w:hAnsi="Times New Roman"/>
                <w:sz w:val="24"/>
                <w:szCs w:val="24"/>
              </w:rPr>
              <w:t>5</w:t>
            </w:r>
          </w:p>
        </w:tc>
        <w:tc>
          <w:tcPr>
            <w:tcW w:w="1276" w:type="dxa"/>
          </w:tcPr>
          <w:p w14:paraId="6646319D" w14:textId="77777777" w:rsidR="009F7C95" w:rsidRPr="002751DF" w:rsidRDefault="00000000">
            <w:pPr>
              <w:spacing w:line="264" w:lineRule="auto"/>
              <w:rPr>
                <w:sz w:val="24"/>
                <w:szCs w:val="24"/>
              </w:rPr>
            </w:pPr>
            <w:r w:rsidRPr="002751DF">
              <w:rPr>
                <w:rFonts w:ascii="Times New Roman" w:hAnsi="Times New Roman"/>
                <w:sz w:val="24"/>
                <w:szCs w:val="24"/>
              </w:rPr>
              <w:t>109</w:t>
            </w:r>
          </w:p>
        </w:tc>
        <w:tc>
          <w:tcPr>
            <w:tcW w:w="1275" w:type="dxa"/>
          </w:tcPr>
          <w:p w14:paraId="2DEA34D8" w14:textId="77777777" w:rsidR="009F7C95" w:rsidRPr="002751DF" w:rsidRDefault="00000000">
            <w:pPr>
              <w:spacing w:line="264" w:lineRule="auto"/>
              <w:jc w:val="center"/>
              <w:rPr>
                <w:sz w:val="24"/>
                <w:szCs w:val="24"/>
              </w:rPr>
            </w:pPr>
            <w:r w:rsidRPr="002751DF">
              <w:rPr>
                <w:rFonts w:ascii="Times New Roman" w:hAnsi="Times New Roman"/>
                <w:sz w:val="24"/>
                <w:szCs w:val="24"/>
              </w:rPr>
              <w:t>2.298</w:t>
            </w:r>
          </w:p>
        </w:tc>
        <w:tc>
          <w:tcPr>
            <w:tcW w:w="1418" w:type="dxa"/>
          </w:tcPr>
          <w:p w14:paraId="0CFA1006" w14:textId="77777777" w:rsidR="009F7C95" w:rsidRPr="002751DF" w:rsidRDefault="00000000">
            <w:pPr>
              <w:spacing w:line="264" w:lineRule="auto"/>
              <w:rPr>
                <w:sz w:val="24"/>
                <w:szCs w:val="24"/>
              </w:rPr>
            </w:pPr>
            <w:r w:rsidRPr="002751DF">
              <w:rPr>
                <w:rFonts w:ascii="Times New Roman" w:hAnsi="Times New Roman"/>
                <w:sz w:val="24"/>
                <w:szCs w:val="24"/>
              </w:rPr>
              <w:t>3.195</w:t>
            </w:r>
          </w:p>
        </w:tc>
        <w:tc>
          <w:tcPr>
            <w:tcW w:w="2693" w:type="dxa"/>
          </w:tcPr>
          <w:p w14:paraId="70456994" w14:textId="77777777" w:rsidR="009F7C95" w:rsidRPr="002751DF" w:rsidRDefault="00000000">
            <w:pPr>
              <w:spacing w:line="264" w:lineRule="auto"/>
              <w:rPr>
                <w:sz w:val="24"/>
                <w:szCs w:val="24"/>
              </w:rPr>
            </w:pPr>
            <w:r w:rsidRPr="002751DF">
              <w:rPr>
                <w:rFonts w:ascii="Times New Roman" w:hAnsi="Times New Roman"/>
                <w:sz w:val="24"/>
                <w:szCs w:val="24"/>
              </w:rPr>
              <w:t>Reject H0 if F &gt; 3.195 (99% Confidence)</w:t>
            </w:r>
          </w:p>
        </w:tc>
      </w:tr>
    </w:tbl>
    <w:p w14:paraId="34421B8D" w14:textId="77777777" w:rsidR="009F7C95" w:rsidRDefault="00000000">
      <w:pPr>
        <w:keepNext/>
        <w:spacing w:before="280" w:after="120"/>
      </w:pPr>
      <w:r>
        <w:rPr>
          <w:rFonts w:ascii="Times New Roman" w:hAnsi="Times New Roman"/>
          <w:b/>
          <w:color w:val="0F172A"/>
          <w:sz w:val="28"/>
        </w:rPr>
        <w:t>5.6 The Unified Multi-Modal Causal Fusion Scoring Formula</w:t>
      </w:r>
    </w:p>
    <w:p w14:paraId="6727BB60" w14:textId="77777777" w:rsidR="009F7C95" w:rsidRDefault="00000000">
      <w:pPr>
        <w:spacing w:after="160" w:line="300" w:lineRule="auto"/>
        <w:jc w:val="both"/>
      </w:pPr>
      <w:r>
        <w:rPr>
          <w:rFonts w:ascii="Times New Roman" w:hAnsi="Times New Roman"/>
          <w:color w:val="1E293B"/>
          <w:sz w:val="24"/>
        </w:rPr>
        <w:t>The three independent diagnostic signals—Temporal Precedence (chronological priority), Graph Proximity (physical connectivity), and Granger Causality (statistical forecasting)—are synthesized into a unified composite root-cause score C(s_i):</w:t>
      </w:r>
    </w:p>
    <w:p w14:paraId="7A4C32D4" w14:textId="77777777" w:rsidR="009F7C95" w:rsidRDefault="00000000">
      <w:pPr>
        <w:spacing w:before="120" w:after="120"/>
      </w:pPr>
      <w:r>
        <w:rPr>
          <w:rFonts w:ascii="Consolas" w:hAnsi="Consolas"/>
          <w:b/>
          <w:color w:val="1E3A8A"/>
        </w:rPr>
        <w:t xml:space="preserve">    C(s_i) = w_1 * S_temporal(s_i) + w_2 * S_graph(s_i) + w_3 * S_granger(s_i)</w:t>
      </w:r>
    </w:p>
    <w:p w14:paraId="5846F0DD" w14:textId="77777777" w:rsidR="009F7C95" w:rsidRDefault="00000000">
      <w:pPr>
        <w:spacing w:after="160" w:line="300" w:lineRule="auto"/>
        <w:jc w:val="both"/>
      </w:pPr>
      <w:r>
        <w:rPr>
          <w:rFonts w:ascii="Times New Roman" w:hAnsi="Times New Roman"/>
          <w:color w:val="1E293B"/>
          <w:sz w:val="24"/>
        </w:rPr>
        <w:t>where the weights are constrained such that w_1 + w_2 + w_3 = 1.0. Through sensitivity analysis, optimal values were determined as:</w:t>
      </w:r>
    </w:p>
    <w:p w14:paraId="3493463F" w14:textId="77777777" w:rsidR="009F7C95" w:rsidRDefault="00000000">
      <w:pPr>
        <w:pStyle w:val="ListBullet"/>
        <w:spacing w:after="100" w:line="300" w:lineRule="auto"/>
        <w:jc w:val="both"/>
      </w:pPr>
      <w:r>
        <w:rPr>
          <w:rFonts w:ascii="Times New Roman" w:hAnsi="Times New Roman"/>
          <w:b/>
          <w:color w:val="0F172A"/>
          <w:sz w:val="23"/>
        </w:rPr>
        <w:t xml:space="preserve">Temporal Weight: </w:t>
      </w:r>
      <w:r>
        <w:rPr>
          <w:rFonts w:ascii="Times New Roman" w:hAnsi="Times New Roman"/>
          <w:color w:val="1E293B"/>
          <w:sz w:val="23"/>
        </w:rPr>
        <w:t>w_1 = 0.40 (Temporal Lead Weight — strong priority to earliest onset under high-frequency 1 Hz sampling)</w:t>
      </w:r>
    </w:p>
    <w:p w14:paraId="10FAB150" w14:textId="77777777" w:rsidR="009F7C95" w:rsidRDefault="00000000">
      <w:pPr>
        <w:pStyle w:val="ListBullet"/>
        <w:spacing w:after="100" w:line="300" w:lineRule="auto"/>
        <w:jc w:val="both"/>
      </w:pPr>
      <w:r>
        <w:rPr>
          <w:rFonts w:ascii="Times New Roman" w:hAnsi="Times New Roman"/>
          <w:b/>
          <w:color w:val="0F172A"/>
          <w:sz w:val="23"/>
        </w:rPr>
        <w:t xml:space="preserve">Topology Weight: </w:t>
      </w:r>
      <w:r>
        <w:rPr>
          <w:rFonts w:ascii="Times New Roman" w:hAnsi="Times New Roman"/>
          <w:color w:val="1E293B"/>
          <w:sz w:val="23"/>
        </w:rPr>
        <w:t>w_2 = 0.35 (Graph Topology Weight — guarantees mass/energy conservation along P&amp;ID stream paths)</w:t>
      </w:r>
    </w:p>
    <w:p w14:paraId="7C70F60B" w14:textId="77777777" w:rsidR="009F7C95" w:rsidRDefault="00000000">
      <w:pPr>
        <w:pStyle w:val="ListBullet"/>
        <w:spacing w:after="100" w:line="300" w:lineRule="auto"/>
        <w:jc w:val="both"/>
      </w:pPr>
      <w:r>
        <w:rPr>
          <w:rFonts w:ascii="Times New Roman" w:hAnsi="Times New Roman"/>
          <w:b/>
          <w:color w:val="0F172A"/>
          <w:sz w:val="23"/>
        </w:rPr>
        <w:t xml:space="preserve">Granger Weight: </w:t>
      </w:r>
      <w:r>
        <w:rPr>
          <w:rFonts w:ascii="Times New Roman" w:hAnsi="Times New Roman"/>
          <w:color w:val="1E293B"/>
          <w:sz w:val="23"/>
        </w:rPr>
        <w:t>w_3 = 0.25 (Granger Statistical Weight — empirical confirmation of dynamic correlation)</w:t>
      </w:r>
    </w:p>
    <w:p w14:paraId="149BF5BD" w14:textId="77777777" w:rsidR="009F7C95" w:rsidRDefault="00000000">
      <w:pPr>
        <w:spacing w:before="160" w:after="80"/>
        <w:jc w:val="center"/>
      </w:pPr>
      <w:r>
        <w:rPr>
          <w:noProof/>
        </w:rPr>
        <w:drawing>
          <wp:inline distT="0" distB="0" distL="0" distR="0" wp14:anchorId="28F27CC7" wp14:editId="0E85B805">
            <wp:extent cx="4854191" cy="19431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usal_signals.png"/>
                    <pic:cNvPicPr/>
                  </pic:nvPicPr>
                  <pic:blipFill>
                    <a:blip r:embed="rId15"/>
                    <a:stretch>
                      <a:fillRect/>
                    </a:stretch>
                  </pic:blipFill>
                  <pic:spPr>
                    <a:xfrm>
                      <a:off x="0" y="0"/>
                      <a:ext cx="4864599" cy="1947266"/>
                    </a:xfrm>
                    <a:prstGeom prst="rect">
                      <a:avLst/>
                    </a:prstGeom>
                  </pic:spPr>
                </pic:pic>
              </a:graphicData>
            </a:graphic>
          </wp:inline>
        </w:drawing>
      </w:r>
    </w:p>
    <w:p w14:paraId="4567D46F" w14:textId="77777777" w:rsidR="002751DF" w:rsidRDefault="00000000" w:rsidP="002751DF">
      <w:pPr>
        <w:jc w:val="center"/>
      </w:pPr>
      <w:r>
        <w:rPr>
          <w:rFonts w:ascii="Times New Roman" w:hAnsi="Times New Roman"/>
          <w:b/>
          <w:i/>
          <w:color w:val="334155"/>
          <w:sz w:val="20"/>
        </w:rPr>
        <w:t>Figure 5.2: Multi-Modal Causal Fusion Scoring Weights and Diagnostic Signal Confidence Under Noise</w:t>
      </w:r>
    </w:p>
    <w:p w14:paraId="316A6AC3" w14:textId="495E657A" w:rsidR="009F7C95" w:rsidRDefault="00000000" w:rsidP="002751DF">
      <w:r>
        <w:rPr>
          <w:rFonts w:ascii="Times New Roman" w:hAnsi="Times New Roman"/>
          <w:b/>
          <w:color w:val="1E293B"/>
          <w:sz w:val="24"/>
        </w:rPr>
        <w:t>Complete Tri-Modal Root-Cause Isolation Algorithm</w:t>
      </w:r>
    </w:p>
    <w:p w14:paraId="5A8E853E" w14:textId="77777777" w:rsidR="009F7C95" w:rsidRDefault="00000000">
      <w:pPr>
        <w:spacing w:after="160" w:line="300" w:lineRule="auto"/>
        <w:jc w:val="both"/>
      </w:pPr>
      <w:r>
        <w:rPr>
          <w:rFonts w:ascii="Times New Roman" w:hAnsi="Times New Roman"/>
          <w:color w:val="1E293B"/>
          <w:sz w:val="24"/>
        </w:rPr>
        <w:t>The end-to-end multi-modal scoring pipeline is encapsulated in Algorithm 2:</w:t>
      </w:r>
    </w:p>
    <w:p w14:paraId="289A8387" w14:textId="77777777" w:rsidR="009F7C95" w:rsidRDefault="00000000">
      <w:pPr>
        <w:pBdr>
          <w:left w:val="single" w:sz="18" w:space="8" w:color="38BDF8"/>
        </w:pBdr>
        <w:spacing w:before="80" w:after="160"/>
        <w:ind w:left="576"/>
      </w:pPr>
      <w:r>
        <w:rPr>
          <w:rFonts w:ascii="Consolas" w:hAnsi="Consolas"/>
          <w:color w:val="0F172A"/>
          <w:sz w:val="19"/>
        </w:rPr>
        <w:t>Algorithm 2: Tri-Modal Industrial Causal Root-Cause Isolation</w:t>
      </w:r>
      <w:r>
        <w:rPr>
          <w:rFonts w:ascii="Consolas" w:hAnsi="Consolas"/>
          <w:color w:val="0F172A"/>
          <w:sz w:val="19"/>
        </w:rPr>
        <w:br/>
        <w:t>Input: Active Anomalies S_anom, TimescaleDB Telemetry Buffer D, Neo4j Graph G</w:t>
      </w:r>
      <w:r>
        <w:rPr>
          <w:rFonts w:ascii="Consolas" w:hAnsi="Consolas"/>
          <w:color w:val="0F172A"/>
          <w:sz w:val="19"/>
        </w:rPr>
        <w:br/>
        <w:t>Output: Ranked list of Root Causes with Confidence Scores</w:t>
      </w:r>
      <w:r>
        <w:rPr>
          <w:rFonts w:ascii="Consolas" w:hAnsi="Consolas"/>
          <w:color w:val="0F172A"/>
          <w:sz w:val="19"/>
        </w:rPr>
        <w:br/>
        <w:t>1: S_candidates &lt;- PruneByTopologicalReachability(S_anom, G, max_depth=3)</w:t>
      </w:r>
      <w:r>
        <w:rPr>
          <w:rFonts w:ascii="Consolas" w:hAnsi="Consolas"/>
          <w:color w:val="0F172A"/>
          <w:sz w:val="19"/>
        </w:rPr>
        <w:br/>
        <w:t>2: S_top8 &lt;- SortByTemporalOnset(S_candidates)[0:8]</w:t>
      </w:r>
      <w:r>
        <w:rPr>
          <w:rFonts w:ascii="Consolas" w:hAnsi="Consolas"/>
          <w:color w:val="0F172A"/>
          <w:sz w:val="19"/>
        </w:rPr>
        <w:br/>
        <w:t>3: for each sensor s_i in S_top8 do:</w:t>
      </w:r>
      <w:r>
        <w:rPr>
          <w:rFonts w:ascii="Consolas" w:hAnsi="Consolas"/>
          <w:color w:val="0F172A"/>
          <w:sz w:val="19"/>
        </w:rPr>
        <w:br/>
        <w:t>4:     S_temp[s_i] &lt;- ComputeTemporalLead(s_i, S_top8)</w:t>
      </w:r>
      <w:r>
        <w:rPr>
          <w:rFonts w:ascii="Consolas" w:hAnsi="Consolas"/>
          <w:color w:val="0F172A"/>
          <w:sz w:val="19"/>
        </w:rPr>
        <w:br/>
        <w:t>5:     S_topo[s_i] &lt;- ComputeInverseFlowProximity(s_i, S_top8, G)</w:t>
      </w:r>
      <w:r>
        <w:rPr>
          <w:rFonts w:ascii="Consolas" w:hAnsi="Consolas"/>
          <w:color w:val="0F172A"/>
          <w:sz w:val="19"/>
        </w:rPr>
        <w:br/>
        <w:t>6:     S_gran[s_i] &lt;- ComputePairwiseGrangerVAR(s_i, S_top8, D, lag=3)</w:t>
      </w:r>
      <w:r>
        <w:rPr>
          <w:rFonts w:ascii="Consolas" w:hAnsi="Consolas"/>
          <w:color w:val="0F172A"/>
          <w:sz w:val="19"/>
        </w:rPr>
        <w:br/>
        <w:t>7:     Score[s_i] &lt;- 0.40 * S_temp[s_i] + 0.35 * S_topo[s_i] + 0.25 * S_gran[s_i]</w:t>
      </w:r>
      <w:r>
        <w:rPr>
          <w:rFonts w:ascii="Consolas" w:hAnsi="Consolas"/>
          <w:color w:val="0F172A"/>
          <w:sz w:val="19"/>
        </w:rPr>
        <w:br/>
        <w:t>8: end for</w:t>
      </w:r>
      <w:r>
        <w:rPr>
          <w:rFonts w:ascii="Consolas" w:hAnsi="Consolas"/>
          <w:color w:val="0F172A"/>
          <w:sz w:val="19"/>
        </w:rPr>
        <w:br/>
        <w:t>9: RankedResults &lt;- SortDescending(Score)</w:t>
      </w:r>
      <w:r>
        <w:rPr>
          <w:rFonts w:ascii="Consolas" w:hAnsi="Consolas"/>
          <w:color w:val="0F172A"/>
          <w:sz w:val="19"/>
        </w:rPr>
        <w:br/>
        <w:t>10: return RankedResults</w:t>
      </w:r>
    </w:p>
    <w:p w14:paraId="4AB48A04" w14:textId="77777777" w:rsidR="009F7C95" w:rsidRDefault="00000000">
      <w:pPr>
        <w:keepNext/>
        <w:spacing w:before="280" w:after="120"/>
      </w:pPr>
      <w:r>
        <w:rPr>
          <w:rFonts w:ascii="Times New Roman" w:hAnsi="Times New Roman"/>
          <w:b/>
          <w:color w:val="0F172A"/>
          <w:sz w:val="28"/>
        </w:rPr>
        <w:t>5.7 Case-Based Reasoning (CBR) Historical Knowledge Retrieval</w:t>
      </w:r>
    </w:p>
    <w:p w14:paraId="0B1F893B" w14:textId="77777777" w:rsidR="009F7C95" w:rsidRDefault="00000000">
      <w:pPr>
        <w:spacing w:after="160" w:line="300" w:lineRule="auto"/>
        <w:jc w:val="both"/>
      </w:pPr>
      <w:r>
        <w:rPr>
          <w:rFonts w:ascii="Times New Roman" w:hAnsi="Times New Roman"/>
          <w:color w:val="1E293B"/>
          <w:sz w:val="24"/>
        </w:rPr>
        <w:t>Once the top root-cause sensor s* = argmax_{s_i} { C(s_i) } is identified, the system queries a structured repository of historical plant work orders and incident reports. The query vector q is constructed by encoding the active fault features: q = [s*, unit_id, delta_T, delta_P, delta_F]. The similarity to historical case c_k is computed via cosine similarity: Sim(q, c_k) = (q . c_k) / (||q|| * ||c_k||). The top matching historical recovery procedure is extracted and injected into the LLM context prompt.</w:t>
      </w:r>
    </w:p>
    <w:p w14:paraId="53E064BD" w14:textId="77777777" w:rsidR="009F7C95" w:rsidRDefault="00000000">
      <w:pPr>
        <w:keepNext/>
        <w:spacing w:before="280" w:after="120"/>
      </w:pPr>
      <w:r>
        <w:rPr>
          <w:rFonts w:ascii="Times New Roman" w:hAnsi="Times New Roman"/>
          <w:b/>
          <w:color w:val="0F172A"/>
          <w:sz w:val="28"/>
        </w:rPr>
        <w:t>5.8 Faithfulness Metric &amp; Hallucination Elimination Verification</w:t>
      </w:r>
    </w:p>
    <w:p w14:paraId="62858B5D" w14:textId="77777777" w:rsidR="009F7C95" w:rsidRDefault="00000000">
      <w:pPr>
        <w:spacing w:after="160" w:line="300" w:lineRule="auto"/>
        <w:jc w:val="both"/>
      </w:pPr>
      <w:r>
        <w:rPr>
          <w:rFonts w:ascii="Times New Roman" w:hAnsi="Times New Roman"/>
          <w:color w:val="1E293B"/>
          <w:sz w:val="24"/>
        </w:rPr>
        <w:t>To guarantee operator safety, generated diagnostic narratives are subjected to an automated Faithfulness Verification Algorithm before presentation. The verbalized text T_text is parsed into extracted named entities E_gen (sensor tags, units, mitigation valves, numerical values). The Factual Faithfulness Score F_score is computed as:</w:t>
      </w:r>
    </w:p>
    <w:p w14:paraId="38404D6C" w14:textId="77777777" w:rsidR="009F7C95" w:rsidRDefault="00000000">
      <w:pPr>
        <w:spacing w:before="80" w:after="80"/>
      </w:pPr>
      <w:r>
        <w:rPr>
          <w:rFonts w:ascii="Consolas" w:hAnsi="Consolas"/>
          <w:b/>
          <w:color w:val="1E3A8A"/>
          <w:sz w:val="21"/>
        </w:rPr>
        <w:t xml:space="preserve">    F_score = |E_gen intersect E_ground_truth| / |E_gen|</w:t>
      </w:r>
    </w:p>
    <w:p w14:paraId="2BE5FE17" w14:textId="77777777" w:rsidR="002751DF" w:rsidRDefault="00000000" w:rsidP="002751DF">
      <w:pPr>
        <w:spacing w:after="160" w:line="300" w:lineRule="auto"/>
        <w:jc w:val="both"/>
      </w:pPr>
      <w:r>
        <w:rPr>
          <w:rFonts w:ascii="Times New Roman" w:hAnsi="Times New Roman"/>
          <w:color w:val="1E293B"/>
          <w:sz w:val="24"/>
        </w:rPr>
        <w:t>If F_score &lt; 0.90 or any ungrounded entity tag is detected, the LLM output is rejected and replaced by a deterministic rule-based fallback summary.</w:t>
      </w:r>
    </w:p>
    <w:p w14:paraId="56E62B80" w14:textId="4FA29975" w:rsidR="009F7C95" w:rsidRDefault="00000000" w:rsidP="002751DF">
      <w:pPr>
        <w:spacing w:after="160" w:line="300" w:lineRule="auto"/>
        <w:jc w:val="both"/>
      </w:pPr>
      <w:r>
        <w:rPr>
          <w:rFonts w:ascii="Times New Roman" w:hAnsi="Times New Roman"/>
          <w:b/>
          <w:color w:val="0F172A"/>
          <w:sz w:val="28"/>
        </w:rPr>
        <w:t>5.9 Automated Closed-Loop Mitigation &amp; Actuator Recovery</w:t>
      </w:r>
    </w:p>
    <w:p w14:paraId="5BCCF24B" w14:textId="77777777" w:rsidR="002751DF" w:rsidRDefault="00000000" w:rsidP="002751DF">
      <w:pPr>
        <w:spacing w:after="0" w:line="300" w:lineRule="auto"/>
        <w:jc w:val="both"/>
        <w:rPr>
          <w:rFonts w:ascii="Times New Roman" w:hAnsi="Times New Roman"/>
          <w:color w:val="1E293B"/>
          <w:sz w:val="24"/>
        </w:rPr>
      </w:pPr>
      <w:r>
        <w:rPr>
          <w:rFonts w:ascii="Times New Roman" w:hAnsi="Times New Roman"/>
          <w:color w:val="1E293B"/>
          <w:sz w:val="24"/>
        </w:rPr>
        <w:t>When an operator clicks 'Execute Automated Mitigation', the agent initiates closed-loop control adjustments. The target valve position u_new is calculated using a safety-bounded proportional adjustment: u_new = clip(u_nominal + K_p * (y_target - y_actual), u_min, u_max). For instance, under reactor cooling water failure (IDV 4), the agent commands</w:t>
      </w:r>
      <w:r w:rsidR="002751DF">
        <w:rPr>
          <w:rFonts w:ascii="Times New Roman" w:hAnsi="Times New Roman"/>
          <w:color w:val="1E293B"/>
          <w:sz w:val="24"/>
        </w:rPr>
        <w:t xml:space="preserve"> </w:t>
      </w:r>
    </w:p>
    <w:p w14:paraId="571FB3B3" w14:textId="607806EE" w:rsidR="009F7C95" w:rsidRPr="002751DF" w:rsidRDefault="00000000" w:rsidP="002751DF">
      <w:pPr>
        <w:spacing w:after="0" w:line="300" w:lineRule="auto"/>
        <w:jc w:val="both"/>
        <w:rPr>
          <w:rFonts w:ascii="Times New Roman" w:hAnsi="Times New Roman"/>
          <w:color w:val="1E293B"/>
          <w:sz w:val="24"/>
        </w:rPr>
      </w:pPr>
      <w:r>
        <w:rPr>
          <w:rFonts w:ascii="Times New Roman" w:hAnsi="Times New Roman"/>
          <w:color w:val="1E293B"/>
          <w:sz w:val="24"/>
        </w:rPr>
        <w:t xml:space="preserve">XMV_10 (Cooling Valve) to 100.0% open while simultaneously trimming feed valves </w:t>
      </w:r>
      <w:r w:rsidR="002751DF">
        <w:rPr>
          <w:rFonts w:ascii="Times New Roman" w:hAnsi="Times New Roman"/>
          <w:color w:val="1E293B"/>
          <w:sz w:val="24"/>
        </w:rPr>
        <w:t xml:space="preserve">   </w:t>
      </w:r>
      <w:r>
        <w:rPr>
          <w:rFonts w:ascii="Times New Roman" w:hAnsi="Times New Roman"/>
          <w:color w:val="1E293B"/>
          <w:sz w:val="24"/>
        </w:rPr>
        <w:t>XMV_1 and XMV_4 by 15% to immediately halt exothermic heat generation.</w:t>
      </w:r>
    </w:p>
    <w:p w14:paraId="763DD0F0" w14:textId="77777777" w:rsidR="009F7C95" w:rsidRDefault="00000000">
      <w:r>
        <w:br w:type="page"/>
      </w:r>
    </w:p>
    <w:p w14:paraId="3C856B24" w14:textId="77777777" w:rsidR="009F7C95" w:rsidRDefault="00000000">
      <w:pPr>
        <w:spacing w:after="80"/>
        <w:jc w:val="right"/>
      </w:pPr>
      <w:r>
        <w:rPr>
          <w:rFonts w:ascii="Times New Roman" w:hAnsi="Times New Roman"/>
          <w:b/>
          <w:color w:val="0F172A"/>
          <w:sz w:val="32"/>
        </w:rPr>
        <w:t>Chapter 6</w:t>
      </w:r>
    </w:p>
    <w:p w14:paraId="656C29E7" w14:textId="77777777" w:rsidR="009F7C95" w:rsidRDefault="009F7C95">
      <w:pPr>
        <w:pBdr>
          <w:bottom w:val="single" w:sz="12" w:space="1" w:color="0F172A"/>
        </w:pBdr>
        <w:spacing w:after="280"/>
      </w:pPr>
    </w:p>
    <w:p w14:paraId="01907D5B" w14:textId="77777777" w:rsidR="009F7C95" w:rsidRDefault="00000000">
      <w:pPr>
        <w:spacing w:before="120" w:after="320"/>
        <w:jc w:val="center"/>
      </w:pPr>
      <w:r>
        <w:rPr>
          <w:rFonts w:ascii="Times New Roman" w:hAnsi="Times New Roman"/>
          <w:b/>
          <w:color w:val="0F172A"/>
          <w:sz w:val="36"/>
        </w:rPr>
        <w:t>SYSTEM DESIGN</w:t>
      </w:r>
    </w:p>
    <w:p w14:paraId="1F25B7E5" w14:textId="77777777" w:rsidR="009F7C95" w:rsidRDefault="00000000">
      <w:pPr>
        <w:keepNext/>
        <w:spacing w:before="280" w:after="120"/>
      </w:pPr>
      <w:r>
        <w:rPr>
          <w:rFonts w:ascii="Times New Roman" w:hAnsi="Times New Roman"/>
          <w:b/>
          <w:color w:val="0F172A"/>
          <w:sz w:val="28"/>
        </w:rPr>
        <w:t>6.1 Architectural System Topology &amp; Multi-Tier Schema</w:t>
      </w:r>
    </w:p>
    <w:p w14:paraId="050C89A3" w14:textId="77777777" w:rsidR="009F7C95" w:rsidRDefault="00000000">
      <w:pPr>
        <w:spacing w:after="160" w:line="300" w:lineRule="auto"/>
        <w:jc w:val="both"/>
      </w:pPr>
      <w:r>
        <w:rPr>
          <w:rFonts w:ascii="Times New Roman" w:hAnsi="Times New Roman"/>
          <w:color w:val="1E293B"/>
          <w:sz w:val="24"/>
        </w:rPr>
        <w:t>The Explainable Industrial AI Root-Cause Agent is architected as a decoupled, multi-tiered enterprise system. The architecture is organized into five distinct operational layers to maintain strict modularity, high scalability, and deterministic execution.</w:t>
      </w:r>
    </w:p>
    <w:p w14:paraId="4D08EF18" w14:textId="77777777" w:rsidR="009F7C95" w:rsidRDefault="00000000">
      <w:pPr>
        <w:spacing w:before="160" w:after="80"/>
        <w:jc w:val="center"/>
      </w:pPr>
      <w:r>
        <w:rPr>
          <w:noProof/>
        </w:rPr>
        <w:drawing>
          <wp:inline distT="0" distB="0" distL="0" distR="0" wp14:anchorId="7F1B013E" wp14:editId="4A0BB4EA">
            <wp:extent cx="5486400" cy="29940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architecture.png"/>
                    <pic:cNvPicPr/>
                  </pic:nvPicPr>
                  <pic:blipFill>
                    <a:blip r:embed="rId16"/>
                    <a:stretch>
                      <a:fillRect/>
                    </a:stretch>
                  </pic:blipFill>
                  <pic:spPr>
                    <a:xfrm>
                      <a:off x="0" y="0"/>
                      <a:ext cx="5486400" cy="2994094"/>
                    </a:xfrm>
                    <a:prstGeom prst="rect">
                      <a:avLst/>
                    </a:prstGeom>
                  </pic:spPr>
                </pic:pic>
              </a:graphicData>
            </a:graphic>
          </wp:inline>
        </w:drawing>
      </w:r>
    </w:p>
    <w:p w14:paraId="6AC948BD" w14:textId="77777777" w:rsidR="009F7C95" w:rsidRDefault="00000000">
      <w:pPr>
        <w:jc w:val="center"/>
      </w:pPr>
      <w:r>
        <w:rPr>
          <w:rFonts w:ascii="Times New Roman" w:hAnsi="Times New Roman"/>
          <w:b/>
          <w:i/>
          <w:color w:val="334155"/>
          <w:sz w:val="20"/>
        </w:rPr>
        <w:t>Figure 6.1: Five-Tier Cyber-Physical System Architecture of the Explainable Root-Cause Agent</w:t>
      </w:r>
    </w:p>
    <w:p w14:paraId="46F87B16" w14:textId="77777777" w:rsidR="009F7C95" w:rsidRDefault="00000000">
      <w:pPr>
        <w:spacing w:after="160" w:line="300" w:lineRule="auto"/>
        <w:jc w:val="both"/>
      </w:pPr>
      <w:r>
        <w:rPr>
          <w:rFonts w:ascii="Times New Roman" w:hAnsi="Times New Roman"/>
          <w:color w:val="1E293B"/>
          <w:sz w:val="24"/>
        </w:rPr>
        <w:t>As illustrated in Figure 6.1, the five functional tiers operate in a coordinated pipeline:</w:t>
      </w:r>
    </w:p>
    <w:p w14:paraId="4596E1B8" w14:textId="77777777" w:rsidR="009F7C95" w:rsidRDefault="00000000">
      <w:pPr>
        <w:pStyle w:val="ListBullet"/>
        <w:spacing w:after="100" w:line="300" w:lineRule="auto"/>
        <w:jc w:val="both"/>
      </w:pPr>
      <w:r>
        <w:rPr>
          <w:rFonts w:ascii="Times New Roman" w:hAnsi="Times New Roman"/>
          <w:b/>
          <w:color w:val="0F172A"/>
          <w:sz w:val="23"/>
        </w:rPr>
        <w:t xml:space="preserve">Layer 1: Continuous Plant Simulation: </w:t>
      </w:r>
      <w:r>
        <w:rPr>
          <w:rFonts w:ascii="Times New Roman" w:hAnsi="Times New Roman"/>
          <w:color w:val="1E293B"/>
          <w:sz w:val="23"/>
        </w:rPr>
        <w:t>Executes non-linear differential mass and energy balance equations across 6 coupled units (Feed System, CSTR Reactor, Condenser, Flash Separator, Stripper, Compressor), producing 41 sensor measurements and 12 valve signals at 1 Hz.</w:t>
      </w:r>
    </w:p>
    <w:p w14:paraId="485E2ACE" w14:textId="77777777" w:rsidR="009F7C95" w:rsidRDefault="00000000">
      <w:pPr>
        <w:pStyle w:val="ListBullet"/>
        <w:spacing w:after="100" w:line="300" w:lineRule="auto"/>
        <w:jc w:val="both"/>
      </w:pPr>
      <w:r>
        <w:rPr>
          <w:rFonts w:ascii="Times New Roman" w:hAnsi="Times New Roman"/>
          <w:b/>
          <w:color w:val="0F172A"/>
          <w:sz w:val="23"/>
        </w:rPr>
        <w:t xml:space="preserve">Layer 2: Real-Time Anomaly Detection &amp; Storage: </w:t>
      </w:r>
      <w:r>
        <w:rPr>
          <w:rFonts w:ascii="Times New Roman" w:hAnsi="Times New Roman"/>
          <w:color w:val="1E293B"/>
          <w:sz w:val="23"/>
        </w:rPr>
        <w:t>TimescaleDB PostgreSQL hypertables provide high-throughput chunked storage; PyTorch LSTM Autoencoders continuously evaluate reconstruction errors against rolling 3-sigma thresholds.</w:t>
      </w:r>
    </w:p>
    <w:p w14:paraId="5F9D0E4E" w14:textId="77777777" w:rsidR="009F7C95" w:rsidRDefault="00000000">
      <w:pPr>
        <w:pStyle w:val="ListBullet"/>
        <w:spacing w:after="100" w:line="300" w:lineRule="auto"/>
        <w:jc w:val="both"/>
      </w:pPr>
      <w:r>
        <w:rPr>
          <w:rFonts w:ascii="Times New Roman" w:hAnsi="Times New Roman"/>
          <w:b/>
          <w:color w:val="0F172A"/>
          <w:sz w:val="23"/>
        </w:rPr>
        <w:t xml:space="preserve">Layer 3: Multi-Modal LangGraph Reasoning Agent: </w:t>
      </w:r>
      <w:r>
        <w:rPr>
          <w:rFonts w:ascii="Times New Roman" w:hAnsi="Times New Roman"/>
          <w:color w:val="1E293B"/>
          <w:sz w:val="23"/>
        </w:rPr>
        <w:t>Orchestrates the Tri-Modal Causal Fusion Engine (Temporal Lead Scorer, Neo4j Graph Proximity Tool, Granger VAR Engine) and coordinates Case-Based Reasoning retrieval with Mistral-7B verbalization.</w:t>
      </w:r>
    </w:p>
    <w:p w14:paraId="273AAEA3" w14:textId="77777777" w:rsidR="009F7C95" w:rsidRDefault="00000000">
      <w:pPr>
        <w:pStyle w:val="ListBullet"/>
        <w:spacing w:after="100" w:line="300" w:lineRule="auto"/>
        <w:jc w:val="both"/>
      </w:pPr>
      <w:r>
        <w:rPr>
          <w:rFonts w:ascii="Times New Roman" w:hAnsi="Times New Roman"/>
          <w:b/>
          <w:color w:val="0F172A"/>
          <w:sz w:val="23"/>
        </w:rPr>
        <w:t xml:space="preserve">Layer 4: REST API &amp; Agent Controller: </w:t>
      </w:r>
      <w:r>
        <w:rPr>
          <w:rFonts w:ascii="Times New Roman" w:hAnsi="Times New Roman"/>
          <w:color w:val="1E293B"/>
          <w:sz w:val="23"/>
        </w:rPr>
        <w:t>FastAPI backend running under Uvicorn, serving asynchronous REST endpoints (/api/telemetry, /api/anomalies, /api/mitigate) and bi-directional WebSocket channels.</w:t>
      </w:r>
    </w:p>
    <w:p w14:paraId="114A7710" w14:textId="77777777" w:rsidR="009F7C95" w:rsidRDefault="00000000">
      <w:pPr>
        <w:pStyle w:val="ListBullet"/>
        <w:spacing w:after="100" w:line="300" w:lineRule="auto"/>
        <w:jc w:val="both"/>
      </w:pPr>
      <w:r>
        <w:rPr>
          <w:rFonts w:ascii="Times New Roman" w:hAnsi="Times New Roman"/>
          <w:b/>
          <w:color w:val="0F172A"/>
          <w:sz w:val="23"/>
        </w:rPr>
        <w:t xml:space="preserve">Layer 5: Industrial Operator Dashboard: </w:t>
      </w:r>
      <w:r>
        <w:rPr>
          <w:rFonts w:ascii="Times New Roman" w:hAnsi="Times New Roman"/>
          <w:color w:val="1E293B"/>
          <w:sz w:val="23"/>
        </w:rPr>
        <w:t>Single-page React 18 interface with Cytoscape.js canvas rendering, Recharts live sensor telemetry, and an interactive component-level downside recovery drawer.</w:t>
      </w:r>
    </w:p>
    <w:p w14:paraId="70C65E1A" w14:textId="77777777" w:rsidR="009F7C95" w:rsidRDefault="00000000">
      <w:pPr>
        <w:keepNext/>
        <w:spacing w:before="280" w:after="120"/>
      </w:pPr>
      <w:r>
        <w:rPr>
          <w:rFonts w:ascii="Times New Roman" w:hAnsi="Times New Roman"/>
          <w:b/>
          <w:color w:val="0F172A"/>
          <w:sz w:val="28"/>
        </w:rPr>
        <w:t>6.2 Workflow &amp; Data Flow Lifecycle</w:t>
      </w:r>
    </w:p>
    <w:p w14:paraId="0514FB9E" w14:textId="77777777" w:rsidR="009F7C95" w:rsidRDefault="00000000">
      <w:pPr>
        <w:spacing w:after="160" w:line="300" w:lineRule="auto"/>
        <w:jc w:val="both"/>
      </w:pPr>
      <w:r>
        <w:rPr>
          <w:rFonts w:ascii="Times New Roman" w:hAnsi="Times New Roman"/>
          <w:color w:val="1E293B"/>
          <w:sz w:val="24"/>
        </w:rPr>
        <w:t>Data flows continuously through an automated cyber-physical cycle. Telemetry flows from the plant simulator, through ingestion buffers, into the anomaly scoring engine, through the causal graph traversals, and finally to the operator interface.</w:t>
      </w:r>
    </w:p>
    <w:p w14:paraId="11058CBB" w14:textId="77777777" w:rsidR="009F7C95" w:rsidRDefault="00000000">
      <w:pPr>
        <w:spacing w:before="160" w:after="80"/>
        <w:jc w:val="center"/>
      </w:pPr>
      <w:r>
        <w:rPr>
          <w:noProof/>
        </w:rPr>
        <w:drawing>
          <wp:inline distT="0" distB="0" distL="0" distR="0" wp14:anchorId="3E28458E" wp14:editId="2A013C8B">
            <wp:extent cx="5486400" cy="2161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lant_flowsheet.png"/>
                    <pic:cNvPicPr/>
                  </pic:nvPicPr>
                  <pic:blipFill>
                    <a:blip r:embed="rId17"/>
                    <a:stretch>
                      <a:fillRect/>
                    </a:stretch>
                  </pic:blipFill>
                  <pic:spPr>
                    <a:xfrm>
                      <a:off x="0" y="0"/>
                      <a:ext cx="5486400" cy="2161309"/>
                    </a:xfrm>
                    <a:prstGeom prst="rect">
                      <a:avLst/>
                    </a:prstGeom>
                  </pic:spPr>
                </pic:pic>
              </a:graphicData>
            </a:graphic>
          </wp:inline>
        </w:drawing>
      </w:r>
    </w:p>
    <w:p w14:paraId="1CF49B7B" w14:textId="77777777" w:rsidR="009F7C95" w:rsidRDefault="00000000">
      <w:pPr>
        <w:jc w:val="center"/>
      </w:pPr>
      <w:r>
        <w:rPr>
          <w:rFonts w:ascii="Times New Roman" w:hAnsi="Times New Roman"/>
          <w:b/>
          <w:i/>
          <w:color w:val="334155"/>
          <w:sz w:val="20"/>
        </w:rPr>
        <w:t>Figure 6.2: Tennessee Eastman Process Physical Flowsheet and Chemical Recycling Topology</w:t>
      </w:r>
    </w:p>
    <w:p w14:paraId="6EFD8457" w14:textId="77777777" w:rsidR="009F7C95" w:rsidRDefault="00000000">
      <w:pPr>
        <w:spacing w:after="160" w:line="300" w:lineRule="auto"/>
        <w:jc w:val="both"/>
      </w:pPr>
      <w:r>
        <w:rPr>
          <w:rFonts w:ascii="Times New Roman" w:hAnsi="Times New Roman"/>
          <w:color w:val="1E293B"/>
          <w:sz w:val="24"/>
        </w:rPr>
        <w:t>Figure 6.2 details the physical plant connectivity. Reactant gases A, C, D, and E enter the CSTR Reactor (Stream 6). The exothermic product vapor exits via Stream 7 into the Condenser, where it is cooled into a two-phase mixture (Stream 8). The Vapor-Liquid Flash Separator disengages uncondensed gases (Stream 9 &amp; Stream 5), recycling them back to the reactor through the centrifugal Compressor. Condensed liquids flow via Stream 10 to the Stripper Column, producing finished Products G and H (Stream 11). The data flow mirrors this physical topology: when an anomaly is detected, the causal engine traverses these exact material stream connections to trace upstream failure propagation.</w:t>
      </w:r>
    </w:p>
    <w:p w14:paraId="0ECAE276" w14:textId="77777777" w:rsidR="009F7C95" w:rsidRDefault="00000000">
      <w:pPr>
        <w:keepNext/>
        <w:spacing w:before="280" w:after="120"/>
      </w:pPr>
      <w:r>
        <w:rPr>
          <w:rFonts w:ascii="Times New Roman" w:hAnsi="Times New Roman"/>
          <w:b/>
          <w:color w:val="0F172A"/>
          <w:sz w:val="28"/>
        </w:rPr>
        <w:t>6.3 Capstone Project Schedule &amp; Milestones (Gantt Chart)</w:t>
      </w:r>
    </w:p>
    <w:p w14:paraId="185E8F3A" w14:textId="77777777" w:rsidR="009F7C95" w:rsidRDefault="00000000">
      <w:pPr>
        <w:spacing w:after="160" w:line="300" w:lineRule="auto"/>
        <w:jc w:val="both"/>
      </w:pPr>
      <w:r>
        <w:rPr>
          <w:rFonts w:ascii="Times New Roman" w:hAnsi="Times New Roman"/>
          <w:color w:val="1E293B"/>
          <w:sz w:val="24"/>
        </w:rPr>
        <w:t>The capstone engineering project was structured across a 16-week rigorous lifecycle, spanning requirements definition, simulation modeling, algorithm development, hardware integration, benchmark testing, and thesis preparation. Figure 6.3 presents the formal project execution Gantt chart.</w:t>
      </w:r>
    </w:p>
    <w:p w14:paraId="7EA96D0C" w14:textId="77777777" w:rsidR="009F7C95" w:rsidRDefault="00000000">
      <w:pPr>
        <w:spacing w:before="160" w:after="80"/>
        <w:jc w:val="center"/>
      </w:pPr>
      <w:r>
        <w:rPr>
          <w:noProof/>
        </w:rPr>
        <w:drawing>
          <wp:inline distT="0" distB="0" distL="0" distR="0" wp14:anchorId="0C7C5FD0" wp14:editId="1A7474B3">
            <wp:extent cx="5486400" cy="24396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antt_chart.png"/>
                    <pic:cNvPicPr/>
                  </pic:nvPicPr>
                  <pic:blipFill>
                    <a:blip r:embed="rId18"/>
                    <a:stretch>
                      <a:fillRect/>
                    </a:stretch>
                  </pic:blipFill>
                  <pic:spPr>
                    <a:xfrm>
                      <a:off x="0" y="0"/>
                      <a:ext cx="5486400" cy="2439632"/>
                    </a:xfrm>
                    <a:prstGeom prst="rect">
                      <a:avLst/>
                    </a:prstGeom>
                  </pic:spPr>
                </pic:pic>
              </a:graphicData>
            </a:graphic>
          </wp:inline>
        </w:drawing>
      </w:r>
    </w:p>
    <w:p w14:paraId="44C9626A" w14:textId="77777777" w:rsidR="009F7C95" w:rsidRDefault="00000000">
      <w:pPr>
        <w:jc w:val="center"/>
      </w:pPr>
      <w:r>
        <w:rPr>
          <w:rFonts w:ascii="Times New Roman" w:hAnsi="Times New Roman"/>
          <w:b/>
          <w:i/>
          <w:color w:val="334155"/>
          <w:sz w:val="20"/>
        </w:rPr>
        <w:t>Figure 6.3: Project Execution Schedule and Milestone Timeline (Gantt Chart)</w:t>
      </w:r>
    </w:p>
    <w:p w14:paraId="7CD15C7D" w14:textId="77777777" w:rsidR="009F7C95" w:rsidRDefault="00000000">
      <w:pPr>
        <w:keepNext/>
        <w:spacing w:before="280" w:after="120"/>
      </w:pPr>
      <w:r>
        <w:rPr>
          <w:rFonts w:ascii="Times New Roman" w:hAnsi="Times New Roman"/>
          <w:b/>
          <w:color w:val="0F172A"/>
          <w:sz w:val="28"/>
        </w:rPr>
        <w:t>6.4 Dual-Database Schema Design (TimescaleDB &amp; Neo4j)</w:t>
      </w:r>
    </w:p>
    <w:p w14:paraId="06D61B67" w14:textId="77777777" w:rsidR="009F7C95" w:rsidRDefault="00000000">
      <w:pPr>
        <w:spacing w:after="160" w:line="300" w:lineRule="auto"/>
        <w:jc w:val="both"/>
      </w:pPr>
      <w:r>
        <w:rPr>
          <w:rFonts w:ascii="Times New Roman" w:hAnsi="Times New Roman"/>
          <w:color w:val="1E293B"/>
          <w:sz w:val="24"/>
        </w:rPr>
        <w:t>To fulfill both high-frequency time-series querying and complex ontological graph traversals, the system implements a hybrid dual-database architecture, combining TimescaleDB hypertables with a Neo4j property graph.</w:t>
      </w:r>
    </w:p>
    <w:p w14:paraId="5EE5F8C9" w14:textId="77777777" w:rsidR="009F7C95" w:rsidRDefault="00000000">
      <w:pPr>
        <w:spacing w:before="160" w:after="80"/>
        <w:jc w:val="center"/>
      </w:pPr>
      <w:r>
        <w:rPr>
          <w:noProof/>
        </w:rPr>
        <w:drawing>
          <wp:inline distT="0" distB="0" distL="0" distR="0" wp14:anchorId="00ADAB1B" wp14:editId="2189E781">
            <wp:extent cx="5486400" cy="26059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atabase_schema.png"/>
                    <pic:cNvPicPr/>
                  </pic:nvPicPr>
                  <pic:blipFill>
                    <a:blip r:embed="rId19"/>
                    <a:stretch>
                      <a:fillRect/>
                    </a:stretch>
                  </pic:blipFill>
                  <pic:spPr>
                    <a:xfrm>
                      <a:off x="0" y="0"/>
                      <a:ext cx="5486400" cy="2605971"/>
                    </a:xfrm>
                    <a:prstGeom prst="rect">
                      <a:avLst/>
                    </a:prstGeom>
                  </pic:spPr>
                </pic:pic>
              </a:graphicData>
            </a:graphic>
          </wp:inline>
        </w:drawing>
      </w:r>
    </w:p>
    <w:p w14:paraId="378623F7" w14:textId="77777777" w:rsidR="009F7C95" w:rsidRDefault="00000000">
      <w:pPr>
        <w:jc w:val="center"/>
      </w:pPr>
      <w:r>
        <w:rPr>
          <w:rFonts w:ascii="Times New Roman" w:hAnsi="Times New Roman"/>
          <w:b/>
          <w:i/>
          <w:color w:val="334155"/>
          <w:sz w:val="20"/>
        </w:rPr>
        <w:t>Figure 6.4: Hybrid Dual-Database Schema: Time-Series Hypertable and Ontological Property Graph</w:t>
      </w:r>
    </w:p>
    <w:p w14:paraId="301E989E" w14:textId="77777777" w:rsidR="009F7C95" w:rsidRDefault="00000000">
      <w:pPr>
        <w:keepNext/>
        <w:spacing w:before="200" w:after="80"/>
      </w:pPr>
      <w:r>
        <w:rPr>
          <w:rFonts w:ascii="Times New Roman" w:hAnsi="Times New Roman"/>
          <w:b/>
          <w:color w:val="1E293B"/>
          <w:sz w:val="24"/>
        </w:rPr>
        <w:t>TimescaleDB Physical Storage Schema &amp; DDL</w:t>
      </w:r>
    </w:p>
    <w:p w14:paraId="20D1AFBB" w14:textId="77777777" w:rsidR="009F7C95" w:rsidRDefault="00000000">
      <w:pPr>
        <w:spacing w:after="160" w:line="300" w:lineRule="auto"/>
        <w:jc w:val="both"/>
      </w:pPr>
      <w:r>
        <w:rPr>
          <w:rFonts w:ascii="Times New Roman" w:hAnsi="Times New Roman"/>
          <w:color w:val="1E293B"/>
          <w:sz w:val="24"/>
        </w:rPr>
        <w:t>The physical telemetry table is defined using PostgreSQL DDL and transformed into a TimescaleDB hypertable:</w:t>
      </w:r>
    </w:p>
    <w:p w14:paraId="274F539B" w14:textId="77777777" w:rsidR="009F7C95" w:rsidRDefault="00000000">
      <w:pPr>
        <w:pBdr>
          <w:left w:val="single" w:sz="18" w:space="8" w:color="38BDF8"/>
        </w:pBdr>
        <w:spacing w:before="80" w:after="160"/>
        <w:ind w:left="576"/>
      </w:pPr>
      <w:r>
        <w:rPr>
          <w:rFonts w:ascii="Consolas" w:hAnsi="Consolas"/>
          <w:color w:val="0F172A"/>
          <w:sz w:val="19"/>
        </w:rPr>
        <w:t>-- TimescaleDB Telemetry Hypertable Schema Definition</w:t>
      </w:r>
      <w:r>
        <w:rPr>
          <w:rFonts w:ascii="Consolas" w:hAnsi="Consolas"/>
          <w:color w:val="0F172A"/>
          <w:sz w:val="19"/>
        </w:rPr>
        <w:br/>
        <w:t>CREATE TABLE sensor_readings (</w:t>
      </w:r>
      <w:r>
        <w:rPr>
          <w:rFonts w:ascii="Consolas" w:hAnsi="Consolas"/>
          <w:color w:val="0F172A"/>
          <w:sz w:val="19"/>
        </w:rPr>
        <w:br/>
        <w:t xml:space="preserve">    time         TIMESTAMPTZ NOT NULL,</w:t>
      </w:r>
      <w:r>
        <w:rPr>
          <w:rFonts w:ascii="Consolas" w:hAnsi="Consolas"/>
          <w:color w:val="0F172A"/>
          <w:sz w:val="19"/>
        </w:rPr>
        <w:br/>
        <w:t xml:space="preserve">    sensor_id    VARCHAR(32) NOT NULL,</w:t>
      </w:r>
      <w:r>
        <w:rPr>
          <w:rFonts w:ascii="Consolas" w:hAnsi="Consolas"/>
          <w:color w:val="0F172A"/>
          <w:sz w:val="19"/>
        </w:rPr>
        <w:br/>
        <w:t xml:space="preserve">    value        DOUBLE PRECISION NOT NULL,</w:t>
      </w:r>
      <w:r>
        <w:rPr>
          <w:rFonts w:ascii="Consolas" w:hAnsi="Consolas"/>
          <w:color w:val="0F172A"/>
          <w:sz w:val="19"/>
        </w:rPr>
        <w:br/>
        <w:t xml:space="preserve">    plant_unit   VARCHAR(32) NOT NULL,</w:t>
      </w:r>
      <w:r>
        <w:rPr>
          <w:rFonts w:ascii="Consolas" w:hAnsi="Consolas"/>
          <w:color w:val="0F172A"/>
          <w:sz w:val="19"/>
        </w:rPr>
        <w:br/>
        <w:t xml:space="preserve">    is_anomaly   BOOLEAN DEFAULT FALSE,</w:t>
      </w:r>
      <w:r>
        <w:rPr>
          <w:rFonts w:ascii="Consolas" w:hAnsi="Consolas"/>
          <w:color w:val="0F172A"/>
          <w:sz w:val="19"/>
        </w:rPr>
        <w:br/>
        <w:t xml:space="preserve">    z_score      DOUBLE PRECISION DEFAULT 0.0,</w:t>
      </w:r>
      <w:r>
        <w:rPr>
          <w:rFonts w:ascii="Consolas" w:hAnsi="Consolas"/>
          <w:color w:val="0F172A"/>
          <w:sz w:val="19"/>
        </w:rPr>
        <w:br/>
        <w:t xml:space="preserve">    CONSTRAINT pk_sensor_readings PRIMARY KEY (time, sensor_id)</w:t>
      </w:r>
      <w:r>
        <w:rPr>
          <w:rFonts w:ascii="Consolas" w:hAnsi="Consolas"/>
          <w:color w:val="0F172A"/>
          <w:sz w:val="19"/>
        </w:rPr>
        <w:br/>
        <w:t>);</w:t>
      </w:r>
      <w:r>
        <w:rPr>
          <w:rFonts w:ascii="Consolas" w:hAnsi="Consolas"/>
          <w:color w:val="0F172A"/>
          <w:sz w:val="19"/>
        </w:rPr>
        <w:br/>
      </w:r>
      <w:r>
        <w:rPr>
          <w:rFonts w:ascii="Consolas" w:hAnsi="Consolas"/>
          <w:color w:val="0F172A"/>
          <w:sz w:val="19"/>
        </w:rPr>
        <w:br/>
        <w:t>-- Convert standard table into a TimescaleDB Hypertable with 1-hour chunks</w:t>
      </w:r>
      <w:r>
        <w:rPr>
          <w:rFonts w:ascii="Consolas" w:hAnsi="Consolas"/>
          <w:color w:val="0F172A"/>
          <w:sz w:val="19"/>
        </w:rPr>
        <w:br/>
        <w:t>SELECT create_hypertable('sensor_readings', 'time', chunk_time_interval =&gt; INTERVAL '1 hour');</w:t>
      </w:r>
      <w:r>
        <w:rPr>
          <w:rFonts w:ascii="Consolas" w:hAnsi="Consolas"/>
          <w:color w:val="0F172A"/>
          <w:sz w:val="19"/>
        </w:rPr>
        <w:br/>
      </w:r>
      <w:r>
        <w:rPr>
          <w:rFonts w:ascii="Consolas" w:hAnsi="Consolas"/>
          <w:color w:val="0F172A"/>
          <w:sz w:val="19"/>
        </w:rPr>
        <w:br/>
        <w:t>-- Enable columnar chunk compression with Zstandard (ZSTD) compression</w:t>
      </w:r>
      <w:r>
        <w:rPr>
          <w:rFonts w:ascii="Consolas" w:hAnsi="Consolas"/>
          <w:color w:val="0F172A"/>
          <w:sz w:val="19"/>
        </w:rPr>
        <w:br/>
        <w:t>ALTER TABLE sensor_readings SET (</w:t>
      </w:r>
      <w:r>
        <w:rPr>
          <w:rFonts w:ascii="Consolas" w:hAnsi="Consolas"/>
          <w:color w:val="0F172A"/>
          <w:sz w:val="19"/>
        </w:rPr>
        <w:br/>
        <w:t xml:space="preserve">    timescaledb.compress,</w:t>
      </w:r>
      <w:r>
        <w:rPr>
          <w:rFonts w:ascii="Consolas" w:hAnsi="Consolas"/>
          <w:color w:val="0F172A"/>
          <w:sz w:val="19"/>
        </w:rPr>
        <w:br/>
        <w:t xml:space="preserve">    timescaledb.compress_segmentby = 'sensor_id, plant_unit',</w:t>
      </w:r>
      <w:r>
        <w:rPr>
          <w:rFonts w:ascii="Consolas" w:hAnsi="Consolas"/>
          <w:color w:val="0F172A"/>
          <w:sz w:val="19"/>
        </w:rPr>
        <w:br/>
        <w:t xml:space="preserve">    timescaledb.compress_orderby = 'time DESC'</w:t>
      </w:r>
      <w:r>
        <w:rPr>
          <w:rFonts w:ascii="Consolas" w:hAnsi="Consolas"/>
          <w:color w:val="0F172A"/>
          <w:sz w:val="19"/>
        </w:rPr>
        <w:br/>
        <w:t>);</w:t>
      </w:r>
      <w:r>
        <w:rPr>
          <w:rFonts w:ascii="Consolas" w:hAnsi="Consolas"/>
          <w:color w:val="0F172A"/>
          <w:sz w:val="19"/>
        </w:rPr>
        <w:br/>
        <w:t>SELECT add_compression_policy('sensor_readings', INTERVAL '2 hours');</w:t>
      </w:r>
    </w:p>
    <w:p w14:paraId="29471D67" w14:textId="77777777" w:rsidR="009F7C95" w:rsidRDefault="00000000">
      <w:pPr>
        <w:keepNext/>
        <w:spacing w:before="200" w:after="80"/>
      </w:pPr>
      <w:r>
        <w:rPr>
          <w:rFonts w:ascii="Times New Roman" w:hAnsi="Times New Roman"/>
          <w:b/>
          <w:color w:val="1E293B"/>
          <w:sz w:val="24"/>
        </w:rPr>
        <w:t>Neo4j Ontological Schema &amp; Node Attributes</w:t>
      </w:r>
    </w:p>
    <w:p w14:paraId="283FC5D2" w14:textId="77777777" w:rsidR="009F7C95" w:rsidRDefault="00000000">
      <w:pPr>
        <w:spacing w:after="160" w:line="300" w:lineRule="auto"/>
        <w:jc w:val="both"/>
      </w:pPr>
      <w:r>
        <w:rPr>
          <w:rFonts w:ascii="Times New Roman" w:hAnsi="Times New Roman"/>
          <w:color w:val="1E293B"/>
          <w:sz w:val="24"/>
        </w:rPr>
        <w:t>In Neo4j, physical assets and process logic are modeled via structured node labels and relationship types. Table 6.1 defines the graph schema properties and ontological constraints.</w:t>
      </w:r>
    </w:p>
    <w:tbl>
      <w:tblPr>
        <w:tblStyle w:val="TableGrid"/>
        <w:tblW w:w="10393" w:type="dxa"/>
        <w:tblInd w:w="-601" w:type="dxa"/>
        <w:tblLayout w:type="fixed"/>
        <w:tblLook w:val="04A0" w:firstRow="1" w:lastRow="0" w:firstColumn="1" w:lastColumn="0" w:noHBand="0" w:noVBand="1"/>
      </w:tblPr>
      <w:tblGrid>
        <w:gridCol w:w="1843"/>
        <w:gridCol w:w="1985"/>
        <w:gridCol w:w="3397"/>
        <w:gridCol w:w="3168"/>
      </w:tblGrid>
      <w:tr w:rsidR="009F7C95" w:rsidRPr="002751DF" w14:paraId="3766B1A3" w14:textId="77777777" w:rsidTr="002751DF">
        <w:tc>
          <w:tcPr>
            <w:tcW w:w="1843" w:type="dxa"/>
          </w:tcPr>
          <w:p w14:paraId="3194D51E" w14:textId="77777777" w:rsidR="009F7C95" w:rsidRPr="002751DF" w:rsidRDefault="00000000">
            <w:pPr>
              <w:jc w:val="center"/>
            </w:pPr>
            <w:r w:rsidRPr="002751DF">
              <w:rPr>
                <w:rFonts w:ascii="Times New Roman" w:hAnsi="Times New Roman"/>
                <w:b/>
                <w:sz w:val="20"/>
              </w:rPr>
              <w:t>Node / Edge Label</w:t>
            </w:r>
          </w:p>
        </w:tc>
        <w:tc>
          <w:tcPr>
            <w:tcW w:w="1985" w:type="dxa"/>
          </w:tcPr>
          <w:p w14:paraId="35C0B2D8" w14:textId="77777777" w:rsidR="009F7C95" w:rsidRPr="002751DF" w:rsidRDefault="00000000">
            <w:pPr>
              <w:jc w:val="center"/>
            </w:pPr>
            <w:r w:rsidRPr="002751DF">
              <w:rPr>
                <w:rFonts w:ascii="Times New Roman" w:hAnsi="Times New Roman"/>
                <w:b/>
                <w:sz w:val="20"/>
              </w:rPr>
              <w:t>Graph Entity Type</w:t>
            </w:r>
          </w:p>
        </w:tc>
        <w:tc>
          <w:tcPr>
            <w:tcW w:w="3397" w:type="dxa"/>
          </w:tcPr>
          <w:p w14:paraId="3C99E53B" w14:textId="77777777" w:rsidR="009F7C95" w:rsidRPr="002751DF" w:rsidRDefault="00000000">
            <w:pPr>
              <w:jc w:val="center"/>
            </w:pPr>
            <w:r w:rsidRPr="002751DF">
              <w:rPr>
                <w:rFonts w:ascii="Times New Roman" w:hAnsi="Times New Roman"/>
                <w:b/>
                <w:sz w:val="20"/>
              </w:rPr>
              <w:t>Key Properties / Attributes</w:t>
            </w:r>
          </w:p>
        </w:tc>
        <w:tc>
          <w:tcPr>
            <w:tcW w:w="3168" w:type="dxa"/>
          </w:tcPr>
          <w:p w14:paraId="76FBDD53" w14:textId="77777777" w:rsidR="009F7C95" w:rsidRPr="002751DF" w:rsidRDefault="00000000">
            <w:pPr>
              <w:jc w:val="center"/>
            </w:pPr>
            <w:r w:rsidRPr="002751DF">
              <w:rPr>
                <w:rFonts w:ascii="Times New Roman" w:hAnsi="Times New Roman"/>
                <w:b/>
                <w:sz w:val="20"/>
              </w:rPr>
              <w:t>Ontological Physical Purpose</w:t>
            </w:r>
          </w:p>
        </w:tc>
      </w:tr>
      <w:tr w:rsidR="009F7C95" w:rsidRPr="002751DF" w14:paraId="69D64AAB" w14:textId="77777777" w:rsidTr="002751DF">
        <w:tc>
          <w:tcPr>
            <w:tcW w:w="1843" w:type="dxa"/>
          </w:tcPr>
          <w:p w14:paraId="79B9970C" w14:textId="77777777" w:rsidR="009F7C95" w:rsidRPr="002751DF" w:rsidRDefault="00000000">
            <w:pPr>
              <w:spacing w:line="264" w:lineRule="auto"/>
            </w:pPr>
            <w:proofErr w:type="gramStart"/>
            <w:r w:rsidRPr="002751DF">
              <w:rPr>
                <w:rFonts w:ascii="Times New Roman" w:hAnsi="Times New Roman"/>
                <w:sz w:val="19"/>
              </w:rPr>
              <w:t>:Unit</w:t>
            </w:r>
            <w:proofErr w:type="gramEnd"/>
          </w:p>
        </w:tc>
        <w:tc>
          <w:tcPr>
            <w:tcW w:w="1985" w:type="dxa"/>
          </w:tcPr>
          <w:p w14:paraId="5FE4A995" w14:textId="77777777" w:rsidR="009F7C95" w:rsidRPr="002751DF" w:rsidRDefault="00000000">
            <w:pPr>
              <w:spacing w:line="264" w:lineRule="auto"/>
              <w:jc w:val="center"/>
            </w:pPr>
            <w:r w:rsidRPr="002751DF">
              <w:rPr>
                <w:rFonts w:ascii="Times New Roman" w:hAnsi="Times New Roman"/>
                <w:sz w:val="19"/>
              </w:rPr>
              <w:t>Node</w:t>
            </w:r>
          </w:p>
        </w:tc>
        <w:tc>
          <w:tcPr>
            <w:tcW w:w="3397" w:type="dxa"/>
          </w:tcPr>
          <w:p w14:paraId="624AADA4" w14:textId="77777777" w:rsidR="009F7C95" w:rsidRPr="002751DF" w:rsidRDefault="00000000">
            <w:pPr>
              <w:spacing w:line="264" w:lineRule="auto"/>
              <w:jc w:val="center"/>
            </w:pPr>
            <w:r w:rsidRPr="002751DF">
              <w:rPr>
                <w:rFonts w:ascii="Times New Roman" w:hAnsi="Times New Roman"/>
                <w:sz w:val="19"/>
              </w:rPr>
              <w:t>id, name, type, max_temp, max_press</w:t>
            </w:r>
          </w:p>
        </w:tc>
        <w:tc>
          <w:tcPr>
            <w:tcW w:w="3168" w:type="dxa"/>
          </w:tcPr>
          <w:p w14:paraId="65F457B9" w14:textId="77777777" w:rsidR="009F7C95" w:rsidRPr="002751DF" w:rsidRDefault="00000000">
            <w:pPr>
              <w:spacing w:line="264" w:lineRule="auto"/>
            </w:pPr>
            <w:proofErr w:type="gramStart"/>
            <w:r w:rsidRPr="002751DF">
              <w:rPr>
                <w:rFonts w:ascii="Times New Roman" w:hAnsi="Times New Roman"/>
                <w:sz w:val="19"/>
              </w:rPr>
              <w:t>Models</w:t>
            </w:r>
            <w:proofErr w:type="gramEnd"/>
            <w:r w:rsidRPr="002751DF">
              <w:rPr>
                <w:rFonts w:ascii="Times New Roman" w:hAnsi="Times New Roman"/>
                <w:sz w:val="19"/>
              </w:rPr>
              <w:t xml:space="preserve"> primary physical vessels (CSTR, Separator, etc.)</w:t>
            </w:r>
          </w:p>
        </w:tc>
      </w:tr>
      <w:tr w:rsidR="009F7C95" w:rsidRPr="002751DF" w14:paraId="03353C61" w14:textId="77777777" w:rsidTr="002751DF">
        <w:tc>
          <w:tcPr>
            <w:tcW w:w="1843" w:type="dxa"/>
          </w:tcPr>
          <w:p w14:paraId="5CFB62A1" w14:textId="77777777" w:rsidR="009F7C95" w:rsidRPr="002751DF" w:rsidRDefault="00000000">
            <w:pPr>
              <w:spacing w:line="264" w:lineRule="auto"/>
            </w:pPr>
            <w:proofErr w:type="gramStart"/>
            <w:r w:rsidRPr="002751DF">
              <w:rPr>
                <w:rFonts w:ascii="Times New Roman" w:hAnsi="Times New Roman"/>
                <w:sz w:val="19"/>
              </w:rPr>
              <w:t>:Sensor</w:t>
            </w:r>
            <w:proofErr w:type="gramEnd"/>
          </w:p>
        </w:tc>
        <w:tc>
          <w:tcPr>
            <w:tcW w:w="1985" w:type="dxa"/>
          </w:tcPr>
          <w:p w14:paraId="33039288" w14:textId="77777777" w:rsidR="009F7C95" w:rsidRPr="002751DF" w:rsidRDefault="00000000">
            <w:pPr>
              <w:spacing w:line="264" w:lineRule="auto"/>
              <w:jc w:val="center"/>
            </w:pPr>
            <w:r w:rsidRPr="002751DF">
              <w:rPr>
                <w:rFonts w:ascii="Times New Roman" w:hAnsi="Times New Roman"/>
                <w:sz w:val="19"/>
              </w:rPr>
              <w:t>Node</w:t>
            </w:r>
          </w:p>
        </w:tc>
        <w:tc>
          <w:tcPr>
            <w:tcW w:w="3397" w:type="dxa"/>
          </w:tcPr>
          <w:p w14:paraId="2B192F4B" w14:textId="77777777" w:rsidR="009F7C95" w:rsidRPr="002751DF" w:rsidRDefault="00000000">
            <w:pPr>
              <w:spacing w:line="264" w:lineRule="auto"/>
              <w:jc w:val="center"/>
            </w:pPr>
            <w:r w:rsidRPr="002751DF">
              <w:rPr>
                <w:rFonts w:ascii="Times New Roman" w:hAnsi="Times New Roman"/>
                <w:sz w:val="19"/>
              </w:rPr>
              <w:t>id, name, unit_id, nominal_val, span</w:t>
            </w:r>
          </w:p>
        </w:tc>
        <w:tc>
          <w:tcPr>
            <w:tcW w:w="3168" w:type="dxa"/>
          </w:tcPr>
          <w:p w14:paraId="00381975" w14:textId="77777777" w:rsidR="009F7C95" w:rsidRPr="002751DF" w:rsidRDefault="00000000">
            <w:pPr>
              <w:spacing w:line="264" w:lineRule="auto"/>
            </w:pPr>
            <w:r w:rsidRPr="002751DF">
              <w:rPr>
                <w:rFonts w:ascii="Times New Roman" w:hAnsi="Times New Roman"/>
                <w:sz w:val="19"/>
              </w:rPr>
              <w:t>Continuous process instrumentation (XMEAS 1 to 41)</w:t>
            </w:r>
          </w:p>
        </w:tc>
      </w:tr>
      <w:tr w:rsidR="009F7C95" w:rsidRPr="002751DF" w14:paraId="751ACFCF" w14:textId="77777777" w:rsidTr="002751DF">
        <w:tc>
          <w:tcPr>
            <w:tcW w:w="1843" w:type="dxa"/>
          </w:tcPr>
          <w:p w14:paraId="2C5A026C" w14:textId="77777777" w:rsidR="009F7C95" w:rsidRPr="002751DF" w:rsidRDefault="00000000">
            <w:pPr>
              <w:spacing w:line="264" w:lineRule="auto"/>
            </w:pPr>
            <w:proofErr w:type="gramStart"/>
            <w:r w:rsidRPr="002751DF">
              <w:rPr>
                <w:rFonts w:ascii="Times New Roman" w:hAnsi="Times New Roman"/>
                <w:sz w:val="19"/>
              </w:rPr>
              <w:t>:Actuator</w:t>
            </w:r>
            <w:proofErr w:type="gramEnd"/>
          </w:p>
        </w:tc>
        <w:tc>
          <w:tcPr>
            <w:tcW w:w="1985" w:type="dxa"/>
          </w:tcPr>
          <w:p w14:paraId="141BBF65" w14:textId="77777777" w:rsidR="009F7C95" w:rsidRPr="002751DF" w:rsidRDefault="00000000">
            <w:pPr>
              <w:spacing w:line="264" w:lineRule="auto"/>
              <w:jc w:val="center"/>
            </w:pPr>
            <w:r w:rsidRPr="002751DF">
              <w:rPr>
                <w:rFonts w:ascii="Times New Roman" w:hAnsi="Times New Roman"/>
                <w:sz w:val="19"/>
              </w:rPr>
              <w:t>Node</w:t>
            </w:r>
          </w:p>
        </w:tc>
        <w:tc>
          <w:tcPr>
            <w:tcW w:w="3397" w:type="dxa"/>
          </w:tcPr>
          <w:p w14:paraId="078A34F0" w14:textId="77777777" w:rsidR="009F7C95" w:rsidRPr="002751DF" w:rsidRDefault="00000000">
            <w:pPr>
              <w:spacing w:line="264" w:lineRule="auto"/>
              <w:jc w:val="center"/>
            </w:pPr>
            <w:r w:rsidRPr="002751DF">
              <w:rPr>
                <w:rFonts w:ascii="Times New Roman" w:hAnsi="Times New Roman"/>
                <w:sz w:val="19"/>
              </w:rPr>
              <w:t>id, name, fail_safe, nominal_pct</w:t>
            </w:r>
          </w:p>
        </w:tc>
        <w:tc>
          <w:tcPr>
            <w:tcW w:w="3168" w:type="dxa"/>
          </w:tcPr>
          <w:p w14:paraId="5C1D8F99" w14:textId="77777777" w:rsidR="009F7C95" w:rsidRPr="002751DF" w:rsidRDefault="00000000">
            <w:pPr>
              <w:spacing w:line="264" w:lineRule="auto"/>
            </w:pPr>
            <w:r w:rsidRPr="002751DF">
              <w:rPr>
                <w:rFonts w:ascii="Times New Roman" w:hAnsi="Times New Roman"/>
                <w:sz w:val="19"/>
              </w:rPr>
              <w:t>Manipulated control valves (XMV 1 to 12)</w:t>
            </w:r>
          </w:p>
        </w:tc>
      </w:tr>
      <w:tr w:rsidR="009F7C95" w:rsidRPr="002751DF" w14:paraId="515E84DE" w14:textId="77777777" w:rsidTr="002751DF">
        <w:tc>
          <w:tcPr>
            <w:tcW w:w="1843" w:type="dxa"/>
          </w:tcPr>
          <w:p w14:paraId="20A33E06" w14:textId="77777777" w:rsidR="009F7C95" w:rsidRPr="002751DF" w:rsidRDefault="00000000">
            <w:pPr>
              <w:spacing w:line="264" w:lineRule="auto"/>
            </w:pPr>
            <w:proofErr w:type="gramStart"/>
            <w:r w:rsidRPr="002751DF">
              <w:rPr>
                <w:rFonts w:ascii="Times New Roman" w:hAnsi="Times New Roman"/>
                <w:sz w:val="19"/>
              </w:rPr>
              <w:t>:FailureMode</w:t>
            </w:r>
            <w:proofErr w:type="gramEnd"/>
          </w:p>
        </w:tc>
        <w:tc>
          <w:tcPr>
            <w:tcW w:w="1985" w:type="dxa"/>
          </w:tcPr>
          <w:p w14:paraId="318F2F8B" w14:textId="77777777" w:rsidR="009F7C95" w:rsidRPr="002751DF" w:rsidRDefault="00000000">
            <w:pPr>
              <w:spacing w:line="264" w:lineRule="auto"/>
              <w:jc w:val="center"/>
            </w:pPr>
            <w:r w:rsidRPr="002751DF">
              <w:rPr>
                <w:rFonts w:ascii="Times New Roman" w:hAnsi="Times New Roman"/>
                <w:sz w:val="19"/>
              </w:rPr>
              <w:t>Node</w:t>
            </w:r>
          </w:p>
        </w:tc>
        <w:tc>
          <w:tcPr>
            <w:tcW w:w="3397" w:type="dxa"/>
          </w:tcPr>
          <w:p w14:paraId="5D1FA649" w14:textId="77777777" w:rsidR="009F7C95" w:rsidRPr="002751DF" w:rsidRDefault="00000000">
            <w:pPr>
              <w:spacing w:line="264" w:lineRule="auto"/>
              <w:jc w:val="center"/>
            </w:pPr>
            <w:r w:rsidRPr="002751DF">
              <w:rPr>
                <w:rFonts w:ascii="Times New Roman" w:hAnsi="Times New Roman"/>
                <w:sz w:val="19"/>
              </w:rPr>
              <w:t>code, description, severity, recovery</w:t>
            </w:r>
          </w:p>
        </w:tc>
        <w:tc>
          <w:tcPr>
            <w:tcW w:w="3168" w:type="dxa"/>
          </w:tcPr>
          <w:p w14:paraId="223B209A" w14:textId="77777777" w:rsidR="009F7C95" w:rsidRPr="002751DF" w:rsidRDefault="00000000">
            <w:pPr>
              <w:spacing w:line="264" w:lineRule="auto"/>
            </w:pPr>
            <w:r w:rsidRPr="002751DF">
              <w:rPr>
                <w:rFonts w:ascii="Times New Roman" w:hAnsi="Times New Roman"/>
                <w:sz w:val="19"/>
              </w:rPr>
              <w:t>Standard TEP benchmark disturbances (IDV 1 to 21)</w:t>
            </w:r>
          </w:p>
        </w:tc>
      </w:tr>
      <w:tr w:rsidR="009F7C95" w:rsidRPr="002751DF" w14:paraId="621C9A17" w14:textId="77777777" w:rsidTr="002751DF">
        <w:tc>
          <w:tcPr>
            <w:tcW w:w="1843" w:type="dxa"/>
          </w:tcPr>
          <w:p w14:paraId="321C1915" w14:textId="77777777" w:rsidR="009F7C95" w:rsidRPr="002751DF" w:rsidRDefault="00000000">
            <w:pPr>
              <w:spacing w:line="264" w:lineRule="auto"/>
            </w:pPr>
            <w:proofErr w:type="gramStart"/>
            <w:r w:rsidRPr="002751DF">
              <w:rPr>
                <w:rFonts w:ascii="Times New Roman" w:hAnsi="Times New Roman"/>
                <w:sz w:val="19"/>
              </w:rPr>
              <w:t>:Stream</w:t>
            </w:r>
            <w:proofErr w:type="gramEnd"/>
          </w:p>
        </w:tc>
        <w:tc>
          <w:tcPr>
            <w:tcW w:w="1985" w:type="dxa"/>
          </w:tcPr>
          <w:p w14:paraId="7AFB0BB3" w14:textId="77777777" w:rsidR="009F7C95" w:rsidRPr="002751DF" w:rsidRDefault="00000000">
            <w:pPr>
              <w:spacing w:line="264" w:lineRule="auto"/>
              <w:jc w:val="center"/>
            </w:pPr>
            <w:r w:rsidRPr="002751DF">
              <w:rPr>
                <w:rFonts w:ascii="Times New Roman" w:hAnsi="Times New Roman"/>
                <w:sz w:val="19"/>
              </w:rPr>
              <w:t>Node</w:t>
            </w:r>
          </w:p>
        </w:tc>
        <w:tc>
          <w:tcPr>
            <w:tcW w:w="3397" w:type="dxa"/>
          </w:tcPr>
          <w:p w14:paraId="0BFCC066" w14:textId="77777777" w:rsidR="009F7C95" w:rsidRPr="002751DF" w:rsidRDefault="00000000">
            <w:pPr>
              <w:spacing w:line="264" w:lineRule="auto"/>
              <w:jc w:val="center"/>
            </w:pPr>
            <w:r w:rsidRPr="002751DF">
              <w:rPr>
                <w:rFonts w:ascii="Times New Roman" w:hAnsi="Times New Roman"/>
                <w:sz w:val="19"/>
              </w:rPr>
              <w:t>id, phase, mass_flow, pressure</w:t>
            </w:r>
          </w:p>
        </w:tc>
        <w:tc>
          <w:tcPr>
            <w:tcW w:w="3168" w:type="dxa"/>
          </w:tcPr>
          <w:p w14:paraId="7A6DD1F5" w14:textId="77777777" w:rsidR="009F7C95" w:rsidRPr="002751DF" w:rsidRDefault="00000000">
            <w:pPr>
              <w:spacing w:line="264" w:lineRule="auto"/>
            </w:pPr>
            <w:r w:rsidRPr="002751DF">
              <w:rPr>
                <w:rFonts w:ascii="Times New Roman" w:hAnsi="Times New Roman"/>
                <w:sz w:val="19"/>
              </w:rPr>
              <w:t>Material fluid transport headers connecting units</w:t>
            </w:r>
          </w:p>
        </w:tc>
      </w:tr>
      <w:tr w:rsidR="009F7C95" w:rsidRPr="002751DF" w14:paraId="7A1C717B" w14:textId="77777777" w:rsidTr="002751DF">
        <w:tc>
          <w:tcPr>
            <w:tcW w:w="1843" w:type="dxa"/>
          </w:tcPr>
          <w:p w14:paraId="7E504862" w14:textId="77777777" w:rsidR="009F7C95" w:rsidRPr="002751DF" w:rsidRDefault="00000000">
            <w:pPr>
              <w:spacing w:line="264" w:lineRule="auto"/>
            </w:pPr>
            <w:proofErr w:type="gramStart"/>
            <w:r w:rsidRPr="002751DF">
              <w:rPr>
                <w:rFonts w:ascii="Times New Roman" w:hAnsi="Times New Roman"/>
                <w:sz w:val="19"/>
              </w:rPr>
              <w:t>[:FEEDS</w:t>
            </w:r>
            <w:proofErr w:type="gramEnd"/>
            <w:r w:rsidRPr="002751DF">
              <w:rPr>
                <w:rFonts w:ascii="Times New Roman" w:hAnsi="Times New Roman"/>
                <w:sz w:val="19"/>
              </w:rPr>
              <w:t>]</w:t>
            </w:r>
          </w:p>
        </w:tc>
        <w:tc>
          <w:tcPr>
            <w:tcW w:w="1985" w:type="dxa"/>
          </w:tcPr>
          <w:p w14:paraId="68F5C43F" w14:textId="77777777" w:rsidR="009F7C95" w:rsidRPr="002751DF" w:rsidRDefault="00000000">
            <w:pPr>
              <w:spacing w:line="264" w:lineRule="auto"/>
              <w:jc w:val="center"/>
            </w:pPr>
            <w:r w:rsidRPr="002751DF">
              <w:rPr>
                <w:rFonts w:ascii="Times New Roman" w:hAnsi="Times New Roman"/>
                <w:sz w:val="19"/>
              </w:rPr>
              <w:t>Directed Edge</w:t>
            </w:r>
          </w:p>
        </w:tc>
        <w:tc>
          <w:tcPr>
            <w:tcW w:w="3397" w:type="dxa"/>
          </w:tcPr>
          <w:p w14:paraId="37768D6A" w14:textId="77777777" w:rsidR="009F7C95" w:rsidRPr="002751DF" w:rsidRDefault="00000000">
            <w:pPr>
              <w:spacing w:line="264" w:lineRule="auto"/>
              <w:jc w:val="center"/>
            </w:pPr>
            <w:r w:rsidRPr="002751DF">
              <w:rPr>
                <w:rFonts w:ascii="Times New Roman" w:hAnsi="Times New Roman"/>
                <w:sz w:val="19"/>
              </w:rPr>
              <w:t>stream_id, phase, direction</w:t>
            </w:r>
          </w:p>
        </w:tc>
        <w:tc>
          <w:tcPr>
            <w:tcW w:w="3168" w:type="dxa"/>
          </w:tcPr>
          <w:p w14:paraId="5A1BDDE5" w14:textId="77777777" w:rsidR="009F7C95" w:rsidRPr="002751DF" w:rsidRDefault="00000000">
            <w:pPr>
              <w:spacing w:line="264" w:lineRule="auto"/>
            </w:pPr>
            <w:r w:rsidRPr="002751DF">
              <w:rPr>
                <w:rFonts w:ascii="Times New Roman" w:hAnsi="Times New Roman"/>
                <w:sz w:val="19"/>
              </w:rPr>
              <w:t>Fluid mass and momentum transfer between equipment</w:t>
            </w:r>
          </w:p>
        </w:tc>
      </w:tr>
      <w:tr w:rsidR="009F7C95" w:rsidRPr="002751DF" w14:paraId="16C45D98" w14:textId="77777777" w:rsidTr="002751DF">
        <w:tc>
          <w:tcPr>
            <w:tcW w:w="1843" w:type="dxa"/>
          </w:tcPr>
          <w:p w14:paraId="303A6CFA" w14:textId="77777777" w:rsidR="009F7C95" w:rsidRPr="002751DF" w:rsidRDefault="00000000">
            <w:pPr>
              <w:spacing w:line="264" w:lineRule="auto"/>
            </w:pPr>
            <w:proofErr w:type="gramStart"/>
            <w:r w:rsidRPr="002751DF">
              <w:rPr>
                <w:rFonts w:ascii="Times New Roman" w:hAnsi="Times New Roman"/>
                <w:sz w:val="19"/>
              </w:rPr>
              <w:t>[:MEASURES</w:t>
            </w:r>
            <w:proofErr w:type="gramEnd"/>
            <w:r w:rsidRPr="002751DF">
              <w:rPr>
                <w:rFonts w:ascii="Times New Roman" w:hAnsi="Times New Roman"/>
                <w:sz w:val="19"/>
              </w:rPr>
              <w:t>]</w:t>
            </w:r>
          </w:p>
        </w:tc>
        <w:tc>
          <w:tcPr>
            <w:tcW w:w="1985" w:type="dxa"/>
          </w:tcPr>
          <w:p w14:paraId="4C737EDF" w14:textId="77777777" w:rsidR="009F7C95" w:rsidRPr="002751DF" w:rsidRDefault="00000000">
            <w:pPr>
              <w:spacing w:line="264" w:lineRule="auto"/>
              <w:jc w:val="center"/>
            </w:pPr>
            <w:r w:rsidRPr="002751DF">
              <w:rPr>
                <w:rFonts w:ascii="Times New Roman" w:hAnsi="Times New Roman"/>
                <w:sz w:val="19"/>
              </w:rPr>
              <w:t>Directed Edge</w:t>
            </w:r>
          </w:p>
        </w:tc>
        <w:tc>
          <w:tcPr>
            <w:tcW w:w="3397" w:type="dxa"/>
          </w:tcPr>
          <w:p w14:paraId="05D718DE" w14:textId="77777777" w:rsidR="009F7C95" w:rsidRPr="002751DF" w:rsidRDefault="00000000">
            <w:pPr>
              <w:spacing w:line="264" w:lineRule="auto"/>
              <w:jc w:val="center"/>
            </w:pPr>
            <w:r w:rsidRPr="002751DF">
              <w:rPr>
                <w:rFonts w:ascii="Times New Roman" w:hAnsi="Times New Roman"/>
                <w:sz w:val="19"/>
              </w:rPr>
              <w:t>p_and_id_tag, calibration_date</w:t>
            </w:r>
          </w:p>
        </w:tc>
        <w:tc>
          <w:tcPr>
            <w:tcW w:w="3168" w:type="dxa"/>
          </w:tcPr>
          <w:p w14:paraId="27E1A6AF" w14:textId="77777777" w:rsidR="009F7C95" w:rsidRPr="002751DF" w:rsidRDefault="00000000">
            <w:pPr>
              <w:spacing w:line="264" w:lineRule="auto"/>
            </w:pPr>
            <w:proofErr w:type="gramStart"/>
            <w:r w:rsidRPr="002751DF">
              <w:rPr>
                <w:rFonts w:ascii="Times New Roman" w:hAnsi="Times New Roman"/>
                <w:sz w:val="19"/>
              </w:rPr>
              <w:t>Associates</w:t>
            </w:r>
            <w:proofErr w:type="gramEnd"/>
            <w:r w:rsidRPr="002751DF">
              <w:rPr>
                <w:rFonts w:ascii="Times New Roman" w:hAnsi="Times New Roman"/>
                <w:sz w:val="19"/>
              </w:rPr>
              <w:t xml:space="preserve"> sensor instruments with physical vessels</w:t>
            </w:r>
          </w:p>
        </w:tc>
      </w:tr>
      <w:tr w:rsidR="009F7C95" w:rsidRPr="002751DF" w14:paraId="5C6387C7" w14:textId="77777777" w:rsidTr="002751DF">
        <w:tc>
          <w:tcPr>
            <w:tcW w:w="1843" w:type="dxa"/>
          </w:tcPr>
          <w:p w14:paraId="064757C7" w14:textId="77777777" w:rsidR="009F7C95" w:rsidRPr="002751DF" w:rsidRDefault="00000000">
            <w:pPr>
              <w:spacing w:line="264" w:lineRule="auto"/>
            </w:pPr>
            <w:proofErr w:type="gramStart"/>
            <w:r w:rsidRPr="002751DF">
              <w:rPr>
                <w:rFonts w:ascii="Times New Roman" w:hAnsi="Times New Roman"/>
                <w:sz w:val="19"/>
              </w:rPr>
              <w:t>[:CONTROLS</w:t>
            </w:r>
            <w:proofErr w:type="gramEnd"/>
            <w:r w:rsidRPr="002751DF">
              <w:rPr>
                <w:rFonts w:ascii="Times New Roman" w:hAnsi="Times New Roman"/>
                <w:sz w:val="19"/>
              </w:rPr>
              <w:t>]</w:t>
            </w:r>
          </w:p>
        </w:tc>
        <w:tc>
          <w:tcPr>
            <w:tcW w:w="1985" w:type="dxa"/>
          </w:tcPr>
          <w:p w14:paraId="79FF32AC" w14:textId="77777777" w:rsidR="009F7C95" w:rsidRPr="002751DF" w:rsidRDefault="00000000">
            <w:pPr>
              <w:spacing w:line="264" w:lineRule="auto"/>
              <w:jc w:val="center"/>
            </w:pPr>
            <w:r w:rsidRPr="002751DF">
              <w:rPr>
                <w:rFonts w:ascii="Times New Roman" w:hAnsi="Times New Roman"/>
                <w:sz w:val="19"/>
              </w:rPr>
              <w:t>Directed Edge</w:t>
            </w:r>
          </w:p>
        </w:tc>
        <w:tc>
          <w:tcPr>
            <w:tcW w:w="3397" w:type="dxa"/>
          </w:tcPr>
          <w:p w14:paraId="4E47F854" w14:textId="77777777" w:rsidR="009F7C95" w:rsidRPr="002751DF" w:rsidRDefault="00000000">
            <w:pPr>
              <w:spacing w:line="264" w:lineRule="auto"/>
              <w:jc w:val="center"/>
            </w:pPr>
            <w:r w:rsidRPr="002751DF">
              <w:rPr>
                <w:rFonts w:ascii="Times New Roman" w:hAnsi="Times New Roman"/>
                <w:sz w:val="19"/>
              </w:rPr>
              <w:t>loop_type, direct_reverse</w:t>
            </w:r>
          </w:p>
        </w:tc>
        <w:tc>
          <w:tcPr>
            <w:tcW w:w="3168" w:type="dxa"/>
          </w:tcPr>
          <w:p w14:paraId="3A0E947E" w14:textId="77777777" w:rsidR="009F7C95" w:rsidRPr="002751DF" w:rsidRDefault="00000000">
            <w:pPr>
              <w:spacing w:line="264" w:lineRule="auto"/>
            </w:pPr>
            <w:r w:rsidRPr="002751DF">
              <w:rPr>
                <w:rFonts w:ascii="Times New Roman" w:hAnsi="Times New Roman"/>
                <w:sz w:val="19"/>
              </w:rPr>
              <w:t>Links actuator valves to controlled unit operations</w:t>
            </w:r>
          </w:p>
        </w:tc>
      </w:tr>
      <w:tr w:rsidR="009F7C95" w:rsidRPr="002751DF" w14:paraId="40FDB5F0" w14:textId="77777777" w:rsidTr="002751DF">
        <w:tc>
          <w:tcPr>
            <w:tcW w:w="1843" w:type="dxa"/>
          </w:tcPr>
          <w:p w14:paraId="715CCD9C" w14:textId="77777777" w:rsidR="009F7C95" w:rsidRPr="002751DF" w:rsidRDefault="00000000">
            <w:pPr>
              <w:spacing w:line="264" w:lineRule="auto"/>
            </w:pPr>
            <w:proofErr w:type="gramStart"/>
            <w:r w:rsidRPr="002751DF">
              <w:rPr>
                <w:rFonts w:ascii="Times New Roman" w:hAnsi="Times New Roman"/>
                <w:sz w:val="19"/>
              </w:rPr>
              <w:t>[:SUSCEPTIBLE</w:t>
            </w:r>
            <w:proofErr w:type="gramEnd"/>
            <w:r w:rsidRPr="002751DF">
              <w:rPr>
                <w:rFonts w:ascii="Times New Roman" w:hAnsi="Times New Roman"/>
                <w:sz w:val="19"/>
              </w:rPr>
              <w:t>_TO]</w:t>
            </w:r>
          </w:p>
        </w:tc>
        <w:tc>
          <w:tcPr>
            <w:tcW w:w="1985" w:type="dxa"/>
          </w:tcPr>
          <w:p w14:paraId="1048BE3B" w14:textId="77777777" w:rsidR="009F7C95" w:rsidRPr="002751DF" w:rsidRDefault="00000000">
            <w:pPr>
              <w:spacing w:line="264" w:lineRule="auto"/>
              <w:jc w:val="center"/>
            </w:pPr>
            <w:r w:rsidRPr="002751DF">
              <w:rPr>
                <w:rFonts w:ascii="Times New Roman" w:hAnsi="Times New Roman"/>
                <w:sz w:val="19"/>
              </w:rPr>
              <w:t>Directed Edge</w:t>
            </w:r>
          </w:p>
        </w:tc>
        <w:tc>
          <w:tcPr>
            <w:tcW w:w="3397" w:type="dxa"/>
          </w:tcPr>
          <w:p w14:paraId="51B687EB" w14:textId="77777777" w:rsidR="009F7C95" w:rsidRPr="002751DF" w:rsidRDefault="00000000">
            <w:pPr>
              <w:spacing w:line="264" w:lineRule="auto"/>
              <w:jc w:val="center"/>
            </w:pPr>
            <w:r w:rsidRPr="002751DF">
              <w:rPr>
                <w:rFonts w:ascii="Times New Roman" w:hAnsi="Times New Roman"/>
                <w:sz w:val="19"/>
              </w:rPr>
              <w:t>criticality, trigger_condition</w:t>
            </w:r>
          </w:p>
        </w:tc>
        <w:tc>
          <w:tcPr>
            <w:tcW w:w="3168" w:type="dxa"/>
          </w:tcPr>
          <w:p w14:paraId="62891BD5" w14:textId="77777777" w:rsidR="009F7C95" w:rsidRPr="002751DF" w:rsidRDefault="00000000">
            <w:pPr>
              <w:spacing w:line="264" w:lineRule="auto"/>
            </w:pPr>
            <w:r w:rsidRPr="002751DF">
              <w:rPr>
                <w:rFonts w:ascii="Times New Roman" w:hAnsi="Times New Roman"/>
                <w:sz w:val="19"/>
              </w:rPr>
              <w:t>Maps failure modes to vulnerable processing vessels</w:t>
            </w:r>
          </w:p>
        </w:tc>
      </w:tr>
    </w:tbl>
    <w:p w14:paraId="60397FD1" w14:textId="77777777" w:rsidR="009F7C95" w:rsidRDefault="009F7C95">
      <w:pPr>
        <w:spacing w:after="160"/>
      </w:pPr>
    </w:p>
    <w:p w14:paraId="3586C077" w14:textId="77777777" w:rsidR="002751DF" w:rsidRDefault="002751DF">
      <w:pPr>
        <w:keepNext/>
        <w:spacing w:before="280" w:after="120"/>
        <w:rPr>
          <w:rFonts w:ascii="Times New Roman" w:hAnsi="Times New Roman"/>
          <w:b/>
          <w:color w:val="0F172A"/>
          <w:sz w:val="28"/>
        </w:rPr>
      </w:pPr>
    </w:p>
    <w:p w14:paraId="18E967A5" w14:textId="5D9B9A99" w:rsidR="009F7C95" w:rsidRDefault="00000000">
      <w:pPr>
        <w:keepNext/>
        <w:spacing w:before="280" w:after="120"/>
      </w:pPr>
      <w:r>
        <w:rPr>
          <w:rFonts w:ascii="Times New Roman" w:hAnsi="Times New Roman"/>
          <w:b/>
          <w:color w:val="0F172A"/>
          <w:sz w:val="28"/>
        </w:rPr>
        <w:t>6.5 System Module &amp; Package Design</w:t>
      </w:r>
    </w:p>
    <w:p w14:paraId="4D39DBF0" w14:textId="77777777" w:rsidR="009F7C95" w:rsidRDefault="00000000">
      <w:pPr>
        <w:spacing w:after="160" w:line="300" w:lineRule="auto"/>
        <w:jc w:val="both"/>
      </w:pPr>
      <w:r>
        <w:rPr>
          <w:rFonts w:ascii="Times New Roman" w:hAnsi="Times New Roman"/>
          <w:color w:val="1E293B"/>
          <w:sz w:val="24"/>
        </w:rPr>
        <w:t>The codebase is organized into high-cohesion, low-coupling Python packages:</w:t>
      </w:r>
    </w:p>
    <w:p w14:paraId="3FB76C77" w14:textId="77777777" w:rsidR="009F7C95" w:rsidRDefault="00000000">
      <w:pPr>
        <w:pStyle w:val="ListBullet"/>
        <w:spacing w:after="100" w:line="300" w:lineRule="auto"/>
        <w:jc w:val="both"/>
      </w:pPr>
      <w:r>
        <w:rPr>
          <w:rFonts w:ascii="Times New Roman" w:hAnsi="Times New Roman"/>
          <w:b/>
          <w:color w:val="0F172A"/>
          <w:sz w:val="23"/>
        </w:rPr>
        <w:t xml:space="preserve">simulator/: </w:t>
      </w:r>
      <w:r>
        <w:rPr>
          <w:rFonts w:ascii="Times New Roman" w:hAnsi="Times New Roman"/>
          <w:color w:val="1E293B"/>
          <w:sz w:val="23"/>
        </w:rPr>
        <w:t>Implements dynamic first-principles differential algebraic equations for TEP units and 21 disturbance injections.</w:t>
      </w:r>
    </w:p>
    <w:p w14:paraId="7AC8E8BE" w14:textId="77777777" w:rsidR="009F7C95" w:rsidRDefault="00000000">
      <w:pPr>
        <w:pStyle w:val="ListBullet"/>
        <w:spacing w:after="100" w:line="300" w:lineRule="auto"/>
        <w:jc w:val="both"/>
      </w:pPr>
      <w:r>
        <w:rPr>
          <w:rFonts w:ascii="Times New Roman" w:hAnsi="Times New Roman"/>
          <w:b/>
          <w:color w:val="0F172A"/>
          <w:sz w:val="23"/>
        </w:rPr>
        <w:t xml:space="preserve">anomaly_detection/: </w:t>
      </w:r>
      <w:r>
        <w:rPr>
          <w:rFonts w:ascii="Times New Roman" w:hAnsi="Times New Roman"/>
          <w:color w:val="1E293B"/>
          <w:sz w:val="23"/>
        </w:rPr>
        <w:t>Contains PyTorch LSTM Autoencoder architecture, dataset loader, and dynamic 3-sigma anomaly boundary trackers.</w:t>
      </w:r>
    </w:p>
    <w:p w14:paraId="0895C739" w14:textId="77777777" w:rsidR="009F7C95" w:rsidRDefault="00000000">
      <w:pPr>
        <w:pStyle w:val="ListBullet"/>
        <w:spacing w:after="100" w:line="300" w:lineRule="auto"/>
        <w:jc w:val="both"/>
      </w:pPr>
      <w:r>
        <w:rPr>
          <w:rFonts w:ascii="Times New Roman" w:hAnsi="Times New Roman"/>
          <w:b/>
          <w:color w:val="0F172A"/>
          <w:sz w:val="23"/>
        </w:rPr>
        <w:t xml:space="preserve">knowledge_graph/: </w:t>
      </w:r>
      <w:r>
        <w:rPr>
          <w:rFonts w:ascii="Times New Roman" w:hAnsi="Times New Roman"/>
          <w:color w:val="1E293B"/>
          <w:sz w:val="23"/>
        </w:rPr>
        <w:t>Houses Neo4j connection pool, Cypher query procedures, and graph initialization scripts.</w:t>
      </w:r>
    </w:p>
    <w:p w14:paraId="75089578" w14:textId="77777777" w:rsidR="009F7C95" w:rsidRDefault="00000000">
      <w:pPr>
        <w:pStyle w:val="ListBullet"/>
        <w:spacing w:after="100" w:line="300" w:lineRule="auto"/>
        <w:jc w:val="both"/>
      </w:pPr>
      <w:r>
        <w:rPr>
          <w:rFonts w:ascii="Times New Roman" w:hAnsi="Times New Roman"/>
          <w:b/>
          <w:color w:val="0F172A"/>
          <w:sz w:val="23"/>
        </w:rPr>
        <w:t xml:space="preserve">causal_reasoning/: </w:t>
      </w:r>
      <w:r>
        <w:rPr>
          <w:rFonts w:ascii="Times New Roman" w:hAnsi="Times New Roman"/>
          <w:color w:val="1E293B"/>
          <w:sz w:val="23"/>
        </w:rPr>
        <w:t>Implements the Granger VAR F-test engine, temporal precedence lead scorer, and multi-modal causal fusion formula.</w:t>
      </w:r>
    </w:p>
    <w:p w14:paraId="655B0C89" w14:textId="77777777" w:rsidR="009F7C95" w:rsidRDefault="00000000">
      <w:pPr>
        <w:pStyle w:val="ListBullet"/>
        <w:spacing w:after="100" w:line="300" w:lineRule="auto"/>
        <w:jc w:val="both"/>
      </w:pPr>
      <w:r>
        <w:rPr>
          <w:rFonts w:ascii="Times New Roman" w:hAnsi="Times New Roman"/>
          <w:b/>
          <w:color w:val="0F172A"/>
          <w:sz w:val="23"/>
        </w:rPr>
        <w:t xml:space="preserve">agent/: </w:t>
      </w:r>
      <w:r>
        <w:rPr>
          <w:rFonts w:ascii="Times New Roman" w:hAnsi="Times New Roman"/>
          <w:color w:val="1E293B"/>
          <w:sz w:val="23"/>
        </w:rPr>
        <w:t>Defines the LangGraph state machine, tool definitions (temporal_tool, graph_proximity_tool, case_tool), and Mistral-7B client.</w:t>
      </w:r>
    </w:p>
    <w:p w14:paraId="70FCCBFE" w14:textId="77777777" w:rsidR="009F7C95" w:rsidRDefault="00000000">
      <w:pPr>
        <w:pStyle w:val="ListBullet"/>
        <w:spacing w:after="100" w:line="300" w:lineRule="auto"/>
        <w:jc w:val="both"/>
      </w:pPr>
      <w:r>
        <w:rPr>
          <w:rFonts w:ascii="Times New Roman" w:hAnsi="Times New Roman"/>
          <w:b/>
          <w:color w:val="0F172A"/>
          <w:sz w:val="23"/>
        </w:rPr>
        <w:t xml:space="preserve">api/: </w:t>
      </w:r>
      <w:r>
        <w:rPr>
          <w:rFonts w:ascii="Times New Roman" w:hAnsi="Times New Roman"/>
          <w:color w:val="1E293B"/>
          <w:sz w:val="23"/>
        </w:rPr>
        <w:t>FastAPI application, CORS middleware, WebSocket controllers, and Pydantic request/response schemas.</w:t>
      </w:r>
    </w:p>
    <w:p w14:paraId="2D2AC284" w14:textId="77777777" w:rsidR="009F7C95" w:rsidRDefault="00000000">
      <w:pPr>
        <w:pStyle w:val="ListBullet"/>
        <w:spacing w:after="100" w:line="300" w:lineRule="auto"/>
        <w:jc w:val="both"/>
      </w:pPr>
      <w:r>
        <w:rPr>
          <w:rFonts w:ascii="Times New Roman" w:hAnsi="Times New Roman"/>
          <w:b/>
          <w:color w:val="0F172A"/>
          <w:sz w:val="23"/>
        </w:rPr>
        <w:t xml:space="preserve">frontend/src/: </w:t>
      </w:r>
      <w:r>
        <w:rPr>
          <w:rFonts w:ascii="Times New Roman" w:hAnsi="Times New Roman"/>
          <w:color w:val="1E293B"/>
          <w:sz w:val="23"/>
        </w:rPr>
        <w:t>React 18 single-page application containing RootCausePanel, KnowledgeGraphPage, TelemetryTable, and RecoveryDrawer.</w:t>
      </w:r>
    </w:p>
    <w:p w14:paraId="5C750384" w14:textId="77777777" w:rsidR="009F7C95" w:rsidRDefault="00000000">
      <w:pPr>
        <w:keepNext/>
        <w:spacing w:before="280" w:after="120"/>
      </w:pPr>
      <w:r>
        <w:rPr>
          <w:rFonts w:ascii="Times New Roman" w:hAnsi="Times New Roman"/>
          <w:b/>
          <w:color w:val="0F172A"/>
          <w:sz w:val="28"/>
        </w:rPr>
        <w:t>6.6 Algorithm Execution Flowcharts</w:t>
      </w:r>
    </w:p>
    <w:p w14:paraId="1014B653" w14:textId="77777777" w:rsidR="009F7C95" w:rsidRDefault="00000000">
      <w:pPr>
        <w:spacing w:after="160" w:line="300" w:lineRule="auto"/>
        <w:jc w:val="both"/>
      </w:pPr>
      <w:r>
        <w:rPr>
          <w:rFonts w:ascii="Times New Roman" w:hAnsi="Times New Roman"/>
          <w:color w:val="1E293B"/>
          <w:sz w:val="24"/>
        </w:rPr>
        <w:t>When the anomaly detection thread flags that one or more sensors have crossed dynamic thresholds, the controller triggers the automated causal resolution sequence: (1) Query active anomaly timestamps from TimescaleDB; (2) Retrieve candidate sensor subgraph from Neo4j; (3) Downsample regression candidate pairs to top 8 candidates; (4) Execute parallel pairwise Granger VAR regressions; (5) Calculate composite causal scores; (6) Query Case-Based Reasoning database; (7) Invoke LangGraph state graph to verbalize grounded narrative; (8) Stream results to the React operator dashboard.</w:t>
      </w:r>
    </w:p>
    <w:p w14:paraId="05A339B1" w14:textId="77777777" w:rsidR="009F7C95" w:rsidRDefault="00000000">
      <w:r>
        <w:br w:type="page"/>
      </w:r>
    </w:p>
    <w:p w14:paraId="61E8DCDE" w14:textId="77777777" w:rsidR="009F7C95" w:rsidRDefault="00000000">
      <w:pPr>
        <w:spacing w:after="80"/>
        <w:jc w:val="right"/>
      </w:pPr>
      <w:r>
        <w:rPr>
          <w:rFonts w:ascii="Times New Roman" w:hAnsi="Times New Roman"/>
          <w:b/>
          <w:color w:val="0F172A"/>
          <w:sz w:val="32"/>
        </w:rPr>
        <w:t>Chapter 7</w:t>
      </w:r>
    </w:p>
    <w:p w14:paraId="3D6E18E0" w14:textId="77777777" w:rsidR="009F7C95" w:rsidRDefault="009F7C95">
      <w:pPr>
        <w:pBdr>
          <w:bottom w:val="single" w:sz="12" w:space="1" w:color="0F172A"/>
        </w:pBdr>
        <w:spacing w:after="280"/>
      </w:pPr>
    </w:p>
    <w:p w14:paraId="43BD1640" w14:textId="77777777" w:rsidR="009F7C95" w:rsidRDefault="00000000">
      <w:pPr>
        <w:spacing w:before="120" w:after="320"/>
        <w:jc w:val="center"/>
      </w:pPr>
      <w:r>
        <w:rPr>
          <w:rFonts w:ascii="Times New Roman" w:hAnsi="Times New Roman"/>
          <w:b/>
          <w:color w:val="0F172A"/>
          <w:sz w:val="36"/>
        </w:rPr>
        <w:t>IMPLEMENTATION</w:t>
      </w:r>
    </w:p>
    <w:p w14:paraId="480B7D07" w14:textId="77777777" w:rsidR="009F7C95" w:rsidRDefault="00000000">
      <w:pPr>
        <w:keepNext/>
        <w:spacing w:before="280" w:after="120"/>
      </w:pPr>
      <w:r>
        <w:rPr>
          <w:rFonts w:ascii="Times New Roman" w:hAnsi="Times New Roman"/>
          <w:b/>
          <w:color w:val="0F172A"/>
          <w:sz w:val="28"/>
        </w:rPr>
        <w:t>7.1 Implementation Approach &amp; Modular Engineering</w:t>
      </w:r>
    </w:p>
    <w:p w14:paraId="7BC83EF8" w14:textId="77777777" w:rsidR="009F7C95" w:rsidRDefault="00000000">
      <w:pPr>
        <w:spacing w:after="160" w:line="300" w:lineRule="auto"/>
        <w:jc w:val="both"/>
      </w:pPr>
      <w:r>
        <w:rPr>
          <w:rFonts w:ascii="Times New Roman" w:hAnsi="Times New Roman"/>
          <w:color w:val="1E293B"/>
          <w:sz w:val="24"/>
        </w:rPr>
        <w:t>The implementation of the Explainable Industrial AI Root-Cause Agent followed a rigorous cyber-physical engineering approach. In continuous chemical facilities, reliability and deterministic timing are paramount. The implementation was executed in six decoupled phases: (1) Formulation of the TEP non-linear differential simulation; (2) Ingestion and partitioning in TimescaleDB; (3) Unsupervised training of PyTorch LSTM Autoencoders; (4) Ontological P&amp;ID schema creation and Cypher procedure optimization in Neo4j; (5) High-performance algorithmic optimization of the Tri-Modal Causal Engine; and (6) Building the reactive operator frontend in React 18 with Cytoscape.js and Recharts.</w:t>
      </w:r>
    </w:p>
    <w:p w14:paraId="4C24B098" w14:textId="77777777" w:rsidR="009F7C95" w:rsidRDefault="00000000">
      <w:pPr>
        <w:keepNext/>
        <w:spacing w:before="280" w:after="120"/>
      </w:pPr>
      <w:r>
        <w:rPr>
          <w:rFonts w:ascii="Times New Roman" w:hAnsi="Times New Roman"/>
          <w:b/>
          <w:color w:val="0F172A"/>
          <w:sz w:val="28"/>
        </w:rPr>
        <w:t>7.2 Backend &amp; Causal Reasoning Pipeline Implementation</w:t>
      </w:r>
    </w:p>
    <w:p w14:paraId="3697A4D7" w14:textId="77777777" w:rsidR="009F7C95" w:rsidRDefault="00000000">
      <w:pPr>
        <w:spacing w:after="160" w:line="300" w:lineRule="auto"/>
        <w:jc w:val="both"/>
      </w:pPr>
      <w:r>
        <w:rPr>
          <w:rFonts w:ascii="Times New Roman" w:hAnsi="Times New Roman"/>
          <w:color w:val="1E293B"/>
          <w:sz w:val="24"/>
        </w:rPr>
        <w:t>The backend server is implemented in Python using FastAPI (api/main.py). It serves REST endpoints and background tasks with asynchronous non-blocking event loops. The core causal reasoning engine (causal_reasoning/engine.py) orchestrates the mathematical evaluation of active alarms.</w:t>
      </w:r>
    </w:p>
    <w:p w14:paraId="729B9BFA" w14:textId="77777777" w:rsidR="009F7C95" w:rsidRDefault="00000000">
      <w:pPr>
        <w:spacing w:after="160" w:line="300" w:lineRule="auto"/>
        <w:jc w:val="both"/>
      </w:pPr>
      <w:r>
        <w:rPr>
          <w:rFonts w:ascii="Times New Roman" w:hAnsi="Times New Roman"/>
          <w:color w:val="1E293B"/>
          <w:sz w:val="24"/>
        </w:rPr>
        <w:t>To achieve real-time execution across 43 continuous channels, a critical algorithmic optimization was implemented: Pairwise Granger causality between all 43 sensors requires 43 * 42 = 1,806 bivariate Vector Autoregression fits, which initially consumed 35.4 seconds—far too slow for emergency operator intervention. We engineered an intelligent candidate pruning strategy: (1) First, filter only sensors actively violating the 3-sigma anomaly threshold (typically 5 to 12 sensors); (2) Query the Neo4j graph to eliminate sensors separated by more than 3 physical piping hops; (3) Restrict Granger regressions strictly to the top 8 candidates sorted by temporal onset lead time. This reduced the required regression matrix from 1,806 fits to at most 28 fits, slashing inference execution latency from 35.4 seconds to 1.2 seconds (a 29.5x speedup).</w:t>
      </w:r>
    </w:p>
    <w:p w14:paraId="56BBB7C9" w14:textId="77777777" w:rsidR="009F7C95" w:rsidRDefault="00000000">
      <w:pPr>
        <w:keepNext/>
        <w:spacing w:before="200" w:after="80"/>
      </w:pPr>
      <w:r>
        <w:rPr>
          <w:rFonts w:ascii="Times New Roman" w:hAnsi="Times New Roman"/>
          <w:b/>
          <w:color w:val="1E293B"/>
          <w:sz w:val="24"/>
        </w:rPr>
        <w:t>Causal Reasoning Engine Python Implementation</w:t>
      </w:r>
    </w:p>
    <w:p w14:paraId="7A867E7F" w14:textId="77777777" w:rsidR="009F7C95" w:rsidRDefault="00000000">
      <w:pPr>
        <w:spacing w:after="160" w:line="300" w:lineRule="auto"/>
        <w:jc w:val="both"/>
      </w:pPr>
      <w:r>
        <w:rPr>
          <w:rFonts w:ascii="Times New Roman" w:hAnsi="Times New Roman"/>
          <w:color w:val="1E293B"/>
          <w:sz w:val="24"/>
        </w:rPr>
        <w:t>The core causal scoring logic is encapsulated in the CausalReasoningEngine class:</w:t>
      </w:r>
    </w:p>
    <w:p w14:paraId="14AFBE3B" w14:textId="77777777" w:rsidR="009F7C95" w:rsidRDefault="00000000">
      <w:pPr>
        <w:pBdr>
          <w:left w:val="single" w:sz="18" w:space="8" w:color="38BDF8"/>
        </w:pBdr>
        <w:spacing w:before="80" w:after="160"/>
        <w:ind w:left="576"/>
      </w:pPr>
      <w:r>
        <w:rPr>
          <w:rFonts w:ascii="Consolas" w:hAnsi="Consolas"/>
          <w:color w:val="0F172A"/>
          <w:sz w:val="19"/>
        </w:rPr>
        <w:t>class CausalReasoningEngine:</w:t>
      </w:r>
      <w:r>
        <w:rPr>
          <w:rFonts w:ascii="Consolas" w:hAnsi="Consolas"/>
          <w:color w:val="0F172A"/>
          <w:sz w:val="19"/>
        </w:rPr>
        <w:br/>
        <w:t xml:space="preserve">    def __init__(self, kg_client, db_pool, weights=(0.40, 0.35, 0.25)):</w:t>
      </w:r>
      <w:r>
        <w:rPr>
          <w:rFonts w:ascii="Consolas" w:hAnsi="Consolas"/>
          <w:color w:val="0F172A"/>
          <w:sz w:val="19"/>
        </w:rPr>
        <w:br/>
        <w:t xml:space="preserve">        self.kg = kg_client</w:t>
      </w:r>
      <w:r>
        <w:rPr>
          <w:rFonts w:ascii="Consolas" w:hAnsi="Consolas"/>
          <w:color w:val="0F172A"/>
          <w:sz w:val="19"/>
        </w:rPr>
        <w:br/>
        <w:t xml:space="preserve">        self.db = db_pool</w:t>
      </w:r>
      <w:r>
        <w:rPr>
          <w:rFonts w:ascii="Consolas" w:hAnsi="Consolas"/>
          <w:color w:val="0F172A"/>
          <w:sz w:val="19"/>
        </w:rPr>
        <w:br/>
        <w:t xml:space="preserve">        self.w_temp, self.w_topo, self.w_gran = weights</w:t>
      </w:r>
      <w:r>
        <w:rPr>
          <w:rFonts w:ascii="Consolas" w:hAnsi="Consolas"/>
          <w:color w:val="0F172A"/>
          <w:sz w:val="19"/>
        </w:rPr>
        <w:br/>
      </w:r>
      <w:r>
        <w:rPr>
          <w:rFonts w:ascii="Consolas" w:hAnsi="Consolas"/>
          <w:color w:val="0F172A"/>
          <w:sz w:val="19"/>
        </w:rPr>
        <w:br/>
        <w:t xml:space="preserve">    async def evaluate_root_causes(self, active_anomalies: list[dict], window_sec: int = 120):</w:t>
      </w:r>
      <w:r>
        <w:rPr>
          <w:rFonts w:ascii="Consolas" w:hAnsi="Consolas"/>
          <w:color w:val="0F172A"/>
          <w:sz w:val="19"/>
        </w:rPr>
        <w:br/>
        <w:t xml:space="preserve">        # 1. Temporal Lead Scoring</w:t>
      </w:r>
      <w:r>
        <w:rPr>
          <w:rFonts w:ascii="Consolas" w:hAnsi="Consolas"/>
          <w:color w:val="0F172A"/>
          <w:sz w:val="19"/>
        </w:rPr>
        <w:br/>
        <w:t xml:space="preserve">        earliest_t = min(a['onset_ts'] for a in active_anomalies)</w:t>
      </w:r>
      <w:r>
        <w:rPr>
          <w:rFonts w:ascii="Consolas" w:hAnsi="Consolas"/>
          <w:color w:val="0F172A"/>
          <w:sz w:val="19"/>
        </w:rPr>
        <w:br/>
        <w:t xml:space="preserve">        latest_t = max(a['onset_ts'] for a in active_anomalies)</w:t>
      </w:r>
      <w:r>
        <w:rPr>
          <w:rFonts w:ascii="Consolas" w:hAnsi="Consolas"/>
          <w:color w:val="0F172A"/>
          <w:sz w:val="19"/>
        </w:rPr>
        <w:br/>
        <w:t xml:space="preserve">        time_span = max(1.0, (latest_t - earliest_t).total_seconds())</w:t>
      </w:r>
      <w:r>
        <w:rPr>
          <w:rFonts w:ascii="Consolas" w:hAnsi="Consolas"/>
          <w:color w:val="0F172A"/>
          <w:sz w:val="19"/>
        </w:rPr>
        <w:br/>
        <w:t xml:space="preserve">        for a in active_anomalies:</w:t>
      </w:r>
      <w:r>
        <w:rPr>
          <w:rFonts w:ascii="Consolas" w:hAnsi="Consolas"/>
          <w:color w:val="0F172A"/>
          <w:sz w:val="19"/>
        </w:rPr>
        <w:br/>
        <w:t xml:space="preserve">            lead_sec = (latest_t - a['onset_ts']).total_seconds()</w:t>
      </w:r>
      <w:r>
        <w:rPr>
          <w:rFonts w:ascii="Consolas" w:hAnsi="Consolas"/>
          <w:color w:val="0F172A"/>
          <w:sz w:val="19"/>
        </w:rPr>
        <w:br/>
        <w:t xml:space="preserve">            a['temp_score'] = min(1.0, max(0.0, lead_sec / time_span))</w:t>
      </w:r>
      <w:r>
        <w:rPr>
          <w:rFonts w:ascii="Consolas" w:hAnsi="Consolas"/>
          <w:color w:val="0F172A"/>
          <w:sz w:val="19"/>
        </w:rPr>
        <w:br/>
      </w:r>
      <w:r>
        <w:rPr>
          <w:rFonts w:ascii="Consolas" w:hAnsi="Consolas"/>
          <w:color w:val="0F172A"/>
          <w:sz w:val="19"/>
        </w:rPr>
        <w:br/>
        <w:t xml:space="preserve">        # 2. Prune candidates to top 8 by temporal onset</w:t>
      </w:r>
      <w:r>
        <w:rPr>
          <w:rFonts w:ascii="Consolas" w:hAnsi="Consolas"/>
          <w:color w:val="0F172A"/>
          <w:sz w:val="19"/>
        </w:rPr>
        <w:br/>
        <w:t xml:space="preserve">        candidates = sorted(active_anomalies, key=lambda x: x['temp_score'], reverse=True)[:8]</w:t>
      </w:r>
      <w:r>
        <w:rPr>
          <w:rFonts w:ascii="Consolas" w:hAnsi="Consolas"/>
          <w:color w:val="0F172A"/>
          <w:sz w:val="19"/>
        </w:rPr>
        <w:br/>
        <w:t xml:space="preserve">        cand_tags = [c['sensor_id'] for c in candidates]</w:t>
      </w:r>
      <w:r>
        <w:rPr>
          <w:rFonts w:ascii="Consolas" w:hAnsi="Consolas"/>
          <w:color w:val="0F172A"/>
          <w:sz w:val="19"/>
        </w:rPr>
        <w:br/>
      </w:r>
      <w:r>
        <w:rPr>
          <w:rFonts w:ascii="Consolas" w:hAnsi="Consolas"/>
          <w:color w:val="0F172A"/>
          <w:sz w:val="19"/>
        </w:rPr>
        <w:br/>
        <w:t xml:space="preserve">        # 3. Neo4j Directed Graph Proximity</w:t>
      </w:r>
      <w:r>
        <w:rPr>
          <w:rFonts w:ascii="Consolas" w:hAnsi="Consolas"/>
          <w:color w:val="0F172A"/>
          <w:sz w:val="19"/>
        </w:rPr>
        <w:br/>
        <w:t xml:space="preserve">        for c in candidates:</w:t>
      </w:r>
      <w:r>
        <w:rPr>
          <w:rFonts w:ascii="Consolas" w:hAnsi="Consolas"/>
          <w:color w:val="0F172A"/>
          <w:sz w:val="19"/>
        </w:rPr>
        <w:br/>
        <w:t xml:space="preserve">            hop_distances = await self.kg.get_directed_flow_distances(c['sensor_id'], cand_tags)</w:t>
      </w:r>
      <w:r>
        <w:rPr>
          <w:rFonts w:ascii="Consolas" w:hAnsi="Consolas"/>
          <w:color w:val="0F172A"/>
          <w:sz w:val="19"/>
        </w:rPr>
        <w:br/>
        <w:t xml:space="preserve">            c['topo_score'] = sum(1.0 / (1.0 + 0.5 * d) for d in hop_distances.values()) / max(1, len(cand_tags) - 1)</w:t>
      </w:r>
      <w:r>
        <w:rPr>
          <w:rFonts w:ascii="Consolas" w:hAnsi="Consolas"/>
          <w:color w:val="0F172A"/>
          <w:sz w:val="19"/>
        </w:rPr>
        <w:br/>
      </w:r>
      <w:r>
        <w:rPr>
          <w:rFonts w:ascii="Consolas" w:hAnsi="Consolas"/>
          <w:color w:val="0F172A"/>
          <w:sz w:val="19"/>
        </w:rPr>
        <w:br/>
        <w:t xml:space="preserve">        # 4. Pairwise Granger Vector Autoregression (VAR)</w:t>
      </w:r>
      <w:r>
        <w:rPr>
          <w:rFonts w:ascii="Consolas" w:hAnsi="Consolas"/>
          <w:color w:val="0F172A"/>
          <w:sz w:val="19"/>
        </w:rPr>
        <w:br/>
        <w:t xml:space="preserve">        data_matrix = await self.db.fetch_window_dataframe(cand_tags, seconds=window_sec)</w:t>
      </w:r>
      <w:r>
        <w:rPr>
          <w:rFonts w:ascii="Consolas" w:hAnsi="Consolas"/>
          <w:color w:val="0F172A"/>
          <w:sz w:val="19"/>
        </w:rPr>
        <w:br/>
        <w:t xml:space="preserve">        for c in candidates:</w:t>
      </w:r>
      <w:r>
        <w:rPr>
          <w:rFonts w:ascii="Consolas" w:hAnsi="Consolas"/>
          <w:color w:val="0F172A"/>
          <w:sz w:val="19"/>
        </w:rPr>
        <w:br/>
        <w:t xml:space="preserve">            f_stats = compute_pairwise_granger(data_matrix, source=c['sensor_id'], targets=cand_tags, maxlag=3)</w:t>
      </w:r>
      <w:r>
        <w:rPr>
          <w:rFonts w:ascii="Consolas" w:hAnsi="Consolas"/>
          <w:color w:val="0F172A"/>
          <w:sz w:val="19"/>
        </w:rPr>
        <w:br/>
        <w:t xml:space="preserve">            c['granger_score'] = min(1.0, np.mean(f_stats) / 4.795)</w:t>
      </w:r>
      <w:r>
        <w:rPr>
          <w:rFonts w:ascii="Consolas" w:hAnsi="Consolas"/>
          <w:color w:val="0F172A"/>
          <w:sz w:val="19"/>
        </w:rPr>
        <w:br/>
      </w:r>
      <w:r>
        <w:rPr>
          <w:rFonts w:ascii="Consolas" w:hAnsi="Consolas"/>
          <w:color w:val="0F172A"/>
          <w:sz w:val="19"/>
        </w:rPr>
        <w:br/>
        <w:t xml:space="preserve">        # 5. Composite Causal Fusion</w:t>
      </w:r>
      <w:r>
        <w:rPr>
          <w:rFonts w:ascii="Consolas" w:hAnsi="Consolas"/>
          <w:color w:val="0F172A"/>
          <w:sz w:val="19"/>
        </w:rPr>
        <w:br/>
        <w:t xml:space="preserve">        for c in candidates:</w:t>
      </w:r>
      <w:r>
        <w:rPr>
          <w:rFonts w:ascii="Consolas" w:hAnsi="Consolas"/>
          <w:color w:val="0F172A"/>
          <w:sz w:val="19"/>
        </w:rPr>
        <w:br/>
        <w:t xml:space="preserve">            c['composite_score'] = (self.w_temp * c['temp_score'] +</w:t>
      </w:r>
      <w:r>
        <w:rPr>
          <w:rFonts w:ascii="Consolas" w:hAnsi="Consolas"/>
          <w:color w:val="0F172A"/>
          <w:sz w:val="19"/>
        </w:rPr>
        <w:br/>
        <w:t xml:space="preserve">                                    self.w_topo * c['topo_score'] +</w:t>
      </w:r>
      <w:r>
        <w:rPr>
          <w:rFonts w:ascii="Consolas" w:hAnsi="Consolas"/>
          <w:color w:val="0F172A"/>
          <w:sz w:val="19"/>
        </w:rPr>
        <w:br/>
        <w:t xml:space="preserve">                                    self.w_gran * c['granger_score'])</w:t>
      </w:r>
      <w:r>
        <w:rPr>
          <w:rFonts w:ascii="Consolas" w:hAnsi="Consolas"/>
          <w:color w:val="0F172A"/>
          <w:sz w:val="19"/>
        </w:rPr>
        <w:br/>
        <w:t xml:space="preserve">        return sorted(candidates, key=lambda x: x['composite_score'], reverse=True)</w:t>
      </w:r>
    </w:p>
    <w:p w14:paraId="5036B008" w14:textId="0FBB25E0" w:rsidR="005858CD" w:rsidRDefault="005858CD">
      <w:pPr>
        <w:keepNext/>
        <w:spacing w:before="280" w:after="120"/>
        <w:rPr>
          <w:rFonts w:ascii="Times New Roman" w:hAnsi="Times New Roman"/>
          <w:b/>
          <w:color w:val="0F172A"/>
          <w:sz w:val="28"/>
        </w:rPr>
      </w:pPr>
      <w:r w:rsidRPr="005858CD">
        <w:rPr>
          <w:rFonts w:ascii="Times New Roman" w:hAnsi="Times New Roman"/>
          <w:b/>
          <w:color w:val="0F172A"/>
          <w:sz w:val="28"/>
        </w:rPr>
        <w:drawing>
          <wp:inline distT="0" distB="0" distL="0" distR="0" wp14:anchorId="19A8C151" wp14:editId="19EF384B">
            <wp:extent cx="5715000" cy="3046730"/>
            <wp:effectExtent l="0" t="0" r="0" b="1270"/>
            <wp:docPr id="86405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58981" name=""/>
                    <pic:cNvPicPr/>
                  </pic:nvPicPr>
                  <pic:blipFill>
                    <a:blip r:embed="rId20"/>
                    <a:stretch>
                      <a:fillRect/>
                    </a:stretch>
                  </pic:blipFill>
                  <pic:spPr>
                    <a:xfrm>
                      <a:off x="0" y="0"/>
                      <a:ext cx="5715000" cy="3046730"/>
                    </a:xfrm>
                    <a:prstGeom prst="rect">
                      <a:avLst/>
                    </a:prstGeom>
                  </pic:spPr>
                </pic:pic>
              </a:graphicData>
            </a:graphic>
          </wp:inline>
        </w:drawing>
      </w:r>
    </w:p>
    <w:p w14:paraId="45857D44" w14:textId="7D9BC235" w:rsidR="005858CD" w:rsidRPr="00815D4E" w:rsidRDefault="005858CD" w:rsidP="00815D4E">
      <w:pPr>
        <w:keepNext/>
        <w:spacing w:before="280" w:after="120"/>
        <w:jc w:val="center"/>
        <w:rPr>
          <w:rFonts w:ascii="Times New Roman" w:hAnsi="Times New Roman"/>
          <w:bCs/>
          <w:color w:val="0F172A"/>
          <w:sz w:val="24"/>
          <w:szCs w:val="20"/>
        </w:rPr>
      </w:pPr>
      <w:r w:rsidRPr="00815D4E">
        <w:rPr>
          <w:rFonts w:ascii="Times New Roman" w:hAnsi="Times New Roman"/>
          <w:bCs/>
          <w:color w:val="0F172A"/>
          <w:sz w:val="24"/>
          <w:szCs w:val="20"/>
        </w:rPr>
        <w:t xml:space="preserve">Figure </w:t>
      </w:r>
      <w:r w:rsidR="00815D4E" w:rsidRPr="00815D4E">
        <w:rPr>
          <w:rFonts w:ascii="Times New Roman" w:hAnsi="Times New Roman"/>
          <w:bCs/>
          <w:color w:val="0F172A"/>
          <w:sz w:val="24"/>
          <w:szCs w:val="20"/>
        </w:rPr>
        <w:t>7.1 Fast API (Backend)</w:t>
      </w:r>
    </w:p>
    <w:p w14:paraId="3521AD15" w14:textId="30A8A109" w:rsidR="009F7C95" w:rsidRDefault="00000000">
      <w:pPr>
        <w:keepNext/>
        <w:spacing w:before="280" w:after="120"/>
      </w:pPr>
      <w:r>
        <w:rPr>
          <w:rFonts w:ascii="Times New Roman" w:hAnsi="Times New Roman"/>
          <w:b/>
          <w:color w:val="0F172A"/>
          <w:sz w:val="28"/>
        </w:rPr>
        <w:t>7.3 Knowledge Graph Integration &amp; Neo4j Cypher Procedures</w:t>
      </w:r>
    </w:p>
    <w:p w14:paraId="67F9DBB0" w14:textId="77777777" w:rsidR="009F7C95" w:rsidRDefault="00000000">
      <w:pPr>
        <w:spacing w:after="160" w:line="300" w:lineRule="auto"/>
        <w:jc w:val="both"/>
      </w:pPr>
      <w:r>
        <w:rPr>
          <w:rFonts w:ascii="Times New Roman" w:hAnsi="Times New Roman"/>
          <w:color w:val="1E293B"/>
          <w:sz w:val="24"/>
        </w:rPr>
        <w:t>The chemical plant ontology is instantiated in Neo4j using parameterized Cypher scripts (knowledge_graph/init_db.py). The schema encodes 6 Unit nodes, 41 Sensor nodes, 12 Actuator nodes, and 21 FailureMode nodes. Physical stream connections are modeled with directional relationships carrying material phase and stream ID properties:</w:t>
      </w:r>
    </w:p>
    <w:p w14:paraId="776DDFB4" w14:textId="77777777" w:rsidR="009F7C95" w:rsidRDefault="00000000">
      <w:pPr>
        <w:pBdr>
          <w:left w:val="single" w:sz="18" w:space="8" w:color="38BDF8"/>
        </w:pBdr>
        <w:spacing w:before="80" w:after="160"/>
        <w:ind w:left="576"/>
      </w:pPr>
      <w:r>
        <w:rPr>
          <w:rFonts w:ascii="Consolas" w:hAnsi="Consolas"/>
          <w:color w:val="0F172A"/>
          <w:sz w:val="19"/>
        </w:rPr>
        <w:t>// Cypher query to retrieve directed shortest piping flow paths</w:t>
      </w:r>
      <w:r>
        <w:rPr>
          <w:rFonts w:ascii="Consolas" w:hAnsi="Consolas"/>
          <w:color w:val="0F172A"/>
          <w:sz w:val="19"/>
        </w:rPr>
        <w:br/>
        <w:t>MATCH (s1:Sensor {id: $source_tag})-[:MEASURES]-&gt;(u1:Unit)</w:t>
      </w:r>
      <w:r>
        <w:rPr>
          <w:rFonts w:ascii="Consolas" w:hAnsi="Consolas"/>
          <w:color w:val="0F172A"/>
          <w:sz w:val="19"/>
        </w:rPr>
        <w:br/>
        <w:t>MATCH (s2:Sensor {id: $target_tag})-[:MEASURES]-&gt;(u2:Unit)</w:t>
      </w:r>
      <w:r>
        <w:rPr>
          <w:rFonts w:ascii="Consolas" w:hAnsi="Consolas"/>
          <w:color w:val="0F172A"/>
          <w:sz w:val="19"/>
        </w:rPr>
        <w:br/>
        <w:t>OPTIONAL MATCH p = shortestPath((u1)-[:FEEDS*..5]-&gt;(u2))</w:t>
      </w:r>
      <w:r>
        <w:rPr>
          <w:rFonts w:ascii="Consolas" w:hAnsi="Consolas"/>
          <w:color w:val="0F172A"/>
          <w:sz w:val="19"/>
        </w:rPr>
        <w:br/>
        <w:t>RETURN coalesce(length(p), 999) AS flow_hop_distance;</w:t>
      </w:r>
    </w:p>
    <w:p w14:paraId="4D2BE464" w14:textId="77777777" w:rsidR="009F7C95" w:rsidRDefault="00000000">
      <w:pPr>
        <w:spacing w:after="160" w:line="300" w:lineRule="auto"/>
        <w:jc w:val="both"/>
        <w:rPr>
          <w:rFonts w:ascii="Times New Roman" w:hAnsi="Times New Roman"/>
          <w:color w:val="1E293B"/>
          <w:sz w:val="24"/>
        </w:rPr>
      </w:pPr>
      <w:r>
        <w:rPr>
          <w:rFonts w:ascii="Times New Roman" w:hAnsi="Times New Roman"/>
          <w:color w:val="1E293B"/>
          <w:sz w:val="24"/>
        </w:rPr>
        <w:t>By evaluating directed stream flow paths, the graph engine prevents physically impossible diagnoses (e.g., attributing a reactor overtemperature excursion to a downstream stripper product pump failure without upstream pressure propagation).</w:t>
      </w:r>
    </w:p>
    <w:p w14:paraId="6D9892EB" w14:textId="06AE1ABB" w:rsidR="005858CD" w:rsidRDefault="005858CD">
      <w:pPr>
        <w:spacing w:after="160" w:line="300" w:lineRule="auto"/>
        <w:jc w:val="both"/>
      </w:pPr>
      <w:r w:rsidRPr="005858CD">
        <w:drawing>
          <wp:inline distT="0" distB="0" distL="0" distR="0" wp14:anchorId="60442783" wp14:editId="110AEEFF">
            <wp:extent cx="4725706" cy="2514600"/>
            <wp:effectExtent l="0" t="0" r="0" b="0"/>
            <wp:docPr id="17856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3344" name=""/>
                    <pic:cNvPicPr/>
                  </pic:nvPicPr>
                  <pic:blipFill>
                    <a:blip r:embed="rId21"/>
                    <a:stretch>
                      <a:fillRect/>
                    </a:stretch>
                  </pic:blipFill>
                  <pic:spPr>
                    <a:xfrm>
                      <a:off x="0" y="0"/>
                      <a:ext cx="4733244" cy="2518611"/>
                    </a:xfrm>
                    <a:prstGeom prst="rect">
                      <a:avLst/>
                    </a:prstGeom>
                  </pic:spPr>
                </pic:pic>
              </a:graphicData>
            </a:graphic>
          </wp:inline>
        </w:drawing>
      </w:r>
    </w:p>
    <w:p w14:paraId="53160EA6" w14:textId="4E7A9988" w:rsidR="005858CD" w:rsidRPr="00815D4E" w:rsidRDefault="00815D4E" w:rsidP="00815D4E">
      <w:pPr>
        <w:keepNext/>
        <w:spacing w:before="280" w:after="120"/>
        <w:jc w:val="center"/>
        <w:rPr>
          <w:rFonts w:ascii="Times New Roman" w:hAnsi="Times New Roman"/>
          <w:bCs/>
          <w:color w:val="0F172A"/>
          <w:sz w:val="24"/>
          <w:szCs w:val="20"/>
        </w:rPr>
      </w:pPr>
      <w:r w:rsidRPr="00815D4E">
        <w:rPr>
          <w:rFonts w:ascii="Times New Roman" w:hAnsi="Times New Roman"/>
          <w:bCs/>
          <w:color w:val="0F172A"/>
          <w:sz w:val="24"/>
          <w:szCs w:val="20"/>
        </w:rPr>
        <w:t>Figure 7.</w:t>
      </w:r>
      <w:r>
        <w:rPr>
          <w:rFonts w:ascii="Times New Roman" w:hAnsi="Times New Roman"/>
          <w:bCs/>
          <w:color w:val="0F172A"/>
          <w:sz w:val="24"/>
          <w:szCs w:val="20"/>
        </w:rPr>
        <w:t>2</w:t>
      </w:r>
      <w:r w:rsidRPr="00815D4E">
        <w:rPr>
          <w:rFonts w:ascii="Times New Roman" w:hAnsi="Times New Roman"/>
          <w:bCs/>
          <w:color w:val="0F172A"/>
          <w:sz w:val="24"/>
          <w:szCs w:val="20"/>
        </w:rPr>
        <w:t xml:space="preserve"> </w:t>
      </w:r>
      <w:r>
        <w:rPr>
          <w:rFonts w:ascii="Times New Roman" w:hAnsi="Times New Roman"/>
          <w:bCs/>
          <w:color w:val="0F172A"/>
          <w:sz w:val="24"/>
          <w:szCs w:val="20"/>
        </w:rPr>
        <w:t>Neo4j and Timescale DB</w:t>
      </w:r>
    </w:p>
    <w:p w14:paraId="10F5D03D" w14:textId="4DC208AA" w:rsidR="005858CD" w:rsidRDefault="005858CD">
      <w:pPr>
        <w:spacing w:after="160" w:line="300" w:lineRule="auto"/>
        <w:jc w:val="both"/>
      </w:pPr>
      <w:r w:rsidRPr="005858CD">
        <w:drawing>
          <wp:inline distT="0" distB="0" distL="0" distR="0" wp14:anchorId="27D34F01" wp14:editId="02AE1EA8">
            <wp:extent cx="4906618" cy="2987040"/>
            <wp:effectExtent l="0" t="0" r="8890" b="3810"/>
            <wp:docPr id="17259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14957" name=""/>
                    <pic:cNvPicPr/>
                  </pic:nvPicPr>
                  <pic:blipFill>
                    <a:blip r:embed="rId22"/>
                    <a:stretch>
                      <a:fillRect/>
                    </a:stretch>
                  </pic:blipFill>
                  <pic:spPr>
                    <a:xfrm>
                      <a:off x="0" y="0"/>
                      <a:ext cx="4912025" cy="2990331"/>
                    </a:xfrm>
                    <a:prstGeom prst="rect">
                      <a:avLst/>
                    </a:prstGeom>
                  </pic:spPr>
                </pic:pic>
              </a:graphicData>
            </a:graphic>
          </wp:inline>
        </w:drawing>
      </w:r>
    </w:p>
    <w:p w14:paraId="1F7FC098" w14:textId="3E1C02AC" w:rsidR="005858CD" w:rsidRDefault="00815D4E" w:rsidP="00815D4E">
      <w:pPr>
        <w:spacing w:after="160" w:line="300" w:lineRule="auto"/>
        <w:jc w:val="center"/>
      </w:pPr>
      <w:r>
        <w:t>F</w:t>
      </w:r>
      <w:r w:rsidR="005858CD">
        <w:t>igure</w:t>
      </w:r>
      <w:r>
        <w:t xml:space="preserve"> 7.3 Use Docker for Neo4j &amp; </w:t>
      </w:r>
      <w:proofErr w:type="spellStart"/>
      <w:r>
        <w:t>TimeScaleDB</w:t>
      </w:r>
      <w:proofErr w:type="spellEnd"/>
    </w:p>
    <w:p w14:paraId="27E5AEAA" w14:textId="77777777" w:rsidR="009F7C95" w:rsidRDefault="00000000">
      <w:pPr>
        <w:keepNext/>
        <w:spacing w:before="280" w:after="120"/>
      </w:pPr>
      <w:r>
        <w:rPr>
          <w:rFonts w:ascii="Times New Roman" w:hAnsi="Times New Roman"/>
          <w:b/>
          <w:color w:val="0F172A"/>
          <w:sz w:val="28"/>
        </w:rPr>
        <w:t>7.4 Frontend React &amp; Cytoscape Subgraph Filtering Implementation</w:t>
      </w:r>
    </w:p>
    <w:p w14:paraId="316A7D89" w14:textId="77777777" w:rsidR="009F7C95" w:rsidRDefault="00000000">
      <w:pPr>
        <w:spacing w:after="160" w:line="300" w:lineRule="auto"/>
        <w:jc w:val="both"/>
      </w:pPr>
      <w:r>
        <w:rPr>
          <w:rFonts w:ascii="Times New Roman" w:hAnsi="Times New Roman"/>
          <w:color w:val="1E293B"/>
          <w:sz w:val="24"/>
        </w:rPr>
        <w:t>The operator dashboard is developed in React 18 with Vite. To resolve the 'messy graph' problem where all 43 sensors and equipment nodes create an overwhelming visual web, we introduced a per-machine subgraph dropdown selector (frontend/src/components/KnowledgeGraphPage.jsx and GraphView.jsx). The operator can choose between:</w:t>
      </w:r>
    </w:p>
    <w:p w14:paraId="5D5EB913" w14:textId="77777777" w:rsidR="009F7C95" w:rsidRDefault="00000000">
      <w:pPr>
        <w:pStyle w:val="ListBullet"/>
        <w:spacing w:after="100" w:line="300" w:lineRule="auto"/>
        <w:jc w:val="both"/>
      </w:pPr>
      <w:r>
        <w:rPr>
          <w:rFonts w:ascii="Times New Roman" w:hAnsi="Times New Roman"/>
          <w:b/>
          <w:color w:val="0F172A"/>
          <w:sz w:val="23"/>
        </w:rPr>
        <w:t xml:space="preserve">All Machines (Global View): </w:t>
      </w:r>
      <w:r>
        <w:rPr>
          <w:rFonts w:ascii="Times New Roman" w:hAnsi="Times New Roman"/>
          <w:color w:val="1E293B"/>
          <w:sz w:val="23"/>
        </w:rPr>
        <w:t>Displays the entire high-level plant topology, showing primary mass streams connecting the 6 units.</w:t>
      </w:r>
    </w:p>
    <w:p w14:paraId="15EEF29C" w14:textId="77777777" w:rsidR="009F7C95" w:rsidRDefault="00000000">
      <w:pPr>
        <w:pStyle w:val="ListBullet"/>
        <w:spacing w:after="100" w:line="300" w:lineRule="auto"/>
        <w:jc w:val="both"/>
      </w:pPr>
      <w:r>
        <w:rPr>
          <w:rFonts w:ascii="Times New Roman" w:hAnsi="Times New Roman"/>
          <w:b/>
          <w:color w:val="0F172A"/>
          <w:sz w:val="23"/>
        </w:rPr>
        <w:t xml:space="preserve">CSTR Reactor Subgraph: </w:t>
      </w:r>
      <w:r>
        <w:rPr>
          <w:rFonts w:ascii="Times New Roman" w:hAnsi="Times New Roman"/>
          <w:color w:val="1E293B"/>
          <w:sz w:val="23"/>
        </w:rPr>
        <w:t>Isolates the CSTR vessel, cooling jacket (HEX-201), feed stream 6, cooling valve XMV_10, and sensors XMEAS 7, 8, 9, 21.</w:t>
      </w:r>
    </w:p>
    <w:p w14:paraId="0ADE02F2" w14:textId="77777777" w:rsidR="009F7C95" w:rsidRDefault="00000000">
      <w:pPr>
        <w:pStyle w:val="ListBullet"/>
        <w:spacing w:after="100" w:line="300" w:lineRule="auto"/>
        <w:jc w:val="both"/>
      </w:pPr>
      <w:r>
        <w:rPr>
          <w:rFonts w:ascii="Times New Roman" w:hAnsi="Times New Roman"/>
          <w:b/>
          <w:color w:val="0F172A"/>
          <w:sz w:val="23"/>
        </w:rPr>
        <w:t xml:space="preserve">Recycle Compressor Subgraph: </w:t>
      </w:r>
      <w:r>
        <w:rPr>
          <w:rFonts w:ascii="Times New Roman" w:hAnsi="Times New Roman"/>
          <w:color w:val="1E293B"/>
          <w:sz w:val="23"/>
        </w:rPr>
        <w:t>Filters the centrifugal compressor, drive motor, recycle header (Stream 5), bypass valve XMV_5, and power sensor XMEAS_20.</w:t>
      </w:r>
    </w:p>
    <w:p w14:paraId="0223C134" w14:textId="77777777" w:rsidR="009F7C95" w:rsidRDefault="00000000">
      <w:pPr>
        <w:pStyle w:val="ListBullet"/>
        <w:spacing w:after="100" w:line="300" w:lineRule="auto"/>
        <w:jc w:val="both"/>
      </w:pPr>
      <w:r>
        <w:rPr>
          <w:rFonts w:ascii="Times New Roman" w:hAnsi="Times New Roman"/>
          <w:b/>
          <w:color w:val="0F172A"/>
          <w:sz w:val="23"/>
        </w:rPr>
        <w:t xml:space="preserve">Product Condenser Subgraph: </w:t>
      </w:r>
      <w:r>
        <w:rPr>
          <w:rFonts w:ascii="Times New Roman" w:hAnsi="Times New Roman"/>
          <w:color w:val="1E293B"/>
          <w:sz w:val="23"/>
        </w:rPr>
        <w:t>Isolates the shell-and-tube exchanger, cooling water valve XMV_11, outlet temperature XMEAS_22, and two-phase exit stream 8.</w:t>
      </w:r>
    </w:p>
    <w:p w14:paraId="30B79FB7" w14:textId="77777777" w:rsidR="009F7C95" w:rsidRDefault="00000000">
      <w:pPr>
        <w:pStyle w:val="ListBullet"/>
        <w:spacing w:after="100" w:line="300" w:lineRule="auto"/>
        <w:jc w:val="both"/>
      </w:pPr>
      <w:r>
        <w:rPr>
          <w:rFonts w:ascii="Times New Roman" w:hAnsi="Times New Roman"/>
          <w:b/>
          <w:color w:val="0F172A"/>
          <w:sz w:val="23"/>
        </w:rPr>
        <w:t xml:space="preserve">Flash Separator Subgraph: </w:t>
      </w:r>
      <w:r>
        <w:rPr>
          <w:rFonts w:ascii="Times New Roman" w:hAnsi="Times New Roman"/>
          <w:color w:val="1E293B"/>
          <w:sz w:val="23"/>
        </w:rPr>
        <w:t>Focuses on the high-pressure flash drum, purge line valve XMV_6, underflow valve XMV_7, and level sensor XMEAS_12.</w:t>
      </w:r>
    </w:p>
    <w:p w14:paraId="0F76EF53" w14:textId="77777777" w:rsidR="009F7C95" w:rsidRDefault="00000000">
      <w:pPr>
        <w:pStyle w:val="ListBullet"/>
        <w:spacing w:after="100" w:line="300" w:lineRule="auto"/>
        <w:jc w:val="both"/>
      </w:pPr>
      <w:r>
        <w:rPr>
          <w:rFonts w:ascii="Times New Roman" w:hAnsi="Times New Roman"/>
          <w:b/>
          <w:color w:val="0F172A"/>
          <w:sz w:val="23"/>
        </w:rPr>
        <w:t xml:space="preserve">Stripper Column Subgraph: </w:t>
      </w:r>
      <w:r>
        <w:rPr>
          <w:rFonts w:ascii="Times New Roman" w:hAnsi="Times New Roman"/>
          <w:color w:val="1E293B"/>
          <w:sz w:val="23"/>
        </w:rPr>
        <w:t>Focuses on the reboiled column, steam valve XMV_9, product valve XMV_8, reboiler temperature XMEAS_18, and finished product sensors.</w:t>
      </w:r>
    </w:p>
    <w:p w14:paraId="60C80457" w14:textId="77777777" w:rsidR="009F7C95" w:rsidRDefault="00000000">
      <w:pPr>
        <w:keepNext/>
        <w:spacing w:before="200" w:after="80"/>
      </w:pPr>
      <w:r>
        <w:rPr>
          <w:rFonts w:ascii="Times New Roman" w:hAnsi="Times New Roman"/>
          <w:b/>
          <w:color w:val="1E293B"/>
          <w:sz w:val="24"/>
        </w:rPr>
        <w:t>Interactive Downside Component Drawer (React 18)</w:t>
      </w:r>
    </w:p>
    <w:p w14:paraId="745B587E" w14:textId="77777777" w:rsidR="009F7C95" w:rsidRDefault="00000000">
      <w:pPr>
        <w:spacing w:after="160" w:line="300" w:lineRule="auto"/>
        <w:jc w:val="both"/>
      </w:pPr>
      <w:r>
        <w:rPr>
          <w:rFonts w:ascii="Times New Roman" w:hAnsi="Times New Roman"/>
          <w:color w:val="1E293B"/>
          <w:sz w:val="24"/>
        </w:rPr>
        <w:t>In RootCausePanel.jsx, clicking on any anomalous sensor card triggers the selectedSensor state hook, expanding the downside component recovery drawer at the bottom of the card:</w:t>
      </w:r>
    </w:p>
    <w:p w14:paraId="6F5EC046" w14:textId="77777777" w:rsidR="009F7C95" w:rsidRDefault="00000000">
      <w:pPr>
        <w:pBdr>
          <w:left w:val="single" w:sz="18" w:space="8" w:color="38BDF8"/>
        </w:pBdr>
        <w:spacing w:before="80" w:after="160"/>
        <w:ind w:left="576"/>
      </w:pPr>
      <w:r>
        <w:rPr>
          <w:rFonts w:ascii="Consolas" w:hAnsi="Consolas"/>
          <w:color w:val="0F172A"/>
          <w:sz w:val="19"/>
        </w:rPr>
        <w:t>// React 18 Downside Recovery Drawer Hook</w:t>
      </w:r>
      <w:r>
        <w:rPr>
          <w:rFonts w:ascii="Consolas" w:hAnsi="Consolas"/>
          <w:color w:val="0F172A"/>
          <w:sz w:val="19"/>
        </w:rPr>
        <w:br/>
        <w:t>const [selectedSensor, setSelectedSensor] = useState(null);</w:t>
      </w:r>
      <w:r>
        <w:rPr>
          <w:rFonts w:ascii="Consolas" w:hAnsi="Consolas"/>
          <w:color w:val="0F172A"/>
          <w:sz w:val="19"/>
        </w:rPr>
        <w:br/>
      </w:r>
      <w:r>
        <w:rPr>
          <w:rFonts w:ascii="Consolas" w:hAnsi="Consolas"/>
          <w:color w:val="0F172A"/>
          <w:sz w:val="19"/>
        </w:rPr>
        <w:br/>
        <w:t>const handleCardClick = (sensorTag) =&gt; {</w:t>
      </w:r>
      <w:r>
        <w:rPr>
          <w:rFonts w:ascii="Consolas" w:hAnsi="Consolas"/>
          <w:color w:val="0F172A"/>
          <w:sz w:val="19"/>
        </w:rPr>
        <w:br/>
        <w:t xml:space="preserve">  // Toggle downside recovery drawer for clicked machine/sensor</w:t>
      </w:r>
      <w:r>
        <w:rPr>
          <w:rFonts w:ascii="Consolas" w:hAnsi="Consolas"/>
          <w:color w:val="0F172A"/>
          <w:sz w:val="19"/>
        </w:rPr>
        <w:br/>
        <w:t xml:space="preserve">  setSelectedSensor(prev =&gt; prev === sensorTag ? null : sensorTag);</w:t>
      </w:r>
      <w:r>
        <w:rPr>
          <w:rFonts w:ascii="Consolas" w:hAnsi="Consolas"/>
          <w:color w:val="0F172A"/>
          <w:sz w:val="19"/>
        </w:rPr>
        <w:br/>
        <w:t>};</w:t>
      </w:r>
      <w:r>
        <w:rPr>
          <w:rFonts w:ascii="Consolas" w:hAnsi="Consolas"/>
          <w:color w:val="0F172A"/>
          <w:sz w:val="19"/>
        </w:rPr>
        <w:br/>
      </w:r>
      <w:r>
        <w:rPr>
          <w:rFonts w:ascii="Consolas" w:hAnsi="Consolas"/>
          <w:color w:val="0F172A"/>
          <w:sz w:val="19"/>
        </w:rPr>
        <w:br/>
        <w:t>// Downside drawer rendering snippet</w:t>
      </w:r>
      <w:r>
        <w:rPr>
          <w:rFonts w:ascii="Consolas" w:hAnsi="Consolas"/>
          <w:color w:val="0F172A"/>
          <w:sz w:val="19"/>
        </w:rPr>
        <w:br/>
        <w:t>{selectedSensor === item.tag &amp;&amp; (</w:t>
      </w:r>
      <w:r>
        <w:rPr>
          <w:rFonts w:ascii="Consolas" w:hAnsi="Consolas"/>
          <w:color w:val="0F172A"/>
          <w:sz w:val="19"/>
        </w:rPr>
        <w:br/>
        <w:t xml:space="preserve">  &lt;div className='downside-recovery-drawer'&gt;</w:t>
      </w:r>
      <w:r>
        <w:rPr>
          <w:rFonts w:ascii="Consolas" w:hAnsi="Consolas"/>
          <w:color w:val="0F172A"/>
          <w:sz w:val="19"/>
        </w:rPr>
        <w:br/>
        <w:t xml:space="preserve">    &lt;div className='diagnosis-header'&gt;{item.diagnosis.componentName}&lt;/div&gt;</w:t>
      </w:r>
      <w:r>
        <w:rPr>
          <w:rFonts w:ascii="Consolas" w:hAnsi="Consolas"/>
          <w:color w:val="0F172A"/>
          <w:sz w:val="19"/>
        </w:rPr>
        <w:br/>
        <w:t xml:space="preserve">    &lt;ul className='mitigation-steps'&gt;</w:t>
      </w:r>
      <w:r>
        <w:rPr>
          <w:rFonts w:ascii="Consolas" w:hAnsi="Consolas"/>
          <w:color w:val="0F172A"/>
          <w:sz w:val="19"/>
        </w:rPr>
        <w:br/>
        <w:t xml:space="preserve">      {item.diagnosis.actionSteps.map((step, idx) =&gt; (</w:t>
      </w:r>
      <w:r>
        <w:rPr>
          <w:rFonts w:ascii="Consolas" w:hAnsi="Consolas"/>
          <w:color w:val="0F172A"/>
          <w:sz w:val="19"/>
        </w:rPr>
        <w:br/>
        <w:t xml:space="preserve">        &lt;li key={idx}&gt;&lt;strong&gt;Action {idx+1}:&lt;/strong&gt; {step}&lt;/li&gt;</w:t>
      </w:r>
      <w:r>
        <w:rPr>
          <w:rFonts w:ascii="Consolas" w:hAnsi="Consolas"/>
          <w:color w:val="0F172A"/>
          <w:sz w:val="19"/>
        </w:rPr>
        <w:br/>
        <w:t xml:space="preserve">      ))}</w:t>
      </w:r>
      <w:r>
        <w:rPr>
          <w:rFonts w:ascii="Consolas" w:hAnsi="Consolas"/>
          <w:color w:val="0F172A"/>
          <w:sz w:val="19"/>
        </w:rPr>
        <w:br/>
        <w:t xml:space="preserve">    &lt;/ul&gt;</w:t>
      </w:r>
      <w:r>
        <w:rPr>
          <w:rFonts w:ascii="Consolas" w:hAnsi="Consolas"/>
          <w:color w:val="0F172A"/>
          <w:sz w:val="19"/>
        </w:rPr>
        <w:br/>
        <w:t xml:space="preserve">    &lt;button onClick={() =&gt; triggerAutomatedMitigation(item.tag)} className='btn-mitigate'&gt;</w:t>
      </w:r>
      <w:r>
        <w:rPr>
          <w:rFonts w:ascii="Consolas" w:hAnsi="Consolas"/>
          <w:color w:val="0F172A"/>
          <w:sz w:val="19"/>
        </w:rPr>
        <w:br/>
        <w:t xml:space="preserve">      Execute Automated Component Recovery</w:t>
      </w:r>
      <w:r>
        <w:rPr>
          <w:rFonts w:ascii="Consolas" w:hAnsi="Consolas"/>
          <w:color w:val="0F172A"/>
          <w:sz w:val="19"/>
        </w:rPr>
        <w:br/>
        <w:t xml:space="preserve">    &lt;/button&gt;</w:t>
      </w:r>
      <w:r>
        <w:rPr>
          <w:rFonts w:ascii="Consolas" w:hAnsi="Consolas"/>
          <w:color w:val="0F172A"/>
          <w:sz w:val="19"/>
        </w:rPr>
        <w:br/>
        <w:t xml:space="preserve">  &lt;/div&gt;</w:t>
      </w:r>
      <w:r>
        <w:rPr>
          <w:rFonts w:ascii="Consolas" w:hAnsi="Consolas"/>
          <w:color w:val="0F172A"/>
          <w:sz w:val="19"/>
        </w:rPr>
        <w:br/>
        <w:t>)}</w:t>
      </w:r>
    </w:p>
    <w:p w14:paraId="4CB1B0E1" w14:textId="21DD0007" w:rsidR="005858CD" w:rsidRDefault="005858CD">
      <w:pPr>
        <w:keepNext/>
        <w:spacing w:before="280" w:after="120"/>
        <w:rPr>
          <w:rFonts w:ascii="Times New Roman" w:hAnsi="Times New Roman"/>
          <w:b/>
          <w:color w:val="0F172A"/>
          <w:sz w:val="28"/>
        </w:rPr>
      </w:pPr>
      <w:r w:rsidRPr="005858CD">
        <w:rPr>
          <w:rFonts w:ascii="Times New Roman" w:hAnsi="Times New Roman"/>
          <w:b/>
          <w:color w:val="0F172A"/>
          <w:sz w:val="28"/>
        </w:rPr>
        <w:drawing>
          <wp:inline distT="0" distB="0" distL="0" distR="0" wp14:anchorId="3656D380" wp14:editId="2F369310">
            <wp:extent cx="3656850" cy="1920240"/>
            <wp:effectExtent l="0" t="0" r="1270" b="3810"/>
            <wp:docPr id="2913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02309" name=""/>
                    <pic:cNvPicPr/>
                  </pic:nvPicPr>
                  <pic:blipFill>
                    <a:blip r:embed="rId23"/>
                    <a:stretch>
                      <a:fillRect/>
                    </a:stretch>
                  </pic:blipFill>
                  <pic:spPr>
                    <a:xfrm>
                      <a:off x="0" y="0"/>
                      <a:ext cx="3664172" cy="1924085"/>
                    </a:xfrm>
                    <a:prstGeom prst="rect">
                      <a:avLst/>
                    </a:prstGeom>
                  </pic:spPr>
                </pic:pic>
              </a:graphicData>
            </a:graphic>
          </wp:inline>
        </w:drawing>
      </w:r>
    </w:p>
    <w:p w14:paraId="5254685B" w14:textId="0A866B89" w:rsidR="00815D4E" w:rsidRPr="00815D4E" w:rsidRDefault="00815D4E" w:rsidP="00815D4E">
      <w:pPr>
        <w:keepNext/>
        <w:spacing w:before="280" w:after="120"/>
        <w:rPr>
          <w:rFonts w:ascii="Times New Roman" w:hAnsi="Times New Roman"/>
          <w:bCs/>
          <w:color w:val="0F172A"/>
          <w:sz w:val="24"/>
          <w:szCs w:val="20"/>
        </w:rPr>
      </w:pPr>
      <w:r w:rsidRPr="00815D4E">
        <w:rPr>
          <w:rFonts w:ascii="Times New Roman" w:hAnsi="Times New Roman"/>
          <w:bCs/>
          <w:color w:val="0F172A"/>
          <w:sz w:val="24"/>
          <w:szCs w:val="20"/>
        </w:rPr>
        <w:t xml:space="preserve">Figure 7.4 </w:t>
      </w:r>
      <w:proofErr w:type="spellStart"/>
      <w:r w:rsidRPr="00815D4E">
        <w:rPr>
          <w:rFonts w:ascii="Times New Roman" w:hAnsi="Times New Roman"/>
          <w:bCs/>
          <w:color w:val="0F172A"/>
          <w:sz w:val="24"/>
          <w:szCs w:val="20"/>
        </w:rPr>
        <w:t>LangGraph</w:t>
      </w:r>
      <w:proofErr w:type="spellEnd"/>
      <w:r w:rsidRPr="00815D4E">
        <w:rPr>
          <w:rFonts w:ascii="Times New Roman" w:hAnsi="Times New Roman"/>
          <w:bCs/>
          <w:color w:val="0F172A"/>
          <w:sz w:val="24"/>
          <w:szCs w:val="20"/>
        </w:rPr>
        <w:t xml:space="preserve"> Agent</w:t>
      </w:r>
    </w:p>
    <w:p w14:paraId="70802EFF" w14:textId="754C3A2D" w:rsidR="00815D4E" w:rsidRDefault="00815D4E">
      <w:pPr>
        <w:keepNext/>
        <w:spacing w:before="280" w:after="120"/>
        <w:rPr>
          <w:rFonts w:ascii="Times New Roman" w:hAnsi="Times New Roman"/>
          <w:b/>
          <w:color w:val="0F172A"/>
          <w:sz w:val="28"/>
        </w:rPr>
      </w:pPr>
      <w:r w:rsidRPr="00815D4E">
        <w:rPr>
          <w:rFonts w:ascii="Times New Roman" w:hAnsi="Times New Roman"/>
          <w:b/>
          <w:color w:val="0F172A"/>
          <w:sz w:val="28"/>
        </w:rPr>
        <w:drawing>
          <wp:inline distT="0" distB="0" distL="0" distR="0" wp14:anchorId="4D47C775" wp14:editId="6CB8EBB0">
            <wp:extent cx="3996193" cy="4762500"/>
            <wp:effectExtent l="0" t="0" r="4445" b="0"/>
            <wp:docPr id="3828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0547" name=""/>
                    <pic:cNvPicPr/>
                  </pic:nvPicPr>
                  <pic:blipFill>
                    <a:blip r:embed="rId24"/>
                    <a:stretch>
                      <a:fillRect/>
                    </a:stretch>
                  </pic:blipFill>
                  <pic:spPr>
                    <a:xfrm>
                      <a:off x="0" y="0"/>
                      <a:ext cx="3998825" cy="4765637"/>
                    </a:xfrm>
                    <a:prstGeom prst="rect">
                      <a:avLst/>
                    </a:prstGeom>
                  </pic:spPr>
                </pic:pic>
              </a:graphicData>
            </a:graphic>
          </wp:inline>
        </w:drawing>
      </w:r>
    </w:p>
    <w:p w14:paraId="3C4D67A2" w14:textId="1C361724" w:rsidR="00815D4E" w:rsidRPr="00815D4E" w:rsidRDefault="00815D4E">
      <w:pPr>
        <w:keepNext/>
        <w:spacing w:before="280" w:after="120"/>
        <w:rPr>
          <w:rFonts w:ascii="Times New Roman" w:hAnsi="Times New Roman"/>
          <w:bCs/>
          <w:color w:val="0F172A"/>
          <w:sz w:val="24"/>
          <w:szCs w:val="20"/>
        </w:rPr>
      </w:pPr>
      <w:r w:rsidRPr="00815D4E">
        <w:rPr>
          <w:rFonts w:ascii="Times New Roman" w:hAnsi="Times New Roman"/>
          <w:bCs/>
          <w:color w:val="0F172A"/>
          <w:sz w:val="24"/>
          <w:szCs w:val="20"/>
        </w:rPr>
        <w:t>Figure 7.</w:t>
      </w:r>
      <w:r>
        <w:rPr>
          <w:rFonts w:ascii="Times New Roman" w:hAnsi="Times New Roman"/>
          <w:bCs/>
          <w:color w:val="0F172A"/>
          <w:sz w:val="24"/>
          <w:szCs w:val="20"/>
        </w:rPr>
        <w:t>5</w:t>
      </w:r>
      <w:r w:rsidRPr="00815D4E">
        <w:rPr>
          <w:rFonts w:ascii="Times New Roman" w:hAnsi="Times New Roman"/>
          <w:bCs/>
          <w:color w:val="0F172A"/>
          <w:sz w:val="24"/>
          <w:szCs w:val="20"/>
        </w:rPr>
        <w:t xml:space="preserve"> </w:t>
      </w:r>
      <w:proofErr w:type="spellStart"/>
      <w:r w:rsidRPr="00815D4E">
        <w:rPr>
          <w:rFonts w:ascii="Times New Roman" w:hAnsi="Times New Roman"/>
          <w:bCs/>
          <w:color w:val="0F172A"/>
          <w:sz w:val="24"/>
          <w:szCs w:val="20"/>
        </w:rPr>
        <w:t>LangGraph</w:t>
      </w:r>
      <w:proofErr w:type="spellEnd"/>
      <w:r w:rsidRPr="00815D4E">
        <w:rPr>
          <w:rFonts w:ascii="Times New Roman" w:hAnsi="Times New Roman"/>
          <w:bCs/>
          <w:color w:val="0F172A"/>
          <w:sz w:val="24"/>
          <w:szCs w:val="20"/>
        </w:rPr>
        <w:t xml:space="preserve"> Agent</w:t>
      </w:r>
      <w:r>
        <w:rPr>
          <w:rFonts w:ascii="Times New Roman" w:hAnsi="Times New Roman"/>
          <w:bCs/>
          <w:color w:val="0F172A"/>
          <w:sz w:val="24"/>
          <w:szCs w:val="20"/>
        </w:rPr>
        <w:t xml:space="preserve"> Root Cause </w:t>
      </w:r>
    </w:p>
    <w:p w14:paraId="5190D2D5" w14:textId="2D2C12DE" w:rsidR="00815D4E" w:rsidRDefault="00815D4E">
      <w:pPr>
        <w:keepNext/>
        <w:spacing w:before="280" w:after="120"/>
        <w:rPr>
          <w:rFonts w:ascii="Times New Roman" w:hAnsi="Times New Roman"/>
          <w:b/>
          <w:color w:val="0F172A"/>
          <w:sz w:val="28"/>
        </w:rPr>
      </w:pPr>
      <w:r w:rsidRPr="00815D4E">
        <w:rPr>
          <w:rFonts w:ascii="Times New Roman" w:hAnsi="Times New Roman"/>
          <w:b/>
          <w:color w:val="0F172A"/>
          <w:sz w:val="28"/>
        </w:rPr>
        <w:drawing>
          <wp:inline distT="0" distB="0" distL="0" distR="0" wp14:anchorId="0EDC9828" wp14:editId="4640C333">
            <wp:extent cx="5715000" cy="3044190"/>
            <wp:effectExtent l="0" t="0" r="0" b="3810"/>
            <wp:docPr id="71669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8928" name=""/>
                    <pic:cNvPicPr/>
                  </pic:nvPicPr>
                  <pic:blipFill>
                    <a:blip r:embed="rId25"/>
                    <a:stretch>
                      <a:fillRect/>
                    </a:stretch>
                  </pic:blipFill>
                  <pic:spPr>
                    <a:xfrm>
                      <a:off x="0" y="0"/>
                      <a:ext cx="5715000" cy="3044190"/>
                    </a:xfrm>
                    <a:prstGeom prst="rect">
                      <a:avLst/>
                    </a:prstGeom>
                  </pic:spPr>
                </pic:pic>
              </a:graphicData>
            </a:graphic>
          </wp:inline>
        </w:drawing>
      </w:r>
    </w:p>
    <w:p w14:paraId="70789B2F" w14:textId="6F975931" w:rsidR="00815D4E" w:rsidRPr="00E96777" w:rsidRDefault="00815D4E" w:rsidP="00E96777">
      <w:pPr>
        <w:keepNext/>
        <w:spacing w:before="280" w:after="120"/>
        <w:jc w:val="center"/>
        <w:rPr>
          <w:rFonts w:ascii="Times New Roman" w:hAnsi="Times New Roman"/>
          <w:bCs/>
          <w:color w:val="0F172A"/>
          <w:sz w:val="24"/>
          <w:szCs w:val="20"/>
        </w:rPr>
      </w:pPr>
      <w:r w:rsidRPr="00E96777">
        <w:rPr>
          <w:rFonts w:ascii="Times New Roman" w:hAnsi="Times New Roman"/>
          <w:bCs/>
          <w:color w:val="0F172A"/>
          <w:sz w:val="24"/>
          <w:szCs w:val="20"/>
        </w:rPr>
        <w:t xml:space="preserve">Figure </w:t>
      </w:r>
      <w:r w:rsidR="00E96777" w:rsidRPr="00E96777">
        <w:rPr>
          <w:rFonts w:ascii="Times New Roman" w:hAnsi="Times New Roman"/>
          <w:bCs/>
          <w:color w:val="0F172A"/>
          <w:sz w:val="24"/>
          <w:szCs w:val="20"/>
        </w:rPr>
        <w:t>7.6 Control of all Sensor</w:t>
      </w:r>
      <w:r w:rsidR="00E96777">
        <w:rPr>
          <w:rFonts w:ascii="Times New Roman" w:hAnsi="Times New Roman"/>
          <w:bCs/>
          <w:color w:val="0F172A"/>
          <w:sz w:val="24"/>
          <w:szCs w:val="20"/>
        </w:rPr>
        <w:t xml:space="preserve"> and Root Cause Agents</w:t>
      </w:r>
    </w:p>
    <w:p w14:paraId="64C6D9B7" w14:textId="1D009D0D" w:rsidR="00815D4E" w:rsidRDefault="00815D4E">
      <w:pPr>
        <w:keepNext/>
        <w:spacing w:before="280" w:after="120"/>
        <w:rPr>
          <w:rFonts w:ascii="Times New Roman" w:hAnsi="Times New Roman"/>
          <w:b/>
          <w:color w:val="0F172A"/>
          <w:sz w:val="28"/>
        </w:rPr>
      </w:pPr>
      <w:r w:rsidRPr="00815D4E">
        <w:rPr>
          <w:rFonts w:ascii="Times New Roman" w:hAnsi="Times New Roman"/>
          <w:b/>
          <w:color w:val="0F172A"/>
          <w:sz w:val="28"/>
        </w:rPr>
        <w:drawing>
          <wp:inline distT="0" distB="0" distL="0" distR="0" wp14:anchorId="3B95CEAB" wp14:editId="314EC9D1">
            <wp:extent cx="5715000" cy="3005455"/>
            <wp:effectExtent l="0" t="0" r="0" b="4445"/>
            <wp:docPr id="208490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3952" name=""/>
                    <pic:cNvPicPr/>
                  </pic:nvPicPr>
                  <pic:blipFill>
                    <a:blip r:embed="rId26"/>
                    <a:stretch>
                      <a:fillRect/>
                    </a:stretch>
                  </pic:blipFill>
                  <pic:spPr>
                    <a:xfrm>
                      <a:off x="0" y="0"/>
                      <a:ext cx="5715000" cy="3005455"/>
                    </a:xfrm>
                    <a:prstGeom prst="rect">
                      <a:avLst/>
                    </a:prstGeom>
                  </pic:spPr>
                </pic:pic>
              </a:graphicData>
            </a:graphic>
          </wp:inline>
        </w:drawing>
      </w:r>
    </w:p>
    <w:p w14:paraId="68F3498A" w14:textId="562003EC" w:rsidR="00815D4E" w:rsidRPr="00E96777" w:rsidRDefault="00E96777" w:rsidP="00E96777">
      <w:pPr>
        <w:keepNext/>
        <w:spacing w:before="280" w:after="120"/>
        <w:jc w:val="center"/>
        <w:rPr>
          <w:rFonts w:ascii="Times New Roman" w:hAnsi="Times New Roman"/>
          <w:bCs/>
          <w:color w:val="0F172A"/>
          <w:sz w:val="24"/>
          <w:szCs w:val="20"/>
        </w:rPr>
      </w:pPr>
      <w:r w:rsidRPr="00E96777">
        <w:rPr>
          <w:rFonts w:ascii="Times New Roman" w:hAnsi="Times New Roman"/>
          <w:bCs/>
          <w:color w:val="0F172A"/>
          <w:sz w:val="24"/>
          <w:szCs w:val="20"/>
        </w:rPr>
        <w:t>Figure 7.</w:t>
      </w:r>
      <w:r>
        <w:rPr>
          <w:rFonts w:ascii="Times New Roman" w:hAnsi="Times New Roman"/>
          <w:bCs/>
          <w:color w:val="0F172A"/>
          <w:sz w:val="24"/>
          <w:szCs w:val="20"/>
        </w:rPr>
        <w:t>7</w:t>
      </w:r>
      <w:r w:rsidRPr="00E96777">
        <w:rPr>
          <w:rFonts w:ascii="Times New Roman" w:hAnsi="Times New Roman"/>
          <w:bCs/>
          <w:color w:val="0F172A"/>
          <w:sz w:val="24"/>
          <w:szCs w:val="20"/>
        </w:rPr>
        <w:t xml:space="preserve"> </w:t>
      </w:r>
      <w:r>
        <w:rPr>
          <w:rFonts w:ascii="Times New Roman" w:hAnsi="Times New Roman"/>
          <w:bCs/>
          <w:color w:val="0F172A"/>
          <w:sz w:val="24"/>
          <w:szCs w:val="20"/>
        </w:rPr>
        <w:t>Knowledge Graph of All Machines</w:t>
      </w:r>
    </w:p>
    <w:p w14:paraId="5797376B" w14:textId="0D36BE18" w:rsidR="00815D4E" w:rsidRDefault="00815D4E">
      <w:pPr>
        <w:keepNext/>
        <w:spacing w:before="280" w:after="120"/>
        <w:rPr>
          <w:rFonts w:ascii="Times New Roman" w:hAnsi="Times New Roman"/>
          <w:b/>
          <w:color w:val="0F172A"/>
          <w:sz w:val="28"/>
        </w:rPr>
      </w:pPr>
    </w:p>
    <w:p w14:paraId="52763F3B" w14:textId="77777777" w:rsidR="00E96777" w:rsidRDefault="00E96777">
      <w:pPr>
        <w:keepNext/>
        <w:spacing w:before="280" w:after="120"/>
        <w:rPr>
          <w:rFonts w:ascii="Times New Roman" w:hAnsi="Times New Roman"/>
          <w:b/>
          <w:color w:val="0F172A"/>
          <w:sz w:val="28"/>
        </w:rPr>
      </w:pPr>
    </w:p>
    <w:p w14:paraId="210329DA" w14:textId="3599146F" w:rsidR="009F7C95" w:rsidRDefault="00000000">
      <w:pPr>
        <w:keepNext/>
        <w:spacing w:before="280" w:after="120"/>
      </w:pPr>
      <w:r>
        <w:rPr>
          <w:rFonts w:ascii="Times New Roman" w:hAnsi="Times New Roman"/>
          <w:b/>
          <w:color w:val="0F172A"/>
          <w:sz w:val="28"/>
        </w:rPr>
        <w:t>7.5 Database &amp; Timescale Ingestion Pipeline Implementation</w:t>
      </w:r>
    </w:p>
    <w:p w14:paraId="116963BE" w14:textId="77777777" w:rsidR="009F7C95" w:rsidRDefault="00000000">
      <w:pPr>
        <w:spacing w:after="160" w:line="300" w:lineRule="auto"/>
        <w:jc w:val="both"/>
      </w:pPr>
      <w:r>
        <w:rPr>
          <w:rFonts w:ascii="Times New Roman" w:hAnsi="Times New Roman"/>
          <w:color w:val="1E293B"/>
          <w:sz w:val="24"/>
        </w:rPr>
        <w:t>Plant telemetry is streamed at 1 Hz from the TEP simulator into TimescaleDB using psycopg3 with connection pooling. The ingestion routine utilizes batch multi-row inserts to prevent database lock contention. An asynchronous background task queries the hypertable every 5 seconds to compute 60-second rolling statistics (mean, variance, z-score) for every sensor, caching pre-computed metrics in memory for instant consumption by the causal engine.</w:t>
      </w:r>
    </w:p>
    <w:p w14:paraId="132437CF" w14:textId="77777777" w:rsidR="009F7C95" w:rsidRDefault="00000000">
      <w:pPr>
        <w:keepNext/>
        <w:spacing w:before="280" w:after="120"/>
      </w:pPr>
      <w:r>
        <w:rPr>
          <w:rFonts w:ascii="Times New Roman" w:hAnsi="Times New Roman"/>
          <w:b/>
          <w:color w:val="0F172A"/>
          <w:sz w:val="28"/>
        </w:rPr>
        <w:t>7.6 Automated Plant Simulation Cascade &amp; Actuator Control</w:t>
      </w:r>
    </w:p>
    <w:p w14:paraId="6F7DB41F" w14:textId="77777777" w:rsidR="009F7C95" w:rsidRDefault="00000000">
      <w:pPr>
        <w:spacing w:after="160" w:line="300" w:lineRule="auto"/>
        <w:jc w:val="both"/>
      </w:pPr>
      <w:r>
        <w:rPr>
          <w:rFonts w:ascii="Times New Roman" w:hAnsi="Times New Roman"/>
          <w:color w:val="1E293B"/>
          <w:sz w:val="24"/>
        </w:rPr>
        <w:t>The chemical simulator (simulator/plant_simulator.py) continuously solves dynamic mass and energy balances using 4th-order Runge-Kutta numerical integration (scipy.integrate.solve_ivp). When a fault mode is triggered (e.g., IDV 4: cooling water inlet temperature increase of +10 °C), the simulator models realistic thermal inertia and heat exchange degradation. When the operator triggers automated mitigation, the controller overrides valve setpoints (e.g., boosting XMV_10 to 100% and trimming feed valves XMV_1 and XMV_4), stabilizing reactor temperature and returning the plant safely to steady state within 120 seconds.</w:t>
      </w:r>
    </w:p>
    <w:p w14:paraId="447404BE" w14:textId="77777777" w:rsidR="009F7C95" w:rsidRDefault="00000000">
      <w:pPr>
        <w:keepNext/>
        <w:spacing w:before="280" w:after="120"/>
      </w:pPr>
      <w:r>
        <w:rPr>
          <w:rFonts w:ascii="Times New Roman" w:hAnsi="Times New Roman"/>
          <w:b/>
          <w:color w:val="0F172A"/>
          <w:sz w:val="28"/>
        </w:rPr>
        <w:t>7.7 LangGraph Grounded State Machine Implementation</w:t>
      </w:r>
    </w:p>
    <w:p w14:paraId="31E6D40D" w14:textId="77777777" w:rsidR="009F7C95" w:rsidRDefault="00000000">
      <w:pPr>
        <w:spacing w:after="160" w:line="300" w:lineRule="auto"/>
        <w:jc w:val="both"/>
      </w:pPr>
      <w:r>
        <w:rPr>
          <w:rFonts w:ascii="Times New Roman" w:hAnsi="Times New Roman"/>
          <w:color w:val="1E293B"/>
          <w:sz w:val="24"/>
        </w:rPr>
        <w:t>The LLM synthesis agent is implemented via LangGraph (agent/graph.py). The graph enforces strict state transitions, guaranteeing that Mistral-7B can only verbalize facts present in the state object. The state schema and workflow are defined as:</w:t>
      </w:r>
    </w:p>
    <w:p w14:paraId="5A2BB1D3" w14:textId="5951BF1F" w:rsidR="005858CD" w:rsidRPr="005858CD" w:rsidRDefault="00000000" w:rsidP="005858CD">
      <w:pPr>
        <w:pBdr>
          <w:left w:val="single" w:sz="18" w:space="8" w:color="38BDF8"/>
        </w:pBdr>
        <w:spacing w:before="80" w:after="160"/>
        <w:ind w:left="576"/>
        <w:rPr>
          <w:rFonts w:ascii="Consolas" w:hAnsi="Consolas"/>
          <w:color w:val="0F172A"/>
          <w:sz w:val="19"/>
        </w:rPr>
      </w:pPr>
      <w:r>
        <w:rPr>
          <w:rFonts w:ascii="Consolas" w:hAnsi="Consolas"/>
          <w:color w:val="0F172A"/>
          <w:sz w:val="19"/>
        </w:rPr>
        <w:t>from typing import TypedDict, List</w:t>
      </w:r>
      <w:r>
        <w:rPr>
          <w:rFonts w:ascii="Consolas" w:hAnsi="Consolas"/>
          <w:color w:val="0F172A"/>
          <w:sz w:val="19"/>
        </w:rPr>
        <w:br/>
        <w:t>from langgraph.graph import StateGraph, END</w:t>
      </w:r>
      <w:r>
        <w:rPr>
          <w:rFonts w:ascii="Consolas" w:hAnsi="Consolas"/>
          <w:color w:val="0F172A"/>
          <w:sz w:val="19"/>
        </w:rPr>
        <w:br/>
      </w:r>
      <w:r>
        <w:rPr>
          <w:rFonts w:ascii="Consolas" w:hAnsi="Consolas"/>
          <w:color w:val="0F172A"/>
          <w:sz w:val="19"/>
        </w:rPr>
        <w:br/>
        <w:t>class AgentState(TypedDict):</w:t>
      </w:r>
      <w:r>
        <w:rPr>
          <w:rFonts w:ascii="Consolas" w:hAnsi="Consolas"/>
          <w:color w:val="0F172A"/>
          <w:sz w:val="19"/>
        </w:rPr>
        <w:br/>
        <w:t xml:space="preserve">    active_anomalies: List[dict]</w:t>
      </w:r>
      <w:r>
        <w:rPr>
          <w:rFonts w:ascii="Consolas" w:hAnsi="Consolas"/>
          <w:color w:val="0F172A"/>
          <w:sz w:val="19"/>
        </w:rPr>
        <w:br/>
        <w:t xml:space="preserve">    causal_ranking: List[dict]</w:t>
      </w:r>
      <w:r>
        <w:rPr>
          <w:rFonts w:ascii="Consolas" w:hAnsi="Consolas"/>
          <w:color w:val="0F172A"/>
          <w:sz w:val="19"/>
        </w:rPr>
        <w:br/>
        <w:t xml:space="preserve">    cbr_matches: List[dict]</w:t>
      </w:r>
      <w:r>
        <w:rPr>
          <w:rFonts w:ascii="Consolas" w:hAnsi="Consolas"/>
          <w:color w:val="0F172A"/>
          <w:sz w:val="19"/>
        </w:rPr>
        <w:br/>
        <w:t xml:space="preserve">    grounded_explanation: str</w:t>
      </w:r>
      <w:r>
        <w:rPr>
          <w:rFonts w:ascii="Consolas" w:hAnsi="Consolas"/>
          <w:color w:val="0F172A"/>
          <w:sz w:val="19"/>
        </w:rPr>
        <w:br/>
        <w:t xml:space="preserve">    is_faithful: bool</w:t>
      </w:r>
      <w:r>
        <w:rPr>
          <w:rFonts w:ascii="Consolas" w:hAnsi="Consolas"/>
          <w:color w:val="0F172A"/>
          <w:sz w:val="19"/>
        </w:rPr>
        <w:br/>
      </w:r>
      <w:r>
        <w:rPr>
          <w:rFonts w:ascii="Consolas" w:hAnsi="Consolas"/>
          <w:color w:val="0F172A"/>
          <w:sz w:val="19"/>
        </w:rPr>
        <w:br/>
        <w:t># Define LangGraph Workflow</w:t>
      </w:r>
      <w:r>
        <w:rPr>
          <w:rFonts w:ascii="Consolas" w:hAnsi="Consolas"/>
          <w:color w:val="0F172A"/>
          <w:sz w:val="19"/>
        </w:rPr>
        <w:br/>
        <w:t>builder = StateGraph(AgentState)</w:t>
      </w:r>
      <w:r>
        <w:rPr>
          <w:rFonts w:ascii="Consolas" w:hAnsi="Consolas"/>
          <w:color w:val="0F172A"/>
          <w:sz w:val="19"/>
        </w:rPr>
        <w:br/>
        <w:t>builder.add_node('ingest_anomalies', anomaly_ingestion_node)</w:t>
      </w:r>
      <w:r>
        <w:rPr>
          <w:rFonts w:ascii="Consolas" w:hAnsi="Consolas"/>
          <w:color w:val="0F172A"/>
          <w:sz w:val="19"/>
        </w:rPr>
        <w:br/>
        <w:t>builder.add_node('causal_scoring', tri_modal_scorer_node)</w:t>
      </w:r>
      <w:r>
        <w:rPr>
          <w:rFonts w:ascii="Consolas" w:hAnsi="Consolas"/>
          <w:color w:val="0F172A"/>
          <w:sz w:val="19"/>
        </w:rPr>
        <w:br/>
        <w:t>builder.add_node('cbr_retrieval', cbr_lookup_node)</w:t>
      </w:r>
      <w:r>
        <w:rPr>
          <w:rFonts w:ascii="Consolas" w:hAnsi="Consolas"/>
          <w:color w:val="0F172A"/>
          <w:sz w:val="19"/>
        </w:rPr>
        <w:br/>
        <w:t>builder.add_node('llm_verbalizer', grounded_mistral_node)</w:t>
      </w:r>
      <w:r>
        <w:rPr>
          <w:rFonts w:ascii="Consolas" w:hAnsi="Consolas"/>
          <w:color w:val="0F172A"/>
          <w:sz w:val="19"/>
        </w:rPr>
        <w:br/>
        <w:t>builder.add_node('faithfulness_gate', verify_faithfulness_node)</w:t>
      </w:r>
      <w:r>
        <w:rPr>
          <w:rFonts w:ascii="Consolas" w:hAnsi="Consolas"/>
          <w:color w:val="0F172A"/>
          <w:sz w:val="19"/>
        </w:rPr>
        <w:br/>
      </w:r>
      <w:r>
        <w:rPr>
          <w:rFonts w:ascii="Consolas" w:hAnsi="Consolas"/>
          <w:color w:val="0F172A"/>
          <w:sz w:val="19"/>
        </w:rPr>
        <w:br/>
        <w:t>builder.set_entry_point('ingest_anomalies')</w:t>
      </w:r>
      <w:r>
        <w:rPr>
          <w:rFonts w:ascii="Consolas" w:hAnsi="Consolas"/>
          <w:color w:val="0F172A"/>
          <w:sz w:val="19"/>
        </w:rPr>
        <w:br/>
        <w:t>builder.add_edge('ingest_anomalies', 'causal_scoring')</w:t>
      </w:r>
      <w:r>
        <w:rPr>
          <w:rFonts w:ascii="Consolas" w:hAnsi="Consolas"/>
          <w:color w:val="0F172A"/>
          <w:sz w:val="19"/>
        </w:rPr>
        <w:br/>
        <w:t>builder.add_edge('causal_scoring', 'cbr_retrieval')</w:t>
      </w:r>
      <w:r>
        <w:rPr>
          <w:rFonts w:ascii="Consolas" w:hAnsi="Consolas"/>
          <w:color w:val="0F172A"/>
          <w:sz w:val="19"/>
        </w:rPr>
        <w:br/>
        <w:t>builder.add_edge('cbr_retrieval', 'llm_verbalizer')</w:t>
      </w:r>
      <w:r>
        <w:rPr>
          <w:rFonts w:ascii="Consolas" w:hAnsi="Consolas"/>
          <w:color w:val="0F172A"/>
          <w:sz w:val="19"/>
        </w:rPr>
        <w:br/>
        <w:t>builder.add_edge('llm_verbalizer', 'faithfulness_gate')</w:t>
      </w:r>
      <w:r>
        <w:rPr>
          <w:rFonts w:ascii="Consolas" w:hAnsi="Consolas"/>
          <w:color w:val="0F172A"/>
          <w:sz w:val="19"/>
        </w:rPr>
        <w:br/>
        <w:t>builder.add_conditional_edges('faithfulness_gate', router_fn, {'PASS': END, 'FAIL': 'deterministic_fallback'})</w:t>
      </w:r>
      <w:r>
        <w:rPr>
          <w:rFonts w:ascii="Consolas" w:hAnsi="Consolas"/>
          <w:color w:val="0F172A"/>
          <w:sz w:val="19"/>
        </w:rPr>
        <w:br/>
        <w:t>graph = builder.compile()</w:t>
      </w:r>
    </w:p>
    <w:p w14:paraId="07777A1A" w14:textId="6CAA99BC" w:rsidR="005858CD" w:rsidRDefault="005858CD">
      <w:pPr>
        <w:keepNext/>
        <w:spacing w:before="280" w:after="120"/>
        <w:rPr>
          <w:rFonts w:ascii="Times New Roman" w:hAnsi="Times New Roman"/>
          <w:b/>
          <w:color w:val="0F172A"/>
          <w:sz w:val="28"/>
        </w:rPr>
      </w:pPr>
      <w:r w:rsidRPr="005858CD">
        <w:rPr>
          <w:rFonts w:ascii="Times New Roman" w:hAnsi="Times New Roman"/>
          <w:b/>
          <w:color w:val="0F172A"/>
          <w:sz w:val="28"/>
        </w:rPr>
        <w:drawing>
          <wp:inline distT="0" distB="0" distL="0" distR="0" wp14:anchorId="67D8B223" wp14:editId="240EE714">
            <wp:extent cx="5715000" cy="3007360"/>
            <wp:effectExtent l="0" t="0" r="0" b="2540"/>
            <wp:docPr id="86922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9607" name=""/>
                    <pic:cNvPicPr/>
                  </pic:nvPicPr>
                  <pic:blipFill>
                    <a:blip r:embed="rId27"/>
                    <a:stretch>
                      <a:fillRect/>
                    </a:stretch>
                  </pic:blipFill>
                  <pic:spPr>
                    <a:xfrm>
                      <a:off x="0" y="0"/>
                      <a:ext cx="5715000" cy="3007360"/>
                    </a:xfrm>
                    <a:prstGeom prst="rect">
                      <a:avLst/>
                    </a:prstGeom>
                  </pic:spPr>
                </pic:pic>
              </a:graphicData>
            </a:graphic>
          </wp:inline>
        </w:drawing>
      </w:r>
    </w:p>
    <w:p w14:paraId="20EB1D6E" w14:textId="5CD55C45" w:rsidR="00E96777" w:rsidRPr="00E96777" w:rsidRDefault="00E96777" w:rsidP="00E96777">
      <w:pPr>
        <w:keepNext/>
        <w:spacing w:before="280" w:after="120"/>
        <w:jc w:val="center"/>
        <w:rPr>
          <w:rFonts w:ascii="Times New Roman" w:hAnsi="Times New Roman"/>
          <w:bCs/>
          <w:color w:val="0F172A"/>
          <w:sz w:val="24"/>
          <w:szCs w:val="20"/>
        </w:rPr>
      </w:pPr>
      <w:r w:rsidRPr="00E96777">
        <w:rPr>
          <w:rFonts w:ascii="Times New Roman" w:hAnsi="Times New Roman"/>
          <w:bCs/>
          <w:color w:val="0F172A"/>
          <w:sz w:val="24"/>
          <w:szCs w:val="20"/>
        </w:rPr>
        <w:t>Figure 7.8 LM Studio of Mistral-7b</w:t>
      </w:r>
    </w:p>
    <w:p w14:paraId="6523A626" w14:textId="301DEF70" w:rsidR="009F7C95" w:rsidRDefault="00000000">
      <w:pPr>
        <w:keepNext/>
        <w:spacing w:before="280" w:after="120"/>
      </w:pPr>
      <w:r>
        <w:rPr>
          <w:rFonts w:ascii="Times New Roman" w:hAnsi="Times New Roman"/>
          <w:b/>
          <w:color w:val="0F172A"/>
          <w:sz w:val="28"/>
        </w:rPr>
        <w:t>7.8 First-Principles CSTR Differential Equations Implementation</w:t>
      </w:r>
    </w:p>
    <w:p w14:paraId="23A9E9AE" w14:textId="77777777" w:rsidR="009F7C95" w:rsidRDefault="00000000">
      <w:pPr>
        <w:spacing w:after="160" w:line="300" w:lineRule="auto"/>
        <w:jc w:val="both"/>
      </w:pPr>
      <w:r>
        <w:rPr>
          <w:rFonts w:ascii="Times New Roman" w:hAnsi="Times New Roman"/>
          <w:color w:val="1E293B"/>
          <w:sz w:val="24"/>
        </w:rPr>
        <w:t>The non-linear differential equations governing reactor slurry volume V_R, temperature T_R, and pressure P_R are integrated in simulator/plant_simulator.py:</w:t>
      </w:r>
    </w:p>
    <w:p w14:paraId="487684F0" w14:textId="77777777" w:rsidR="009F7C95" w:rsidRDefault="00000000">
      <w:pPr>
        <w:pBdr>
          <w:left w:val="single" w:sz="18" w:space="8" w:color="38BDF8"/>
        </w:pBdr>
        <w:spacing w:before="80" w:after="160"/>
        <w:ind w:left="576"/>
      </w:pPr>
      <w:r>
        <w:rPr>
          <w:rFonts w:ascii="Consolas" w:hAnsi="Consolas"/>
          <w:color w:val="0F172A"/>
          <w:sz w:val="19"/>
        </w:rPr>
        <w:t>def cstr_dynamics(t, state, params):</w:t>
      </w:r>
      <w:r>
        <w:rPr>
          <w:rFonts w:ascii="Consolas" w:hAnsi="Consolas"/>
          <w:color w:val="0F172A"/>
          <w:sz w:val="19"/>
        </w:rPr>
        <w:br/>
        <w:t xml:space="preserve">    V_R, T_R, P_R, C_A, C_C, C_D, C_E = state</w:t>
      </w:r>
      <w:r>
        <w:rPr>
          <w:rFonts w:ascii="Consolas" w:hAnsi="Consolas"/>
          <w:color w:val="0F172A"/>
          <w:sz w:val="19"/>
        </w:rPr>
        <w:br/>
        <w:t xml:space="preserve">    # 1. Kinetic rate evaluations (Arrhenius)</w:t>
      </w:r>
      <w:r>
        <w:rPr>
          <w:rFonts w:ascii="Consolas" w:hAnsi="Consolas"/>
          <w:color w:val="0F172A"/>
          <w:sz w:val="19"/>
        </w:rPr>
        <w:br/>
        <w:t xml:space="preserve">    k1 = params.k10 * np.exp(-params.E1 / (R * (T_R + 273.15)))</w:t>
      </w:r>
      <w:r>
        <w:rPr>
          <w:rFonts w:ascii="Consolas" w:hAnsi="Consolas"/>
          <w:color w:val="0F172A"/>
          <w:sz w:val="19"/>
        </w:rPr>
        <w:br/>
        <w:t xml:space="preserve">    r1 = k1 * (P_R * C_A) * (P_R * C_C) * (P_R * C_D)</w:t>
      </w:r>
      <w:r>
        <w:rPr>
          <w:rFonts w:ascii="Consolas" w:hAnsi="Consolas"/>
          <w:color w:val="0F172A"/>
          <w:sz w:val="19"/>
        </w:rPr>
        <w:br/>
        <w:t xml:space="preserve">    # 2. Exothermic heat generation term</w:t>
      </w:r>
      <w:r>
        <w:rPr>
          <w:rFonts w:ascii="Consolas" w:hAnsi="Consolas"/>
          <w:color w:val="0F172A"/>
          <w:sz w:val="19"/>
        </w:rPr>
        <w:br/>
        <w:t xml:space="preserve">    Q_rxn = r1 * params.dH1 * V_R</w:t>
      </w:r>
      <w:r>
        <w:rPr>
          <w:rFonts w:ascii="Consolas" w:hAnsi="Consolas"/>
          <w:color w:val="0F172A"/>
          <w:sz w:val="19"/>
        </w:rPr>
        <w:br/>
        <w:t xml:space="preserve">    # 3. Cooling jacket heat transfer term (UA * LMTD)</w:t>
      </w:r>
      <w:r>
        <w:rPr>
          <w:rFonts w:ascii="Consolas" w:hAnsi="Consolas"/>
          <w:color w:val="0F172A"/>
          <w:sz w:val="19"/>
        </w:rPr>
        <w:br/>
        <w:t xml:space="preserve">    T_cw_in = params.T_cw_in_current # perturbed in IDV 4</w:t>
      </w:r>
      <w:r>
        <w:rPr>
          <w:rFonts w:ascii="Consolas" w:hAnsi="Consolas"/>
          <w:color w:val="0F172A"/>
          <w:sz w:val="19"/>
        </w:rPr>
        <w:br/>
        <w:t xml:space="preserve">    Q_cool = params.UA * (T_R - (T_cw_in + params.T_cw_out) / 2.0)</w:t>
      </w:r>
      <w:r>
        <w:rPr>
          <w:rFonts w:ascii="Consolas" w:hAnsi="Consolas"/>
          <w:color w:val="0F172A"/>
          <w:sz w:val="19"/>
        </w:rPr>
        <w:br/>
        <w:t xml:space="preserve">    # 4. Energy balance differential: dT/dt</w:t>
      </w:r>
      <w:r>
        <w:rPr>
          <w:rFonts w:ascii="Consolas" w:hAnsi="Consolas"/>
          <w:color w:val="0F172A"/>
          <w:sz w:val="19"/>
        </w:rPr>
        <w:br/>
        <w:t xml:space="preserve">    dT_dt = (F_in * rho * Cp * (T_in - T_R) + Q_rxn - Q_cool) / (V_R * rho * Cp)</w:t>
      </w:r>
      <w:r>
        <w:rPr>
          <w:rFonts w:ascii="Consolas" w:hAnsi="Consolas"/>
          <w:color w:val="0F172A"/>
          <w:sz w:val="19"/>
        </w:rPr>
        <w:br/>
        <w:t xml:space="preserve">    # 5. Pressure balance differential via ideal gas &amp; vapor fraction: dP/dt</w:t>
      </w:r>
      <w:r>
        <w:rPr>
          <w:rFonts w:ascii="Consolas" w:hAnsi="Consolas"/>
          <w:color w:val="0F172A"/>
          <w:sz w:val="19"/>
        </w:rPr>
        <w:br/>
        <w:t xml:space="preserve">    dP_dt = (R * (T_R + 273.15) / V_vapor) * (dn_gas_in - dn_gas_out - dn_rxn)</w:t>
      </w:r>
      <w:r>
        <w:rPr>
          <w:rFonts w:ascii="Consolas" w:hAnsi="Consolas"/>
          <w:color w:val="0F172A"/>
          <w:sz w:val="19"/>
        </w:rPr>
        <w:br/>
        <w:t xml:space="preserve">    return [dV_dt, dT_dt, dP_dt, dCA_dt, dCC_dt, dCD_dt, dCE_dt]</w:t>
      </w:r>
    </w:p>
    <w:p w14:paraId="1B516F38" w14:textId="0041A6A6" w:rsidR="009F7C95" w:rsidRDefault="00000000" w:rsidP="00E96777">
      <w:pPr>
        <w:jc w:val="right"/>
      </w:pPr>
      <w:r>
        <w:br w:type="page"/>
      </w:r>
      <w:r>
        <w:rPr>
          <w:rFonts w:ascii="Times New Roman" w:hAnsi="Times New Roman"/>
          <w:b/>
          <w:color w:val="0F172A"/>
          <w:sz w:val="32"/>
        </w:rPr>
        <w:t>Chapter 8</w:t>
      </w:r>
    </w:p>
    <w:p w14:paraId="1E246A5F" w14:textId="40D64227" w:rsidR="009F7C95" w:rsidRDefault="009F7C95">
      <w:pPr>
        <w:pBdr>
          <w:bottom w:val="single" w:sz="12" w:space="1" w:color="0F172A"/>
        </w:pBdr>
        <w:spacing w:after="280"/>
      </w:pPr>
    </w:p>
    <w:p w14:paraId="76118CBC" w14:textId="77777777" w:rsidR="009F7C95" w:rsidRDefault="00000000">
      <w:pPr>
        <w:spacing w:before="120" w:after="320"/>
        <w:jc w:val="center"/>
      </w:pPr>
      <w:r>
        <w:rPr>
          <w:rFonts w:ascii="Times New Roman" w:hAnsi="Times New Roman"/>
          <w:b/>
          <w:color w:val="0F172A"/>
          <w:sz w:val="36"/>
        </w:rPr>
        <w:t>RESULTS AND DISCUSSION</w:t>
      </w:r>
    </w:p>
    <w:p w14:paraId="1A50FA6A" w14:textId="77777777" w:rsidR="009F7C95" w:rsidRDefault="00000000">
      <w:pPr>
        <w:keepNext/>
        <w:spacing w:before="280" w:after="120"/>
      </w:pPr>
      <w:r>
        <w:rPr>
          <w:rFonts w:ascii="Times New Roman" w:hAnsi="Times New Roman"/>
          <w:b/>
          <w:color w:val="0F172A"/>
          <w:sz w:val="28"/>
        </w:rPr>
        <w:t>8.1 Rigorous Quality Assurance &amp; Test Report Matrix</w:t>
      </w:r>
    </w:p>
    <w:p w14:paraId="2FA38090" w14:textId="77777777" w:rsidR="009F7C95" w:rsidRDefault="00000000">
      <w:pPr>
        <w:spacing w:after="160" w:line="300" w:lineRule="auto"/>
        <w:jc w:val="both"/>
      </w:pPr>
      <w:r>
        <w:rPr>
          <w:rFonts w:ascii="Times New Roman" w:hAnsi="Times New Roman"/>
          <w:color w:val="1E293B"/>
          <w:sz w:val="24"/>
        </w:rPr>
        <w:t>Comprehensive testing was conducted across all layers of the Explainable Industrial AI Root-Cause Agent to verify numerical precision, causal diagnostic accuracy, real-time latency, and factual grounding faithfulness. Table 8.1 summarizes the 15 rigorous quality assurance test cases executed across the platform.</w:t>
      </w:r>
    </w:p>
    <w:tbl>
      <w:tblPr>
        <w:tblStyle w:val="TableGrid"/>
        <w:tblW w:w="10490" w:type="dxa"/>
        <w:tblInd w:w="-601" w:type="dxa"/>
        <w:tblLayout w:type="fixed"/>
        <w:tblLook w:val="04A0" w:firstRow="1" w:lastRow="0" w:firstColumn="1" w:lastColumn="0" w:noHBand="0" w:noVBand="1"/>
      </w:tblPr>
      <w:tblGrid>
        <w:gridCol w:w="1276"/>
        <w:gridCol w:w="2268"/>
        <w:gridCol w:w="2835"/>
        <w:gridCol w:w="2694"/>
        <w:gridCol w:w="1417"/>
      </w:tblGrid>
      <w:tr w:rsidR="009F7C95" w:rsidRPr="002751DF" w14:paraId="1FC72285" w14:textId="77777777" w:rsidTr="002751DF">
        <w:tc>
          <w:tcPr>
            <w:tcW w:w="1276" w:type="dxa"/>
          </w:tcPr>
          <w:p w14:paraId="2E87D5CD" w14:textId="77777777" w:rsidR="009F7C95" w:rsidRPr="002751DF" w:rsidRDefault="00000000">
            <w:pPr>
              <w:jc w:val="center"/>
            </w:pPr>
            <w:r w:rsidRPr="002751DF">
              <w:rPr>
                <w:rFonts w:ascii="Times New Roman" w:hAnsi="Times New Roman"/>
                <w:b/>
                <w:sz w:val="20"/>
              </w:rPr>
              <w:t>Test Case</w:t>
            </w:r>
          </w:p>
        </w:tc>
        <w:tc>
          <w:tcPr>
            <w:tcW w:w="2268" w:type="dxa"/>
          </w:tcPr>
          <w:p w14:paraId="2C21E9DF" w14:textId="77777777" w:rsidR="009F7C95" w:rsidRPr="002751DF" w:rsidRDefault="00000000">
            <w:pPr>
              <w:jc w:val="center"/>
            </w:pPr>
            <w:r w:rsidRPr="002751DF">
              <w:rPr>
                <w:rFonts w:ascii="Times New Roman" w:hAnsi="Times New Roman"/>
                <w:b/>
                <w:sz w:val="20"/>
              </w:rPr>
              <w:t>Evaluation Objective</w:t>
            </w:r>
          </w:p>
        </w:tc>
        <w:tc>
          <w:tcPr>
            <w:tcW w:w="2835" w:type="dxa"/>
          </w:tcPr>
          <w:p w14:paraId="2C15E608" w14:textId="77777777" w:rsidR="009F7C95" w:rsidRPr="002751DF" w:rsidRDefault="00000000">
            <w:pPr>
              <w:jc w:val="center"/>
            </w:pPr>
            <w:r w:rsidRPr="002751DF">
              <w:rPr>
                <w:rFonts w:ascii="Times New Roman" w:hAnsi="Times New Roman"/>
                <w:b/>
                <w:sz w:val="20"/>
              </w:rPr>
              <w:t>Expected Behavior</w:t>
            </w:r>
          </w:p>
        </w:tc>
        <w:tc>
          <w:tcPr>
            <w:tcW w:w="2694" w:type="dxa"/>
          </w:tcPr>
          <w:p w14:paraId="5F268876" w14:textId="77777777" w:rsidR="009F7C95" w:rsidRPr="002751DF" w:rsidRDefault="00000000">
            <w:pPr>
              <w:jc w:val="center"/>
            </w:pPr>
            <w:r w:rsidRPr="002751DF">
              <w:rPr>
                <w:rFonts w:ascii="Times New Roman" w:hAnsi="Times New Roman"/>
                <w:b/>
                <w:sz w:val="20"/>
              </w:rPr>
              <w:t>Observed Result</w:t>
            </w:r>
          </w:p>
        </w:tc>
        <w:tc>
          <w:tcPr>
            <w:tcW w:w="1417" w:type="dxa"/>
          </w:tcPr>
          <w:p w14:paraId="644E029D" w14:textId="77777777" w:rsidR="009F7C95" w:rsidRPr="002751DF" w:rsidRDefault="00000000">
            <w:pPr>
              <w:jc w:val="center"/>
            </w:pPr>
            <w:r w:rsidRPr="002751DF">
              <w:rPr>
                <w:rFonts w:ascii="Times New Roman" w:hAnsi="Times New Roman"/>
                <w:b/>
                <w:sz w:val="20"/>
              </w:rPr>
              <w:t>Status</w:t>
            </w:r>
          </w:p>
        </w:tc>
      </w:tr>
      <w:tr w:rsidR="009F7C95" w:rsidRPr="002751DF" w14:paraId="0CC217C0" w14:textId="77777777" w:rsidTr="002751DF">
        <w:tc>
          <w:tcPr>
            <w:tcW w:w="1276" w:type="dxa"/>
          </w:tcPr>
          <w:p w14:paraId="358407DB" w14:textId="77777777" w:rsidR="009F7C95" w:rsidRPr="002751DF" w:rsidRDefault="00000000">
            <w:pPr>
              <w:spacing w:line="264" w:lineRule="auto"/>
            </w:pPr>
            <w:r w:rsidRPr="002751DF">
              <w:rPr>
                <w:rFonts w:ascii="Times New Roman" w:hAnsi="Times New Roman"/>
                <w:sz w:val="19"/>
              </w:rPr>
              <w:t>TC-01</w:t>
            </w:r>
          </w:p>
        </w:tc>
        <w:tc>
          <w:tcPr>
            <w:tcW w:w="2268" w:type="dxa"/>
          </w:tcPr>
          <w:p w14:paraId="252E3799" w14:textId="77777777" w:rsidR="009F7C95" w:rsidRPr="002751DF" w:rsidRDefault="00000000">
            <w:pPr>
              <w:spacing w:line="264" w:lineRule="auto"/>
              <w:jc w:val="center"/>
            </w:pPr>
            <w:r w:rsidRPr="002751DF">
              <w:rPr>
                <w:rFonts w:ascii="Times New Roman" w:hAnsi="Times New Roman"/>
                <w:sz w:val="19"/>
              </w:rPr>
              <w:t>1 Hz Telemetry Ingestion</w:t>
            </w:r>
          </w:p>
        </w:tc>
        <w:tc>
          <w:tcPr>
            <w:tcW w:w="2835" w:type="dxa"/>
          </w:tcPr>
          <w:p w14:paraId="7917B6A7" w14:textId="77777777" w:rsidR="009F7C95" w:rsidRPr="002751DF" w:rsidRDefault="00000000">
            <w:pPr>
              <w:spacing w:line="264" w:lineRule="auto"/>
              <w:jc w:val="center"/>
            </w:pPr>
            <w:r w:rsidRPr="002751DF">
              <w:rPr>
                <w:rFonts w:ascii="Times New Roman" w:hAnsi="Times New Roman"/>
                <w:sz w:val="19"/>
              </w:rPr>
              <w:t>Ingest 43 sensors without packet drop</w:t>
            </w:r>
          </w:p>
        </w:tc>
        <w:tc>
          <w:tcPr>
            <w:tcW w:w="2694" w:type="dxa"/>
          </w:tcPr>
          <w:p w14:paraId="1DC72F36" w14:textId="77777777" w:rsidR="009F7C95" w:rsidRPr="002751DF" w:rsidRDefault="00000000">
            <w:pPr>
              <w:spacing w:line="264" w:lineRule="auto"/>
            </w:pPr>
            <w:r w:rsidRPr="002751DF">
              <w:rPr>
                <w:rFonts w:ascii="Times New Roman" w:hAnsi="Times New Roman"/>
                <w:sz w:val="19"/>
              </w:rPr>
              <w:t>43 channels ingested continuously</w:t>
            </w:r>
          </w:p>
        </w:tc>
        <w:tc>
          <w:tcPr>
            <w:tcW w:w="1417" w:type="dxa"/>
          </w:tcPr>
          <w:p w14:paraId="7D6AFEE8"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6F0FA9B1" w14:textId="77777777" w:rsidTr="002751DF">
        <w:tc>
          <w:tcPr>
            <w:tcW w:w="1276" w:type="dxa"/>
          </w:tcPr>
          <w:p w14:paraId="0D15D1D5" w14:textId="77777777" w:rsidR="009F7C95" w:rsidRPr="002751DF" w:rsidRDefault="00000000">
            <w:pPr>
              <w:spacing w:line="264" w:lineRule="auto"/>
            </w:pPr>
            <w:r w:rsidRPr="002751DF">
              <w:rPr>
                <w:rFonts w:ascii="Times New Roman" w:hAnsi="Times New Roman"/>
                <w:sz w:val="19"/>
              </w:rPr>
              <w:t>TC-02</w:t>
            </w:r>
          </w:p>
        </w:tc>
        <w:tc>
          <w:tcPr>
            <w:tcW w:w="2268" w:type="dxa"/>
          </w:tcPr>
          <w:p w14:paraId="191F8AE2" w14:textId="77777777" w:rsidR="009F7C95" w:rsidRPr="002751DF" w:rsidRDefault="00000000">
            <w:pPr>
              <w:spacing w:line="264" w:lineRule="auto"/>
              <w:jc w:val="center"/>
            </w:pPr>
            <w:r w:rsidRPr="002751DF">
              <w:rPr>
                <w:rFonts w:ascii="Times New Roman" w:hAnsi="Times New Roman"/>
                <w:sz w:val="19"/>
              </w:rPr>
              <w:t>TimescaleDB Hypertable</w:t>
            </w:r>
          </w:p>
        </w:tc>
        <w:tc>
          <w:tcPr>
            <w:tcW w:w="2835" w:type="dxa"/>
          </w:tcPr>
          <w:p w14:paraId="6A1FC3E9" w14:textId="77777777" w:rsidR="009F7C95" w:rsidRPr="002751DF" w:rsidRDefault="00000000">
            <w:pPr>
              <w:spacing w:line="264" w:lineRule="auto"/>
              <w:jc w:val="center"/>
            </w:pPr>
            <w:r w:rsidRPr="002751DF">
              <w:rPr>
                <w:rFonts w:ascii="Times New Roman" w:hAnsi="Times New Roman"/>
                <w:sz w:val="19"/>
              </w:rPr>
              <w:t>Query 120 historical ticks in &lt; 5ms</w:t>
            </w:r>
          </w:p>
        </w:tc>
        <w:tc>
          <w:tcPr>
            <w:tcW w:w="2694" w:type="dxa"/>
          </w:tcPr>
          <w:p w14:paraId="5FABAA3E" w14:textId="77777777" w:rsidR="009F7C95" w:rsidRPr="002751DF" w:rsidRDefault="00000000">
            <w:pPr>
              <w:spacing w:line="264" w:lineRule="auto"/>
            </w:pPr>
            <w:r w:rsidRPr="002751DF">
              <w:rPr>
                <w:rFonts w:ascii="Times New Roman" w:hAnsi="Times New Roman"/>
                <w:sz w:val="19"/>
              </w:rPr>
              <w:t>Average query latency: 2.1 ms</w:t>
            </w:r>
          </w:p>
        </w:tc>
        <w:tc>
          <w:tcPr>
            <w:tcW w:w="1417" w:type="dxa"/>
          </w:tcPr>
          <w:p w14:paraId="57AEFC3E"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3C61DAF3" w14:textId="77777777" w:rsidTr="002751DF">
        <w:tc>
          <w:tcPr>
            <w:tcW w:w="1276" w:type="dxa"/>
          </w:tcPr>
          <w:p w14:paraId="46EDDCF8" w14:textId="77777777" w:rsidR="009F7C95" w:rsidRPr="002751DF" w:rsidRDefault="00000000">
            <w:pPr>
              <w:spacing w:line="264" w:lineRule="auto"/>
            </w:pPr>
            <w:r w:rsidRPr="002751DF">
              <w:rPr>
                <w:rFonts w:ascii="Times New Roman" w:hAnsi="Times New Roman"/>
                <w:sz w:val="19"/>
              </w:rPr>
              <w:t>TC-03</w:t>
            </w:r>
          </w:p>
        </w:tc>
        <w:tc>
          <w:tcPr>
            <w:tcW w:w="2268" w:type="dxa"/>
          </w:tcPr>
          <w:p w14:paraId="2E42DEB3" w14:textId="77777777" w:rsidR="009F7C95" w:rsidRPr="002751DF" w:rsidRDefault="00000000">
            <w:pPr>
              <w:spacing w:line="264" w:lineRule="auto"/>
              <w:jc w:val="center"/>
            </w:pPr>
            <w:r w:rsidRPr="002751DF">
              <w:rPr>
                <w:rFonts w:ascii="Times New Roman" w:hAnsi="Times New Roman"/>
                <w:sz w:val="19"/>
              </w:rPr>
              <w:t>LSTM Anomaly Sensitivity</w:t>
            </w:r>
          </w:p>
        </w:tc>
        <w:tc>
          <w:tcPr>
            <w:tcW w:w="2835" w:type="dxa"/>
          </w:tcPr>
          <w:p w14:paraId="5666533D" w14:textId="77777777" w:rsidR="009F7C95" w:rsidRPr="002751DF" w:rsidRDefault="00000000">
            <w:pPr>
              <w:spacing w:line="264" w:lineRule="auto"/>
              <w:jc w:val="center"/>
            </w:pPr>
            <w:r w:rsidRPr="002751DF">
              <w:rPr>
                <w:rFonts w:ascii="Times New Roman" w:hAnsi="Times New Roman"/>
                <w:sz w:val="19"/>
              </w:rPr>
              <w:t>Flag IDV 4 thermal excursion &lt; 20s</w:t>
            </w:r>
          </w:p>
        </w:tc>
        <w:tc>
          <w:tcPr>
            <w:tcW w:w="2694" w:type="dxa"/>
          </w:tcPr>
          <w:p w14:paraId="2E943FAD" w14:textId="77777777" w:rsidR="009F7C95" w:rsidRPr="002751DF" w:rsidRDefault="00000000">
            <w:pPr>
              <w:spacing w:line="264" w:lineRule="auto"/>
            </w:pPr>
            <w:r w:rsidRPr="002751DF">
              <w:rPr>
                <w:rFonts w:ascii="Times New Roman" w:hAnsi="Times New Roman"/>
                <w:sz w:val="19"/>
              </w:rPr>
              <w:t>Anomaly triggered at t = 14.2s</w:t>
            </w:r>
          </w:p>
        </w:tc>
        <w:tc>
          <w:tcPr>
            <w:tcW w:w="1417" w:type="dxa"/>
          </w:tcPr>
          <w:p w14:paraId="085B94A3"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769D9973" w14:textId="77777777" w:rsidTr="002751DF">
        <w:tc>
          <w:tcPr>
            <w:tcW w:w="1276" w:type="dxa"/>
          </w:tcPr>
          <w:p w14:paraId="11197CCA" w14:textId="77777777" w:rsidR="009F7C95" w:rsidRPr="002751DF" w:rsidRDefault="00000000">
            <w:pPr>
              <w:spacing w:line="264" w:lineRule="auto"/>
            </w:pPr>
            <w:r w:rsidRPr="002751DF">
              <w:rPr>
                <w:rFonts w:ascii="Times New Roman" w:hAnsi="Times New Roman"/>
                <w:sz w:val="19"/>
              </w:rPr>
              <w:t>TC-04</w:t>
            </w:r>
          </w:p>
        </w:tc>
        <w:tc>
          <w:tcPr>
            <w:tcW w:w="2268" w:type="dxa"/>
          </w:tcPr>
          <w:p w14:paraId="19D50310" w14:textId="77777777" w:rsidR="009F7C95" w:rsidRPr="002751DF" w:rsidRDefault="00000000">
            <w:pPr>
              <w:spacing w:line="264" w:lineRule="auto"/>
              <w:jc w:val="center"/>
            </w:pPr>
            <w:r w:rsidRPr="002751DF">
              <w:rPr>
                <w:rFonts w:ascii="Times New Roman" w:hAnsi="Times New Roman"/>
                <w:sz w:val="19"/>
              </w:rPr>
              <w:t>Dynamic 3-Sigma Threshold</w:t>
            </w:r>
          </w:p>
        </w:tc>
        <w:tc>
          <w:tcPr>
            <w:tcW w:w="2835" w:type="dxa"/>
          </w:tcPr>
          <w:p w14:paraId="1BE340B3" w14:textId="77777777" w:rsidR="009F7C95" w:rsidRPr="002751DF" w:rsidRDefault="00000000">
            <w:pPr>
              <w:spacing w:line="264" w:lineRule="auto"/>
              <w:jc w:val="center"/>
            </w:pPr>
            <w:r w:rsidRPr="002751DF">
              <w:rPr>
                <w:rFonts w:ascii="Times New Roman" w:hAnsi="Times New Roman"/>
                <w:sz w:val="19"/>
              </w:rPr>
              <w:t>Zero false alarms during nominal state</w:t>
            </w:r>
          </w:p>
        </w:tc>
        <w:tc>
          <w:tcPr>
            <w:tcW w:w="2694" w:type="dxa"/>
          </w:tcPr>
          <w:p w14:paraId="7835DC3B" w14:textId="77777777" w:rsidR="009F7C95" w:rsidRPr="002751DF" w:rsidRDefault="00000000">
            <w:pPr>
              <w:spacing w:line="264" w:lineRule="auto"/>
            </w:pPr>
            <w:r w:rsidRPr="002751DF">
              <w:rPr>
                <w:rFonts w:ascii="Times New Roman" w:hAnsi="Times New Roman"/>
                <w:sz w:val="19"/>
              </w:rPr>
              <w:t>False positive rate = 0.42%</w:t>
            </w:r>
          </w:p>
        </w:tc>
        <w:tc>
          <w:tcPr>
            <w:tcW w:w="1417" w:type="dxa"/>
          </w:tcPr>
          <w:p w14:paraId="454EAF08"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2FB073AA" w14:textId="77777777" w:rsidTr="002751DF">
        <w:tc>
          <w:tcPr>
            <w:tcW w:w="1276" w:type="dxa"/>
          </w:tcPr>
          <w:p w14:paraId="1714BEED" w14:textId="77777777" w:rsidR="009F7C95" w:rsidRPr="002751DF" w:rsidRDefault="00000000">
            <w:pPr>
              <w:spacing w:line="264" w:lineRule="auto"/>
            </w:pPr>
            <w:r w:rsidRPr="002751DF">
              <w:rPr>
                <w:rFonts w:ascii="Times New Roman" w:hAnsi="Times New Roman"/>
                <w:sz w:val="19"/>
              </w:rPr>
              <w:t>TC-05</w:t>
            </w:r>
          </w:p>
        </w:tc>
        <w:tc>
          <w:tcPr>
            <w:tcW w:w="2268" w:type="dxa"/>
          </w:tcPr>
          <w:p w14:paraId="11ED3E2D" w14:textId="77777777" w:rsidR="009F7C95" w:rsidRPr="002751DF" w:rsidRDefault="00000000">
            <w:pPr>
              <w:spacing w:line="264" w:lineRule="auto"/>
              <w:jc w:val="center"/>
            </w:pPr>
            <w:r w:rsidRPr="002751DF">
              <w:rPr>
                <w:rFonts w:ascii="Times New Roman" w:hAnsi="Times New Roman"/>
                <w:sz w:val="19"/>
              </w:rPr>
              <w:t>Neo4j P&amp;ID Path Finding</w:t>
            </w:r>
          </w:p>
        </w:tc>
        <w:tc>
          <w:tcPr>
            <w:tcW w:w="2835" w:type="dxa"/>
          </w:tcPr>
          <w:p w14:paraId="5577010A" w14:textId="77777777" w:rsidR="009F7C95" w:rsidRPr="002751DF" w:rsidRDefault="00000000">
            <w:pPr>
              <w:spacing w:line="264" w:lineRule="auto"/>
              <w:jc w:val="center"/>
            </w:pPr>
            <w:r w:rsidRPr="002751DF">
              <w:rPr>
                <w:rFonts w:ascii="Times New Roman" w:hAnsi="Times New Roman"/>
                <w:sz w:val="19"/>
              </w:rPr>
              <w:t>Return shortest piping distance in &lt; 5ms</w:t>
            </w:r>
          </w:p>
        </w:tc>
        <w:tc>
          <w:tcPr>
            <w:tcW w:w="2694" w:type="dxa"/>
          </w:tcPr>
          <w:p w14:paraId="516FBB6B" w14:textId="77777777" w:rsidR="009F7C95" w:rsidRPr="002751DF" w:rsidRDefault="00000000">
            <w:pPr>
              <w:spacing w:line="264" w:lineRule="auto"/>
            </w:pPr>
            <w:r w:rsidRPr="002751DF">
              <w:rPr>
                <w:rFonts w:ascii="Times New Roman" w:hAnsi="Times New Roman"/>
                <w:sz w:val="19"/>
              </w:rPr>
              <w:t>Cypher query latency: 3.4 ms</w:t>
            </w:r>
          </w:p>
        </w:tc>
        <w:tc>
          <w:tcPr>
            <w:tcW w:w="1417" w:type="dxa"/>
          </w:tcPr>
          <w:p w14:paraId="4675C918"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4646DD2E" w14:textId="77777777" w:rsidTr="002751DF">
        <w:tc>
          <w:tcPr>
            <w:tcW w:w="1276" w:type="dxa"/>
          </w:tcPr>
          <w:p w14:paraId="1F520159" w14:textId="77777777" w:rsidR="009F7C95" w:rsidRPr="002751DF" w:rsidRDefault="00000000">
            <w:pPr>
              <w:spacing w:line="264" w:lineRule="auto"/>
            </w:pPr>
            <w:r w:rsidRPr="002751DF">
              <w:rPr>
                <w:rFonts w:ascii="Times New Roman" w:hAnsi="Times New Roman"/>
                <w:sz w:val="19"/>
              </w:rPr>
              <w:t>TC-06</w:t>
            </w:r>
          </w:p>
        </w:tc>
        <w:tc>
          <w:tcPr>
            <w:tcW w:w="2268" w:type="dxa"/>
          </w:tcPr>
          <w:p w14:paraId="280A7CD7" w14:textId="77777777" w:rsidR="009F7C95" w:rsidRPr="002751DF" w:rsidRDefault="00000000">
            <w:pPr>
              <w:spacing w:line="264" w:lineRule="auto"/>
              <w:jc w:val="center"/>
            </w:pPr>
            <w:r w:rsidRPr="002751DF">
              <w:rPr>
                <w:rFonts w:ascii="Times New Roman" w:hAnsi="Times New Roman"/>
                <w:sz w:val="19"/>
              </w:rPr>
              <w:t>Temporal Precedence Lead</w:t>
            </w:r>
          </w:p>
        </w:tc>
        <w:tc>
          <w:tcPr>
            <w:tcW w:w="2835" w:type="dxa"/>
          </w:tcPr>
          <w:p w14:paraId="3563FEDA" w14:textId="77777777" w:rsidR="009F7C95" w:rsidRPr="002751DF" w:rsidRDefault="00000000">
            <w:pPr>
              <w:spacing w:line="264" w:lineRule="auto"/>
              <w:jc w:val="center"/>
            </w:pPr>
            <w:r w:rsidRPr="002751DF">
              <w:rPr>
                <w:rFonts w:ascii="Times New Roman" w:hAnsi="Times New Roman"/>
                <w:sz w:val="19"/>
              </w:rPr>
              <w:t>Identify XMEAS_21 as earliest deviator</w:t>
            </w:r>
          </w:p>
        </w:tc>
        <w:tc>
          <w:tcPr>
            <w:tcW w:w="2694" w:type="dxa"/>
          </w:tcPr>
          <w:p w14:paraId="5834B441" w14:textId="77777777" w:rsidR="009F7C95" w:rsidRPr="002751DF" w:rsidRDefault="00000000">
            <w:pPr>
              <w:spacing w:line="264" w:lineRule="auto"/>
            </w:pPr>
            <w:r w:rsidRPr="002751DF">
              <w:rPr>
                <w:rFonts w:ascii="Times New Roman" w:hAnsi="Times New Roman"/>
                <w:sz w:val="19"/>
              </w:rPr>
              <w:t>Lead score = 1.0 (earliest onset)</w:t>
            </w:r>
          </w:p>
        </w:tc>
        <w:tc>
          <w:tcPr>
            <w:tcW w:w="1417" w:type="dxa"/>
          </w:tcPr>
          <w:p w14:paraId="78F41141"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79C46D73" w14:textId="77777777" w:rsidTr="002751DF">
        <w:tc>
          <w:tcPr>
            <w:tcW w:w="1276" w:type="dxa"/>
          </w:tcPr>
          <w:p w14:paraId="279FFD36" w14:textId="77777777" w:rsidR="009F7C95" w:rsidRPr="002751DF" w:rsidRDefault="00000000">
            <w:pPr>
              <w:spacing w:line="264" w:lineRule="auto"/>
            </w:pPr>
            <w:r w:rsidRPr="002751DF">
              <w:rPr>
                <w:rFonts w:ascii="Times New Roman" w:hAnsi="Times New Roman"/>
                <w:sz w:val="19"/>
              </w:rPr>
              <w:t>TC-07</w:t>
            </w:r>
          </w:p>
        </w:tc>
        <w:tc>
          <w:tcPr>
            <w:tcW w:w="2268" w:type="dxa"/>
          </w:tcPr>
          <w:p w14:paraId="3FC1CFBE" w14:textId="77777777" w:rsidR="009F7C95" w:rsidRPr="002751DF" w:rsidRDefault="00000000">
            <w:pPr>
              <w:spacing w:line="264" w:lineRule="auto"/>
              <w:jc w:val="center"/>
            </w:pPr>
            <w:r w:rsidRPr="002751DF">
              <w:rPr>
                <w:rFonts w:ascii="Times New Roman" w:hAnsi="Times New Roman"/>
                <w:sz w:val="19"/>
              </w:rPr>
              <w:t>Granger VAR F-Test</w:t>
            </w:r>
          </w:p>
        </w:tc>
        <w:tc>
          <w:tcPr>
            <w:tcW w:w="2835" w:type="dxa"/>
          </w:tcPr>
          <w:p w14:paraId="094B7EAC" w14:textId="77777777" w:rsidR="009F7C95" w:rsidRPr="002751DF" w:rsidRDefault="00000000">
            <w:pPr>
              <w:spacing w:line="264" w:lineRule="auto"/>
              <w:jc w:val="center"/>
            </w:pPr>
            <w:r w:rsidRPr="002751DF">
              <w:rPr>
                <w:rFonts w:ascii="Times New Roman" w:hAnsi="Times New Roman"/>
                <w:sz w:val="19"/>
              </w:rPr>
              <w:t>Compute F-stat rejecting H0 (p &lt; 0.01)</w:t>
            </w:r>
          </w:p>
        </w:tc>
        <w:tc>
          <w:tcPr>
            <w:tcW w:w="2694" w:type="dxa"/>
          </w:tcPr>
          <w:p w14:paraId="30474D60" w14:textId="77777777" w:rsidR="009F7C95" w:rsidRPr="002751DF" w:rsidRDefault="00000000">
            <w:pPr>
              <w:spacing w:line="264" w:lineRule="auto"/>
            </w:pPr>
            <w:r w:rsidRPr="002751DF">
              <w:rPr>
                <w:rFonts w:ascii="Times New Roman" w:hAnsi="Times New Roman"/>
                <w:sz w:val="19"/>
              </w:rPr>
              <w:t>F = 14.82, p = 0.0003 (rejected)</w:t>
            </w:r>
          </w:p>
        </w:tc>
        <w:tc>
          <w:tcPr>
            <w:tcW w:w="1417" w:type="dxa"/>
          </w:tcPr>
          <w:p w14:paraId="3A701AE4"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023F2344" w14:textId="77777777" w:rsidTr="002751DF">
        <w:tc>
          <w:tcPr>
            <w:tcW w:w="1276" w:type="dxa"/>
          </w:tcPr>
          <w:p w14:paraId="7FA7BFB2" w14:textId="77777777" w:rsidR="009F7C95" w:rsidRPr="002751DF" w:rsidRDefault="00000000">
            <w:pPr>
              <w:spacing w:line="264" w:lineRule="auto"/>
            </w:pPr>
            <w:r w:rsidRPr="002751DF">
              <w:rPr>
                <w:rFonts w:ascii="Times New Roman" w:hAnsi="Times New Roman"/>
                <w:sz w:val="19"/>
              </w:rPr>
              <w:t>TC-08</w:t>
            </w:r>
          </w:p>
        </w:tc>
        <w:tc>
          <w:tcPr>
            <w:tcW w:w="2268" w:type="dxa"/>
          </w:tcPr>
          <w:p w14:paraId="617217A8" w14:textId="77777777" w:rsidR="009F7C95" w:rsidRPr="002751DF" w:rsidRDefault="00000000">
            <w:pPr>
              <w:spacing w:line="264" w:lineRule="auto"/>
              <w:jc w:val="center"/>
            </w:pPr>
            <w:r w:rsidRPr="002751DF">
              <w:rPr>
                <w:rFonts w:ascii="Times New Roman" w:hAnsi="Times New Roman"/>
                <w:sz w:val="19"/>
              </w:rPr>
              <w:t>Causal Latency Optimization</w:t>
            </w:r>
          </w:p>
        </w:tc>
        <w:tc>
          <w:tcPr>
            <w:tcW w:w="2835" w:type="dxa"/>
          </w:tcPr>
          <w:p w14:paraId="71027BF1" w14:textId="77777777" w:rsidR="009F7C95" w:rsidRPr="002751DF" w:rsidRDefault="00000000">
            <w:pPr>
              <w:spacing w:line="264" w:lineRule="auto"/>
              <w:jc w:val="center"/>
            </w:pPr>
            <w:r w:rsidRPr="002751DF">
              <w:rPr>
                <w:rFonts w:ascii="Times New Roman" w:hAnsi="Times New Roman"/>
                <w:sz w:val="19"/>
              </w:rPr>
              <w:t>Execution latency across 43 sensors &lt; 2s</w:t>
            </w:r>
          </w:p>
        </w:tc>
        <w:tc>
          <w:tcPr>
            <w:tcW w:w="2694" w:type="dxa"/>
          </w:tcPr>
          <w:p w14:paraId="0759CCAF" w14:textId="77777777" w:rsidR="009F7C95" w:rsidRPr="002751DF" w:rsidRDefault="00000000">
            <w:pPr>
              <w:spacing w:line="264" w:lineRule="auto"/>
            </w:pPr>
            <w:r w:rsidRPr="002751DF">
              <w:rPr>
                <w:rFonts w:ascii="Times New Roman" w:hAnsi="Times New Roman"/>
                <w:sz w:val="19"/>
              </w:rPr>
              <w:t>Total execution time: 1.21s</w:t>
            </w:r>
          </w:p>
        </w:tc>
        <w:tc>
          <w:tcPr>
            <w:tcW w:w="1417" w:type="dxa"/>
          </w:tcPr>
          <w:p w14:paraId="1B0DFA11"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52A7041A" w14:textId="77777777" w:rsidTr="002751DF">
        <w:tc>
          <w:tcPr>
            <w:tcW w:w="1276" w:type="dxa"/>
          </w:tcPr>
          <w:p w14:paraId="4B3886F3" w14:textId="77777777" w:rsidR="009F7C95" w:rsidRPr="002751DF" w:rsidRDefault="00000000">
            <w:pPr>
              <w:spacing w:line="264" w:lineRule="auto"/>
            </w:pPr>
            <w:r w:rsidRPr="002751DF">
              <w:rPr>
                <w:rFonts w:ascii="Times New Roman" w:hAnsi="Times New Roman"/>
                <w:sz w:val="19"/>
              </w:rPr>
              <w:t>TC-09</w:t>
            </w:r>
          </w:p>
        </w:tc>
        <w:tc>
          <w:tcPr>
            <w:tcW w:w="2268" w:type="dxa"/>
          </w:tcPr>
          <w:p w14:paraId="529DE84D" w14:textId="77777777" w:rsidR="009F7C95" w:rsidRPr="002751DF" w:rsidRDefault="00000000">
            <w:pPr>
              <w:spacing w:line="264" w:lineRule="auto"/>
              <w:jc w:val="center"/>
            </w:pPr>
            <w:r w:rsidRPr="002751DF">
              <w:rPr>
                <w:rFonts w:ascii="Times New Roman" w:hAnsi="Times New Roman"/>
                <w:sz w:val="19"/>
              </w:rPr>
              <w:t>CBR Case Retrieval</w:t>
            </w:r>
          </w:p>
        </w:tc>
        <w:tc>
          <w:tcPr>
            <w:tcW w:w="2835" w:type="dxa"/>
          </w:tcPr>
          <w:p w14:paraId="0EE5C285" w14:textId="77777777" w:rsidR="009F7C95" w:rsidRPr="002751DF" w:rsidRDefault="00000000">
            <w:pPr>
              <w:spacing w:line="264" w:lineRule="auto"/>
              <w:jc w:val="center"/>
            </w:pPr>
            <w:r w:rsidRPr="002751DF">
              <w:rPr>
                <w:rFonts w:ascii="Times New Roman" w:hAnsi="Times New Roman"/>
                <w:sz w:val="19"/>
              </w:rPr>
              <w:t>Retrieve top historical work order</w:t>
            </w:r>
          </w:p>
        </w:tc>
        <w:tc>
          <w:tcPr>
            <w:tcW w:w="2694" w:type="dxa"/>
          </w:tcPr>
          <w:p w14:paraId="1F64150D" w14:textId="77777777" w:rsidR="009F7C95" w:rsidRPr="002751DF" w:rsidRDefault="00000000">
            <w:pPr>
              <w:spacing w:line="264" w:lineRule="auto"/>
            </w:pPr>
            <w:r w:rsidRPr="002751DF">
              <w:rPr>
                <w:rFonts w:ascii="Times New Roman" w:hAnsi="Times New Roman"/>
                <w:sz w:val="19"/>
              </w:rPr>
              <w:t>Cosine similarity = 0.94 matching IDV 4</w:t>
            </w:r>
          </w:p>
        </w:tc>
        <w:tc>
          <w:tcPr>
            <w:tcW w:w="1417" w:type="dxa"/>
          </w:tcPr>
          <w:p w14:paraId="5D88580E"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54AA0D7E" w14:textId="77777777" w:rsidTr="002751DF">
        <w:tc>
          <w:tcPr>
            <w:tcW w:w="1276" w:type="dxa"/>
          </w:tcPr>
          <w:p w14:paraId="6C552C50" w14:textId="77777777" w:rsidR="009F7C95" w:rsidRPr="002751DF" w:rsidRDefault="00000000">
            <w:pPr>
              <w:spacing w:line="264" w:lineRule="auto"/>
            </w:pPr>
            <w:r w:rsidRPr="002751DF">
              <w:rPr>
                <w:rFonts w:ascii="Times New Roman" w:hAnsi="Times New Roman"/>
                <w:sz w:val="19"/>
              </w:rPr>
              <w:t>TC-10</w:t>
            </w:r>
          </w:p>
        </w:tc>
        <w:tc>
          <w:tcPr>
            <w:tcW w:w="2268" w:type="dxa"/>
          </w:tcPr>
          <w:p w14:paraId="1A91F539" w14:textId="77777777" w:rsidR="009F7C95" w:rsidRPr="002751DF" w:rsidRDefault="00000000">
            <w:pPr>
              <w:spacing w:line="264" w:lineRule="auto"/>
              <w:jc w:val="center"/>
            </w:pPr>
            <w:r w:rsidRPr="002751DF">
              <w:rPr>
                <w:rFonts w:ascii="Times New Roman" w:hAnsi="Times New Roman"/>
                <w:sz w:val="19"/>
              </w:rPr>
              <w:t>Grounded LLM Synthesis</w:t>
            </w:r>
          </w:p>
        </w:tc>
        <w:tc>
          <w:tcPr>
            <w:tcW w:w="2835" w:type="dxa"/>
          </w:tcPr>
          <w:p w14:paraId="6C793E6E" w14:textId="77777777" w:rsidR="009F7C95" w:rsidRPr="002751DF" w:rsidRDefault="00000000">
            <w:pPr>
              <w:spacing w:line="264" w:lineRule="auto"/>
              <w:jc w:val="center"/>
            </w:pPr>
            <w:r w:rsidRPr="002751DF">
              <w:rPr>
                <w:rFonts w:ascii="Times New Roman" w:hAnsi="Times New Roman"/>
                <w:sz w:val="19"/>
              </w:rPr>
              <w:t>Verbalize causal ranking without hallucinations</w:t>
            </w:r>
          </w:p>
        </w:tc>
        <w:tc>
          <w:tcPr>
            <w:tcW w:w="2694" w:type="dxa"/>
          </w:tcPr>
          <w:p w14:paraId="025D010B" w14:textId="77777777" w:rsidR="009F7C95" w:rsidRPr="002751DF" w:rsidRDefault="00000000">
            <w:pPr>
              <w:spacing w:line="264" w:lineRule="auto"/>
            </w:pPr>
            <w:r w:rsidRPr="002751DF">
              <w:rPr>
                <w:rFonts w:ascii="Times New Roman" w:hAnsi="Times New Roman"/>
                <w:sz w:val="19"/>
              </w:rPr>
              <w:t>100% entity match to ground truth</w:t>
            </w:r>
          </w:p>
        </w:tc>
        <w:tc>
          <w:tcPr>
            <w:tcW w:w="1417" w:type="dxa"/>
          </w:tcPr>
          <w:p w14:paraId="44FDB8DF"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202A3605" w14:textId="77777777" w:rsidTr="002751DF">
        <w:tc>
          <w:tcPr>
            <w:tcW w:w="1276" w:type="dxa"/>
          </w:tcPr>
          <w:p w14:paraId="1AD47A62" w14:textId="77777777" w:rsidR="009F7C95" w:rsidRPr="002751DF" w:rsidRDefault="00000000">
            <w:pPr>
              <w:spacing w:line="264" w:lineRule="auto"/>
            </w:pPr>
            <w:r w:rsidRPr="002751DF">
              <w:rPr>
                <w:rFonts w:ascii="Times New Roman" w:hAnsi="Times New Roman"/>
                <w:sz w:val="19"/>
              </w:rPr>
              <w:t>TC-11</w:t>
            </w:r>
          </w:p>
        </w:tc>
        <w:tc>
          <w:tcPr>
            <w:tcW w:w="2268" w:type="dxa"/>
          </w:tcPr>
          <w:p w14:paraId="6467D2BF" w14:textId="77777777" w:rsidR="009F7C95" w:rsidRPr="002751DF" w:rsidRDefault="00000000">
            <w:pPr>
              <w:spacing w:line="264" w:lineRule="auto"/>
              <w:jc w:val="center"/>
            </w:pPr>
            <w:r w:rsidRPr="002751DF">
              <w:rPr>
                <w:rFonts w:ascii="Times New Roman" w:hAnsi="Times New Roman"/>
                <w:sz w:val="19"/>
              </w:rPr>
              <w:t>Faithfulness Verification</w:t>
            </w:r>
          </w:p>
        </w:tc>
        <w:tc>
          <w:tcPr>
            <w:tcW w:w="2835" w:type="dxa"/>
          </w:tcPr>
          <w:p w14:paraId="7E0CDEB9" w14:textId="77777777" w:rsidR="009F7C95" w:rsidRPr="002751DF" w:rsidRDefault="00000000">
            <w:pPr>
              <w:spacing w:line="264" w:lineRule="auto"/>
              <w:jc w:val="center"/>
            </w:pPr>
            <w:r w:rsidRPr="002751DF">
              <w:rPr>
                <w:rFonts w:ascii="Times New Roman" w:hAnsi="Times New Roman"/>
                <w:sz w:val="19"/>
              </w:rPr>
              <w:t>Reject ungrounded sensor tags if any</w:t>
            </w:r>
          </w:p>
        </w:tc>
        <w:tc>
          <w:tcPr>
            <w:tcW w:w="2694" w:type="dxa"/>
          </w:tcPr>
          <w:p w14:paraId="4EC94A47" w14:textId="77777777" w:rsidR="009F7C95" w:rsidRPr="002751DF" w:rsidRDefault="00000000">
            <w:pPr>
              <w:spacing w:line="264" w:lineRule="auto"/>
            </w:pPr>
            <w:r w:rsidRPr="002751DF">
              <w:rPr>
                <w:rFonts w:ascii="Times New Roman" w:hAnsi="Times New Roman"/>
                <w:sz w:val="19"/>
              </w:rPr>
              <w:t>Faithfulness score = 94.2%</w:t>
            </w:r>
          </w:p>
        </w:tc>
        <w:tc>
          <w:tcPr>
            <w:tcW w:w="1417" w:type="dxa"/>
          </w:tcPr>
          <w:p w14:paraId="1B33755D"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3A6BE778" w14:textId="77777777" w:rsidTr="002751DF">
        <w:tc>
          <w:tcPr>
            <w:tcW w:w="1276" w:type="dxa"/>
          </w:tcPr>
          <w:p w14:paraId="0E67315D" w14:textId="77777777" w:rsidR="009F7C95" w:rsidRPr="002751DF" w:rsidRDefault="00000000">
            <w:pPr>
              <w:spacing w:line="264" w:lineRule="auto"/>
            </w:pPr>
            <w:r w:rsidRPr="002751DF">
              <w:rPr>
                <w:rFonts w:ascii="Times New Roman" w:hAnsi="Times New Roman"/>
                <w:sz w:val="19"/>
              </w:rPr>
              <w:t>TC-12</w:t>
            </w:r>
          </w:p>
        </w:tc>
        <w:tc>
          <w:tcPr>
            <w:tcW w:w="2268" w:type="dxa"/>
          </w:tcPr>
          <w:p w14:paraId="27DD8491" w14:textId="77777777" w:rsidR="009F7C95" w:rsidRPr="002751DF" w:rsidRDefault="00000000">
            <w:pPr>
              <w:spacing w:line="264" w:lineRule="auto"/>
              <w:jc w:val="center"/>
            </w:pPr>
            <w:r w:rsidRPr="002751DF">
              <w:rPr>
                <w:rFonts w:ascii="Times New Roman" w:hAnsi="Times New Roman"/>
                <w:sz w:val="19"/>
              </w:rPr>
              <w:t>Cytoscape Subgraph Filter</w:t>
            </w:r>
          </w:p>
        </w:tc>
        <w:tc>
          <w:tcPr>
            <w:tcW w:w="2835" w:type="dxa"/>
          </w:tcPr>
          <w:p w14:paraId="783388F6" w14:textId="77777777" w:rsidR="009F7C95" w:rsidRPr="002751DF" w:rsidRDefault="00000000">
            <w:pPr>
              <w:spacing w:line="264" w:lineRule="auto"/>
              <w:jc w:val="center"/>
            </w:pPr>
            <w:r w:rsidRPr="002751DF">
              <w:rPr>
                <w:rFonts w:ascii="Times New Roman" w:hAnsi="Times New Roman"/>
                <w:sz w:val="19"/>
              </w:rPr>
              <w:t>Isolate CSTR Reactor nodes without lag</w:t>
            </w:r>
          </w:p>
        </w:tc>
        <w:tc>
          <w:tcPr>
            <w:tcW w:w="2694" w:type="dxa"/>
          </w:tcPr>
          <w:p w14:paraId="6C1A40D9" w14:textId="77777777" w:rsidR="009F7C95" w:rsidRPr="002751DF" w:rsidRDefault="00000000">
            <w:pPr>
              <w:spacing w:line="264" w:lineRule="auto"/>
            </w:pPr>
            <w:r w:rsidRPr="002751DF">
              <w:rPr>
                <w:rFonts w:ascii="Times New Roman" w:hAnsi="Times New Roman"/>
                <w:sz w:val="19"/>
              </w:rPr>
              <w:t>Clean 12-node subgraph rendered</w:t>
            </w:r>
          </w:p>
        </w:tc>
        <w:tc>
          <w:tcPr>
            <w:tcW w:w="1417" w:type="dxa"/>
          </w:tcPr>
          <w:p w14:paraId="4636ABDC"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6F3DE822" w14:textId="77777777" w:rsidTr="002751DF">
        <w:tc>
          <w:tcPr>
            <w:tcW w:w="1276" w:type="dxa"/>
          </w:tcPr>
          <w:p w14:paraId="589BCA8C" w14:textId="77777777" w:rsidR="009F7C95" w:rsidRPr="002751DF" w:rsidRDefault="00000000">
            <w:pPr>
              <w:spacing w:line="264" w:lineRule="auto"/>
            </w:pPr>
            <w:r w:rsidRPr="002751DF">
              <w:rPr>
                <w:rFonts w:ascii="Times New Roman" w:hAnsi="Times New Roman"/>
                <w:sz w:val="19"/>
              </w:rPr>
              <w:t>TC-13</w:t>
            </w:r>
          </w:p>
        </w:tc>
        <w:tc>
          <w:tcPr>
            <w:tcW w:w="2268" w:type="dxa"/>
          </w:tcPr>
          <w:p w14:paraId="6BB64289" w14:textId="77777777" w:rsidR="009F7C95" w:rsidRPr="002751DF" w:rsidRDefault="00000000">
            <w:pPr>
              <w:spacing w:line="264" w:lineRule="auto"/>
              <w:jc w:val="center"/>
            </w:pPr>
            <w:r w:rsidRPr="002751DF">
              <w:rPr>
                <w:rFonts w:ascii="Times New Roman" w:hAnsi="Times New Roman"/>
                <w:sz w:val="19"/>
              </w:rPr>
              <w:t>Downside Component Drawer</w:t>
            </w:r>
          </w:p>
        </w:tc>
        <w:tc>
          <w:tcPr>
            <w:tcW w:w="2835" w:type="dxa"/>
          </w:tcPr>
          <w:p w14:paraId="4A236E44" w14:textId="77777777" w:rsidR="009F7C95" w:rsidRPr="002751DF" w:rsidRDefault="00000000">
            <w:pPr>
              <w:spacing w:line="264" w:lineRule="auto"/>
              <w:jc w:val="center"/>
            </w:pPr>
            <w:r w:rsidRPr="002751DF">
              <w:rPr>
                <w:rFonts w:ascii="Times New Roman" w:hAnsi="Times New Roman"/>
                <w:sz w:val="19"/>
              </w:rPr>
              <w:t>Display diagnosis and steps on card click</w:t>
            </w:r>
          </w:p>
        </w:tc>
        <w:tc>
          <w:tcPr>
            <w:tcW w:w="2694" w:type="dxa"/>
          </w:tcPr>
          <w:p w14:paraId="4C4A0124" w14:textId="77777777" w:rsidR="009F7C95" w:rsidRPr="002751DF" w:rsidRDefault="00000000">
            <w:pPr>
              <w:spacing w:line="264" w:lineRule="auto"/>
            </w:pPr>
            <w:r w:rsidRPr="002751DF">
              <w:rPr>
                <w:rFonts w:ascii="Times New Roman" w:hAnsi="Times New Roman"/>
                <w:sz w:val="19"/>
              </w:rPr>
              <w:t>Interactive drawer expands smoothly</w:t>
            </w:r>
          </w:p>
        </w:tc>
        <w:tc>
          <w:tcPr>
            <w:tcW w:w="1417" w:type="dxa"/>
          </w:tcPr>
          <w:p w14:paraId="4E1AA522"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2144923A" w14:textId="77777777" w:rsidTr="002751DF">
        <w:tc>
          <w:tcPr>
            <w:tcW w:w="1276" w:type="dxa"/>
          </w:tcPr>
          <w:p w14:paraId="34FF57F0" w14:textId="77777777" w:rsidR="009F7C95" w:rsidRPr="002751DF" w:rsidRDefault="00000000">
            <w:pPr>
              <w:spacing w:line="264" w:lineRule="auto"/>
            </w:pPr>
            <w:r w:rsidRPr="002751DF">
              <w:rPr>
                <w:rFonts w:ascii="Times New Roman" w:hAnsi="Times New Roman"/>
                <w:sz w:val="19"/>
              </w:rPr>
              <w:t>TC-14</w:t>
            </w:r>
          </w:p>
        </w:tc>
        <w:tc>
          <w:tcPr>
            <w:tcW w:w="2268" w:type="dxa"/>
          </w:tcPr>
          <w:p w14:paraId="42DD6821" w14:textId="77777777" w:rsidR="009F7C95" w:rsidRPr="002751DF" w:rsidRDefault="00000000">
            <w:pPr>
              <w:spacing w:line="264" w:lineRule="auto"/>
              <w:jc w:val="center"/>
            </w:pPr>
            <w:r w:rsidRPr="002751DF">
              <w:rPr>
                <w:rFonts w:ascii="Times New Roman" w:hAnsi="Times New Roman"/>
                <w:sz w:val="19"/>
              </w:rPr>
              <w:t>Automated Valve Mitigation</w:t>
            </w:r>
          </w:p>
        </w:tc>
        <w:tc>
          <w:tcPr>
            <w:tcW w:w="2835" w:type="dxa"/>
          </w:tcPr>
          <w:p w14:paraId="42F0A0F1" w14:textId="77777777" w:rsidR="009F7C95" w:rsidRPr="002751DF" w:rsidRDefault="00000000">
            <w:pPr>
              <w:spacing w:line="264" w:lineRule="auto"/>
              <w:jc w:val="center"/>
            </w:pPr>
            <w:r w:rsidRPr="002751DF">
              <w:rPr>
                <w:rFonts w:ascii="Times New Roman" w:hAnsi="Times New Roman"/>
                <w:sz w:val="19"/>
              </w:rPr>
              <w:t>Override XMV_10 to 100% and trim feeds</w:t>
            </w:r>
          </w:p>
        </w:tc>
        <w:tc>
          <w:tcPr>
            <w:tcW w:w="2694" w:type="dxa"/>
          </w:tcPr>
          <w:p w14:paraId="245B070F" w14:textId="77777777" w:rsidR="009F7C95" w:rsidRPr="002751DF" w:rsidRDefault="00000000">
            <w:pPr>
              <w:spacing w:line="264" w:lineRule="auto"/>
            </w:pPr>
            <w:r w:rsidRPr="002751DF">
              <w:rPr>
                <w:rFonts w:ascii="Times New Roman" w:hAnsi="Times New Roman"/>
                <w:sz w:val="19"/>
              </w:rPr>
              <w:t>Reactor stabilized within 118s</w:t>
            </w:r>
          </w:p>
        </w:tc>
        <w:tc>
          <w:tcPr>
            <w:tcW w:w="1417" w:type="dxa"/>
          </w:tcPr>
          <w:p w14:paraId="532A8531" w14:textId="77777777" w:rsidR="009F7C95" w:rsidRPr="002751DF" w:rsidRDefault="00000000">
            <w:pPr>
              <w:spacing w:line="264" w:lineRule="auto"/>
              <w:jc w:val="center"/>
            </w:pPr>
            <w:r w:rsidRPr="002751DF">
              <w:rPr>
                <w:rFonts w:ascii="Times New Roman" w:hAnsi="Times New Roman"/>
                <w:sz w:val="19"/>
              </w:rPr>
              <w:t>PASSED</w:t>
            </w:r>
          </w:p>
        </w:tc>
      </w:tr>
      <w:tr w:rsidR="009F7C95" w:rsidRPr="002751DF" w14:paraId="25B92A64" w14:textId="77777777" w:rsidTr="002751DF">
        <w:tc>
          <w:tcPr>
            <w:tcW w:w="1276" w:type="dxa"/>
          </w:tcPr>
          <w:p w14:paraId="5EAA8459" w14:textId="77777777" w:rsidR="009F7C95" w:rsidRPr="002751DF" w:rsidRDefault="00000000">
            <w:pPr>
              <w:spacing w:line="264" w:lineRule="auto"/>
            </w:pPr>
            <w:r w:rsidRPr="002751DF">
              <w:rPr>
                <w:rFonts w:ascii="Times New Roman" w:hAnsi="Times New Roman"/>
                <w:sz w:val="19"/>
              </w:rPr>
              <w:t>TC-15</w:t>
            </w:r>
          </w:p>
        </w:tc>
        <w:tc>
          <w:tcPr>
            <w:tcW w:w="2268" w:type="dxa"/>
          </w:tcPr>
          <w:p w14:paraId="4EA43CE6" w14:textId="77777777" w:rsidR="009F7C95" w:rsidRPr="002751DF" w:rsidRDefault="00000000">
            <w:pPr>
              <w:spacing w:line="264" w:lineRule="auto"/>
              <w:jc w:val="center"/>
            </w:pPr>
            <w:r w:rsidRPr="002751DF">
              <w:rPr>
                <w:rFonts w:ascii="Times New Roman" w:hAnsi="Times New Roman"/>
                <w:sz w:val="19"/>
              </w:rPr>
              <w:t>End-to-End Fault Reset</w:t>
            </w:r>
          </w:p>
        </w:tc>
        <w:tc>
          <w:tcPr>
            <w:tcW w:w="2835" w:type="dxa"/>
          </w:tcPr>
          <w:p w14:paraId="0DC112FB" w14:textId="77777777" w:rsidR="009F7C95" w:rsidRPr="002751DF" w:rsidRDefault="00000000">
            <w:pPr>
              <w:spacing w:line="264" w:lineRule="auto"/>
              <w:jc w:val="center"/>
            </w:pPr>
            <w:r w:rsidRPr="002751DF">
              <w:rPr>
                <w:rFonts w:ascii="Times New Roman" w:hAnsi="Times New Roman"/>
                <w:sz w:val="19"/>
              </w:rPr>
              <w:t>Restore plant to nominal steady state</w:t>
            </w:r>
          </w:p>
        </w:tc>
        <w:tc>
          <w:tcPr>
            <w:tcW w:w="2694" w:type="dxa"/>
          </w:tcPr>
          <w:p w14:paraId="4301EF57" w14:textId="77777777" w:rsidR="009F7C95" w:rsidRPr="002751DF" w:rsidRDefault="00000000">
            <w:pPr>
              <w:spacing w:line="264" w:lineRule="auto"/>
            </w:pPr>
            <w:r w:rsidRPr="002751DF">
              <w:rPr>
                <w:rFonts w:ascii="Times New Roman" w:hAnsi="Times New Roman"/>
                <w:sz w:val="19"/>
              </w:rPr>
              <w:t>All 43 sensors return to green bounds</w:t>
            </w:r>
          </w:p>
        </w:tc>
        <w:tc>
          <w:tcPr>
            <w:tcW w:w="1417" w:type="dxa"/>
          </w:tcPr>
          <w:p w14:paraId="3C47B35F" w14:textId="77777777" w:rsidR="009F7C95" w:rsidRPr="002751DF" w:rsidRDefault="00000000">
            <w:pPr>
              <w:spacing w:line="264" w:lineRule="auto"/>
              <w:jc w:val="center"/>
            </w:pPr>
            <w:r w:rsidRPr="002751DF">
              <w:rPr>
                <w:rFonts w:ascii="Times New Roman" w:hAnsi="Times New Roman"/>
                <w:sz w:val="19"/>
              </w:rPr>
              <w:t>PASSED</w:t>
            </w:r>
          </w:p>
        </w:tc>
      </w:tr>
    </w:tbl>
    <w:p w14:paraId="4B9C00DD" w14:textId="77777777" w:rsidR="009F7C95" w:rsidRDefault="009F7C95">
      <w:pPr>
        <w:spacing w:after="160"/>
      </w:pPr>
    </w:p>
    <w:p w14:paraId="3ADA0384" w14:textId="77777777" w:rsidR="009F7C95" w:rsidRDefault="00000000">
      <w:pPr>
        <w:spacing w:before="160" w:after="80"/>
        <w:jc w:val="center"/>
      </w:pPr>
      <w:r>
        <w:rPr>
          <w:noProof/>
        </w:rPr>
        <w:drawing>
          <wp:inline distT="0" distB="0" distL="0" distR="0" wp14:anchorId="4282F849" wp14:editId="357BE53F">
            <wp:extent cx="5486400" cy="22948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st_flow.png"/>
                    <pic:cNvPicPr/>
                  </pic:nvPicPr>
                  <pic:blipFill>
                    <a:blip r:embed="rId28"/>
                    <a:stretch>
                      <a:fillRect/>
                    </a:stretch>
                  </pic:blipFill>
                  <pic:spPr>
                    <a:xfrm>
                      <a:off x="0" y="0"/>
                      <a:ext cx="5486400" cy="2294873"/>
                    </a:xfrm>
                    <a:prstGeom prst="rect">
                      <a:avLst/>
                    </a:prstGeom>
                  </pic:spPr>
                </pic:pic>
              </a:graphicData>
            </a:graphic>
          </wp:inline>
        </w:drawing>
      </w:r>
    </w:p>
    <w:p w14:paraId="58C5A1A3" w14:textId="77777777" w:rsidR="009F7C95" w:rsidRDefault="00000000">
      <w:pPr>
        <w:jc w:val="center"/>
      </w:pPr>
      <w:r>
        <w:rPr>
          <w:rFonts w:ascii="Times New Roman" w:hAnsi="Times New Roman"/>
          <w:b/>
          <w:i/>
          <w:color w:val="334155"/>
          <w:sz w:val="20"/>
        </w:rPr>
        <w:t>Figure 8.1: End-to-End Automated Verification and Closed-Loop Fault Recovery Workflow</w:t>
      </w:r>
    </w:p>
    <w:p w14:paraId="30D6DD62" w14:textId="77777777" w:rsidR="009F7C95" w:rsidRDefault="00000000">
      <w:pPr>
        <w:keepNext/>
        <w:spacing w:before="280" w:after="120"/>
      </w:pPr>
      <w:r>
        <w:rPr>
          <w:rFonts w:ascii="Times New Roman" w:hAnsi="Times New Roman"/>
          <w:b/>
          <w:color w:val="0F172A"/>
          <w:sz w:val="28"/>
        </w:rPr>
        <w:t>8.2 Execution Latency Benchmark Analysis (35.4s Unoptimized to 1.2s)</w:t>
      </w:r>
    </w:p>
    <w:p w14:paraId="3DF7B30C" w14:textId="77777777" w:rsidR="009F7C95" w:rsidRDefault="00000000">
      <w:pPr>
        <w:spacing w:after="160" w:line="300" w:lineRule="auto"/>
        <w:jc w:val="both"/>
      </w:pPr>
      <w:r>
        <w:rPr>
          <w:rFonts w:ascii="Times New Roman" w:hAnsi="Times New Roman"/>
          <w:color w:val="1E293B"/>
          <w:sz w:val="24"/>
        </w:rPr>
        <w:t>In emergency plant operations, a delay of 30 seconds can mean the difference between safe mitigation and an automated emergency shutdown. Figure 8.2 presents the execution latency benchmark across iterative optimization stages.</w:t>
      </w:r>
    </w:p>
    <w:p w14:paraId="629CA0E9" w14:textId="77777777" w:rsidR="009F7C95" w:rsidRDefault="00000000">
      <w:pPr>
        <w:spacing w:before="160" w:after="80"/>
        <w:jc w:val="center"/>
      </w:pPr>
      <w:r>
        <w:rPr>
          <w:noProof/>
        </w:rPr>
        <w:drawing>
          <wp:inline distT="0" distB="0" distL="0" distR="0" wp14:anchorId="6D166013" wp14:editId="0E70AFF7">
            <wp:extent cx="5486400" cy="27467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optimization_latency.png"/>
                    <pic:cNvPicPr/>
                  </pic:nvPicPr>
                  <pic:blipFill>
                    <a:blip r:embed="rId29"/>
                    <a:stretch>
                      <a:fillRect/>
                    </a:stretch>
                  </pic:blipFill>
                  <pic:spPr>
                    <a:xfrm>
                      <a:off x="0" y="0"/>
                      <a:ext cx="5486400" cy="2746721"/>
                    </a:xfrm>
                    <a:prstGeom prst="rect">
                      <a:avLst/>
                    </a:prstGeom>
                  </pic:spPr>
                </pic:pic>
              </a:graphicData>
            </a:graphic>
          </wp:inline>
        </w:drawing>
      </w:r>
    </w:p>
    <w:p w14:paraId="2DD5E469" w14:textId="77777777" w:rsidR="009F7C95" w:rsidRDefault="00000000">
      <w:pPr>
        <w:jc w:val="center"/>
      </w:pPr>
      <w:r>
        <w:rPr>
          <w:rFonts w:ascii="Times New Roman" w:hAnsi="Times New Roman"/>
          <w:b/>
          <w:i/>
          <w:color w:val="334155"/>
          <w:sz w:val="20"/>
        </w:rPr>
        <w:t>Figure 8.2: Multi-Modal Causal Reasoning Latency Optimization Across 43 Continuous Channels</w:t>
      </w:r>
    </w:p>
    <w:p w14:paraId="01A85ADA" w14:textId="77777777" w:rsidR="009F7C95" w:rsidRDefault="00000000">
      <w:pPr>
        <w:spacing w:after="160" w:line="300" w:lineRule="auto"/>
        <w:jc w:val="both"/>
      </w:pPr>
      <w:r>
        <w:rPr>
          <w:rFonts w:ascii="Times New Roman" w:hAnsi="Times New Roman"/>
          <w:color w:val="1E293B"/>
          <w:sz w:val="24"/>
        </w:rPr>
        <w:t>As demonstrated in Figure 8.2, computing naive pairwise Granger regressions across all 43 continuous channels required 35.4 seconds. By implementing topological unit deduplication, temporal candidate downsampling to the top 8 candidates, and vectorized NumPy matrix operations, inference latency plummeted to 1.2 seconds, achieving true real-time operator responsiveness.</w:t>
      </w:r>
    </w:p>
    <w:p w14:paraId="32B21458" w14:textId="77777777" w:rsidR="009F7C95" w:rsidRDefault="00000000">
      <w:pPr>
        <w:keepNext/>
        <w:spacing w:before="280" w:after="120"/>
      </w:pPr>
      <w:r>
        <w:rPr>
          <w:rFonts w:ascii="Times New Roman" w:hAnsi="Times New Roman"/>
          <w:b/>
          <w:color w:val="0F172A"/>
          <w:sz w:val="28"/>
        </w:rPr>
        <w:t>8.3 Comparative Diagnostic Performance Across 21 Fault Modes</w:t>
      </w:r>
    </w:p>
    <w:p w14:paraId="74C341D1" w14:textId="77777777" w:rsidR="009F7C95" w:rsidRDefault="00000000">
      <w:pPr>
        <w:spacing w:after="160" w:line="300" w:lineRule="auto"/>
        <w:jc w:val="both"/>
      </w:pPr>
      <w:r>
        <w:rPr>
          <w:rFonts w:ascii="Times New Roman" w:hAnsi="Times New Roman"/>
          <w:color w:val="1E293B"/>
          <w:sz w:val="24"/>
        </w:rPr>
        <w:t>To rigorously benchmark diagnostic accuracy, the proposed Explainable Industrial AI Root-Cause Agent was evaluated against four alternative paradigms across all 21 Tennessee Eastman Process disturbance modes (IDV 1 through IDV 21). Table 8.2 details the comprehensive diagnostic benchmark across all 21 disturbance modes.</w:t>
      </w:r>
    </w:p>
    <w:tbl>
      <w:tblPr>
        <w:tblStyle w:val="TableGrid"/>
        <w:tblW w:w="10490" w:type="dxa"/>
        <w:tblInd w:w="-601" w:type="dxa"/>
        <w:tblLayout w:type="fixed"/>
        <w:tblLook w:val="04A0" w:firstRow="1" w:lastRow="0" w:firstColumn="1" w:lastColumn="0" w:noHBand="0" w:noVBand="1"/>
      </w:tblPr>
      <w:tblGrid>
        <w:gridCol w:w="993"/>
        <w:gridCol w:w="3402"/>
        <w:gridCol w:w="1559"/>
        <w:gridCol w:w="1701"/>
        <w:gridCol w:w="1559"/>
        <w:gridCol w:w="1276"/>
      </w:tblGrid>
      <w:tr w:rsidR="009F7C95" w:rsidRPr="002751DF" w14:paraId="3D54E41A" w14:textId="77777777" w:rsidTr="002751DF">
        <w:tc>
          <w:tcPr>
            <w:tcW w:w="993" w:type="dxa"/>
          </w:tcPr>
          <w:p w14:paraId="01C0F012" w14:textId="77777777" w:rsidR="009F7C95" w:rsidRPr="002751DF" w:rsidRDefault="00000000">
            <w:pPr>
              <w:jc w:val="center"/>
            </w:pPr>
            <w:r w:rsidRPr="002751DF">
              <w:rPr>
                <w:rFonts w:ascii="Times New Roman" w:hAnsi="Times New Roman"/>
                <w:b/>
                <w:sz w:val="20"/>
              </w:rPr>
              <w:t>Fault ID</w:t>
            </w:r>
          </w:p>
        </w:tc>
        <w:tc>
          <w:tcPr>
            <w:tcW w:w="3402" w:type="dxa"/>
          </w:tcPr>
          <w:p w14:paraId="61C68514" w14:textId="77777777" w:rsidR="009F7C95" w:rsidRPr="002751DF" w:rsidRDefault="00000000">
            <w:pPr>
              <w:jc w:val="center"/>
            </w:pPr>
            <w:r w:rsidRPr="002751DF">
              <w:rPr>
                <w:rFonts w:ascii="Times New Roman" w:hAnsi="Times New Roman"/>
                <w:b/>
                <w:sz w:val="20"/>
              </w:rPr>
              <w:t>Perturbation Description</w:t>
            </w:r>
          </w:p>
        </w:tc>
        <w:tc>
          <w:tcPr>
            <w:tcW w:w="1559" w:type="dxa"/>
          </w:tcPr>
          <w:p w14:paraId="17EC465C" w14:textId="77777777" w:rsidR="009F7C95" w:rsidRPr="002751DF" w:rsidRDefault="00000000">
            <w:pPr>
              <w:jc w:val="center"/>
            </w:pPr>
            <w:r w:rsidRPr="002751DF">
              <w:rPr>
                <w:rFonts w:ascii="Times New Roman" w:hAnsi="Times New Roman"/>
                <w:b/>
                <w:sz w:val="20"/>
              </w:rPr>
              <w:t>Detection Delay</w:t>
            </w:r>
          </w:p>
        </w:tc>
        <w:tc>
          <w:tcPr>
            <w:tcW w:w="1701" w:type="dxa"/>
          </w:tcPr>
          <w:p w14:paraId="5E53E5BA" w14:textId="77777777" w:rsidR="009F7C95" w:rsidRPr="002751DF" w:rsidRDefault="00000000">
            <w:pPr>
              <w:jc w:val="center"/>
            </w:pPr>
            <w:r w:rsidRPr="002751DF">
              <w:rPr>
                <w:rFonts w:ascii="Times New Roman" w:hAnsi="Times New Roman"/>
                <w:b/>
                <w:sz w:val="20"/>
              </w:rPr>
              <w:t>Baseline ML Acc</w:t>
            </w:r>
          </w:p>
        </w:tc>
        <w:tc>
          <w:tcPr>
            <w:tcW w:w="1559" w:type="dxa"/>
          </w:tcPr>
          <w:p w14:paraId="53A0F426" w14:textId="77777777" w:rsidR="009F7C95" w:rsidRPr="002751DF" w:rsidRDefault="00000000">
            <w:pPr>
              <w:jc w:val="center"/>
            </w:pPr>
            <w:r w:rsidRPr="002751DF">
              <w:rPr>
                <w:rFonts w:ascii="Times New Roman" w:hAnsi="Times New Roman"/>
                <w:b/>
                <w:sz w:val="20"/>
              </w:rPr>
              <w:t>Proposed Agent Acc</w:t>
            </w:r>
          </w:p>
        </w:tc>
        <w:tc>
          <w:tcPr>
            <w:tcW w:w="1276" w:type="dxa"/>
          </w:tcPr>
          <w:p w14:paraId="60C33F01" w14:textId="77777777" w:rsidR="009F7C95" w:rsidRPr="002751DF" w:rsidRDefault="00000000">
            <w:pPr>
              <w:jc w:val="center"/>
            </w:pPr>
            <w:r w:rsidRPr="002751DF">
              <w:rPr>
                <w:rFonts w:ascii="Times New Roman" w:hAnsi="Times New Roman"/>
                <w:b/>
                <w:sz w:val="20"/>
              </w:rPr>
              <w:t>Mitigation Time</w:t>
            </w:r>
          </w:p>
        </w:tc>
      </w:tr>
      <w:tr w:rsidR="009F7C95" w:rsidRPr="002751DF" w14:paraId="0D60CF45" w14:textId="77777777" w:rsidTr="002751DF">
        <w:tc>
          <w:tcPr>
            <w:tcW w:w="993" w:type="dxa"/>
          </w:tcPr>
          <w:p w14:paraId="7CBF9202" w14:textId="77777777" w:rsidR="009F7C95" w:rsidRPr="002751DF" w:rsidRDefault="00000000">
            <w:pPr>
              <w:spacing w:line="264" w:lineRule="auto"/>
            </w:pPr>
            <w:r w:rsidRPr="002751DF">
              <w:rPr>
                <w:rFonts w:ascii="Times New Roman" w:hAnsi="Times New Roman"/>
                <w:sz w:val="19"/>
              </w:rPr>
              <w:t>IDV 1</w:t>
            </w:r>
          </w:p>
        </w:tc>
        <w:tc>
          <w:tcPr>
            <w:tcW w:w="3402" w:type="dxa"/>
          </w:tcPr>
          <w:p w14:paraId="5C514B63" w14:textId="77777777" w:rsidR="009F7C95" w:rsidRPr="002751DF" w:rsidRDefault="00000000">
            <w:pPr>
              <w:spacing w:line="264" w:lineRule="auto"/>
              <w:jc w:val="center"/>
            </w:pPr>
            <w:r w:rsidRPr="002751DF">
              <w:rPr>
                <w:rFonts w:ascii="Times New Roman" w:hAnsi="Times New Roman"/>
                <w:sz w:val="19"/>
              </w:rPr>
              <w:t>A/C Feed Ratio Step Change</w:t>
            </w:r>
          </w:p>
        </w:tc>
        <w:tc>
          <w:tcPr>
            <w:tcW w:w="1559" w:type="dxa"/>
          </w:tcPr>
          <w:p w14:paraId="35C60E20" w14:textId="77777777" w:rsidR="009F7C95" w:rsidRPr="002751DF" w:rsidRDefault="00000000">
            <w:pPr>
              <w:spacing w:line="264" w:lineRule="auto"/>
              <w:jc w:val="center"/>
            </w:pPr>
            <w:r w:rsidRPr="002751DF">
              <w:rPr>
                <w:rFonts w:ascii="Times New Roman" w:hAnsi="Times New Roman"/>
                <w:sz w:val="19"/>
              </w:rPr>
              <w:t>18.2s</w:t>
            </w:r>
          </w:p>
        </w:tc>
        <w:tc>
          <w:tcPr>
            <w:tcW w:w="1701" w:type="dxa"/>
          </w:tcPr>
          <w:p w14:paraId="0A18B074" w14:textId="77777777" w:rsidR="009F7C95" w:rsidRPr="002751DF" w:rsidRDefault="00000000">
            <w:pPr>
              <w:spacing w:line="264" w:lineRule="auto"/>
            </w:pPr>
            <w:r w:rsidRPr="002751DF">
              <w:rPr>
                <w:rFonts w:ascii="Times New Roman" w:hAnsi="Times New Roman"/>
                <w:sz w:val="19"/>
              </w:rPr>
              <w:t>81.4 %</w:t>
            </w:r>
          </w:p>
        </w:tc>
        <w:tc>
          <w:tcPr>
            <w:tcW w:w="1559" w:type="dxa"/>
          </w:tcPr>
          <w:p w14:paraId="703608E9" w14:textId="77777777" w:rsidR="009F7C95" w:rsidRPr="002751DF" w:rsidRDefault="00000000">
            <w:pPr>
              <w:spacing w:line="264" w:lineRule="auto"/>
              <w:jc w:val="center"/>
            </w:pPr>
            <w:r w:rsidRPr="002751DF">
              <w:rPr>
                <w:rFonts w:ascii="Times New Roman" w:hAnsi="Times New Roman"/>
                <w:sz w:val="19"/>
              </w:rPr>
              <w:t>98.2 %</w:t>
            </w:r>
          </w:p>
        </w:tc>
        <w:tc>
          <w:tcPr>
            <w:tcW w:w="1276" w:type="dxa"/>
          </w:tcPr>
          <w:p w14:paraId="6400CA61" w14:textId="77777777" w:rsidR="009F7C95" w:rsidRPr="002751DF" w:rsidRDefault="00000000">
            <w:pPr>
              <w:spacing w:line="264" w:lineRule="auto"/>
            </w:pPr>
            <w:r w:rsidRPr="002751DF">
              <w:rPr>
                <w:rFonts w:ascii="Times New Roman" w:hAnsi="Times New Roman"/>
                <w:sz w:val="19"/>
              </w:rPr>
              <w:t>112s</w:t>
            </w:r>
          </w:p>
        </w:tc>
      </w:tr>
      <w:tr w:rsidR="009F7C95" w:rsidRPr="002751DF" w14:paraId="6E056196" w14:textId="77777777" w:rsidTr="002751DF">
        <w:tc>
          <w:tcPr>
            <w:tcW w:w="993" w:type="dxa"/>
          </w:tcPr>
          <w:p w14:paraId="55FC5059" w14:textId="77777777" w:rsidR="009F7C95" w:rsidRPr="002751DF" w:rsidRDefault="00000000">
            <w:pPr>
              <w:spacing w:line="264" w:lineRule="auto"/>
            </w:pPr>
            <w:r w:rsidRPr="002751DF">
              <w:rPr>
                <w:rFonts w:ascii="Times New Roman" w:hAnsi="Times New Roman"/>
                <w:sz w:val="19"/>
              </w:rPr>
              <w:t>IDV 2</w:t>
            </w:r>
          </w:p>
        </w:tc>
        <w:tc>
          <w:tcPr>
            <w:tcW w:w="3402" w:type="dxa"/>
          </w:tcPr>
          <w:p w14:paraId="4BA34EB5" w14:textId="77777777" w:rsidR="009F7C95" w:rsidRPr="002751DF" w:rsidRDefault="00000000">
            <w:pPr>
              <w:spacing w:line="264" w:lineRule="auto"/>
              <w:jc w:val="center"/>
            </w:pPr>
            <w:r w:rsidRPr="002751DF">
              <w:rPr>
                <w:rFonts w:ascii="Times New Roman" w:hAnsi="Times New Roman"/>
                <w:sz w:val="19"/>
              </w:rPr>
              <w:t>B Composition Step Change</w:t>
            </w:r>
          </w:p>
        </w:tc>
        <w:tc>
          <w:tcPr>
            <w:tcW w:w="1559" w:type="dxa"/>
          </w:tcPr>
          <w:p w14:paraId="530F5091" w14:textId="77777777" w:rsidR="009F7C95" w:rsidRPr="002751DF" w:rsidRDefault="00000000">
            <w:pPr>
              <w:spacing w:line="264" w:lineRule="auto"/>
              <w:jc w:val="center"/>
            </w:pPr>
            <w:r w:rsidRPr="002751DF">
              <w:rPr>
                <w:rFonts w:ascii="Times New Roman" w:hAnsi="Times New Roman"/>
                <w:sz w:val="19"/>
              </w:rPr>
              <w:t>24.5s</w:t>
            </w:r>
          </w:p>
        </w:tc>
        <w:tc>
          <w:tcPr>
            <w:tcW w:w="1701" w:type="dxa"/>
          </w:tcPr>
          <w:p w14:paraId="0D92AA36" w14:textId="77777777" w:rsidR="009F7C95" w:rsidRPr="002751DF" w:rsidRDefault="00000000">
            <w:pPr>
              <w:spacing w:line="264" w:lineRule="auto"/>
            </w:pPr>
            <w:r w:rsidRPr="002751DF">
              <w:rPr>
                <w:rFonts w:ascii="Times New Roman" w:hAnsi="Times New Roman"/>
                <w:sz w:val="19"/>
              </w:rPr>
              <w:t>74.2 %</w:t>
            </w:r>
          </w:p>
        </w:tc>
        <w:tc>
          <w:tcPr>
            <w:tcW w:w="1559" w:type="dxa"/>
          </w:tcPr>
          <w:p w14:paraId="4E98A3CC" w14:textId="77777777" w:rsidR="009F7C95" w:rsidRPr="002751DF" w:rsidRDefault="00000000">
            <w:pPr>
              <w:spacing w:line="264" w:lineRule="auto"/>
              <w:jc w:val="center"/>
            </w:pPr>
            <w:r w:rsidRPr="002751DF">
              <w:rPr>
                <w:rFonts w:ascii="Times New Roman" w:hAnsi="Times New Roman"/>
                <w:sz w:val="19"/>
              </w:rPr>
              <w:t>95.6 %</w:t>
            </w:r>
          </w:p>
        </w:tc>
        <w:tc>
          <w:tcPr>
            <w:tcW w:w="1276" w:type="dxa"/>
          </w:tcPr>
          <w:p w14:paraId="50D09C34" w14:textId="77777777" w:rsidR="009F7C95" w:rsidRPr="002751DF" w:rsidRDefault="00000000">
            <w:pPr>
              <w:spacing w:line="264" w:lineRule="auto"/>
            </w:pPr>
            <w:r w:rsidRPr="002751DF">
              <w:rPr>
                <w:rFonts w:ascii="Times New Roman" w:hAnsi="Times New Roman"/>
                <w:sz w:val="19"/>
              </w:rPr>
              <w:t>140s</w:t>
            </w:r>
          </w:p>
        </w:tc>
      </w:tr>
      <w:tr w:rsidR="009F7C95" w:rsidRPr="002751DF" w14:paraId="1C8F60C2" w14:textId="77777777" w:rsidTr="002751DF">
        <w:tc>
          <w:tcPr>
            <w:tcW w:w="993" w:type="dxa"/>
          </w:tcPr>
          <w:p w14:paraId="5F7DAA81" w14:textId="77777777" w:rsidR="009F7C95" w:rsidRPr="002751DF" w:rsidRDefault="00000000">
            <w:pPr>
              <w:spacing w:line="264" w:lineRule="auto"/>
            </w:pPr>
            <w:r w:rsidRPr="002751DF">
              <w:rPr>
                <w:rFonts w:ascii="Times New Roman" w:hAnsi="Times New Roman"/>
                <w:sz w:val="19"/>
              </w:rPr>
              <w:t>IDV 3</w:t>
            </w:r>
          </w:p>
        </w:tc>
        <w:tc>
          <w:tcPr>
            <w:tcW w:w="3402" w:type="dxa"/>
          </w:tcPr>
          <w:p w14:paraId="7303102B" w14:textId="77777777" w:rsidR="009F7C95" w:rsidRPr="002751DF" w:rsidRDefault="00000000">
            <w:pPr>
              <w:spacing w:line="264" w:lineRule="auto"/>
              <w:jc w:val="center"/>
            </w:pPr>
            <w:r w:rsidRPr="002751DF">
              <w:rPr>
                <w:rFonts w:ascii="Times New Roman" w:hAnsi="Times New Roman"/>
                <w:sz w:val="19"/>
              </w:rPr>
              <w:t>D Feed Stream Temperature Variation</w:t>
            </w:r>
          </w:p>
        </w:tc>
        <w:tc>
          <w:tcPr>
            <w:tcW w:w="1559" w:type="dxa"/>
          </w:tcPr>
          <w:p w14:paraId="579044BF" w14:textId="77777777" w:rsidR="009F7C95" w:rsidRPr="002751DF" w:rsidRDefault="00000000">
            <w:pPr>
              <w:spacing w:line="264" w:lineRule="auto"/>
              <w:jc w:val="center"/>
            </w:pPr>
            <w:r w:rsidRPr="002751DF">
              <w:rPr>
                <w:rFonts w:ascii="Times New Roman" w:hAnsi="Times New Roman"/>
                <w:sz w:val="19"/>
              </w:rPr>
              <w:t>16.1s</w:t>
            </w:r>
          </w:p>
        </w:tc>
        <w:tc>
          <w:tcPr>
            <w:tcW w:w="1701" w:type="dxa"/>
          </w:tcPr>
          <w:p w14:paraId="54AA286E" w14:textId="77777777" w:rsidR="009F7C95" w:rsidRPr="002751DF" w:rsidRDefault="00000000">
            <w:pPr>
              <w:spacing w:line="264" w:lineRule="auto"/>
            </w:pPr>
            <w:r w:rsidRPr="002751DF">
              <w:rPr>
                <w:rFonts w:ascii="Times New Roman" w:hAnsi="Times New Roman"/>
                <w:sz w:val="19"/>
              </w:rPr>
              <w:t>88.0 %</w:t>
            </w:r>
          </w:p>
        </w:tc>
        <w:tc>
          <w:tcPr>
            <w:tcW w:w="1559" w:type="dxa"/>
          </w:tcPr>
          <w:p w14:paraId="1EDDE405" w14:textId="77777777" w:rsidR="009F7C95" w:rsidRPr="002751DF" w:rsidRDefault="00000000">
            <w:pPr>
              <w:spacing w:line="264" w:lineRule="auto"/>
              <w:jc w:val="center"/>
            </w:pPr>
            <w:r w:rsidRPr="002751DF">
              <w:rPr>
                <w:rFonts w:ascii="Times New Roman" w:hAnsi="Times New Roman"/>
                <w:sz w:val="19"/>
              </w:rPr>
              <w:t>99.1 %</w:t>
            </w:r>
          </w:p>
        </w:tc>
        <w:tc>
          <w:tcPr>
            <w:tcW w:w="1276" w:type="dxa"/>
          </w:tcPr>
          <w:p w14:paraId="41816869" w14:textId="77777777" w:rsidR="009F7C95" w:rsidRPr="002751DF" w:rsidRDefault="00000000">
            <w:pPr>
              <w:spacing w:line="264" w:lineRule="auto"/>
            </w:pPr>
            <w:r w:rsidRPr="002751DF">
              <w:rPr>
                <w:rFonts w:ascii="Times New Roman" w:hAnsi="Times New Roman"/>
                <w:sz w:val="19"/>
              </w:rPr>
              <w:t>95s</w:t>
            </w:r>
          </w:p>
        </w:tc>
      </w:tr>
      <w:tr w:rsidR="009F7C95" w:rsidRPr="002751DF" w14:paraId="22FA852E" w14:textId="77777777" w:rsidTr="002751DF">
        <w:tc>
          <w:tcPr>
            <w:tcW w:w="993" w:type="dxa"/>
          </w:tcPr>
          <w:p w14:paraId="437FB96F" w14:textId="77777777" w:rsidR="009F7C95" w:rsidRPr="002751DF" w:rsidRDefault="00000000">
            <w:pPr>
              <w:spacing w:line="264" w:lineRule="auto"/>
            </w:pPr>
            <w:r w:rsidRPr="002751DF">
              <w:rPr>
                <w:rFonts w:ascii="Times New Roman" w:hAnsi="Times New Roman"/>
                <w:sz w:val="19"/>
              </w:rPr>
              <w:t>IDV 4</w:t>
            </w:r>
          </w:p>
        </w:tc>
        <w:tc>
          <w:tcPr>
            <w:tcW w:w="3402" w:type="dxa"/>
          </w:tcPr>
          <w:p w14:paraId="15F9B1B1" w14:textId="77777777" w:rsidR="009F7C95" w:rsidRPr="002751DF" w:rsidRDefault="00000000">
            <w:pPr>
              <w:spacing w:line="264" w:lineRule="auto"/>
              <w:jc w:val="center"/>
            </w:pPr>
            <w:r w:rsidRPr="002751DF">
              <w:rPr>
                <w:rFonts w:ascii="Times New Roman" w:hAnsi="Times New Roman"/>
                <w:sz w:val="19"/>
              </w:rPr>
              <w:t>Reactor Cooling Water Inlet Temp Step</w:t>
            </w:r>
          </w:p>
        </w:tc>
        <w:tc>
          <w:tcPr>
            <w:tcW w:w="1559" w:type="dxa"/>
          </w:tcPr>
          <w:p w14:paraId="27228907" w14:textId="77777777" w:rsidR="009F7C95" w:rsidRPr="002751DF" w:rsidRDefault="00000000">
            <w:pPr>
              <w:spacing w:line="264" w:lineRule="auto"/>
              <w:jc w:val="center"/>
            </w:pPr>
            <w:r w:rsidRPr="002751DF">
              <w:rPr>
                <w:rFonts w:ascii="Times New Roman" w:hAnsi="Times New Roman"/>
                <w:sz w:val="19"/>
              </w:rPr>
              <w:t>14.2s</w:t>
            </w:r>
          </w:p>
        </w:tc>
        <w:tc>
          <w:tcPr>
            <w:tcW w:w="1701" w:type="dxa"/>
          </w:tcPr>
          <w:p w14:paraId="72EF8E15" w14:textId="77777777" w:rsidR="009F7C95" w:rsidRPr="002751DF" w:rsidRDefault="00000000">
            <w:pPr>
              <w:spacing w:line="264" w:lineRule="auto"/>
            </w:pPr>
            <w:r w:rsidRPr="002751DF">
              <w:rPr>
                <w:rFonts w:ascii="Times New Roman" w:hAnsi="Times New Roman"/>
                <w:sz w:val="19"/>
              </w:rPr>
              <w:t>84.5 %</w:t>
            </w:r>
          </w:p>
        </w:tc>
        <w:tc>
          <w:tcPr>
            <w:tcW w:w="1559" w:type="dxa"/>
          </w:tcPr>
          <w:p w14:paraId="6B2AB2D6" w14:textId="77777777" w:rsidR="009F7C95" w:rsidRPr="002751DF" w:rsidRDefault="00000000">
            <w:pPr>
              <w:spacing w:line="264" w:lineRule="auto"/>
              <w:jc w:val="center"/>
            </w:pPr>
            <w:r w:rsidRPr="002751DF">
              <w:rPr>
                <w:rFonts w:ascii="Times New Roman" w:hAnsi="Times New Roman"/>
                <w:sz w:val="19"/>
              </w:rPr>
              <w:t>98.9 %</w:t>
            </w:r>
          </w:p>
        </w:tc>
        <w:tc>
          <w:tcPr>
            <w:tcW w:w="1276" w:type="dxa"/>
          </w:tcPr>
          <w:p w14:paraId="601BBBA5" w14:textId="77777777" w:rsidR="009F7C95" w:rsidRPr="002751DF" w:rsidRDefault="00000000">
            <w:pPr>
              <w:spacing w:line="264" w:lineRule="auto"/>
            </w:pPr>
            <w:r w:rsidRPr="002751DF">
              <w:rPr>
                <w:rFonts w:ascii="Times New Roman" w:hAnsi="Times New Roman"/>
                <w:sz w:val="19"/>
              </w:rPr>
              <w:t>118s</w:t>
            </w:r>
          </w:p>
        </w:tc>
      </w:tr>
      <w:tr w:rsidR="009F7C95" w:rsidRPr="002751DF" w14:paraId="19E01128" w14:textId="77777777" w:rsidTr="002751DF">
        <w:tc>
          <w:tcPr>
            <w:tcW w:w="993" w:type="dxa"/>
          </w:tcPr>
          <w:p w14:paraId="7FD40030" w14:textId="77777777" w:rsidR="009F7C95" w:rsidRPr="002751DF" w:rsidRDefault="00000000">
            <w:pPr>
              <w:spacing w:line="264" w:lineRule="auto"/>
            </w:pPr>
            <w:r w:rsidRPr="002751DF">
              <w:rPr>
                <w:rFonts w:ascii="Times New Roman" w:hAnsi="Times New Roman"/>
                <w:sz w:val="19"/>
              </w:rPr>
              <w:t>IDV 5</w:t>
            </w:r>
          </w:p>
        </w:tc>
        <w:tc>
          <w:tcPr>
            <w:tcW w:w="3402" w:type="dxa"/>
          </w:tcPr>
          <w:p w14:paraId="03182069" w14:textId="77777777" w:rsidR="009F7C95" w:rsidRPr="002751DF" w:rsidRDefault="00000000">
            <w:pPr>
              <w:spacing w:line="264" w:lineRule="auto"/>
              <w:jc w:val="center"/>
            </w:pPr>
            <w:r w:rsidRPr="002751DF">
              <w:rPr>
                <w:rFonts w:ascii="Times New Roman" w:hAnsi="Times New Roman"/>
                <w:sz w:val="19"/>
              </w:rPr>
              <w:t>Condenser Cooling Water Inlet Temp Step</w:t>
            </w:r>
          </w:p>
        </w:tc>
        <w:tc>
          <w:tcPr>
            <w:tcW w:w="1559" w:type="dxa"/>
          </w:tcPr>
          <w:p w14:paraId="4FA01012" w14:textId="77777777" w:rsidR="009F7C95" w:rsidRPr="002751DF" w:rsidRDefault="00000000">
            <w:pPr>
              <w:spacing w:line="264" w:lineRule="auto"/>
              <w:jc w:val="center"/>
            </w:pPr>
            <w:r w:rsidRPr="002751DF">
              <w:rPr>
                <w:rFonts w:ascii="Times New Roman" w:hAnsi="Times New Roman"/>
                <w:sz w:val="19"/>
              </w:rPr>
              <w:t>19.0s</w:t>
            </w:r>
          </w:p>
        </w:tc>
        <w:tc>
          <w:tcPr>
            <w:tcW w:w="1701" w:type="dxa"/>
          </w:tcPr>
          <w:p w14:paraId="4A9557A9" w14:textId="77777777" w:rsidR="009F7C95" w:rsidRPr="002751DF" w:rsidRDefault="00000000">
            <w:pPr>
              <w:spacing w:line="264" w:lineRule="auto"/>
            </w:pPr>
            <w:r w:rsidRPr="002751DF">
              <w:rPr>
                <w:rFonts w:ascii="Times New Roman" w:hAnsi="Times New Roman"/>
                <w:sz w:val="19"/>
              </w:rPr>
              <w:t>79.1 %</w:t>
            </w:r>
          </w:p>
        </w:tc>
        <w:tc>
          <w:tcPr>
            <w:tcW w:w="1559" w:type="dxa"/>
          </w:tcPr>
          <w:p w14:paraId="5E50C60F" w14:textId="77777777" w:rsidR="009F7C95" w:rsidRPr="002751DF" w:rsidRDefault="00000000">
            <w:pPr>
              <w:spacing w:line="264" w:lineRule="auto"/>
              <w:jc w:val="center"/>
            </w:pPr>
            <w:r w:rsidRPr="002751DF">
              <w:rPr>
                <w:rFonts w:ascii="Times New Roman" w:hAnsi="Times New Roman"/>
                <w:sz w:val="19"/>
              </w:rPr>
              <w:t>96.4 %</w:t>
            </w:r>
          </w:p>
        </w:tc>
        <w:tc>
          <w:tcPr>
            <w:tcW w:w="1276" w:type="dxa"/>
          </w:tcPr>
          <w:p w14:paraId="5BCB1B38" w14:textId="77777777" w:rsidR="009F7C95" w:rsidRPr="002751DF" w:rsidRDefault="00000000">
            <w:pPr>
              <w:spacing w:line="264" w:lineRule="auto"/>
            </w:pPr>
            <w:r w:rsidRPr="002751DF">
              <w:rPr>
                <w:rFonts w:ascii="Times New Roman" w:hAnsi="Times New Roman"/>
                <w:sz w:val="19"/>
              </w:rPr>
              <w:t>125s</w:t>
            </w:r>
          </w:p>
        </w:tc>
      </w:tr>
      <w:tr w:rsidR="009F7C95" w:rsidRPr="002751DF" w14:paraId="46219030" w14:textId="77777777" w:rsidTr="002751DF">
        <w:tc>
          <w:tcPr>
            <w:tcW w:w="993" w:type="dxa"/>
          </w:tcPr>
          <w:p w14:paraId="43FEEEE4" w14:textId="77777777" w:rsidR="009F7C95" w:rsidRPr="002751DF" w:rsidRDefault="00000000">
            <w:pPr>
              <w:spacing w:line="264" w:lineRule="auto"/>
            </w:pPr>
            <w:r w:rsidRPr="002751DF">
              <w:rPr>
                <w:rFonts w:ascii="Times New Roman" w:hAnsi="Times New Roman"/>
                <w:sz w:val="19"/>
              </w:rPr>
              <w:t>IDV 6</w:t>
            </w:r>
          </w:p>
        </w:tc>
        <w:tc>
          <w:tcPr>
            <w:tcW w:w="3402" w:type="dxa"/>
          </w:tcPr>
          <w:p w14:paraId="261F85FC" w14:textId="77777777" w:rsidR="009F7C95" w:rsidRPr="002751DF" w:rsidRDefault="00000000">
            <w:pPr>
              <w:spacing w:line="264" w:lineRule="auto"/>
              <w:jc w:val="center"/>
            </w:pPr>
            <w:r w:rsidRPr="002751DF">
              <w:rPr>
                <w:rFonts w:ascii="Times New Roman" w:hAnsi="Times New Roman"/>
                <w:sz w:val="19"/>
              </w:rPr>
              <w:t>A Feed Loss (Stream 1 Valve Loss)</w:t>
            </w:r>
          </w:p>
        </w:tc>
        <w:tc>
          <w:tcPr>
            <w:tcW w:w="1559" w:type="dxa"/>
          </w:tcPr>
          <w:p w14:paraId="2263D044" w14:textId="77777777" w:rsidR="009F7C95" w:rsidRPr="002751DF" w:rsidRDefault="00000000">
            <w:pPr>
              <w:spacing w:line="264" w:lineRule="auto"/>
              <w:jc w:val="center"/>
            </w:pPr>
            <w:r w:rsidRPr="002751DF">
              <w:rPr>
                <w:rFonts w:ascii="Times New Roman" w:hAnsi="Times New Roman"/>
                <w:sz w:val="19"/>
              </w:rPr>
              <w:t>8.4s</w:t>
            </w:r>
          </w:p>
        </w:tc>
        <w:tc>
          <w:tcPr>
            <w:tcW w:w="1701" w:type="dxa"/>
          </w:tcPr>
          <w:p w14:paraId="6A3991A0" w14:textId="77777777" w:rsidR="009F7C95" w:rsidRPr="002751DF" w:rsidRDefault="00000000">
            <w:pPr>
              <w:spacing w:line="264" w:lineRule="auto"/>
            </w:pPr>
            <w:r w:rsidRPr="002751DF">
              <w:rPr>
                <w:rFonts w:ascii="Times New Roman" w:hAnsi="Times New Roman"/>
                <w:sz w:val="19"/>
              </w:rPr>
              <w:t>92.0 %</w:t>
            </w:r>
          </w:p>
        </w:tc>
        <w:tc>
          <w:tcPr>
            <w:tcW w:w="1559" w:type="dxa"/>
          </w:tcPr>
          <w:p w14:paraId="3D94878F" w14:textId="77777777" w:rsidR="009F7C95" w:rsidRPr="002751DF" w:rsidRDefault="00000000">
            <w:pPr>
              <w:spacing w:line="264" w:lineRule="auto"/>
              <w:jc w:val="center"/>
            </w:pPr>
            <w:r w:rsidRPr="002751DF">
              <w:rPr>
                <w:rFonts w:ascii="Times New Roman" w:hAnsi="Times New Roman"/>
                <w:sz w:val="19"/>
              </w:rPr>
              <w:t>100.0 %</w:t>
            </w:r>
          </w:p>
        </w:tc>
        <w:tc>
          <w:tcPr>
            <w:tcW w:w="1276" w:type="dxa"/>
          </w:tcPr>
          <w:p w14:paraId="06214A07" w14:textId="77777777" w:rsidR="009F7C95" w:rsidRPr="002751DF" w:rsidRDefault="00000000">
            <w:pPr>
              <w:spacing w:line="264" w:lineRule="auto"/>
            </w:pPr>
            <w:r w:rsidRPr="002751DF">
              <w:rPr>
                <w:rFonts w:ascii="Times New Roman" w:hAnsi="Times New Roman"/>
                <w:sz w:val="19"/>
              </w:rPr>
              <w:t>62s</w:t>
            </w:r>
          </w:p>
        </w:tc>
      </w:tr>
      <w:tr w:rsidR="009F7C95" w:rsidRPr="002751DF" w14:paraId="029F3F1F" w14:textId="77777777" w:rsidTr="002751DF">
        <w:tc>
          <w:tcPr>
            <w:tcW w:w="993" w:type="dxa"/>
          </w:tcPr>
          <w:p w14:paraId="10A54A45" w14:textId="77777777" w:rsidR="009F7C95" w:rsidRPr="002751DF" w:rsidRDefault="00000000">
            <w:pPr>
              <w:spacing w:line="264" w:lineRule="auto"/>
            </w:pPr>
            <w:r w:rsidRPr="002751DF">
              <w:rPr>
                <w:rFonts w:ascii="Times New Roman" w:hAnsi="Times New Roman"/>
                <w:sz w:val="19"/>
              </w:rPr>
              <w:t>IDV 7</w:t>
            </w:r>
          </w:p>
        </w:tc>
        <w:tc>
          <w:tcPr>
            <w:tcW w:w="3402" w:type="dxa"/>
          </w:tcPr>
          <w:p w14:paraId="301F01D3" w14:textId="77777777" w:rsidR="009F7C95" w:rsidRPr="002751DF" w:rsidRDefault="00000000">
            <w:pPr>
              <w:spacing w:line="264" w:lineRule="auto"/>
              <w:jc w:val="center"/>
            </w:pPr>
            <w:r w:rsidRPr="002751DF">
              <w:rPr>
                <w:rFonts w:ascii="Times New Roman" w:hAnsi="Times New Roman"/>
                <w:sz w:val="19"/>
              </w:rPr>
              <w:t>C Header Pressure Reduction</w:t>
            </w:r>
          </w:p>
        </w:tc>
        <w:tc>
          <w:tcPr>
            <w:tcW w:w="1559" w:type="dxa"/>
          </w:tcPr>
          <w:p w14:paraId="3095BD71" w14:textId="77777777" w:rsidR="009F7C95" w:rsidRPr="002751DF" w:rsidRDefault="00000000">
            <w:pPr>
              <w:spacing w:line="264" w:lineRule="auto"/>
              <w:jc w:val="center"/>
            </w:pPr>
            <w:r w:rsidRPr="002751DF">
              <w:rPr>
                <w:rFonts w:ascii="Times New Roman" w:hAnsi="Times New Roman"/>
                <w:sz w:val="19"/>
              </w:rPr>
              <w:t>15.3s</w:t>
            </w:r>
          </w:p>
        </w:tc>
        <w:tc>
          <w:tcPr>
            <w:tcW w:w="1701" w:type="dxa"/>
          </w:tcPr>
          <w:p w14:paraId="7B915DF5" w14:textId="77777777" w:rsidR="009F7C95" w:rsidRPr="002751DF" w:rsidRDefault="00000000">
            <w:pPr>
              <w:spacing w:line="264" w:lineRule="auto"/>
            </w:pPr>
            <w:r w:rsidRPr="002751DF">
              <w:rPr>
                <w:rFonts w:ascii="Times New Roman" w:hAnsi="Times New Roman"/>
                <w:sz w:val="19"/>
              </w:rPr>
              <w:t>80.2 %</w:t>
            </w:r>
          </w:p>
        </w:tc>
        <w:tc>
          <w:tcPr>
            <w:tcW w:w="1559" w:type="dxa"/>
          </w:tcPr>
          <w:p w14:paraId="12CE6BE7" w14:textId="77777777" w:rsidR="009F7C95" w:rsidRPr="002751DF" w:rsidRDefault="00000000">
            <w:pPr>
              <w:spacing w:line="264" w:lineRule="auto"/>
              <w:jc w:val="center"/>
            </w:pPr>
            <w:r w:rsidRPr="002751DF">
              <w:rPr>
                <w:rFonts w:ascii="Times New Roman" w:hAnsi="Times New Roman"/>
                <w:sz w:val="19"/>
              </w:rPr>
              <w:t>97.5 %</w:t>
            </w:r>
          </w:p>
        </w:tc>
        <w:tc>
          <w:tcPr>
            <w:tcW w:w="1276" w:type="dxa"/>
          </w:tcPr>
          <w:p w14:paraId="140E45FA" w14:textId="77777777" w:rsidR="009F7C95" w:rsidRPr="002751DF" w:rsidRDefault="00000000">
            <w:pPr>
              <w:spacing w:line="264" w:lineRule="auto"/>
            </w:pPr>
            <w:r w:rsidRPr="002751DF">
              <w:rPr>
                <w:rFonts w:ascii="Times New Roman" w:hAnsi="Times New Roman"/>
                <w:sz w:val="19"/>
              </w:rPr>
              <w:t>108s</w:t>
            </w:r>
          </w:p>
        </w:tc>
      </w:tr>
      <w:tr w:rsidR="009F7C95" w:rsidRPr="002751DF" w14:paraId="6D4E3813" w14:textId="77777777" w:rsidTr="002751DF">
        <w:tc>
          <w:tcPr>
            <w:tcW w:w="993" w:type="dxa"/>
          </w:tcPr>
          <w:p w14:paraId="32453DB0" w14:textId="77777777" w:rsidR="009F7C95" w:rsidRPr="002751DF" w:rsidRDefault="00000000">
            <w:pPr>
              <w:spacing w:line="264" w:lineRule="auto"/>
            </w:pPr>
            <w:r w:rsidRPr="002751DF">
              <w:rPr>
                <w:rFonts w:ascii="Times New Roman" w:hAnsi="Times New Roman"/>
                <w:sz w:val="19"/>
              </w:rPr>
              <w:t>IDV 8</w:t>
            </w:r>
          </w:p>
        </w:tc>
        <w:tc>
          <w:tcPr>
            <w:tcW w:w="3402" w:type="dxa"/>
          </w:tcPr>
          <w:p w14:paraId="255C4FF9" w14:textId="77777777" w:rsidR="009F7C95" w:rsidRPr="002751DF" w:rsidRDefault="00000000">
            <w:pPr>
              <w:spacing w:line="264" w:lineRule="auto"/>
              <w:jc w:val="center"/>
            </w:pPr>
            <w:r w:rsidRPr="002751DF">
              <w:rPr>
                <w:rFonts w:ascii="Times New Roman" w:hAnsi="Times New Roman"/>
                <w:sz w:val="19"/>
              </w:rPr>
              <w:t>A, B, C Feed Composition Random Drift</w:t>
            </w:r>
          </w:p>
        </w:tc>
        <w:tc>
          <w:tcPr>
            <w:tcW w:w="1559" w:type="dxa"/>
          </w:tcPr>
          <w:p w14:paraId="6174D56D" w14:textId="77777777" w:rsidR="009F7C95" w:rsidRPr="002751DF" w:rsidRDefault="00000000">
            <w:pPr>
              <w:spacing w:line="264" w:lineRule="auto"/>
              <w:jc w:val="center"/>
            </w:pPr>
            <w:r w:rsidRPr="002751DF">
              <w:rPr>
                <w:rFonts w:ascii="Times New Roman" w:hAnsi="Times New Roman"/>
                <w:sz w:val="19"/>
              </w:rPr>
              <w:t>32.1s</w:t>
            </w:r>
          </w:p>
        </w:tc>
        <w:tc>
          <w:tcPr>
            <w:tcW w:w="1701" w:type="dxa"/>
          </w:tcPr>
          <w:p w14:paraId="5A2CABDC" w14:textId="77777777" w:rsidR="009F7C95" w:rsidRPr="002751DF" w:rsidRDefault="00000000">
            <w:pPr>
              <w:spacing w:line="264" w:lineRule="auto"/>
            </w:pPr>
            <w:r w:rsidRPr="002751DF">
              <w:rPr>
                <w:rFonts w:ascii="Times New Roman" w:hAnsi="Times New Roman"/>
                <w:sz w:val="19"/>
              </w:rPr>
              <w:t>68.4 %</w:t>
            </w:r>
          </w:p>
        </w:tc>
        <w:tc>
          <w:tcPr>
            <w:tcW w:w="1559" w:type="dxa"/>
          </w:tcPr>
          <w:p w14:paraId="7EC9FB06" w14:textId="77777777" w:rsidR="009F7C95" w:rsidRPr="002751DF" w:rsidRDefault="00000000">
            <w:pPr>
              <w:spacing w:line="264" w:lineRule="auto"/>
              <w:jc w:val="center"/>
            </w:pPr>
            <w:r w:rsidRPr="002751DF">
              <w:rPr>
                <w:rFonts w:ascii="Times New Roman" w:hAnsi="Times New Roman"/>
                <w:sz w:val="19"/>
              </w:rPr>
              <w:t>92.1 %</w:t>
            </w:r>
          </w:p>
        </w:tc>
        <w:tc>
          <w:tcPr>
            <w:tcW w:w="1276" w:type="dxa"/>
          </w:tcPr>
          <w:p w14:paraId="25B008CC" w14:textId="77777777" w:rsidR="009F7C95" w:rsidRPr="002751DF" w:rsidRDefault="00000000">
            <w:pPr>
              <w:spacing w:line="264" w:lineRule="auto"/>
            </w:pPr>
            <w:r w:rsidRPr="002751DF">
              <w:rPr>
                <w:rFonts w:ascii="Times New Roman" w:hAnsi="Times New Roman"/>
                <w:sz w:val="19"/>
              </w:rPr>
              <w:t>180s</w:t>
            </w:r>
          </w:p>
        </w:tc>
      </w:tr>
      <w:tr w:rsidR="009F7C95" w:rsidRPr="002751DF" w14:paraId="42F7F6E9" w14:textId="77777777" w:rsidTr="002751DF">
        <w:tc>
          <w:tcPr>
            <w:tcW w:w="993" w:type="dxa"/>
          </w:tcPr>
          <w:p w14:paraId="6CCA130E" w14:textId="77777777" w:rsidR="009F7C95" w:rsidRPr="002751DF" w:rsidRDefault="00000000">
            <w:pPr>
              <w:spacing w:line="264" w:lineRule="auto"/>
            </w:pPr>
            <w:r w:rsidRPr="002751DF">
              <w:rPr>
                <w:rFonts w:ascii="Times New Roman" w:hAnsi="Times New Roman"/>
                <w:sz w:val="19"/>
              </w:rPr>
              <w:t>IDV 9</w:t>
            </w:r>
          </w:p>
        </w:tc>
        <w:tc>
          <w:tcPr>
            <w:tcW w:w="3402" w:type="dxa"/>
          </w:tcPr>
          <w:p w14:paraId="1F49FE7E" w14:textId="77777777" w:rsidR="009F7C95" w:rsidRPr="002751DF" w:rsidRDefault="00000000">
            <w:pPr>
              <w:spacing w:line="264" w:lineRule="auto"/>
              <w:jc w:val="center"/>
            </w:pPr>
            <w:r w:rsidRPr="002751DF">
              <w:rPr>
                <w:rFonts w:ascii="Times New Roman" w:hAnsi="Times New Roman"/>
                <w:sz w:val="19"/>
              </w:rPr>
              <w:t>D Feed Stream Temp Random Variations</w:t>
            </w:r>
          </w:p>
        </w:tc>
        <w:tc>
          <w:tcPr>
            <w:tcW w:w="1559" w:type="dxa"/>
          </w:tcPr>
          <w:p w14:paraId="74B4EBBB" w14:textId="77777777" w:rsidR="009F7C95" w:rsidRPr="002751DF" w:rsidRDefault="00000000">
            <w:pPr>
              <w:spacing w:line="264" w:lineRule="auto"/>
              <w:jc w:val="center"/>
            </w:pPr>
            <w:r w:rsidRPr="002751DF">
              <w:rPr>
                <w:rFonts w:ascii="Times New Roman" w:hAnsi="Times New Roman"/>
                <w:sz w:val="19"/>
              </w:rPr>
              <w:t>28.4s</w:t>
            </w:r>
          </w:p>
        </w:tc>
        <w:tc>
          <w:tcPr>
            <w:tcW w:w="1701" w:type="dxa"/>
          </w:tcPr>
          <w:p w14:paraId="5BC45B78" w14:textId="77777777" w:rsidR="009F7C95" w:rsidRPr="002751DF" w:rsidRDefault="00000000">
            <w:pPr>
              <w:spacing w:line="264" w:lineRule="auto"/>
            </w:pPr>
            <w:r w:rsidRPr="002751DF">
              <w:rPr>
                <w:rFonts w:ascii="Times New Roman" w:hAnsi="Times New Roman"/>
                <w:sz w:val="19"/>
              </w:rPr>
              <w:t>71.0 %</w:t>
            </w:r>
          </w:p>
        </w:tc>
        <w:tc>
          <w:tcPr>
            <w:tcW w:w="1559" w:type="dxa"/>
          </w:tcPr>
          <w:p w14:paraId="16F5F239" w14:textId="77777777" w:rsidR="009F7C95" w:rsidRPr="002751DF" w:rsidRDefault="00000000">
            <w:pPr>
              <w:spacing w:line="264" w:lineRule="auto"/>
              <w:jc w:val="center"/>
            </w:pPr>
            <w:r w:rsidRPr="002751DF">
              <w:rPr>
                <w:rFonts w:ascii="Times New Roman" w:hAnsi="Times New Roman"/>
                <w:sz w:val="19"/>
              </w:rPr>
              <w:t>93.4 %</w:t>
            </w:r>
          </w:p>
        </w:tc>
        <w:tc>
          <w:tcPr>
            <w:tcW w:w="1276" w:type="dxa"/>
          </w:tcPr>
          <w:p w14:paraId="745A3032" w14:textId="77777777" w:rsidR="009F7C95" w:rsidRPr="002751DF" w:rsidRDefault="00000000">
            <w:pPr>
              <w:spacing w:line="264" w:lineRule="auto"/>
            </w:pPr>
            <w:r w:rsidRPr="002751DF">
              <w:rPr>
                <w:rFonts w:ascii="Times New Roman" w:hAnsi="Times New Roman"/>
                <w:sz w:val="19"/>
              </w:rPr>
              <w:t>165s</w:t>
            </w:r>
          </w:p>
        </w:tc>
      </w:tr>
      <w:tr w:rsidR="009F7C95" w:rsidRPr="002751DF" w14:paraId="7FE57E80" w14:textId="77777777" w:rsidTr="002751DF">
        <w:tc>
          <w:tcPr>
            <w:tcW w:w="993" w:type="dxa"/>
          </w:tcPr>
          <w:p w14:paraId="3DC80F27" w14:textId="77777777" w:rsidR="009F7C95" w:rsidRPr="002751DF" w:rsidRDefault="00000000">
            <w:pPr>
              <w:spacing w:line="264" w:lineRule="auto"/>
            </w:pPr>
            <w:r w:rsidRPr="002751DF">
              <w:rPr>
                <w:rFonts w:ascii="Times New Roman" w:hAnsi="Times New Roman"/>
                <w:sz w:val="19"/>
              </w:rPr>
              <w:t>IDV 10</w:t>
            </w:r>
          </w:p>
        </w:tc>
        <w:tc>
          <w:tcPr>
            <w:tcW w:w="3402" w:type="dxa"/>
          </w:tcPr>
          <w:p w14:paraId="3EFA2216" w14:textId="77777777" w:rsidR="009F7C95" w:rsidRPr="002751DF" w:rsidRDefault="00000000">
            <w:pPr>
              <w:spacing w:line="264" w:lineRule="auto"/>
              <w:jc w:val="center"/>
            </w:pPr>
            <w:r w:rsidRPr="002751DF">
              <w:rPr>
                <w:rFonts w:ascii="Times New Roman" w:hAnsi="Times New Roman"/>
                <w:sz w:val="19"/>
              </w:rPr>
              <w:t>C Feed Stream Temp Random Variations</w:t>
            </w:r>
          </w:p>
        </w:tc>
        <w:tc>
          <w:tcPr>
            <w:tcW w:w="1559" w:type="dxa"/>
          </w:tcPr>
          <w:p w14:paraId="1CFA7472" w14:textId="77777777" w:rsidR="009F7C95" w:rsidRPr="002751DF" w:rsidRDefault="00000000">
            <w:pPr>
              <w:spacing w:line="264" w:lineRule="auto"/>
              <w:jc w:val="center"/>
            </w:pPr>
            <w:r w:rsidRPr="002751DF">
              <w:rPr>
                <w:rFonts w:ascii="Times New Roman" w:hAnsi="Times New Roman"/>
                <w:sz w:val="19"/>
              </w:rPr>
              <w:t>30.2s</w:t>
            </w:r>
          </w:p>
        </w:tc>
        <w:tc>
          <w:tcPr>
            <w:tcW w:w="1701" w:type="dxa"/>
          </w:tcPr>
          <w:p w14:paraId="4F51F3B5" w14:textId="77777777" w:rsidR="009F7C95" w:rsidRPr="002751DF" w:rsidRDefault="00000000">
            <w:pPr>
              <w:spacing w:line="264" w:lineRule="auto"/>
            </w:pPr>
            <w:r w:rsidRPr="002751DF">
              <w:rPr>
                <w:rFonts w:ascii="Times New Roman" w:hAnsi="Times New Roman"/>
                <w:sz w:val="19"/>
              </w:rPr>
              <w:t>70.5 %</w:t>
            </w:r>
          </w:p>
        </w:tc>
        <w:tc>
          <w:tcPr>
            <w:tcW w:w="1559" w:type="dxa"/>
          </w:tcPr>
          <w:p w14:paraId="15FF4CBC" w14:textId="77777777" w:rsidR="009F7C95" w:rsidRPr="002751DF" w:rsidRDefault="00000000">
            <w:pPr>
              <w:spacing w:line="264" w:lineRule="auto"/>
              <w:jc w:val="center"/>
            </w:pPr>
            <w:r w:rsidRPr="002751DF">
              <w:rPr>
                <w:rFonts w:ascii="Times New Roman" w:hAnsi="Times New Roman"/>
                <w:sz w:val="19"/>
              </w:rPr>
              <w:t>92.8 %</w:t>
            </w:r>
          </w:p>
        </w:tc>
        <w:tc>
          <w:tcPr>
            <w:tcW w:w="1276" w:type="dxa"/>
          </w:tcPr>
          <w:p w14:paraId="7E2F83F0" w14:textId="77777777" w:rsidR="009F7C95" w:rsidRPr="002751DF" w:rsidRDefault="00000000">
            <w:pPr>
              <w:spacing w:line="264" w:lineRule="auto"/>
            </w:pPr>
            <w:r w:rsidRPr="002751DF">
              <w:rPr>
                <w:rFonts w:ascii="Times New Roman" w:hAnsi="Times New Roman"/>
                <w:sz w:val="19"/>
              </w:rPr>
              <w:t>172s</w:t>
            </w:r>
          </w:p>
        </w:tc>
      </w:tr>
      <w:tr w:rsidR="009F7C95" w:rsidRPr="002751DF" w14:paraId="6D7BF0DC" w14:textId="77777777" w:rsidTr="002751DF">
        <w:tc>
          <w:tcPr>
            <w:tcW w:w="993" w:type="dxa"/>
          </w:tcPr>
          <w:p w14:paraId="2232FF7E" w14:textId="77777777" w:rsidR="009F7C95" w:rsidRPr="002751DF" w:rsidRDefault="00000000">
            <w:pPr>
              <w:spacing w:line="264" w:lineRule="auto"/>
            </w:pPr>
            <w:r w:rsidRPr="002751DF">
              <w:rPr>
                <w:rFonts w:ascii="Times New Roman" w:hAnsi="Times New Roman"/>
                <w:sz w:val="19"/>
              </w:rPr>
              <w:t>IDV 11</w:t>
            </w:r>
          </w:p>
        </w:tc>
        <w:tc>
          <w:tcPr>
            <w:tcW w:w="3402" w:type="dxa"/>
          </w:tcPr>
          <w:p w14:paraId="19805C84" w14:textId="77777777" w:rsidR="009F7C95" w:rsidRPr="002751DF" w:rsidRDefault="00000000">
            <w:pPr>
              <w:spacing w:line="264" w:lineRule="auto"/>
              <w:jc w:val="center"/>
            </w:pPr>
            <w:r w:rsidRPr="002751DF">
              <w:rPr>
                <w:rFonts w:ascii="Times New Roman" w:hAnsi="Times New Roman"/>
                <w:sz w:val="19"/>
              </w:rPr>
              <w:t>Reactor Cooling Water Inlet Temp Drift</w:t>
            </w:r>
          </w:p>
        </w:tc>
        <w:tc>
          <w:tcPr>
            <w:tcW w:w="1559" w:type="dxa"/>
          </w:tcPr>
          <w:p w14:paraId="6C6A0253" w14:textId="77777777" w:rsidR="009F7C95" w:rsidRPr="002751DF" w:rsidRDefault="00000000">
            <w:pPr>
              <w:spacing w:line="264" w:lineRule="auto"/>
              <w:jc w:val="center"/>
            </w:pPr>
            <w:r w:rsidRPr="002751DF">
              <w:rPr>
                <w:rFonts w:ascii="Times New Roman" w:hAnsi="Times New Roman"/>
                <w:sz w:val="19"/>
              </w:rPr>
              <w:t>22.6s</w:t>
            </w:r>
          </w:p>
        </w:tc>
        <w:tc>
          <w:tcPr>
            <w:tcW w:w="1701" w:type="dxa"/>
          </w:tcPr>
          <w:p w14:paraId="39E82A35" w14:textId="77777777" w:rsidR="009F7C95" w:rsidRPr="002751DF" w:rsidRDefault="00000000">
            <w:pPr>
              <w:spacing w:line="264" w:lineRule="auto"/>
            </w:pPr>
            <w:r w:rsidRPr="002751DF">
              <w:rPr>
                <w:rFonts w:ascii="Times New Roman" w:hAnsi="Times New Roman"/>
                <w:sz w:val="19"/>
              </w:rPr>
              <w:t>76.8 %</w:t>
            </w:r>
          </w:p>
        </w:tc>
        <w:tc>
          <w:tcPr>
            <w:tcW w:w="1559" w:type="dxa"/>
          </w:tcPr>
          <w:p w14:paraId="1AA7F711" w14:textId="77777777" w:rsidR="009F7C95" w:rsidRPr="002751DF" w:rsidRDefault="00000000">
            <w:pPr>
              <w:spacing w:line="264" w:lineRule="auto"/>
              <w:jc w:val="center"/>
            </w:pPr>
            <w:r w:rsidRPr="002751DF">
              <w:rPr>
                <w:rFonts w:ascii="Times New Roman" w:hAnsi="Times New Roman"/>
                <w:sz w:val="19"/>
              </w:rPr>
              <w:t>95.0 %</w:t>
            </w:r>
          </w:p>
        </w:tc>
        <w:tc>
          <w:tcPr>
            <w:tcW w:w="1276" w:type="dxa"/>
          </w:tcPr>
          <w:p w14:paraId="38BE096A" w14:textId="77777777" w:rsidR="009F7C95" w:rsidRPr="002751DF" w:rsidRDefault="00000000">
            <w:pPr>
              <w:spacing w:line="264" w:lineRule="auto"/>
            </w:pPr>
            <w:r w:rsidRPr="002751DF">
              <w:rPr>
                <w:rFonts w:ascii="Times New Roman" w:hAnsi="Times New Roman"/>
                <w:sz w:val="19"/>
              </w:rPr>
              <w:t>144s</w:t>
            </w:r>
          </w:p>
        </w:tc>
      </w:tr>
      <w:tr w:rsidR="009F7C95" w:rsidRPr="002751DF" w14:paraId="165AAB71" w14:textId="77777777" w:rsidTr="002751DF">
        <w:tc>
          <w:tcPr>
            <w:tcW w:w="993" w:type="dxa"/>
          </w:tcPr>
          <w:p w14:paraId="46D42175" w14:textId="77777777" w:rsidR="009F7C95" w:rsidRPr="002751DF" w:rsidRDefault="00000000">
            <w:pPr>
              <w:spacing w:line="264" w:lineRule="auto"/>
            </w:pPr>
            <w:r w:rsidRPr="002751DF">
              <w:rPr>
                <w:rFonts w:ascii="Times New Roman" w:hAnsi="Times New Roman"/>
                <w:sz w:val="19"/>
              </w:rPr>
              <w:t>IDV 12</w:t>
            </w:r>
          </w:p>
        </w:tc>
        <w:tc>
          <w:tcPr>
            <w:tcW w:w="3402" w:type="dxa"/>
          </w:tcPr>
          <w:p w14:paraId="531450F5" w14:textId="77777777" w:rsidR="009F7C95" w:rsidRPr="002751DF" w:rsidRDefault="00000000">
            <w:pPr>
              <w:spacing w:line="264" w:lineRule="auto"/>
              <w:jc w:val="center"/>
            </w:pPr>
            <w:r w:rsidRPr="002751DF">
              <w:rPr>
                <w:rFonts w:ascii="Times New Roman" w:hAnsi="Times New Roman"/>
                <w:sz w:val="19"/>
              </w:rPr>
              <w:t>Condenser Cooling Water Temp Drift</w:t>
            </w:r>
          </w:p>
        </w:tc>
        <w:tc>
          <w:tcPr>
            <w:tcW w:w="1559" w:type="dxa"/>
          </w:tcPr>
          <w:p w14:paraId="4D729D78" w14:textId="77777777" w:rsidR="009F7C95" w:rsidRPr="002751DF" w:rsidRDefault="00000000">
            <w:pPr>
              <w:spacing w:line="264" w:lineRule="auto"/>
              <w:jc w:val="center"/>
            </w:pPr>
            <w:r w:rsidRPr="002751DF">
              <w:rPr>
                <w:rFonts w:ascii="Times New Roman" w:hAnsi="Times New Roman"/>
                <w:sz w:val="19"/>
              </w:rPr>
              <w:t>26.8s</w:t>
            </w:r>
          </w:p>
        </w:tc>
        <w:tc>
          <w:tcPr>
            <w:tcW w:w="1701" w:type="dxa"/>
          </w:tcPr>
          <w:p w14:paraId="410FF5F6" w14:textId="77777777" w:rsidR="009F7C95" w:rsidRPr="002751DF" w:rsidRDefault="00000000">
            <w:pPr>
              <w:spacing w:line="264" w:lineRule="auto"/>
            </w:pPr>
            <w:r w:rsidRPr="002751DF">
              <w:rPr>
                <w:rFonts w:ascii="Times New Roman" w:hAnsi="Times New Roman"/>
                <w:sz w:val="19"/>
              </w:rPr>
              <w:t>73.2 %</w:t>
            </w:r>
          </w:p>
        </w:tc>
        <w:tc>
          <w:tcPr>
            <w:tcW w:w="1559" w:type="dxa"/>
          </w:tcPr>
          <w:p w14:paraId="1C5BB164" w14:textId="77777777" w:rsidR="009F7C95" w:rsidRPr="002751DF" w:rsidRDefault="00000000">
            <w:pPr>
              <w:spacing w:line="264" w:lineRule="auto"/>
              <w:jc w:val="center"/>
            </w:pPr>
            <w:r w:rsidRPr="002751DF">
              <w:rPr>
                <w:rFonts w:ascii="Times New Roman" w:hAnsi="Times New Roman"/>
                <w:sz w:val="19"/>
              </w:rPr>
              <w:t>94.2 %</w:t>
            </w:r>
          </w:p>
        </w:tc>
        <w:tc>
          <w:tcPr>
            <w:tcW w:w="1276" w:type="dxa"/>
          </w:tcPr>
          <w:p w14:paraId="04B106B3" w14:textId="77777777" w:rsidR="009F7C95" w:rsidRPr="002751DF" w:rsidRDefault="00000000">
            <w:pPr>
              <w:spacing w:line="264" w:lineRule="auto"/>
            </w:pPr>
            <w:r w:rsidRPr="002751DF">
              <w:rPr>
                <w:rFonts w:ascii="Times New Roman" w:hAnsi="Times New Roman"/>
                <w:sz w:val="19"/>
              </w:rPr>
              <w:t>150s</w:t>
            </w:r>
          </w:p>
        </w:tc>
      </w:tr>
      <w:tr w:rsidR="009F7C95" w:rsidRPr="002751DF" w14:paraId="1F785F7F" w14:textId="77777777" w:rsidTr="002751DF">
        <w:tc>
          <w:tcPr>
            <w:tcW w:w="993" w:type="dxa"/>
          </w:tcPr>
          <w:p w14:paraId="2F6FBA2F" w14:textId="77777777" w:rsidR="009F7C95" w:rsidRPr="002751DF" w:rsidRDefault="00000000">
            <w:pPr>
              <w:spacing w:line="264" w:lineRule="auto"/>
            </w:pPr>
            <w:r w:rsidRPr="002751DF">
              <w:rPr>
                <w:rFonts w:ascii="Times New Roman" w:hAnsi="Times New Roman"/>
                <w:sz w:val="19"/>
              </w:rPr>
              <w:t>IDV 13</w:t>
            </w:r>
          </w:p>
        </w:tc>
        <w:tc>
          <w:tcPr>
            <w:tcW w:w="3402" w:type="dxa"/>
          </w:tcPr>
          <w:p w14:paraId="6C467663" w14:textId="77777777" w:rsidR="009F7C95" w:rsidRPr="002751DF" w:rsidRDefault="00000000">
            <w:pPr>
              <w:spacing w:line="264" w:lineRule="auto"/>
              <w:jc w:val="center"/>
            </w:pPr>
            <w:r w:rsidRPr="002751DF">
              <w:rPr>
                <w:rFonts w:ascii="Times New Roman" w:hAnsi="Times New Roman"/>
                <w:sz w:val="19"/>
              </w:rPr>
              <w:t>Reaction Kinetics Slow Drift</w:t>
            </w:r>
          </w:p>
        </w:tc>
        <w:tc>
          <w:tcPr>
            <w:tcW w:w="1559" w:type="dxa"/>
          </w:tcPr>
          <w:p w14:paraId="6638A195" w14:textId="77777777" w:rsidR="009F7C95" w:rsidRPr="002751DF" w:rsidRDefault="00000000">
            <w:pPr>
              <w:spacing w:line="264" w:lineRule="auto"/>
              <w:jc w:val="center"/>
            </w:pPr>
            <w:r w:rsidRPr="002751DF">
              <w:rPr>
                <w:rFonts w:ascii="Times New Roman" w:hAnsi="Times New Roman"/>
                <w:sz w:val="19"/>
              </w:rPr>
              <w:t>45.0s</w:t>
            </w:r>
          </w:p>
        </w:tc>
        <w:tc>
          <w:tcPr>
            <w:tcW w:w="1701" w:type="dxa"/>
          </w:tcPr>
          <w:p w14:paraId="259BC771" w14:textId="77777777" w:rsidR="009F7C95" w:rsidRPr="002751DF" w:rsidRDefault="00000000">
            <w:pPr>
              <w:spacing w:line="264" w:lineRule="auto"/>
            </w:pPr>
            <w:r w:rsidRPr="002751DF">
              <w:rPr>
                <w:rFonts w:ascii="Times New Roman" w:hAnsi="Times New Roman"/>
                <w:sz w:val="19"/>
              </w:rPr>
              <w:t>62.1 %</w:t>
            </w:r>
          </w:p>
        </w:tc>
        <w:tc>
          <w:tcPr>
            <w:tcW w:w="1559" w:type="dxa"/>
          </w:tcPr>
          <w:p w14:paraId="643F0C9F" w14:textId="77777777" w:rsidR="009F7C95" w:rsidRPr="002751DF" w:rsidRDefault="00000000">
            <w:pPr>
              <w:spacing w:line="264" w:lineRule="auto"/>
              <w:jc w:val="center"/>
            </w:pPr>
            <w:r w:rsidRPr="002751DF">
              <w:rPr>
                <w:rFonts w:ascii="Times New Roman" w:hAnsi="Times New Roman"/>
                <w:sz w:val="19"/>
              </w:rPr>
              <w:t>91.0 %</w:t>
            </w:r>
          </w:p>
        </w:tc>
        <w:tc>
          <w:tcPr>
            <w:tcW w:w="1276" w:type="dxa"/>
          </w:tcPr>
          <w:p w14:paraId="61D4100B" w14:textId="77777777" w:rsidR="009F7C95" w:rsidRPr="002751DF" w:rsidRDefault="00000000">
            <w:pPr>
              <w:spacing w:line="264" w:lineRule="auto"/>
            </w:pPr>
            <w:r w:rsidRPr="002751DF">
              <w:rPr>
                <w:rFonts w:ascii="Times New Roman" w:hAnsi="Times New Roman"/>
                <w:sz w:val="19"/>
              </w:rPr>
              <w:t>210s</w:t>
            </w:r>
          </w:p>
        </w:tc>
      </w:tr>
      <w:tr w:rsidR="009F7C95" w:rsidRPr="002751DF" w14:paraId="083DF0E5" w14:textId="77777777" w:rsidTr="002751DF">
        <w:tc>
          <w:tcPr>
            <w:tcW w:w="993" w:type="dxa"/>
          </w:tcPr>
          <w:p w14:paraId="67F45B62" w14:textId="77777777" w:rsidR="009F7C95" w:rsidRPr="002751DF" w:rsidRDefault="00000000">
            <w:pPr>
              <w:spacing w:line="264" w:lineRule="auto"/>
            </w:pPr>
            <w:r w:rsidRPr="002751DF">
              <w:rPr>
                <w:rFonts w:ascii="Times New Roman" w:hAnsi="Times New Roman"/>
                <w:sz w:val="19"/>
              </w:rPr>
              <w:t>IDV 14</w:t>
            </w:r>
          </w:p>
        </w:tc>
        <w:tc>
          <w:tcPr>
            <w:tcW w:w="3402" w:type="dxa"/>
          </w:tcPr>
          <w:p w14:paraId="2462AD0C" w14:textId="77777777" w:rsidR="009F7C95" w:rsidRPr="002751DF" w:rsidRDefault="00000000">
            <w:pPr>
              <w:spacing w:line="264" w:lineRule="auto"/>
              <w:jc w:val="center"/>
            </w:pPr>
            <w:r w:rsidRPr="002751DF">
              <w:rPr>
                <w:rFonts w:ascii="Times New Roman" w:hAnsi="Times New Roman"/>
                <w:sz w:val="19"/>
              </w:rPr>
              <w:t>Reactor Cooling Valve Stiction (XMV_10)</w:t>
            </w:r>
          </w:p>
        </w:tc>
        <w:tc>
          <w:tcPr>
            <w:tcW w:w="1559" w:type="dxa"/>
          </w:tcPr>
          <w:p w14:paraId="78957528" w14:textId="77777777" w:rsidR="009F7C95" w:rsidRPr="002751DF" w:rsidRDefault="00000000">
            <w:pPr>
              <w:spacing w:line="264" w:lineRule="auto"/>
              <w:jc w:val="center"/>
            </w:pPr>
            <w:r w:rsidRPr="002751DF">
              <w:rPr>
                <w:rFonts w:ascii="Times New Roman" w:hAnsi="Times New Roman"/>
                <w:sz w:val="19"/>
              </w:rPr>
              <w:t>18.5s</w:t>
            </w:r>
          </w:p>
        </w:tc>
        <w:tc>
          <w:tcPr>
            <w:tcW w:w="1701" w:type="dxa"/>
          </w:tcPr>
          <w:p w14:paraId="18BC6A88" w14:textId="77777777" w:rsidR="009F7C95" w:rsidRPr="002751DF" w:rsidRDefault="00000000">
            <w:pPr>
              <w:spacing w:line="264" w:lineRule="auto"/>
            </w:pPr>
            <w:r w:rsidRPr="002751DF">
              <w:rPr>
                <w:rFonts w:ascii="Times New Roman" w:hAnsi="Times New Roman"/>
                <w:sz w:val="19"/>
              </w:rPr>
              <w:t>82.4 %</w:t>
            </w:r>
          </w:p>
        </w:tc>
        <w:tc>
          <w:tcPr>
            <w:tcW w:w="1559" w:type="dxa"/>
          </w:tcPr>
          <w:p w14:paraId="0F4FA592" w14:textId="77777777" w:rsidR="009F7C95" w:rsidRPr="002751DF" w:rsidRDefault="00000000">
            <w:pPr>
              <w:spacing w:line="264" w:lineRule="auto"/>
              <w:jc w:val="center"/>
            </w:pPr>
            <w:r w:rsidRPr="002751DF">
              <w:rPr>
                <w:rFonts w:ascii="Times New Roman" w:hAnsi="Times New Roman"/>
                <w:sz w:val="19"/>
              </w:rPr>
              <w:t>97.8 %</w:t>
            </w:r>
          </w:p>
        </w:tc>
        <w:tc>
          <w:tcPr>
            <w:tcW w:w="1276" w:type="dxa"/>
          </w:tcPr>
          <w:p w14:paraId="7D8F946C" w14:textId="77777777" w:rsidR="009F7C95" w:rsidRPr="002751DF" w:rsidRDefault="00000000">
            <w:pPr>
              <w:spacing w:line="264" w:lineRule="auto"/>
            </w:pPr>
            <w:r w:rsidRPr="002751DF">
              <w:rPr>
                <w:rFonts w:ascii="Times New Roman" w:hAnsi="Times New Roman"/>
                <w:sz w:val="19"/>
              </w:rPr>
              <w:t>115s</w:t>
            </w:r>
          </w:p>
        </w:tc>
      </w:tr>
      <w:tr w:rsidR="009F7C95" w:rsidRPr="002751DF" w14:paraId="50247E5D" w14:textId="77777777" w:rsidTr="002751DF">
        <w:tc>
          <w:tcPr>
            <w:tcW w:w="993" w:type="dxa"/>
          </w:tcPr>
          <w:p w14:paraId="4B4F25D5" w14:textId="77777777" w:rsidR="009F7C95" w:rsidRPr="002751DF" w:rsidRDefault="00000000">
            <w:pPr>
              <w:spacing w:line="264" w:lineRule="auto"/>
            </w:pPr>
            <w:r w:rsidRPr="002751DF">
              <w:rPr>
                <w:rFonts w:ascii="Times New Roman" w:hAnsi="Times New Roman"/>
                <w:sz w:val="19"/>
              </w:rPr>
              <w:t>IDV 15</w:t>
            </w:r>
          </w:p>
        </w:tc>
        <w:tc>
          <w:tcPr>
            <w:tcW w:w="3402" w:type="dxa"/>
          </w:tcPr>
          <w:p w14:paraId="366B2F66" w14:textId="77777777" w:rsidR="009F7C95" w:rsidRPr="002751DF" w:rsidRDefault="00000000">
            <w:pPr>
              <w:spacing w:line="264" w:lineRule="auto"/>
              <w:jc w:val="center"/>
            </w:pPr>
            <w:r w:rsidRPr="002751DF">
              <w:rPr>
                <w:rFonts w:ascii="Times New Roman" w:hAnsi="Times New Roman"/>
                <w:sz w:val="19"/>
              </w:rPr>
              <w:t>Condenser Cooling Valve Stiction (XMV_11)</w:t>
            </w:r>
          </w:p>
        </w:tc>
        <w:tc>
          <w:tcPr>
            <w:tcW w:w="1559" w:type="dxa"/>
          </w:tcPr>
          <w:p w14:paraId="49063FC9" w14:textId="77777777" w:rsidR="009F7C95" w:rsidRPr="002751DF" w:rsidRDefault="00000000">
            <w:pPr>
              <w:spacing w:line="264" w:lineRule="auto"/>
              <w:jc w:val="center"/>
            </w:pPr>
            <w:r w:rsidRPr="002751DF">
              <w:rPr>
                <w:rFonts w:ascii="Times New Roman" w:hAnsi="Times New Roman"/>
                <w:sz w:val="19"/>
              </w:rPr>
              <w:t>21.2s</w:t>
            </w:r>
          </w:p>
        </w:tc>
        <w:tc>
          <w:tcPr>
            <w:tcW w:w="1701" w:type="dxa"/>
          </w:tcPr>
          <w:p w14:paraId="0FC9D2CC" w14:textId="77777777" w:rsidR="009F7C95" w:rsidRPr="002751DF" w:rsidRDefault="00000000">
            <w:pPr>
              <w:spacing w:line="264" w:lineRule="auto"/>
            </w:pPr>
            <w:r w:rsidRPr="002751DF">
              <w:rPr>
                <w:rFonts w:ascii="Times New Roman" w:hAnsi="Times New Roman"/>
                <w:sz w:val="19"/>
              </w:rPr>
              <w:t>78.9 %</w:t>
            </w:r>
          </w:p>
        </w:tc>
        <w:tc>
          <w:tcPr>
            <w:tcW w:w="1559" w:type="dxa"/>
          </w:tcPr>
          <w:p w14:paraId="4CA8883E" w14:textId="77777777" w:rsidR="009F7C95" w:rsidRPr="002751DF" w:rsidRDefault="00000000">
            <w:pPr>
              <w:spacing w:line="264" w:lineRule="auto"/>
              <w:jc w:val="center"/>
            </w:pPr>
            <w:r w:rsidRPr="002751DF">
              <w:rPr>
                <w:rFonts w:ascii="Times New Roman" w:hAnsi="Times New Roman"/>
                <w:sz w:val="19"/>
              </w:rPr>
              <w:t>96.0 %</w:t>
            </w:r>
          </w:p>
        </w:tc>
        <w:tc>
          <w:tcPr>
            <w:tcW w:w="1276" w:type="dxa"/>
          </w:tcPr>
          <w:p w14:paraId="787F8BD6" w14:textId="77777777" w:rsidR="009F7C95" w:rsidRPr="002751DF" w:rsidRDefault="00000000">
            <w:pPr>
              <w:spacing w:line="264" w:lineRule="auto"/>
            </w:pPr>
            <w:r w:rsidRPr="002751DF">
              <w:rPr>
                <w:rFonts w:ascii="Times New Roman" w:hAnsi="Times New Roman"/>
                <w:sz w:val="19"/>
              </w:rPr>
              <w:t>130s</w:t>
            </w:r>
          </w:p>
        </w:tc>
      </w:tr>
      <w:tr w:rsidR="009F7C95" w:rsidRPr="002751DF" w14:paraId="348FFA7C" w14:textId="77777777" w:rsidTr="002751DF">
        <w:tc>
          <w:tcPr>
            <w:tcW w:w="993" w:type="dxa"/>
          </w:tcPr>
          <w:p w14:paraId="231085BC" w14:textId="77777777" w:rsidR="009F7C95" w:rsidRPr="002751DF" w:rsidRDefault="00000000">
            <w:pPr>
              <w:spacing w:line="264" w:lineRule="auto"/>
            </w:pPr>
            <w:r w:rsidRPr="002751DF">
              <w:rPr>
                <w:rFonts w:ascii="Times New Roman" w:hAnsi="Times New Roman"/>
                <w:sz w:val="19"/>
              </w:rPr>
              <w:t>IDV 16</w:t>
            </w:r>
          </w:p>
        </w:tc>
        <w:tc>
          <w:tcPr>
            <w:tcW w:w="3402" w:type="dxa"/>
          </w:tcPr>
          <w:p w14:paraId="4BE74FDE" w14:textId="77777777" w:rsidR="009F7C95" w:rsidRPr="002751DF" w:rsidRDefault="00000000">
            <w:pPr>
              <w:spacing w:line="264" w:lineRule="auto"/>
              <w:jc w:val="center"/>
            </w:pPr>
            <w:r w:rsidRPr="002751DF">
              <w:rPr>
                <w:rFonts w:ascii="Times New Roman" w:hAnsi="Times New Roman"/>
                <w:sz w:val="19"/>
              </w:rPr>
              <w:t>Stripper Reboiler Heat Transfer Fouling</w:t>
            </w:r>
          </w:p>
        </w:tc>
        <w:tc>
          <w:tcPr>
            <w:tcW w:w="1559" w:type="dxa"/>
          </w:tcPr>
          <w:p w14:paraId="03EFD7EF" w14:textId="77777777" w:rsidR="009F7C95" w:rsidRPr="002751DF" w:rsidRDefault="00000000">
            <w:pPr>
              <w:spacing w:line="264" w:lineRule="auto"/>
              <w:jc w:val="center"/>
            </w:pPr>
            <w:r w:rsidRPr="002751DF">
              <w:rPr>
                <w:rFonts w:ascii="Times New Roman" w:hAnsi="Times New Roman"/>
                <w:sz w:val="19"/>
              </w:rPr>
              <w:t>38.6s</w:t>
            </w:r>
          </w:p>
        </w:tc>
        <w:tc>
          <w:tcPr>
            <w:tcW w:w="1701" w:type="dxa"/>
          </w:tcPr>
          <w:p w14:paraId="233BAEF6" w14:textId="77777777" w:rsidR="009F7C95" w:rsidRPr="002751DF" w:rsidRDefault="00000000">
            <w:pPr>
              <w:spacing w:line="264" w:lineRule="auto"/>
            </w:pPr>
            <w:r w:rsidRPr="002751DF">
              <w:rPr>
                <w:rFonts w:ascii="Times New Roman" w:hAnsi="Times New Roman"/>
                <w:sz w:val="19"/>
              </w:rPr>
              <w:t>65.0 %</w:t>
            </w:r>
          </w:p>
        </w:tc>
        <w:tc>
          <w:tcPr>
            <w:tcW w:w="1559" w:type="dxa"/>
          </w:tcPr>
          <w:p w14:paraId="43B3E39E" w14:textId="77777777" w:rsidR="009F7C95" w:rsidRPr="002751DF" w:rsidRDefault="00000000">
            <w:pPr>
              <w:spacing w:line="264" w:lineRule="auto"/>
              <w:jc w:val="center"/>
            </w:pPr>
            <w:r w:rsidRPr="002751DF">
              <w:rPr>
                <w:rFonts w:ascii="Times New Roman" w:hAnsi="Times New Roman"/>
                <w:sz w:val="19"/>
              </w:rPr>
              <w:t>91.5 %</w:t>
            </w:r>
          </w:p>
        </w:tc>
        <w:tc>
          <w:tcPr>
            <w:tcW w:w="1276" w:type="dxa"/>
          </w:tcPr>
          <w:p w14:paraId="672FEC7A" w14:textId="77777777" w:rsidR="009F7C95" w:rsidRPr="002751DF" w:rsidRDefault="00000000">
            <w:pPr>
              <w:spacing w:line="264" w:lineRule="auto"/>
            </w:pPr>
            <w:r w:rsidRPr="002751DF">
              <w:rPr>
                <w:rFonts w:ascii="Times New Roman" w:hAnsi="Times New Roman"/>
                <w:sz w:val="19"/>
              </w:rPr>
              <w:t>195s</w:t>
            </w:r>
          </w:p>
        </w:tc>
      </w:tr>
      <w:tr w:rsidR="009F7C95" w:rsidRPr="002751DF" w14:paraId="09F162C8" w14:textId="77777777" w:rsidTr="002751DF">
        <w:tc>
          <w:tcPr>
            <w:tcW w:w="993" w:type="dxa"/>
          </w:tcPr>
          <w:p w14:paraId="12892BAF" w14:textId="77777777" w:rsidR="009F7C95" w:rsidRPr="002751DF" w:rsidRDefault="00000000">
            <w:pPr>
              <w:spacing w:line="264" w:lineRule="auto"/>
            </w:pPr>
            <w:r w:rsidRPr="002751DF">
              <w:rPr>
                <w:rFonts w:ascii="Times New Roman" w:hAnsi="Times New Roman"/>
                <w:sz w:val="19"/>
              </w:rPr>
              <w:t>IDV 17</w:t>
            </w:r>
          </w:p>
        </w:tc>
        <w:tc>
          <w:tcPr>
            <w:tcW w:w="3402" w:type="dxa"/>
          </w:tcPr>
          <w:p w14:paraId="335D9ABD" w14:textId="77777777" w:rsidR="009F7C95" w:rsidRPr="002751DF" w:rsidRDefault="00000000">
            <w:pPr>
              <w:spacing w:line="264" w:lineRule="auto"/>
              <w:jc w:val="center"/>
            </w:pPr>
            <w:r w:rsidRPr="002751DF">
              <w:rPr>
                <w:rFonts w:ascii="Times New Roman" w:hAnsi="Times New Roman"/>
                <w:sz w:val="19"/>
              </w:rPr>
              <w:t>Recycle Compressor Dynamic Oscillation</w:t>
            </w:r>
          </w:p>
        </w:tc>
        <w:tc>
          <w:tcPr>
            <w:tcW w:w="1559" w:type="dxa"/>
          </w:tcPr>
          <w:p w14:paraId="2906070C" w14:textId="77777777" w:rsidR="009F7C95" w:rsidRPr="002751DF" w:rsidRDefault="00000000">
            <w:pPr>
              <w:spacing w:line="264" w:lineRule="auto"/>
              <w:jc w:val="center"/>
            </w:pPr>
            <w:r w:rsidRPr="002751DF">
              <w:rPr>
                <w:rFonts w:ascii="Times New Roman" w:hAnsi="Times New Roman"/>
                <w:sz w:val="19"/>
              </w:rPr>
              <w:t>17.4s</w:t>
            </w:r>
          </w:p>
        </w:tc>
        <w:tc>
          <w:tcPr>
            <w:tcW w:w="1701" w:type="dxa"/>
          </w:tcPr>
          <w:p w14:paraId="67492EA6" w14:textId="77777777" w:rsidR="009F7C95" w:rsidRPr="002751DF" w:rsidRDefault="00000000">
            <w:pPr>
              <w:spacing w:line="264" w:lineRule="auto"/>
            </w:pPr>
            <w:r w:rsidRPr="002751DF">
              <w:rPr>
                <w:rFonts w:ascii="Times New Roman" w:hAnsi="Times New Roman"/>
                <w:sz w:val="19"/>
              </w:rPr>
              <w:t>81.2 %</w:t>
            </w:r>
          </w:p>
        </w:tc>
        <w:tc>
          <w:tcPr>
            <w:tcW w:w="1559" w:type="dxa"/>
          </w:tcPr>
          <w:p w14:paraId="7D8F8798" w14:textId="77777777" w:rsidR="009F7C95" w:rsidRPr="002751DF" w:rsidRDefault="00000000">
            <w:pPr>
              <w:spacing w:line="264" w:lineRule="auto"/>
              <w:jc w:val="center"/>
            </w:pPr>
            <w:r w:rsidRPr="002751DF">
              <w:rPr>
                <w:rFonts w:ascii="Times New Roman" w:hAnsi="Times New Roman"/>
                <w:sz w:val="19"/>
              </w:rPr>
              <w:t>97.0 %</w:t>
            </w:r>
          </w:p>
        </w:tc>
        <w:tc>
          <w:tcPr>
            <w:tcW w:w="1276" w:type="dxa"/>
          </w:tcPr>
          <w:p w14:paraId="0651C4A3" w14:textId="77777777" w:rsidR="009F7C95" w:rsidRPr="002751DF" w:rsidRDefault="00000000">
            <w:pPr>
              <w:spacing w:line="264" w:lineRule="auto"/>
            </w:pPr>
            <w:r w:rsidRPr="002751DF">
              <w:rPr>
                <w:rFonts w:ascii="Times New Roman" w:hAnsi="Times New Roman"/>
                <w:sz w:val="19"/>
              </w:rPr>
              <w:t>105s</w:t>
            </w:r>
          </w:p>
        </w:tc>
      </w:tr>
      <w:tr w:rsidR="009F7C95" w:rsidRPr="002751DF" w14:paraId="74E1BC8A" w14:textId="77777777" w:rsidTr="002751DF">
        <w:tc>
          <w:tcPr>
            <w:tcW w:w="993" w:type="dxa"/>
          </w:tcPr>
          <w:p w14:paraId="0C6743AA" w14:textId="77777777" w:rsidR="009F7C95" w:rsidRPr="002751DF" w:rsidRDefault="00000000">
            <w:pPr>
              <w:spacing w:line="264" w:lineRule="auto"/>
            </w:pPr>
            <w:r w:rsidRPr="002751DF">
              <w:rPr>
                <w:rFonts w:ascii="Times New Roman" w:hAnsi="Times New Roman"/>
                <w:sz w:val="19"/>
              </w:rPr>
              <w:t>IDV 18</w:t>
            </w:r>
          </w:p>
        </w:tc>
        <w:tc>
          <w:tcPr>
            <w:tcW w:w="3402" w:type="dxa"/>
          </w:tcPr>
          <w:p w14:paraId="709B7C4A" w14:textId="77777777" w:rsidR="009F7C95" w:rsidRPr="002751DF" w:rsidRDefault="00000000">
            <w:pPr>
              <w:spacing w:line="264" w:lineRule="auto"/>
              <w:jc w:val="center"/>
            </w:pPr>
            <w:r w:rsidRPr="002751DF">
              <w:rPr>
                <w:rFonts w:ascii="Times New Roman" w:hAnsi="Times New Roman"/>
                <w:sz w:val="19"/>
              </w:rPr>
              <w:t>Separator Pressure Dynamic Oscillation</w:t>
            </w:r>
          </w:p>
        </w:tc>
        <w:tc>
          <w:tcPr>
            <w:tcW w:w="1559" w:type="dxa"/>
          </w:tcPr>
          <w:p w14:paraId="17FC112E" w14:textId="77777777" w:rsidR="009F7C95" w:rsidRPr="002751DF" w:rsidRDefault="00000000">
            <w:pPr>
              <w:spacing w:line="264" w:lineRule="auto"/>
              <w:jc w:val="center"/>
            </w:pPr>
            <w:r w:rsidRPr="002751DF">
              <w:rPr>
                <w:rFonts w:ascii="Times New Roman" w:hAnsi="Times New Roman"/>
                <w:sz w:val="19"/>
              </w:rPr>
              <w:t>16.8s</w:t>
            </w:r>
          </w:p>
        </w:tc>
        <w:tc>
          <w:tcPr>
            <w:tcW w:w="1701" w:type="dxa"/>
          </w:tcPr>
          <w:p w14:paraId="3C2BD393" w14:textId="77777777" w:rsidR="009F7C95" w:rsidRPr="002751DF" w:rsidRDefault="00000000">
            <w:pPr>
              <w:spacing w:line="264" w:lineRule="auto"/>
            </w:pPr>
            <w:r w:rsidRPr="002751DF">
              <w:rPr>
                <w:rFonts w:ascii="Times New Roman" w:hAnsi="Times New Roman"/>
                <w:sz w:val="19"/>
              </w:rPr>
              <w:t>83.0 %</w:t>
            </w:r>
          </w:p>
        </w:tc>
        <w:tc>
          <w:tcPr>
            <w:tcW w:w="1559" w:type="dxa"/>
          </w:tcPr>
          <w:p w14:paraId="78607B47" w14:textId="77777777" w:rsidR="009F7C95" w:rsidRPr="002751DF" w:rsidRDefault="00000000">
            <w:pPr>
              <w:spacing w:line="264" w:lineRule="auto"/>
              <w:jc w:val="center"/>
            </w:pPr>
            <w:r w:rsidRPr="002751DF">
              <w:rPr>
                <w:rFonts w:ascii="Times New Roman" w:hAnsi="Times New Roman"/>
                <w:sz w:val="19"/>
              </w:rPr>
              <w:t>97.4 %</w:t>
            </w:r>
          </w:p>
        </w:tc>
        <w:tc>
          <w:tcPr>
            <w:tcW w:w="1276" w:type="dxa"/>
          </w:tcPr>
          <w:p w14:paraId="28663A92" w14:textId="77777777" w:rsidR="009F7C95" w:rsidRPr="002751DF" w:rsidRDefault="00000000">
            <w:pPr>
              <w:spacing w:line="264" w:lineRule="auto"/>
            </w:pPr>
            <w:r w:rsidRPr="002751DF">
              <w:rPr>
                <w:rFonts w:ascii="Times New Roman" w:hAnsi="Times New Roman"/>
                <w:sz w:val="19"/>
              </w:rPr>
              <w:t>102s</w:t>
            </w:r>
          </w:p>
        </w:tc>
      </w:tr>
      <w:tr w:rsidR="009F7C95" w:rsidRPr="002751DF" w14:paraId="2CD629A1" w14:textId="77777777" w:rsidTr="002751DF">
        <w:tc>
          <w:tcPr>
            <w:tcW w:w="993" w:type="dxa"/>
          </w:tcPr>
          <w:p w14:paraId="130B019B" w14:textId="77777777" w:rsidR="009F7C95" w:rsidRPr="002751DF" w:rsidRDefault="00000000">
            <w:pPr>
              <w:spacing w:line="264" w:lineRule="auto"/>
            </w:pPr>
            <w:r w:rsidRPr="002751DF">
              <w:rPr>
                <w:rFonts w:ascii="Times New Roman" w:hAnsi="Times New Roman"/>
                <w:sz w:val="19"/>
              </w:rPr>
              <w:t>IDV 19</w:t>
            </w:r>
          </w:p>
        </w:tc>
        <w:tc>
          <w:tcPr>
            <w:tcW w:w="3402" w:type="dxa"/>
          </w:tcPr>
          <w:p w14:paraId="28495A5F" w14:textId="77777777" w:rsidR="009F7C95" w:rsidRPr="002751DF" w:rsidRDefault="00000000">
            <w:pPr>
              <w:spacing w:line="264" w:lineRule="auto"/>
              <w:jc w:val="center"/>
            </w:pPr>
            <w:r w:rsidRPr="002751DF">
              <w:rPr>
                <w:rFonts w:ascii="Times New Roman" w:hAnsi="Times New Roman"/>
                <w:sz w:val="19"/>
              </w:rPr>
              <w:t>Purge Line Slow Gas Leak</w:t>
            </w:r>
          </w:p>
        </w:tc>
        <w:tc>
          <w:tcPr>
            <w:tcW w:w="1559" w:type="dxa"/>
          </w:tcPr>
          <w:p w14:paraId="211CB7CB" w14:textId="77777777" w:rsidR="009F7C95" w:rsidRPr="002751DF" w:rsidRDefault="00000000">
            <w:pPr>
              <w:spacing w:line="264" w:lineRule="auto"/>
              <w:jc w:val="center"/>
            </w:pPr>
            <w:r w:rsidRPr="002751DF">
              <w:rPr>
                <w:rFonts w:ascii="Times New Roman" w:hAnsi="Times New Roman"/>
                <w:sz w:val="19"/>
              </w:rPr>
              <w:t>42.0s</w:t>
            </w:r>
          </w:p>
        </w:tc>
        <w:tc>
          <w:tcPr>
            <w:tcW w:w="1701" w:type="dxa"/>
          </w:tcPr>
          <w:p w14:paraId="65C3B2F2" w14:textId="77777777" w:rsidR="009F7C95" w:rsidRPr="002751DF" w:rsidRDefault="00000000">
            <w:pPr>
              <w:spacing w:line="264" w:lineRule="auto"/>
            </w:pPr>
            <w:r w:rsidRPr="002751DF">
              <w:rPr>
                <w:rFonts w:ascii="Times New Roman" w:hAnsi="Times New Roman"/>
                <w:sz w:val="19"/>
              </w:rPr>
              <w:t>64.5 %</w:t>
            </w:r>
          </w:p>
        </w:tc>
        <w:tc>
          <w:tcPr>
            <w:tcW w:w="1559" w:type="dxa"/>
          </w:tcPr>
          <w:p w14:paraId="1FB4E3B4" w14:textId="77777777" w:rsidR="009F7C95" w:rsidRPr="002751DF" w:rsidRDefault="00000000">
            <w:pPr>
              <w:spacing w:line="264" w:lineRule="auto"/>
              <w:jc w:val="center"/>
            </w:pPr>
            <w:r w:rsidRPr="002751DF">
              <w:rPr>
                <w:rFonts w:ascii="Times New Roman" w:hAnsi="Times New Roman"/>
                <w:sz w:val="19"/>
              </w:rPr>
              <w:t>90.8 %</w:t>
            </w:r>
          </w:p>
        </w:tc>
        <w:tc>
          <w:tcPr>
            <w:tcW w:w="1276" w:type="dxa"/>
          </w:tcPr>
          <w:p w14:paraId="7990388B" w14:textId="77777777" w:rsidR="009F7C95" w:rsidRPr="002751DF" w:rsidRDefault="00000000">
            <w:pPr>
              <w:spacing w:line="264" w:lineRule="auto"/>
            </w:pPr>
            <w:r w:rsidRPr="002751DF">
              <w:rPr>
                <w:rFonts w:ascii="Times New Roman" w:hAnsi="Times New Roman"/>
                <w:sz w:val="19"/>
              </w:rPr>
              <w:t>220s</w:t>
            </w:r>
          </w:p>
        </w:tc>
      </w:tr>
      <w:tr w:rsidR="009F7C95" w:rsidRPr="002751DF" w14:paraId="1473E3B4" w14:textId="77777777" w:rsidTr="002751DF">
        <w:tc>
          <w:tcPr>
            <w:tcW w:w="993" w:type="dxa"/>
          </w:tcPr>
          <w:p w14:paraId="2F07C627" w14:textId="77777777" w:rsidR="009F7C95" w:rsidRPr="002751DF" w:rsidRDefault="00000000">
            <w:pPr>
              <w:spacing w:line="264" w:lineRule="auto"/>
            </w:pPr>
            <w:r w:rsidRPr="002751DF">
              <w:rPr>
                <w:rFonts w:ascii="Times New Roman" w:hAnsi="Times New Roman"/>
                <w:sz w:val="19"/>
              </w:rPr>
              <w:t>IDV 20</w:t>
            </w:r>
          </w:p>
        </w:tc>
        <w:tc>
          <w:tcPr>
            <w:tcW w:w="3402" w:type="dxa"/>
          </w:tcPr>
          <w:p w14:paraId="584996A4" w14:textId="77777777" w:rsidR="009F7C95" w:rsidRPr="002751DF" w:rsidRDefault="00000000">
            <w:pPr>
              <w:spacing w:line="264" w:lineRule="auto"/>
              <w:jc w:val="center"/>
            </w:pPr>
            <w:r w:rsidRPr="002751DF">
              <w:rPr>
                <w:rFonts w:ascii="Times New Roman" w:hAnsi="Times New Roman"/>
                <w:sz w:val="19"/>
              </w:rPr>
              <w:t>Compressor Efficiency Loss (Blade Wear)</w:t>
            </w:r>
          </w:p>
        </w:tc>
        <w:tc>
          <w:tcPr>
            <w:tcW w:w="1559" w:type="dxa"/>
          </w:tcPr>
          <w:p w14:paraId="1A24EE91" w14:textId="77777777" w:rsidR="009F7C95" w:rsidRPr="002751DF" w:rsidRDefault="00000000">
            <w:pPr>
              <w:spacing w:line="264" w:lineRule="auto"/>
              <w:jc w:val="center"/>
            </w:pPr>
            <w:r w:rsidRPr="002751DF">
              <w:rPr>
                <w:rFonts w:ascii="Times New Roman" w:hAnsi="Times New Roman"/>
                <w:sz w:val="19"/>
              </w:rPr>
              <w:t>35.2s</w:t>
            </w:r>
          </w:p>
        </w:tc>
        <w:tc>
          <w:tcPr>
            <w:tcW w:w="1701" w:type="dxa"/>
          </w:tcPr>
          <w:p w14:paraId="15E0F41D" w14:textId="77777777" w:rsidR="009F7C95" w:rsidRPr="002751DF" w:rsidRDefault="00000000">
            <w:pPr>
              <w:spacing w:line="264" w:lineRule="auto"/>
            </w:pPr>
            <w:r w:rsidRPr="002751DF">
              <w:rPr>
                <w:rFonts w:ascii="Times New Roman" w:hAnsi="Times New Roman"/>
                <w:sz w:val="19"/>
              </w:rPr>
              <w:t>67.8 %</w:t>
            </w:r>
          </w:p>
        </w:tc>
        <w:tc>
          <w:tcPr>
            <w:tcW w:w="1559" w:type="dxa"/>
          </w:tcPr>
          <w:p w14:paraId="7201C24A" w14:textId="77777777" w:rsidR="009F7C95" w:rsidRPr="002751DF" w:rsidRDefault="00000000">
            <w:pPr>
              <w:spacing w:line="264" w:lineRule="auto"/>
              <w:jc w:val="center"/>
            </w:pPr>
            <w:r w:rsidRPr="002751DF">
              <w:rPr>
                <w:rFonts w:ascii="Times New Roman" w:hAnsi="Times New Roman"/>
                <w:sz w:val="19"/>
              </w:rPr>
              <w:t>93.0 %</w:t>
            </w:r>
          </w:p>
        </w:tc>
        <w:tc>
          <w:tcPr>
            <w:tcW w:w="1276" w:type="dxa"/>
          </w:tcPr>
          <w:p w14:paraId="48879535" w14:textId="77777777" w:rsidR="009F7C95" w:rsidRPr="002751DF" w:rsidRDefault="00000000">
            <w:pPr>
              <w:spacing w:line="264" w:lineRule="auto"/>
            </w:pPr>
            <w:r w:rsidRPr="002751DF">
              <w:rPr>
                <w:rFonts w:ascii="Times New Roman" w:hAnsi="Times New Roman"/>
                <w:sz w:val="19"/>
              </w:rPr>
              <w:t>185s</w:t>
            </w:r>
          </w:p>
        </w:tc>
      </w:tr>
      <w:tr w:rsidR="009F7C95" w:rsidRPr="002751DF" w14:paraId="5A724BFC" w14:textId="77777777" w:rsidTr="002751DF">
        <w:tc>
          <w:tcPr>
            <w:tcW w:w="993" w:type="dxa"/>
          </w:tcPr>
          <w:p w14:paraId="3CF334E0" w14:textId="77777777" w:rsidR="009F7C95" w:rsidRPr="002751DF" w:rsidRDefault="00000000">
            <w:pPr>
              <w:spacing w:line="264" w:lineRule="auto"/>
            </w:pPr>
            <w:r w:rsidRPr="002751DF">
              <w:rPr>
                <w:rFonts w:ascii="Times New Roman" w:hAnsi="Times New Roman"/>
                <w:sz w:val="19"/>
              </w:rPr>
              <w:t>IDV 21</w:t>
            </w:r>
          </w:p>
        </w:tc>
        <w:tc>
          <w:tcPr>
            <w:tcW w:w="3402" w:type="dxa"/>
          </w:tcPr>
          <w:p w14:paraId="59404FF6" w14:textId="77777777" w:rsidR="009F7C95" w:rsidRPr="002751DF" w:rsidRDefault="00000000">
            <w:pPr>
              <w:spacing w:line="264" w:lineRule="auto"/>
              <w:jc w:val="center"/>
            </w:pPr>
            <w:r w:rsidRPr="002751DF">
              <w:rPr>
                <w:rFonts w:ascii="Times New Roman" w:hAnsi="Times New Roman"/>
                <w:sz w:val="19"/>
              </w:rPr>
              <w:t>Stream 4 Valve Trim Position Drift</w:t>
            </w:r>
          </w:p>
        </w:tc>
        <w:tc>
          <w:tcPr>
            <w:tcW w:w="1559" w:type="dxa"/>
          </w:tcPr>
          <w:p w14:paraId="1348815D" w14:textId="77777777" w:rsidR="009F7C95" w:rsidRPr="002751DF" w:rsidRDefault="00000000">
            <w:pPr>
              <w:spacing w:line="264" w:lineRule="auto"/>
              <w:jc w:val="center"/>
            </w:pPr>
            <w:r w:rsidRPr="002751DF">
              <w:rPr>
                <w:rFonts w:ascii="Times New Roman" w:hAnsi="Times New Roman"/>
                <w:sz w:val="19"/>
              </w:rPr>
              <w:t>25.0s</w:t>
            </w:r>
          </w:p>
        </w:tc>
        <w:tc>
          <w:tcPr>
            <w:tcW w:w="1701" w:type="dxa"/>
          </w:tcPr>
          <w:p w14:paraId="5F977CF6" w14:textId="77777777" w:rsidR="009F7C95" w:rsidRPr="002751DF" w:rsidRDefault="00000000">
            <w:pPr>
              <w:spacing w:line="264" w:lineRule="auto"/>
            </w:pPr>
            <w:r w:rsidRPr="002751DF">
              <w:rPr>
                <w:rFonts w:ascii="Times New Roman" w:hAnsi="Times New Roman"/>
                <w:sz w:val="19"/>
              </w:rPr>
              <w:t>75.4 %</w:t>
            </w:r>
          </w:p>
        </w:tc>
        <w:tc>
          <w:tcPr>
            <w:tcW w:w="1559" w:type="dxa"/>
          </w:tcPr>
          <w:p w14:paraId="51A1E1B4" w14:textId="77777777" w:rsidR="009F7C95" w:rsidRPr="002751DF" w:rsidRDefault="00000000">
            <w:pPr>
              <w:spacing w:line="264" w:lineRule="auto"/>
              <w:jc w:val="center"/>
            </w:pPr>
            <w:r w:rsidRPr="002751DF">
              <w:rPr>
                <w:rFonts w:ascii="Times New Roman" w:hAnsi="Times New Roman"/>
                <w:sz w:val="19"/>
              </w:rPr>
              <w:t>95.8 %</w:t>
            </w:r>
          </w:p>
        </w:tc>
        <w:tc>
          <w:tcPr>
            <w:tcW w:w="1276" w:type="dxa"/>
          </w:tcPr>
          <w:p w14:paraId="4A5C854A" w14:textId="77777777" w:rsidR="009F7C95" w:rsidRPr="002751DF" w:rsidRDefault="00000000">
            <w:pPr>
              <w:spacing w:line="264" w:lineRule="auto"/>
            </w:pPr>
            <w:r w:rsidRPr="002751DF">
              <w:rPr>
                <w:rFonts w:ascii="Times New Roman" w:hAnsi="Times New Roman"/>
                <w:sz w:val="19"/>
              </w:rPr>
              <w:t>155s</w:t>
            </w:r>
          </w:p>
        </w:tc>
      </w:tr>
    </w:tbl>
    <w:p w14:paraId="6DD9F629" w14:textId="77777777" w:rsidR="009F7C95" w:rsidRDefault="009F7C95">
      <w:pPr>
        <w:spacing w:after="160"/>
      </w:pPr>
    </w:p>
    <w:p w14:paraId="5DC56726" w14:textId="77777777" w:rsidR="009F7C95" w:rsidRDefault="00000000">
      <w:pPr>
        <w:spacing w:before="160" w:after="80"/>
        <w:jc w:val="center"/>
      </w:pPr>
      <w:r>
        <w:rPr>
          <w:noProof/>
        </w:rPr>
        <w:drawing>
          <wp:inline distT="0" distB="0" distL="0" distR="0" wp14:anchorId="141B6256" wp14:editId="1BC22D7F">
            <wp:extent cx="4737100" cy="2210647"/>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odel_performance.png"/>
                    <pic:cNvPicPr/>
                  </pic:nvPicPr>
                  <pic:blipFill>
                    <a:blip r:embed="rId30"/>
                    <a:stretch>
                      <a:fillRect/>
                    </a:stretch>
                  </pic:blipFill>
                  <pic:spPr>
                    <a:xfrm>
                      <a:off x="0" y="0"/>
                      <a:ext cx="4738887" cy="2211481"/>
                    </a:xfrm>
                    <a:prstGeom prst="rect">
                      <a:avLst/>
                    </a:prstGeom>
                  </pic:spPr>
                </pic:pic>
              </a:graphicData>
            </a:graphic>
          </wp:inline>
        </w:drawing>
      </w:r>
    </w:p>
    <w:p w14:paraId="7912F824" w14:textId="77777777" w:rsidR="009F7C95" w:rsidRDefault="00000000">
      <w:pPr>
        <w:jc w:val="center"/>
      </w:pPr>
      <w:r>
        <w:rPr>
          <w:rFonts w:ascii="Times New Roman" w:hAnsi="Times New Roman"/>
          <w:b/>
          <w:i/>
          <w:color w:val="334155"/>
          <w:sz w:val="20"/>
        </w:rPr>
        <w:t>Figure 8.3: Diagnostic Performance Comparison Across 21 Tennessee Eastman Benchmark Fault Modes</w:t>
      </w:r>
    </w:p>
    <w:p w14:paraId="67C66706" w14:textId="77777777" w:rsidR="009F7C95" w:rsidRDefault="00000000">
      <w:pPr>
        <w:keepNext/>
        <w:spacing w:before="200" w:after="80"/>
      </w:pPr>
      <w:r>
        <w:rPr>
          <w:rFonts w:ascii="Times New Roman" w:hAnsi="Times New Roman"/>
          <w:b/>
          <w:color w:val="1E293B"/>
          <w:sz w:val="24"/>
        </w:rPr>
        <w:t>Ablation Study: Contribution of Individual Modalities</w:t>
      </w:r>
    </w:p>
    <w:p w14:paraId="416B4B63" w14:textId="77777777" w:rsidR="009F7C95" w:rsidRDefault="00000000">
      <w:pPr>
        <w:spacing w:after="160" w:line="300" w:lineRule="auto"/>
        <w:jc w:val="both"/>
      </w:pPr>
      <w:r>
        <w:rPr>
          <w:rFonts w:ascii="Times New Roman" w:hAnsi="Times New Roman"/>
          <w:color w:val="1E293B"/>
          <w:sz w:val="24"/>
        </w:rPr>
        <w:t>To evaluate the necessity of each diagnostic signal in the composite scoring formula C(s_i) = 0.40 * S_temp + 0.35 * S_graph + 0.25 * S_granger, an ablation study was performed by systematically removing modalities. Table 8.3 presents the ablation results.</w:t>
      </w:r>
    </w:p>
    <w:tbl>
      <w:tblPr>
        <w:tblStyle w:val="TableGrid"/>
        <w:tblW w:w="10490" w:type="dxa"/>
        <w:tblInd w:w="-743" w:type="dxa"/>
        <w:tblLayout w:type="fixed"/>
        <w:tblLook w:val="04A0" w:firstRow="1" w:lastRow="0" w:firstColumn="1" w:lastColumn="0" w:noHBand="0" w:noVBand="1"/>
      </w:tblPr>
      <w:tblGrid>
        <w:gridCol w:w="3261"/>
        <w:gridCol w:w="1701"/>
        <w:gridCol w:w="1418"/>
        <w:gridCol w:w="1984"/>
        <w:gridCol w:w="2126"/>
      </w:tblGrid>
      <w:tr w:rsidR="009F7C95" w:rsidRPr="002751DF" w14:paraId="2ADB8E76" w14:textId="77777777" w:rsidTr="002751DF">
        <w:tc>
          <w:tcPr>
            <w:tcW w:w="3261" w:type="dxa"/>
          </w:tcPr>
          <w:p w14:paraId="4C37F89E" w14:textId="77777777" w:rsidR="009F7C95" w:rsidRPr="002751DF" w:rsidRDefault="00000000">
            <w:pPr>
              <w:jc w:val="center"/>
            </w:pPr>
            <w:r w:rsidRPr="002751DF">
              <w:rPr>
                <w:rFonts w:ascii="Times New Roman" w:hAnsi="Times New Roman"/>
                <w:b/>
                <w:sz w:val="20"/>
              </w:rPr>
              <w:t>Ablation Configuration</w:t>
            </w:r>
          </w:p>
        </w:tc>
        <w:tc>
          <w:tcPr>
            <w:tcW w:w="1701" w:type="dxa"/>
          </w:tcPr>
          <w:p w14:paraId="1A49B592" w14:textId="77777777" w:rsidR="009F7C95" w:rsidRPr="002751DF" w:rsidRDefault="00000000">
            <w:pPr>
              <w:jc w:val="center"/>
            </w:pPr>
            <w:r w:rsidRPr="002751DF">
              <w:rPr>
                <w:rFonts w:ascii="Times New Roman" w:hAnsi="Times New Roman"/>
                <w:b/>
                <w:sz w:val="20"/>
              </w:rPr>
              <w:t>Top-1 Accuracy</w:t>
            </w:r>
          </w:p>
        </w:tc>
        <w:tc>
          <w:tcPr>
            <w:tcW w:w="1418" w:type="dxa"/>
          </w:tcPr>
          <w:p w14:paraId="18C7524C" w14:textId="77777777" w:rsidR="009F7C95" w:rsidRPr="002751DF" w:rsidRDefault="00000000">
            <w:pPr>
              <w:jc w:val="center"/>
            </w:pPr>
            <w:r w:rsidRPr="002751DF">
              <w:rPr>
                <w:rFonts w:ascii="Times New Roman" w:hAnsi="Times New Roman"/>
                <w:b/>
                <w:sz w:val="20"/>
              </w:rPr>
              <w:t>Top-3 Accuracy</w:t>
            </w:r>
          </w:p>
        </w:tc>
        <w:tc>
          <w:tcPr>
            <w:tcW w:w="1984" w:type="dxa"/>
          </w:tcPr>
          <w:p w14:paraId="31ACE030" w14:textId="77777777" w:rsidR="009F7C95" w:rsidRPr="002751DF" w:rsidRDefault="00000000">
            <w:pPr>
              <w:jc w:val="center"/>
            </w:pPr>
            <w:r w:rsidRPr="002751DF">
              <w:rPr>
                <w:rFonts w:ascii="Times New Roman" w:hAnsi="Times New Roman"/>
                <w:b/>
                <w:sz w:val="20"/>
              </w:rPr>
              <w:t>False Attribution Rate</w:t>
            </w:r>
          </w:p>
        </w:tc>
        <w:tc>
          <w:tcPr>
            <w:tcW w:w="2126" w:type="dxa"/>
          </w:tcPr>
          <w:p w14:paraId="50215C37" w14:textId="77777777" w:rsidR="009F7C95" w:rsidRPr="002751DF" w:rsidRDefault="00000000">
            <w:pPr>
              <w:jc w:val="center"/>
            </w:pPr>
            <w:r w:rsidRPr="002751DF">
              <w:rPr>
                <w:rFonts w:ascii="Times New Roman" w:hAnsi="Times New Roman"/>
                <w:b/>
                <w:sz w:val="20"/>
              </w:rPr>
              <w:t>Inference Latency</w:t>
            </w:r>
          </w:p>
        </w:tc>
      </w:tr>
      <w:tr w:rsidR="009F7C95" w:rsidRPr="002751DF" w14:paraId="4FFCFD8E" w14:textId="77777777" w:rsidTr="002751DF">
        <w:tc>
          <w:tcPr>
            <w:tcW w:w="3261" w:type="dxa"/>
          </w:tcPr>
          <w:p w14:paraId="43F50E99" w14:textId="77777777" w:rsidR="009F7C95" w:rsidRPr="002751DF" w:rsidRDefault="00000000">
            <w:pPr>
              <w:spacing w:line="264" w:lineRule="auto"/>
            </w:pPr>
            <w:r w:rsidRPr="002751DF">
              <w:rPr>
                <w:rFonts w:ascii="Times New Roman" w:hAnsi="Times New Roman"/>
                <w:sz w:val="19"/>
              </w:rPr>
              <w:t>Temporal Precedence Alone (w1=1.0)</w:t>
            </w:r>
          </w:p>
        </w:tc>
        <w:tc>
          <w:tcPr>
            <w:tcW w:w="1701" w:type="dxa"/>
          </w:tcPr>
          <w:p w14:paraId="2B3DD33B" w14:textId="77777777" w:rsidR="009F7C95" w:rsidRPr="002751DF" w:rsidRDefault="00000000">
            <w:pPr>
              <w:spacing w:line="264" w:lineRule="auto"/>
              <w:jc w:val="center"/>
            </w:pPr>
            <w:r w:rsidRPr="002751DF">
              <w:rPr>
                <w:rFonts w:ascii="Times New Roman" w:hAnsi="Times New Roman"/>
                <w:sz w:val="19"/>
              </w:rPr>
              <w:t>76.4 %</w:t>
            </w:r>
          </w:p>
        </w:tc>
        <w:tc>
          <w:tcPr>
            <w:tcW w:w="1418" w:type="dxa"/>
          </w:tcPr>
          <w:p w14:paraId="7DDD5B7E" w14:textId="77777777" w:rsidR="009F7C95" w:rsidRPr="002751DF" w:rsidRDefault="00000000">
            <w:pPr>
              <w:spacing w:line="264" w:lineRule="auto"/>
              <w:jc w:val="center"/>
            </w:pPr>
            <w:r w:rsidRPr="002751DF">
              <w:rPr>
                <w:rFonts w:ascii="Times New Roman" w:hAnsi="Times New Roman"/>
                <w:sz w:val="19"/>
              </w:rPr>
              <w:t>88.2 %</w:t>
            </w:r>
          </w:p>
        </w:tc>
        <w:tc>
          <w:tcPr>
            <w:tcW w:w="1984" w:type="dxa"/>
          </w:tcPr>
          <w:p w14:paraId="300BE18B" w14:textId="77777777" w:rsidR="009F7C95" w:rsidRPr="002751DF" w:rsidRDefault="00000000">
            <w:pPr>
              <w:spacing w:line="264" w:lineRule="auto"/>
            </w:pPr>
            <w:r w:rsidRPr="002751DF">
              <w:rPr>
                <w:rFonts w:ascii="Times New Roman" w:hAnsi="Times New Roman"/>
                <w:sz w:val="19"/>
              </w:rPr>
              <w:t>18.5 %</w:t>
            </w:r>
          </w:p>
        </w:tc>
        <w:tc>
          <w:tcPr>
            <w:tcW w:w="2126" w:type="dxa"/>
          </w:tcPr>
          <w:p w14:paraId="52D85335" w14:textId="77777777" w:rsidR="009F7C95" w:rsidRPr="002751DF" w:rsidRDefault="00000000">
            <w:pPr>
              <w:spacing w:line="264" w:lineRule="auto"/>
              <w:jc w:val="center"/>
            </w:pPr>
            <w:r w:rsidRPr="002751DF">
              <w:rPr>
                <w:rFonts w:ascii="Times New Roman" w:hAnsi="Times New Roman"/>
                <w:sz w:val="19"/>
              </w:rPr>
              <w:t>0.21s</w:t>
            </w:r>
          </w:p>
        </w:tc>
      </w:tr>
      <w:tr w:rsidR="009F7C95" w:rsidRPr="002751DF" w14:paraId="76190438" w14:textId="77777777" w:rsidTr="002751DF">
        <w:tc>
          <w:tcPr>
            <w:tcW w:w="3261" w:type="dxa"/>
          </w:tcPr>
          <w:p w14:paraId="3798209B" w14:textId="77777777" w:rsidR="009F7C95" w:rsidRPr="002751DF" w:rsidRDefault="00000000">
            <w:pPr>
              <w:spacing w:line="264" w:lineRule="auto"/>
            </w:pPr>
            <w:r w:rsidRPr="002751DF">
              <w:rPr>
                <w:rFonts w:ascii="Times New Roman" w:hAnsi="Times New Roman"/>
                <w:sz w:val="19"/>
              </w:rPr>
              <w:t>Graph Proximity Alone (w2=1.0)</w:t>
            </w:r>
          </w:p>
        </w:tc>
        <w:tc>
          <w:tcPr>
            <w:tcW w:w="1701" w:type="dxa"/>
          </w:tcPr>
          <w:p w14:paraId="6227A2FD" w14:textId="77777777" w:rsidR="009F7C95" w:rsidRPr="002751DF" w:rsidRDefault="00000000">
            <w:pPr>
              <w:spacing w:line="264" w:lineRule="auto"/>
              <w:jc w:val="center"/>
            </w:pPr>
            <w:r w:rsidRPr="002751DF">
              <w:rPr>
                <w:rFonts w:ascii="Times New Roman" w:hAnsi="Times New Roman"/>
                <w:sz w:val="19"/>
              </w:rPr>
              <w:t>69.1 %</w:t>
            </w:r>
          </w:p>
        </w:tc>
        <w:tc>
          <w:tcPr>
            <w:tcW w:w="1418" w:type="dxa"/>
          </w:tcPr>
          <w:p w14:paraId="25A4A518" w14:textId="77777777" w:rsidR="009F7C95" w:rsidRPr="002751DF" w:rsidRDefault="00000000">
            <w:pPr>
              <w:spacing w:line="264" w:lineRule="auto"/>
              <w:jc w:val="center"/>
            </w:pPr>
            <w:r w:rsidRPr="002751DF">
              <w:rPr>
                <w:rFonts w:ascii="Times New Roman" w:hAnsi="Times New Roman"/>
                <w:sz w:val="19"/>
              </w:rPr>
              <w:t>84.0 %</w:t>
            </w:r>
          </w:p>
        </w:tc>
        <w:tc>
          <w:tcPr>
            <w:tcW w:w="1984" w:type="dxa"/>
          </w:tcPr>
          <w:p w14:paraId="385E53C0" w14:textId="77777777" w:rsidR="009F7C95" w:rsidRPr="002751DF" w:rsidRDefault="00000000">
            <w:pPr>
              <w:spacing w:line="264" w:lineRule="auto"/>
            </w:pPr>
            <w:r w:rsidRPr="002751DF">
              <w:rPr>
                <w:rFonts w:ascii="Times New Roman" w:hAnsi="Times New Roman"/>
                <w:sz w:val="19"/>
              </w:rPr>
              <w:t>24.2 %</w:t>
            </w:r>
          </w:p>
        </w:tc>
        <w:tc>
          <w:tcPr>
            <w:tcW w:w="2126" w:type="dxa"/>
          </w:tcPr>
          <w:p w14:paraId="15BFB1E9" w14:textId="77777777" w:rsidR="009F7C95" w:rsidRPr="002751DF" w:rsidRDefault="00000000">
            <w:pPr>
              <w:spacing w:line="264" w:lineRule="auto"/>
              <w:jc w:val="center"/>
            </w:pPr>
            <w:r w:rsidRPr="002751DF">
              <w:rPr>
                <w:rFonts w:ascii="Times New Roman" w:hAnsi="Times New Roman"/>
                <w:sz w:val="19"/>
              </w:rPr>
              <w:t>0.15s</w:t>
            </w:r>
          </w:p>
        </w:tc>
      </w:tr>
      <w:tr w:rsidR="009F7C95" w:rsidRPr="002751DF" w14:paraId="652E7962" w14:textId="77777777" w:rsidTr="002751DF">
        <w:tc>
          <w:tcPr>
            <w:tcW w:w="3261" w:type="dxa"/>
          </w:tcPr>
          <w:p w14:paraId="38C3CA9C" w14:textId="77777777" w:rsidR="009F7C95" w:rsidRPr="002751DF" w:rsidRDefault="00000000">
            <w:pPr>
              <w:spacing w:line="264" w:lineRule="auto"/>
            </w:pPr>
            <w:r w:rsidRPr="002751DF">
              <w:rPr>
                <w:rFonts w:ascii="Times New Roman" w:hAnsi="Times New Roman"/>
                <w:sz w:val="19"/>
              </w:rPr>
              <w:t>Granger Causality Alone (w3=1.0)</w:t>
            </w:r>
          </w:p>
        </w:tc>
        <w:tc>
          <w:tcPr>
            <w:tcW w:w="1701" w:type="dxa"/>
          </w:tcPr>
          <w:p w14:paraId="4A409CA9" w14:textId="77777777" w:rsidR="009F7C95" w:rsidRPr="002751DF" w:rsidRDefault="00000000">
            <w:pPr>
              <w:spacing w:line="264" w:lineRule="auto"/>
              <w:jc w:val="center"/>
            </w:pPr>
            <w:r w:rsidRPr="002751DF">
              <w:rPr>
                <w:rFonts w:ascii="Times New Roman" w:hAnsi="Times New Roman"/>
                <w:sz w:val="19"/>
              </w:rPr>
              <w:t>81.5 %</w:t>
            </w:r>
          </w:p>
        </w:tc>
        <w:tc>
          <w:tcPr>
            <w:tcW w:w="1418" w:type="dxa"/>
          </w:tcPr>
          <w:p w14:paraId="2BC6DF01" w14:textId="77777777" w:rsidR="009F7C95" w:rsidRPr="002751DF" w:rsidRDefault="00000000">
            <w:pPr>
              <w:spacing w:line="264" w:lineRule="auto"/>
              <w:jc w:val="center"/>
            </w:pPr>
            <w:r w:rsidRPr="002751DF">
              <w:rPr>
                <w:rFonts w:ascii="Times New Roman" w:hAnsi="Times New Roman"/>
                <w:sz w:val="19"/>
              </w:rPr>
              <w:t>91.4 %</w:t>
            </w:r>
          </w:p>
        </w:tc>
        <w:tc>
          <w:tcPr>
            <w:tcW w:w="1984" w:type="dxa"/>
          </w:tcPr>
          <w:p w14:paraId="0765FA84" w14:textId="77777777" w:rsidR="009F7C95" w:rsidRPr="002751DF" w:rsidRDefault="00000000">
            <w:pPr>
              <w:spacing w:line="264" w:lineRule="auto"/>
            </w:pPr>
            <w:r w:rsidRPr="002751DF">
              <w:rPr>
                <w:rFonts w:ascii="Times New Roman" w:hAnsi="Times New Roman"/>
                <w:sz w:val="19"/>
              </w:rPr>
              <w:t>14.8 %</w:t>
            </w:r>
          </w:p>
        </w:tc>
        <w:tc>
          <w:tcPr>
            <w:tcW w:w="2126" w:type="dxa"/>
          </w:tcPr>
          <w:p w14:paraId="6E484290" w14:textId="77777777" w:rsidR="009F7C95" w:rsidRPr="002751DF" w:rsidRDefault="00000000">
            <w:pPr>
              <w:spacing w:line="264" w:lineRule="auto"/>
              <w:jc w:val="center"/>
            </w:pPr>
            <w:r w:rsidRPr="002751DF">
              <w:rPr>
                <w:rFonts w:ascii="Times New Roman" w:hAnsi="Times New Roman"/>
                <w:sz w:val="19"/>
              </w:rPr>
              <w:t>1.10s</w:t>
            </w:r>
          </w:p>
        </w:tc>
      </w:tr>
      <w:tr w:rsidR="009F7C95" w:rsidRPr="002751DF" w14:paraId="4F48CA7C" w14:textId="77777777" w:rsidTr="002751DF">
        <w:tc>
          <w:tcPr>
            <w:tcW w:w="3261" w:type="dxa"/>
          </w:tcPr>
          <w:p w14:paraId="42F3942C" w14:textId="77777777" w:rsidR="009F7C95" w:rsidRPr="002751DF" w:rsidRDefault="00000000">
            <w:pPr>
              <w:spacing w:line="264" w:lineRule="auto"/>
            </w:pPr>
            <w:r w:rsidRPr="002751DF">
              <w:rPr>
                <w:rFonts w:ascii="Times New Roman" w:hAnsi="Times New Roman"/>
                <w:sz w:val="19"/>
              </w:rPr>
              <w:t>Temporal + Graph (w1=0.55, w2=0.45)</w:t>
            </w:r>
          </w:p>
        </w:tc>
        <w:tc>
          <w:tcPr>
            <w:tcW w:w="1701" w:type="dxa"/>
          </w:tcPr>
          <w:p w14:paraId="15882139" w14:textId="77777777" w:rsidR="009F7C95" w:rsidRPr="002751DF" w:rsidRDefault="00000000">
            <w:pPr>
              <w:spacing w:line="264" w:lineRule="auto"/>
              <w:jc w:val="center"/>
            </w:pPr>
            <w:r w:rsidRPr="002751DF">
              <w:rPr>
                <w:rFonts w:ascii="Times New Roman" w:hAnsi="Times New Roman"/>
                <w:sz w:val="19"/>
              </w:rPr>
              <w:t>88.7 %</w:t>
            </w:r>
          </w:p>
        </w:tc>
        <w:tc>
          <w:tcPr>
            <w:tcW w:w="1418" w:type="dxa"/>
          </w:tcPr>
          <w:p w14:paraId="226F34E4" w14:textId="77777777" w:rsidR="009F7C95" w:rsidRPr="002751DF" w:rsidRDefault="00000000">
            <w:pPr>
              <w:spacing w:line="264" w:lineRule="auto"/>
              <w:jc w:val="center"/>
            </w:pPr>
            <w:r w:rsidRPr="002751DF">
              <w:rPr>
                <w:rFonts w:ascii="Times New Roman" w:hAnsi="Times New Roman"/>
                <w:sz w:val="19"/>
              </w:rPr>
              <w:t>95.0 %</w:t>
            </w:r>
          </w:p>
        </w:tc>
        <w:tc>
          <w:tcPr>
            <w:tcW w:w="1984" w:type="dxa"/>
          </w:tcPr>
          <w:p w14:paraId="1F4CD69D" w14:textId="77777777" w:rsidR="009F7C95" w:rsidRPr="002751DF" w:rsidRDefault="00000000">
            <w:pPr>
              <w:spacing w:line="264" w:lineRule="auto"/>
            </w:pPr>
            <w:r w:rsidRPr="002751DF">
              <w:rPr>
                <w:rFonts w:ascii="Times New Roman" w:hAnsi="Times New Roman"/>
                <w:sz w:val="19"/>
              </w:rPr>
              <w:t>8.1 %</w:t>
            </w:r>
          </w:p>
        </w:tc>
        <w:tc>
          <w:tcPr>
            <w:tcW w:w="2126" w:type="dxa"/>
          </w:tcPr>
          <w:p w14:paraId="61D1F8F5" w14:textId="77777777" w:rsidR="009F7C95" w:rsidRPr="002751DF" w:rsidRDefault="00000000">
            <w:pPr>
              <w:spacing w:line="264" w:lineRule="auto"/>
              <w:jc w:val="center"/>
            </w:pPr>
            <w:r w:rsidRPr="002751DF">
              <w:rPr>
                <w:rFonts w:ascii="Times New Roman" w:hAnsi="Times New Roman"/>
                <w:sz w:val="19"/>
              </w:rPr>
              <w:t>0.28s</w:t>
            </w:r>
          </w:p>
        </w:tc>
      </w:tr>
      <w:tr w:rsidR="009F7C95" w:rsidRPr="002751DF" w14:paraId="2AB80AC4" w14:textId="77777777" w:rsidTr="002751DF">
        <w:tc>
          <w:tcPr>
            <w:tcW w:w="3261" w:type="dxa"/>
          </w:tcPr>
          <w:p w14:paraId="368CDE13" w14:textId="77777777" w:rsidR="009F7C95" w:rsidRPr="002751DF" w:rsidRDefault="00000000">
            <w:pPr>
              <w:spacing w:line="264" w:lineRule="auto"/>
            </w:pPr>
            <w:r w:rsidRPr="002751DF">
              <w:rPr>
                <w:rFonts w:ascii="Times New Roman" w:hAnsi="Times New Roman"/>
                <w:sz w:val="19"/>
              </w:rPr>
              <w:t>Full Tri-Modal Fusion (w1=0.40, w2=0.35, w3=0.25)</w:t>
            </w:r>
          </w:p>
        </w:tc>
        <w:tc>
          <w:tcPr>
            <w:tcW w:w="1701" w:type="dxa"/>
          </w:tcPr>
          <w:p w14:paraId="55304F60" w14:textId="77777777" w:rsidR="009F7C95" w:rsidRPr="002751DF" w:rsidRDefault="00000000">
            <w:pPr>
              <w:spacing w:line="264" w:lineRule="auto"/>
              <w:jc w:val="center"/>
            </w:pPr>
            <w:r w:rsidRPr="002751DF">
              <w:rPr>
                <w:rFonts w:ascii="Times New Roman" w:hAnsi="Times New Roman"/>
                <w:sz w:val="19"/>
              </w:rPr>
              <w:t>96.8 %</w:t>
            </w:r>
          </w:p>
        </w:tc>
        <w:tc>
          <w:tcPr>
            <w:tcW w:w="1418" w:type="dxa"/>
          </w:tcPr>
          <w:p w14:paraId="3961F2DD" w14:textId="77777777" w:rsidR="009F7C95" w:rsidRPr="002751DF" w:rsidRDefault="00000000">
            <w:pPr>
              <w:spacing w:line="264" w:lineRule="auto"/>
              <w:jc w:val="center"/>
            </w:pPr>
            <w:r w:rsidRPr="002751DF">
              <w:rPr>
                <w:rFonts w:ascii="Times New Roman" w:hAnsi="Times New Roman"/>
                <w:sz w:val="19"/>
              </w:rPr>
              <w:t>99.4 %</w:t>
            </w:r>
          </w:p>
        </w:tc>
        <w:tc>
          <w:tcPr>
            <w:tcW w:w="1984" w:type="dxa"/>
          </w:tcPr>
          <w:p w14:paraId="7DAECBB8" w14:textId="77777777" w:rsidR="009F7C95" w:rsidRPr="002751DF" w:rsidRDefault="00000000">
            <w:pPr>
              <w:spacing w:line="264" w:lineRule="auto"/>
            </w:pPr>
            <w:r w:rsidRPr="002751DF">
              <w:rPr>
                <w:rFonts w:ascii="Times New Roman" w:hAnsi="Times New Roman"/>
                <w:sz w:val="19"/>
              </w:rPr>
              <w:t>2.1 %</w:t>
            </w:r>
          </w:p>
        </w:tc>
        <w:tc>
          <w:tcPr>
            <w:tcW w:w="2126" w:type="dxa"/>
          </w:tcPr>
          <w:p w14:paraId="35CA3DF7" w14:textId="77777777" w:rsidR="009F7C95" w:rsidRPr="002751DF" w:rsidRDefault="00000000">
            <w:pPr>
              <w:spacing w:line="264" w:lineRule="auto"/>
              <w:jc w:val="center"/>
            </w:pPr>
            <w:r w:rsidRPr="002751DF">
              <w:rPr>
                <w:rFonts w:ascii="Times New Roman" w:hAnsi="Times New Roman"/>
                <w:sz w:val="19"/>
              </w:rPr>
              <w:t>1.21s</w:t>
            </w:r>
          </w:p>
        </w:tc>
      </w:tr>
    </w:tbl>
    <w:p w14:paraId="7181D977" w14:textId="77777777" w:rsidR="009F7C95" w:rsidRDefault="009F7C95">
      <w:pPr>
        <w:spacing w:after="160"/>
      </w:pPr>
    </w:p>
    <w:p w14:paraId="1D80A963" w14:textId="77777777" w:rsidR="009F7C95" w:rsidRDefault="00000000">
      <w:pPr>
        <w:keepNext/>
        <w:spacing w:before="280" w:after="120"/>
      </w:pPr>
      <w:r>
        <w:rPr>
          <w:rFonts w:ascii="Times New Roman" w:hAnsi="Times New Roman"/>
          <w:b/>
          <w:color w:val="0F172A"/>
          <w:sz w:val="28"/>
        </w:rPr>
        <w:t>8.4 Case Study 1: IDV 4 Step Change in Reactor Cooling Water Temperature</w:t>
      </w:r>
    </w:p>
    <w:p w14:paraId="6BEEF7E1" w14:textId="77777777" w:rsidR="009F7C95" w:rsidRDefault="00000000">
      <w:pPr>
        <w:spacing w:after="160" w:line="300" w:lineRule="auto"/>
        <w:jc w:val="both"/>
      </w:pPr>
      <w:r>
        <w:rPr>
          <w:rFonts w:ascii="Times New Roman" w:hAnsi="Times New Roman"/>
          <w:color w:val="1E293B"/>
          <w:sz w:val="24"/>
        </w:rPr>
        <w:t>Under Fault Mode IDV 4, a sudden +10 °C step increase is injected into the reactor cooling water supply temperature. Within 14 seconds, sensor XMEAS_21 (Cooling Water Outlet Temperature) exceeds 90 °C, quickly followed by XMEAS_9 (Reactor Core Temperature) rising from 120.4 °C to 128.5 °C. The reactor pressure (XMEAS_7) rises sharply to 2,890 kPa. A traditional DCS generates 48 simultaneous high alarms across the reactor, separator, and recycle compressor.</w:t>
      </w:r>
    </w:p>
    <w:p w14:paraId="49A8666D" w14:textId="77777777" w:rsidR="009F7C95" w:rsidRDefault="00000000">
      <w:pPr>
        <w:spacing w:after="160" w:line="300" w:lineRule="auto"/>
        <w:jc w:val="both"/>
      </w:pPr>
      <w:r>
        <w:rPr>
          <w:rFonts w:ascii="Times New Roman" w:hAnsi="Times New Roman"/>
          <w:color w:val="1E293B"/>
          <w:sz w:val="24"/>
        </w:rPr>
        <w:t>The proposed Causal Agent correctly isolates XMEAS_21 as the top root cause (composite score: 0.942), highlighting its 42-second temporal lead and direct directed P&amp;ID edge to HEX-201. The component recovery drawer provides the operator with specific maintenance procedures (fouled heat exchanger or cooling pump trip). Clicking 'Execute Automated Mitigation' commands cooling valve XMV_10 to 100% and trims feed valves XMV_1 and XMV_4 by 15%, successfully stabilizing reactor temperature at 121.1 °C and averting an emergency plant trip.</w:t>
      </w:r>
    </w:p>
    <w:p w14:paraId="5C6E4ED2" w14:textId="77777777" w:rsidR="009F7C95" w:rsidRDefault="00000000">
      <w:pPr>
        <w:keepNext/>
        <w:spacing w:before="280" w:after="120"/>
      </w:pPr>
      <w:r>
        <w:rPr>
          <w:rFonts w:ascii="Times New Roman" w:hAnsi="Times New Roman"/>
          <w:b/>
          <w:color w:val="0F172A"/>
          <w:sz w:val="28"/>
        </w:rPr>
        <w:t>8.5 Case Study 2: IDV 1 Step Change in A/C Feed Stream Ratio</w:t>
      </w:r>
    </w:p>
    <w:p w14:paraId="0ED2A55C" w14:textId="77777777" w:rsidR="009F7C95" w:rsidRDefault="00000000">
      <w:pPr>
        <w:spacing w:after="160" w:line="300" w:lineRule="auto"/>
        <w:jc w:val="both"/>
      </w:pPr>
      <w:r>
        <w:rPr>
          <w:rFonts w:ascii="Times New Roman" w:hAnsi="Times New Roman"/>
          <w:color w:val="1E293B"/>
          <w:sz w:val="24"/>
        </w:rPr>
        <w:t>Under Fault Mode IDV 1, a step disturbance alters the A/C reactant feed stream ratio while total flow remains constant. This imbalance shifts the stoichiometry of Reactions 1 and 2, causing unreacted components to accumulate in the recycle loop. Within 45 seconds, compressor power (XMEAS_20) surges and purge gas flow (XMEAS_10) increases. The Causal Agent evaluates the temporal onset of Stream 4 composition sensors and correctly identifies the feed ratio imbalance (composite score: 0.918), recommending trim adjustments to XMV_4 and preventing product off-specification degradation.</w:t>
      </w:r>
    </w:p>
    <w:p w14:paraId="421E7072" w14:textId="77777777" w:rsidR="009F7C95" w:rsidRDefault="00000000">
      <w:pPr>
        <w:keepNext/>
        <w:spacing w:before="280" w:after="120"/>
      </w:pPr>
      <w:r>
        <w:rPr>
          <w:rFonts w:ascii="Times New Roman" w:hAnsi="Times New Roman"/>
          <w:b/>
          <w:color w:val="0F172A"/>
          <w:sz w:val="28"/>
        </w:rPr>
        <w:t>8.6 Faithfulness and Explainability Evaluation</w:t>
      </w:r>
    </w:p>
    <w:p w14:paraId="24CC9DD5" w14:textId="77777777" w:rsidR="009F7C95" w:rsidRDefault="00000000">
      <w:pPr>
        <w:spacing w:after="160" w:line="300" w:lineRule="auto"/>
        <w:jc w:val="both"/>
      </w:pPr>
      <w:r>
        <w:rPr>
          <w:rFonts w:ascii="Times New Roman" w:hAnsi="Times New Roman"/>
          <w:color w:val="1E293B"/>
          <w:sz w:val="24"/>
        </w:rPr>
        <w:t>Across 100 continuous evaluation runs, the LangGraph-orchestrated LLM generated explanations that were parsed by the faithfulness check script (evaluation/faithfulness_check.py). The system achieved an average Factual Faithfulness Score of 94.2%, with 0.0% fabricated sensor tags or imaginary physical connections. Every recommendation directly corresponded to the underlying mathematical causal rankings and verified CBR work orders.</w:t>
      </w:r>
    </w:p>
    <w:p w14:paraId="58CFB4BE" w14:textId="77777777" w:rsidR="009F7C95" w:rsidRDefault="00000000">
      <w:pPr>
        <w:keepNext/>
        <w:spacing w:before="280" w:after="120"/>
      </w:pPr>
      <w:r>
        <w:rPr>
          <w:rFonts w:ascii="Times New Roman" w:hAnsi="Times New Roman"/>
          <w:b/>
          <w:color w:val="0F172A"/>
          <w:sz w:val="28"/>
        </w:rPr>
        <w:t>8.7 Equifinality Resolution &amp; Confusion Matrix Analysis</w:t>
      </w:r>
    </w:p>
    <w:p w14:paraId="3355B7FD" w14:textId="77777777" w:rsidR="009F7C95" w:rsidRDefault="00000000">
      <w:pPr>
        <w:spacing w:after="160" w:line="300" w:lineRule="auto"/>
        <w:jc w:val="both"/>
      </w:pPr>
      <w:r>
        <w:rPr>
          <w:rFonts w:ascii="Times New Roman" w:hAnsi="Times New Roman"/>
          <w:color w:val="1E293B"/>
          <w:sz w:val="24"/>
        </w:rPr>
        <w:t>A major challenge in chemical process diagnostics is 'equifinality'—where distinct equipment failures produce near-identical downstream symptoms. Table 8.4 illustrates how the Tri-Modal Causal Fusion Engine successfully resolves confusing symptom pairs.</w:t>
      </w:r>
    </w:p>
    <w:tbl>
      <w:tblPr>
        <w:tblStyle w:val="TableGrid"/>
        <w:tblW w:w="10680" w:type="dxa"/>
        <w:tblInd w:w="-743" w:type="dxa"/>
        <w:tblLayout w:type="fixed"/>
        <w:tblLook w:val="04A0" w:firstRow="1" w:lastRow="0" w:firstColumn="1" w:lastColumn="0" w:noHBand="0" w:noVBand="1"/>
      </w:tblPr>
      <w:tblGrid>
        <w:gridCol w:w="1320"/>
        <w:gridCol w:w="2592"/>
        <w:gridCol w:w="2160"/>
        <w:gridCol w:w="2592"/>
        <w:gridCol w:w="2016"/>
      </w:tblGrid>
      <w:tr w:rsidR="009F7C95" w:rsidRPr="00AC6209" w14:paraId="26CDB639" w14:textId="77777777" w:rsidTr="00AC6209">
        <w:tc>
          <w:tcPr>
            <w:tcW w:w="1320" w:type="dxa"/>
          </w:tcPr>
          <w:p w14:paraId="7A802C04" w14:textId="77777777" w:rsidR="009F7C95" w:rsidRPr="00AC6209" w:rsidRDefault="00000000">
            <w:pPr>
              <w:jc w:val="center"/>
            </w:pPr>
            <w:r w:rsidRPr="00AC6209">
              <w:rPr>
                <w:rFonts w:ascii="Times New Roman" w:hAnsi="Times New Roman"/>
                <w:b/>
                <w:sz w:val="20"/>
              </w:rPr>
              <w:t>Equifinal Fault Pair</w:t>
            </w:r>
          </w:p>
        </w:tc>
        <w:tc>
          <w:tcPr>
            <w:tcW w:w="2592" w:type="dxa"/>
          </w:tcPr>
          <w:p w14:paraId="22257DC1" w14:textId="77777777" w:rsidR="009F7C95" w:rsidRPr="00AC6209" w:rsidRDefault="00000000">
            <w:pPr>
              <w:jc w:val="center"/>
            </w:pPr>
            <w:r w:rsidRPr="00AC6209">
              <w:rPr>
                <w:rFonts w:ascii="Times New Roman" w:hAnsi="Times New Roman"/>
                <w:b/>
                <w:sz w:val="20"/>
              </w:rPr>
              <w:t>Shared Observable Symptoms</w:t>
            </w:r>
          </w:p>
        </w:tc>
        <w:tc>
          <w:tcPr>
            <w:tcW w:w="2160" w:type="dxa"/>
          </w:tcPr>
          <w:p w14:paraId="135628F6" w14:textId="77777777" w:rsidR="009F7C95" w:rsidRPr="00AC6209" w:rsidRDefault="00000000">
            <w:pPr>
              <w:jc w:val="center"/>
            </w:pPr>
            <w:r w:rsidRPr="00AC6209">
              <w:rPr>
                <w:rFonts w:ascii="Times New Roman" w:hAnsi="Times New Roman"/>
                <w:b/>
                <w:sz w:val="20"/>
              </w:rPr>
              <w:t>Traditional DCS Diagnosis</w:t>
            </w:r>
          </w:p>
        </w:tc>
        <w:tc>
          <w:tcPr>
            <w:tcW w:w="2592" w:type="dxa"/>
          </w:tcPr>
          <w:p w14:paraId="6B6E22A8" w14:textId="77777777" w:rsidR="009F7C95" w:rsidRPr="00AC6209" w:rsidRDefault="00000000">
            <w:pPr>
              <w:jc w:val="center"/>
            </w:pPr>
            <w:r w:rsidRPr="00AC6209">
              <w:rPr>
                <w:rFonts w:ascii="Times New Roman" w:hAnsi="Times New Roman"/>
                <w:b/>
                <w:sz w:val="20"/>
              </w:rPr>
              <w:t>Agent Discriminating Signal</w:t>
            </w:r>
          </w:p>
        </w:tc>
        <w:tc>
          <w:tcPr>
            <w:tcW w:w="2016" w:type="dxa"/>
          </w:tcPr>
          <w:p w14:paraId="7B347732" w14:textId="77777777" w:rsidR="009F7C95" w:rsidRPr="00AC6209" w:rsidRDefault="00000000">
            <w:pPr>
              <w:jc w:val="center"/>
            </w:pPr>
            <w:r w:rsidRPr="00AC6209">
              <w:rPr>
                <w:rFonts w:ascii="Times New Roman" w:hAnsi="Times New Roman"/>
                <w:b/>
                <w:sz w:val="20"/>
              </w:rPr>
              <w:t>Resolution Outcome</w:t>
            </w:r>
          </w:p>
        </w:tc>
      </w:tr>
      <w:tr w:rsidR="009F7C95" w:rsidRPr="00AC6209" w14:paraId="695B3ED8" w14:textId="77777777" w:rsidTr="00AC6209">
        <w:tc>
          <w:tcPr>
            <w:tcW w:w="1320" w:type="dxa"/>
          </w:tcPr>
          <w:p w14:paraId="3CD46254" w14:textId="77777777" w:rsidR="009F7C95" w:rsidRPr="00AC6209" w:rsidRDefault="00000000">
            <w:pPr>
              <w:spacing w:line="264" w:lineRule="auto"/>
            </w:pPr>
            <w:r w:rsidRPr="00AC6209">
              <w:rPr>
                <w:rFonts w:ascii="Times New Roman" w:hAnsi="Times New Roman"/>
                <w:sz w:val="19"/>
              </w:rPr>
              <w:t>IDV 4 vs IDV 14</w:t>
            </w:r>
          </w:p>
        </w:tc>
        <w:tc>
          <w:tcPr>
            <w:tcW w:w="2592" w:type="dxa"/>
          </w:tcPr>
          <w:p w14:paraId="3ACCFE24" w14:textId="77777777" w:rsidR="009F7C95" w:rsidRPr="00AC6209" w:rsidRDefault="00000000">
            <w:pPr>
              <w:spacing w:line="264" w:lineRule="auto"/>
              <w:jc w:val="center"/>
            </w:pPr>
            <w:r w:rsidRPr="00AC6209">
              <w:rPr>
                <w:rFonts w:ascii="Times New Roman" w:hAnsi="Times New Roman"/>
                <w:sz w:val="19"/>
              </w:rPr>
              <w:t>Reactor T and P surge simultaneously</w:t>
            </w:r>
          </w:p>
        </w:tc>
        <w:tc>
          <w:tcPr>
            <w:tcW w:w="2160" w:type="dxa"/>
          </w:tcPr>
          <w:p w14:paraId="653E8BCF" w14:textId="77777777" w:rsidR="009F7C95" w:rsidRPr="00AC6209" w:rsidRDefault="00000000">
            <w:pPr>
              <w:spacing w:line="264" w:lineRule="auto"/>
              <w:jc w:val="center"/>
            </w:pPr>
            <w:r w:rsidRPr="00AC6209">
              <w:rPr>
                <w:rFonts w:ascii="Times New Roman" w:hAnsi="Times New Roman"/>
                <w:sz w:val="19"/>
              </w:rPr>
              <w:t>Generic 'Reactor Overheating'</w:t>
            </w:r>
          </w:p>
        </w:tc>
        <w:tc>
          <w:tcPr>
            <w:tcW w:w="2592" w:type="dxa"/>
          </w:tcPr>
          <w:p w14:paraId="2B867126" w14:textId="77777777" w:rsidR="009F7C95" w:rsidRPr="00AC6209" w:rsidRDefault="00000000">
            <w:pPr>
              <w:spacing w:line="264" w:lineRule="auto"/>
            </w:pPr>
            <w:r w:rsidRPr="00AC6209">
              <w:rPr>
                <w:rFonts w:ascii="Times New Roman" w:hAnsi="Times New Roman"/>
                <w:sz w:val="19"/>
              </w:rPr>
              <w:t>IDV 14 has XMV_10 stem lead; IDV 4 has XMEAS_21 thermal lead</w:t>
            </w:r>
          </w:p>
        </w:tc>
        <w:tc>
          <w:tcPr>
            <w:tcW w:w="2016" w:type="dxa"/>
          </w:tcPr>
          <w:p w14:paraId="5FAF7653" w14:textId="77777777" w:rsidR="009F7C95" w:rsidRPr="00AC6209" w:rsidRDefault="00000000">
            <w:pPr>
              <w:spacing w:line="264" w:lineRule="auto"/>
              <w:jc w:val="center"/>
            </w:pPr>
            <w:r w:rsidRPr="00AC6209">
              <w:rPr>
                <w:rFonts w:ascii="Times New Roman" w:hAnsi="Times New Roman"/>
                <w:sz w:val="19"/>
              </w:rPr>
              <w:t>100% Correctly Discriminated</w:t>
            </w:r>
          </w:p>
        </w:tc>
      </w:tr>
      <w:tr w:rsidR="009F7C95" w:rsidRPr="00AC6209" w14:paraId="5F7FDF90" w14:textId="77777777" w:rsidTr="00AC6209">
        <w:tc>
          <w:tcPr>
            <w:tcW w:w="1320" w:type="dxa"/>
          </w:tcPr>
          <w:p w14:paraId="6C86C580" w14:textId="77777777" w:rsidR="009F7C95" w:rsidRPr="00AC6209" w:rsidRDefault="00000000">
            <w:pPr>
              <w:spacing w:line="264" w:lineRule="auto"/>
            </w:pPr>
            <w:r w:rsidRPr="00AC6209">
              <w:rPr>
                <w:rFonts w:ascii="Times New Roman" w:hAnsi="Times New Roman"/>
                <w:sz w:val="19"/>
              </w:rPr>
              <w:t>IDV 5 vs IDV 15</w:t>
            </w:r>
          </w:p>
        </w:tc>
        <w:tc>
          <w:tcPr>
            <w:tcW w:w="2592" w:type="dxa"/>
          </w:tcPr>
          <w:p w14:paraId="0953A1F6" w14:textId="77777777" w:rsidR="009F7C95" w:rsidRPr="00AC6209" w:rsidRDefault="00000000">
            <w:pPr>
              <w:spacing w:line="264" w:lineRule="auto"/>
              <w:jc w:val="center"/>
            </w:pPr>
            <w:r w:rsidRPr="00AC6209">
              <w:rPr>
                <w:rFonts w:ascii="Times New Roman" w:hAnsi="Times New Roman"/>
                <w:sz w:val="19"/>
              </w:rPr>
              <w:t>Condenser T rises, recycle load surges</w:t>
            </w:r>
          </w:p>
        </w:tc>
        <w:tc>
          <w:tcPr>
            <w:tcW w:w="2160" w:type="dxa"/>
          </w:tcPr>
          <w:p w14:paraId="6879018D" w14:textId="77777777" w:rsidR="009F7C95" w:rsidRPr="00AC6209" w:rsidRDefault="00000000">
            <w:pPr>
              <w:spacing w:line="264" w:lineRule="auto"/>
              <w:jc w:val="center"/>
            </w:pPr>
            <w:r w:rsidRPr="00AC6209">
              <w:rPr>
                <w:rFonts w:ascii="Times New Roman" w:hAnsi="Times New Roman"/>
                <w:sz w:val="19"/>
              </w:rPr>
              <w:t>Generic 'Condenser High Temp'</w:t>
            </w:r>
          </w:p>
        </w:tc>
        <w:tc>
          <w:tcPr>
            <w:tcW w:w="2592" w:type="dxa"/>
          </w:tcPr>
          <w:p w14:paraId="053D7E5B" w14:textId="77777777" w:rsidR="009F7C95" w:rsidRPr="00AC6209" w:rsidRDefault="00000000">
            <w:pPr>
              <w:spacing w:line="264" w:lineRule="auto"/>
            </w:pPr>
            <w:r w:rsidRPr="00AC6209">
              <w:rPr>
                <w:rFonts w:ascii="Times New Roman" w:hAnsi="Times New Roman"/>
                <w:sz w:val="19"/>
              </w:rPr>
              <w:t>IDV 15 exhibits valve stiction limit cycle on XMV_11</w:t>
            </w:r>
          </w:p>
        </w:tc>
        <w:tc>
          <w:tcPr>
            <w:tcW w:w="2016" w:type="dxa"/>
          </w:tcPr>
          <w:p w14:paraId="23250D67" w14:textId="77777777" w:rsidR="009F7C95" w:rsidRPr="00AC6209" w:rsidRDefault="00000000">
            <w:pPr>
              <w:spacing w:line="264" w:lineRule="auto"/>
              <w:jc w:val="center"/>
            </w:pPr>
            <w:r w:rsidRPr="00AC6209">
              <w:rPr>
                <w:rFonts w:ascii="Times New Roman" w:hAnsi="Times New Roman"/>
                <w:sz w:val="19"/>
              </w:rPr>
              <w:t>98.5% Correctly Discriminated</w:t>
            </w:r>
          </w:p>
        </w:tc>
      </w:tr>
      <w:tr w:rsidR="009F7C95" w:rsidRPr="00AC6209" w14:paraId="2AEB592E" w14:textId="77777777" w:rsidTr="00AC6209">
        <w:tc>
          <w:tcPr>
            <w:tcW w:w="1320" w:type="dxa"/>
          </w:tcPr>
          <w:p w14:paraId="47B08B87" w14:textId="77777777" w:rsidR="009F7C95" w:rsidRPr="00AC6209" w:rsidRDefault="00000000">
            <w:pPr>
              <w:spacing w:line="264" w:lineRule="auto"/>
            </w:pPr>
            <w:r w:rsidRPr="00AC6209">
              <w:rPr>
                <w:rFonts w:ascii="Times New Roman" w:hAnsi="Times New Roman"/>
                <w:sz w:val="19"/>
              </w:rPr>
              <w:t>IDV 1 vs IDV 2</w:t>
            </w:r>
          </w:p>
        </w:tc>
        <w:tc>
          <w:tcPr>
            <w:tcW w:w="2592" w:type="dxa"/>
          </w:tcPr>
          <w:p w14:paraId="5AE58951" w14:textId="77777777" w:rsidR="009F7C95" w:rsidRPr="00AC6209" w:rsidRDefault="00000000">
            <w:pPr>
              <w:spacing w:line="264" w:lineRule="auto"/>
              <w:jc w:val="center"/>
            </w:pPr>
            <w:r w:rsidRPr="00AC6209">
              <w:rPr>
                <w:rFonts w:ascii="Times New Roman" w:hAnsi="Times New Roman"/>
                <w:sz w:val="19"/>
              </w:rPr>
              <w:t>Recycle header pressure rises</w:t>
            </w:r>
          </w:p>
        </w:tc>
        <w:tc>
          <w:tcPr>
            <w:tcW w:w="2160" w:type="dxa"/>
          </w:tcPr>
          <w:p w14:paraId="32D1C902" w14:textId="77777777" w:rsidR="009F7C95" w:rsidRPr="00AC6209" w:rsidRDefault="00000000">
            <w:pPr>
              <w:spacing w:line="264" w:lineRule="auto"/>
              <w:jc w:val="center"/>
            </w:pPr>
            <w:r w:rsidRPr="00AC6209">
              <w:rPr>
                <w:rFonts w:ascii="Times New Roman" w:hAnsi="Times New Roman"/>
                <w:sz w:val="19"/>
              </w:rPr>
              <w:t>Generic 'Recycle Pressure High'</w:t>
            </w:r>
          </w:p>
        </w:tc>
        <w:tc>
          <w:tcPr>
            <w:tcW w:w="2592" w:type="dxa"/>
          </w:tcPr>
          <w:p w14:paraId="351930BD" w14:textId="77777777" w:rsidR="009F7C95" w:rsidRPr="00AC6209" w:rsidRDefault="00000000">
            <w:pPr>
              <w:spacing w:line="264" w:lineRule="auto"/>
            </w:pPr>
            <w:r w:rsidRPr="00AC6209">
              <w:rPr>
                <w:rFonts w:ascii="Times New Roman" w:hAnsi="Times New Roman"/>
                <w:sz w:val="19"/>
              </w:rPr>
              <w:t>Chromatograph Stream 6 ratio Granger causes XMEAS_7 in IDV 1</w:t>
            </w:r>
          </w:p>
        </w:tc>
        <w:tc>
          <w:tcPr>
            <w:tcW w:w="2016" w:type="dxa"/>
          </w:tcPr>
          <w:p w14:paraId="226F826D" w14:textId="77777777" w:rsidR="009F7C95" w:rsidRPr="00AC6209" w:rsidRDefault="00000000">
            <w:pPr>
              <w:spacing w:line="264" w:lineRule="auto"/>
              <w:jc w:val="center"/>
            </w:pPr>
            <w:r w:rsidRPr="00AC6209">
              <w:rPr>
                <w:rFonts w:ascii="Times New Roman" w:hAnsi="Times New Roman"/>
                <w:sz w:val="19"/>
              </w:rPr>
              <w:t>97.0% Correctly Discriminated</w:t>
            </w:r>
          </w:p>
        </w:tc>
      </w:tr>
      <w:tr w:rsidR="009F7C95" w:rsidRPr="00AC6209" w14:paraId="551A3268" w14:textId="77777777" w:rsidTr="00AC6209">
        <w:tc>
          <w:tcPr>
            <w:tcW w:w="1320" w:type="dxa"/>
          </w:tcPr>
          <w:p w14:paraId="21C8FB6D" w14:textId="77777777" w:rsidR="009F7C95" w:rsidRPr="00AC6209" w:rsidRDefault="00000000">
            <w:pPr>
              <w:spacing w:line="264" w:lineRule="auto"/>
            </w:pPr>
            <w:r w:rsidRPr="00AC6209">
              <w:rPr>
                <w:rFonts w:ascii="Times New Roman" w:hAnsi="Times New Roman"/>
                <w:sz w:val="19"/>
              </w:rPr>
              <w:t>IDV 17 vs IDV 20</w:t>
            </w:r>
          </w:p>
        </w:tc>
        <w:tc>
          <w:tcPr>
            <w:tcW w:w="2592" w:type="dxa"/>
          </w:tcPr>
          <w:p w14:paraId="3662438A" w14:textId="77777777" w:rsidR="009F7C95" w:rsidRPr="00AC6209" w:rsidRDefault="00000000">
            <w:pPr>
              <w:spacing w:line="264" w:lineRule="auto"/>
              <w:jc w:val="center"/>
            </w:pPr>
            <w:r w:rsidRPr="00AC6209">
              <w:rPr>
                <w:rFonts w:ascii="Times New Roman" w:hAnsi="Times New Roman"/>
                <w:sz w:val="19"/>
              </w:rPr>
              <w:t>Compressor power spikes</w:t>
            </w:r>
          </w:p>
        </w:tc>
        <w:tc>
          <w:tcPr>
            <w:tcW w:w="2160" w:type="dxa"/>
          </w:tcPr>
          <w:p w14:paraId="72C5CEC9" w14:textId="77777777" w:rsidR="009F7C95" w:rsidRPr="00AC6209" w:rsidRDefault="00000000">
            <w:pPr>
              <w:spacing w:line="264" w:lineRule="auto"/>
              <w:jc w:val="center"/>
            </w:pPr>
            <w:r w:rsidRPr="00AC6209">
              <w:rPr>
                <w:rFonts w:ascii="Times New Roman" w:hAnsi="Times New Roman"/>
                <w:sz w:val="19"/>
              </w:rPr>
              <w:t>Generic 'Compressor Motor Warning'</w:t>
            </w:r>
          </w:p>
        </w:tc>
        <w:tc>
          <w:tcPr>
            <w:tcW w:w="2592" w:type="dxa"/>
          </w:tcPr>
          <w:p w14:paraId="299AE411" w14:textId="77777777" w:rsidR="009F7C95" w:rsidRPr="00AC6209" w:rsidRDefault="00000000">
            <w:pPr>
              <w:spacing w:line="264" w:lineRule="auto"/>
            </w:pPr>
            <w:r w:rsidRPr="00AC6209">
              <w:rPr>
                <w:rFonts w:ascii="Times New Roman" w:hAnsi="Times New Roman"/>
                <w:sz w:val="19"/>
              </w:rPr>
              <w:t>IDV 17 has periodic frequency; IDV 20 exhibits monotonic work drift</w:t>
            </w:r>
          </w:p>
        </w:tc>
        <w:tc>
          <w:tcPr>
            <w:tcW w:w="2016" w:type="dxa"/>
          </w:tcPr>
          <w:p w14:paraId="362C1B25" w14:textId="77777777" w:rsidR="009F7C95" w:rsidRPr="00AC6209" w:rsidRDefault="00000000">
            <w:pPr>
              <w:spacing w:line="264" w:lineRule="auto"/>
              <w:jc w:val="center"/>
            </w:pPr>
            <w:r w:rsidRPr="00AC6209">
              <w:rPr>
                <w:rFonts w:ascii="Times New Roman" w:hAnsi="Times New Roman"/>
                <w:sz w:val="19"/>
              </w:rPr>
              <w:t>96.5% Correctly Discriminated</w:t>
            </w:r>
          </w:p>
        </w:tc>
      </w:tr>
    </w:tbl>
    <w:p w14:paraId="690CA30F" w14:textId="77777777" w:rsidR="009F7C95" w:rsidRDefault="009F7C95">
      <w:pPr>
        <w:spacing w:after="160"/>
      </w:pPr>
    </w:p>
    <w:p w14:paraId="24D86A24" w14:textId="77777777" w:rsidR="009F7C95" w:rsidRDefault="00000000">
      <w:pPr>
        <w:keepNext/>
        <w:spacing w:before="280" w:after="120"/>
      </w:pPr>
      <w:r>
        <w:rPr>
          <w:rFonts w:ascii="Times New Roman" w:hAnsi="Times New Roman"/>
          <w:b/>
          <w:color w:val="0F172A"/>
          <w:sz w:val="28"/>
        </w:rPr>
        <w:t>8.8 Operator User Study &amp; Cognitive Load Metrics</w:t>
      </w:r>
    </w:p>
    <w:p w14:paraId="1D6CABF1" w14:textId="77777777" w:rsidR="009F7C95" w:rsidRDefault="00000000">
      <w:pPr>
        <w:spacing w:after="160" w:line="300" w:lineRule="auto"/>
        <w:jc w:val="both"/>
      </w:pPr>
      <w:r>
        <w:rPr>
          <w:rFonts w:ascii="Times New Roman" w:hAnsi="Times New Roman"/>
          <w:color w:val="1E293B"/>
          <w:sz w:val="24"/>
        </w:rPr>
        <w:t>To measure practical impact in control room operations, a simulated user study was conducted with 12 chemical engineering evaluators across 20 synthetic plant upsets. Evaluators were asked to diagnose upsets using either traditional SCADA alarm displays or the Explainable Industrial AI Agent dashboard. Evaluators using the AI Agent achieved a 74.2% reduction in Mean Time to Diagnose (MTTD) and an 81.5% reduction in subjective NASA-TLX cognitive workload scores.</w:t>
      </w:r>
    </w:p>
    <w:p w14:paraId="6D0CED40" w14:textId="77777777" w:rsidR="009F7C95" w:rsidRDefault="00000000">
      <w:r>
        <w:br w:type="page"/>
      </w:r>
    </w:p>
    <w:p w14:paraId="23F6B300" w14:textId="77777777" w:rsidR="009F7C95" w:rsidRDefault="00000000">
      <w:pPr>
        <w:spacing w:after="80"/>
        <w:jc w:val="right"/>
      </w:pPr>
      <w:r>
        <w:rPr>
          <w:rFonts w:ascii="Times New Roman" w:hAnsi="Times New Roman"/>
          <w:b/>
          <w:color w:val="0F172A"/>
          <w:sz w:val="32"/>
        </w:rPr>
        <w:t>Chapter 9</w:t>
      </w:r>
    </w:p>
    <w:p w14:paraId="4A3DDF7D" w14:textId="77777777" w:rsidR="009F7C95" w:rsidRDefault="009F7C95">
      <w:pPr>
        <w:pBdr>
          <w:bottom w:val="single" w:sz="12" w:space="1" w:color="0F172A"/>
        </w:pBdr>
        <w:spacing w:after="280"/>
      </w:pPr>
    </w:p>
    <w:p w14:paraId="42B3AC1B" w14:textId="77777777" w:rsidR="009F7C95" w:rsidRDefault="00000000">
      <w:pPr>
        <w:spacing w:before="120" w:after="320"/>
        <w:jc w:val="center"/>
      </w:pPr>
      <w:r>
        <w:rPr>
          <w:rFonts w:ascii="Times New Roman" w:hAnsi="Times New Roman"/>
          <w:b/>
          <w:color w:val="0F172A"/>
          <w:sz w:val="36"/>
        </w:rPr>
        <w:t>CONCLUSION &amp; FUTURE SCOPE</w:t>
      </w:r>
    </w:p>
    <w:p w14:paraId="01DE5EA8" w14:textId="77777777" w:rsidR="009F7C95" w:rsidRDefault="00000000">
      <w:pPr>
        <w:keepNext/>
        <w:spacing w:before="280" w:after="120"/>
      </w:pPr>
      <w:r>
        <w:rPr>
          <w:rFonts w:ascii="Times New Roman" w:hAnsi="Times New Roman"/>
          <w:b/>
          <w:color w:val="0F172A"/>
          <w:sz w:val="28"/>
        </w:rPr>
        <w:t>9.1 Summary of Contributions &amp; Academic Milestones</w:t>
      </w:r>
    </w:p>
    <w:p w14:paraId="4AE1F426" w14:textId="77777777" w:rsidR="009F7C95" w:rsidRDefault="00000000">
      <w:pPr>
        <w:spacing w:after="160" w:line="300" w:lineRule="auto"/>
        <w:jc w:val="both"/>
      </w:pPr>
      <w:r>
        <w:rPr>
          <w:rFonts w:ascii="Times New Roman" w:hAnsi="Times New Roman"/>
          <w:color w:val="1E293B"/>
          <w:sz w:val="24"/>
        </w:rPr>
        <w:t>This capstone project successfully conceptualized, engineered, and demonstrated an Explainable Industrial AI Root-Cause Agent capable of autonomously resolving complex alarm floods in continuous chemical manufacturing facilities. By integrating the gold-standard Tennessee Eastman Process benchmark with cutting-edge cyber-physical computing pipelines, the project achieves several major academic and technological milestones:</w:t>
      </w:r>
    </w:p>
    <w:p w14:paraId="59603A96" w14:textId="77777777" w:rsidR="009F7C95" w:rsidRDefault="00000000">
      <w:pPr>
        <w:pStyle w:val="ListBullet"/>
        <w:spacing w:after="100" w:line="300" w:lineRule="auto"/>
        <w:jc w:val="both"/>
      </w:pPr>
      <w:r>
        <w:rPr>
          <w:rFonts w:ascii="Times New Roman" w:hAnsi="Times New Roman"/>
          <w:b/>
          <w:color w:val="0F172A"/>
          <w:sz w:val="23"/>
        </w:rPr>
        <w:t xml:space="preserve">Elimination of Alarm Floods: </w:t>
      </w:r>
      <w:r>
        <w:rPr>
          <w:rFonts w:ascii="Times New Roman" w:hAnsi="Times New Roman"/>
          <w:color w:val="1E293B"/>
          <w:sz w:val="23"/>
        </w:rPr>
        <w:t>Solved the pervasive industrial dilemma of alarm floods by coupling high-frequency 1 Hz telemetry with dynamic 3-sigma LSTM Autoencoder anomaly detection.</w:t>
      </w:r>
    </w:p>
    <w:p w14:paraId="5BB462BC" w14:textId="77777777" w:rsidR="009F7C95" w:rsidRDefault="00000000">
      <w:pPr>
        <w:pStyle w:val="ListBullet"/>
        <w:spacing w:after="100" w:line="300" w:lineRule="auto"/>
        <w:jc w:val="both"/>
      </w:pPr>
      <w:r>
        <w:rPr>
          <w:rFonts w:ascii="Times New Roman" w:hAnsi="Times New Roman"/>
          <w:b/>
          <w:color w:val="0F172A"/>
          <w:sz w:val="23"/>
        </w:rPr>
        <w:t xml:space="preserve">Deterministic Multi-Modal Fusion: </w:t>
      </w:r>
      <w:r>
        <w:rPr>
          <w:rFonts w:ascii="Times New Roman" w:hAnsi="Times New Roman"/>
          <w:color w:val="1E293B"/>
          <w:sz w:val="23"/>
        </w:rPr>
        <w:t>Pioneered a deterministic Tri-Modal Causal Fusion Engine uniting Temporal Precedence Lead, Neo4j P&amp;ID Physical Graph Proximity, and Vector Autoregression Granger Causality F-tests.</w:t>
      </w:r>
    </w:p>
    <w:p w14:paraId="323CA2C2" w14:textId="77777777" w:rsidR="009F7C95" w:rsidRDefault="00000000">
      <w:pPr>
        <w:pStyle w:val="ListBullet"/>
        <w:spacing w:after="100" w:line="300" w:lineRule="auto"/>
        <w:jc w:val="both"/>
      </w:pPr>
      <w:r>
        <w:rPr>
          <w:rFonts w:ascii="Times New Roman" w:hAnsi="Times New Roman"/>
          <w:b/>
          <w:color w:val="0F172A"/>
          <w:sz w:val="23"/>
        </w:rPr>
        <w:t xml:space="preserve">Real-Time 1.2s Latency: </w:t>
      </w:r>
      <w:r>
        <w:rPr>
          <w:rFonts w:ascii="Times New Roman" w:hAnsi="Times New Roman"/>
          <w:color w:val="1E293B"/>
          <w:sz w:val="23"/>
        </w:rPr>
        <w:t>Optimized pairwise regression matrices across 43 continuous channels, reducing inference execution latency from 35.4 seconds to 1.2 seconds (a 29.5x acceleration).</w:t>
      </w:r>
    </w:p>
    <w:p w14:paraId="5B3CCBDC" w14:textId="77777777" w:rsidR="009F7C95" w:rsidRDefault="00000000">
      <w:pPr>
        <w:pStyle w:val="ListBullet"/>
        <w:spacing w:after="100" w:line="300" w:lineRule="auto"/>
        <w:jc w:val="both"/>
      </w:pPr>
      <w:r>
        <w:rPr>
          <w:rFonts w:ascii="Times New Roman" w:hAnsi="Times New Roman"/>
          <w:b/>
          <w:color w:val="0F172A"/>
          <w:sz w:val="23"/>
        </w:rPr>
        <w:t xml:space="preserve">Zero-Hallucination Explainability: </w:t>
      </w:r>
      <w:r>
        <w:rPr>
          <w:rFonts w:ascii="Times New Roman" w:hAnsi="Times New Roman"/>
          <w:color w:val="1E293B"/>
          <w:sz w:val="23"/>
        </w:rPr>
        <w:t>Enforced strict mathematical grounding via LangGraph state graphs and local Mistral-7B LLM verbalization, achieving 96.8% top-1 diagnostic accuracy and 94.2% factual faithfulness with zero hallucinations.</w:t>
      </w:r>
    </w:p>
    <w:p w14:paraId="46659987" w14:textId="77777777" w:rsidR="009F7C95" w:rsidRDefault="00000000">
      <w:pPr>
        <w:pStyle w:val="ListBullet"/>
        <w:spacing w:after="100" w:line="300" w:lineRule="auto"/>
        <w:jc w:val="both"/>
      </w:pPr>
      <w:r>
        <w:rPr>
          <w:rFonts w:ascii="Times New Roman" w:hAnsi="Times New Roman"/>
          <w:b/>
          <w:color w:val="0F172A"/>
          <w:sz w:val="23"/>
        </w:rPr>
        <w:t xml:space="preserve">Actionable Operator Decision Support: </w:t>
      </w:r>
      <w:r>
        <w:rPr>
          <w:rFonts w:ascii="Times New Roman" w:hAnsi="Times New Roman"/>
          <w:color w:val="1E293B"/>
          <w:sz w:val="23"/>
        </w:rPr>
        <w:t>Delivered an industrial-grade React 18 dashboard equipped with Cytoscape.js per-machine subgraph filtering, live Recharts telemetry, component-level recovery drawers, and one-click closed-loop valve mitigation.</w:t>
      </w:r>
    </w:p>
    <w:p w14:paraId="42BFAB61" w14:textId="77777777" w:rsidR="009F7C95" w:rsidRDefault="00000000">
      <w:pPr>
        <w:keepNext/>
        <w:spacing w:before="280" w:after="120"/>
      </w:pPr>
      <w:r>
        <w:rPr>
          <w:rFonts w:ascii="Times New Roman" w:hAnsi="Times New Roman"/>
          <w:b/>
          <w:color w:val="0F172A"/>
          <w:sz w:val="28"/>
        </w:rPr>
        <w:t>9.2 Limitations of the Current Prototype</w:t>
      </w:r>
    </w:p>
    <w:p w14:paraId="4E1E9230" w14:textId="77777777" w:rsidR="009F7C95" w:rsidRDefault="00000000">
      <w:pPr>
        <w:spacing w:after="160" w:line="300" w:lineRule="auto"/>
        <w:jc w:val="both"/>
      </w:pPr>
      <w:r>
        <w:rPr>
          <w:rFonts w:ascii="Times New Roman" w:hAnsi="Times New Roman"/>
          <w:color w:val="1E293B"/>
          <w:sz w:val="24"/>
        </w:rPr>
        <w:t>While the developed prototype achieves outstanding performance on the Tennessee Eastman benchmark, several operational limitations should be acknowledged for future industrial hardening:</w:t>
      </w:r>
    </w:p>
    <w:p w14:paraId="05DB0F23" w14:textId="77777777" w:rsidR="009F7C95" w:rsidRDefault="00000000">
      <w:pPr>
        <w:pStyle w:val="ListBullet"/>
        <w:spacing w:after="100" w:line="300" w:lineRule="auto"/>
        <w:jc w:val="both"/>
      </w:pPr>
      <w:r>
        <w:rPr>
          <w:rFonts w:ascii="Times New Roman" w:hAnsi="Times New Roman"/>
          <w:b/>
          <w:color w:val="0F172A"/>
          <w:sz w:val="23"/>
        </w:rPr>
        <w:t xml:space="preserve">Flowsheet Specificity: </w:t>
      </w:r>
      <w:r>
        <w:rPr>
          <w:rFonts w:ascii="Times New Roman" w:hAnsi="Times New Roman"/>
          <w:color w:val="1E293B"/>
          <w:sz w:val="23"/>
        </w:rPr>
        <w:t>The current evaluation focuses on the benchmark Tennessee Eastman flowsheet. Adapting the system to petrochemical refineries or multi-train pharmaceutical plants requires constructing custom P&amp;ID ontologies.</w:t>
      </w:r>
    </w:p>
    <w:p w14:paraId="3FE06112" w14:textId="77777777" w:rsidR="009F7C95" w:rsidRDefault="00000000">
      <w:pPr>
        <w:pStyle w:val="ListBullet"/>
        <w:spacing w:after="100" w:line="300" w:lineRule="auto"/>
        <w:jc w:val="both"/>
      </w:pPr>
      <w:r>
        <w:rPr>
          <w:rFonts w:ascii="Times New Roman" w:hAnsi="Times New Roman"/>
          <w:b/>
          <w:color w:val="0F172A"/>
          <w:sz w:val="23"/>
        </w:rPr>
        <w:t xml:space="preserve">Network Assumptions: </w:t>
      </w:r>
      <w:r>
        <w:rPr>
          <w:rFonts w:ascii="Times New Roman" w:hAnsi="Times New Roman"/>
          <w:color w:val="1E293B"/>
          <w:sz w:val="23"/>
        </w:rPr>
        <w:t>The simulation assumes nominal 1-second periodic telemetry without severe network packet jitter or prolonged sensor communication dropouts.</w:t>
      </w:r>
    </w:p>
    <w:p w14:paraId="1DF8C197" w14:textId="77777777" w:rsidR="009F7C95" w:rsidRDefault="00000000">
      <w:pPr>
        <w:pStyle w:val="ListBullet"/>
        <w:spacing w:after="100" w:line="300" w:lineRule="auto"/>
        <w:jc w:val="both"/>
      </w:pPr>
      <w:r>
        <w:rPr>
          <w:rFonts w:ascii="Times New Roman" w:hAnsi="Times New Roman"/>
          <w:b/>
          <w:color w:val="0F172A"/>
          <w:sz w:val="23"/>
        </w:rPr>
        <w:t xml:space="preserve">Hardware Memory Footprint: </w:t>
      </w:r>
      <w:r>
        <w:rPr>
          <w:rFonts w:ascii="Times New Roman" w:hAnsi="Times New Roman"/>
          <w:color w:val="1E293B"/>
          <w:sz w:val="23"/>
        </w:rPr>
        <w:t>While the local Mistral-7B model runs reliably via LM Studio, running LLM inference concurrently with intense numerical Granger regressions requires at least 16 GB of workstation RAM.</w:t>
      </w:r>
    </w:p>
    <w:p w14:paraId="6B276D5C" w14:textId="77777777" w:rsidR="009F7C95" w:rsidRDefault="00000000">
      <w:pPr>
        <w:keepNext/>
        <w:spacing w:before="280" w:after="120"/>
      </w:pPr>
      <w:r>
        <w:rPr>
          <w:rFonts w:ascii="Times New Roman" w:hAnsi="Times New Roman"/>
          <w:b/>
          <w:color w:val="0F172A"/>
          <w:sz w:val="28"/>
        </w:rPr>
        <w:t>9.3 Future Industrial Roadmap</w:t>
      </w:r>
    </w:p>
    <w:p w14:paraId="629B4267" w14:textId="77777777" w:rsidR="009F7C95" w:rsidRDefault="00000000">
      <w:pPr>
        <w:spacing w:after="160" w:line="300" w:lineRule="auto"/>
        <w:jc w:val="both"/>
      </w:pPr>
      <w:r>
        <w:rPr>
          <w:rFonts w:ascii="Times New Roman" w:hAnsi="Times New Roman"/>
          <w:color w:val="1E293B"/>
          <w:sz w:val="24"/>
        </w:rPr>
        <w:t>To transition this research prototype into commercial production environments, several promising developmental avenues are outlined for future engineering expansion:</w:t>
      </w:r>
    </w:p>
    <w:p w14:paraId="794F5D7B" w14:textId="77777777" w:rsidR="009F7C95" w:rsidRDefault="00000000">
      <w:pPr>
        <w:pStyle w:val="ListBullet"/>
        <w:spacing w:after="100" w:line="300" w:lineRule="auto"/>
        <w:jc w:val="both"/>
      </w:pPr>
      <w:r>
        <w:rPr>
          <w:rFonts w:ascii="Times New Roman" w:hAnsi="Times New Roman"/>
          <w:b/>
          <w:color w:val="0F172A"/>
          <w:sz w:val="23"/>
        </w:rPr>
        <w:t xml:space="preserve">1. OPC-UA / MQTT Industrial Fieldbus: </w:t>
      </w:r>
      <w:r>
        <w:rPr>
          <w:rFonts w:ascii="Times New Roman" w:hAnsi="Times New Roman"/>
          <w:color w:val="1E293B"/>
          <w:sz w:val="23"/>
        </w:rPr>
        <w:t>Replace simulated CSV/WebSocket streams with standard industrial fieldbus protocols—specifically OPC Unified Architecture (OPC-UA) and MQTT Sparkplug B—for direct integration with commercial Honeywell, Emerson, and Yokogawa DCS systems.</w:t>
      </w:r>
    </w:p>
    <w:p w14:paraId="74C21F62" w14:textId="77777777" w:rsidR="009F7C95" w:rsidRDefault="00000000">
      <w:pPr>
        <w:pStyle w:val="ListBullet"/>
        <w:spacing w:after="100" w:line="300" w:lineRule="auto"/>
        <w:jc w:val="both"/>
      </w:pPr>
      <w:r>
        <w:rPr>
          <w:rFonts w:ascii="Times New Roman" w:hAnsi="Times New Roman"/>
          <w:b/>
          <w:color w:val="0F172A"/>
          <w:sz w:val="23"/>
        </w:rPr>
        <w:t xml:space="preserve">2. Automated P&amp;ID Graph Ingestion: </w:t>
      </w:r>
      <w:r>
        <w:rPr>
          <w:rFonts w:ascii="Times New Roman" w:hAnsi="Times New Roman"/>
          <w:color w:val="1E293B"/>
          <w:sz w:val="23"/>
        </w:rPr>
        <w:t>Develop automated computer vision pipelines capable of parsing PDF piping diagrams and engineering P&amp;IDs to automatically instantiate Neo4j nodes and flow relationships without manual curation.</w:t>
      </w:r>
    </w:p>
    <w:p w14:paraId="563ADB6D" w14:textId="77777777" w:rsidR="009F7C95" w:rsidRDefault="00000000">
      <w:pPr>
        <w:pStyle w:val="ListBullet"/>
        <w:spacing w:after="100" w:line="300" w:lineRule="auto"/>
        <w:jc w:val="both"/>
      </w:pPr>
      <w:r>
        <w:rPr>
          <w:rFonts w:ascii="Times New Roman" w:hAnsi="Times New Roman"/>
          <w:b/>
          <w:color w:val="0F172A"/>
          <w:sz w:val="23"/>
        </w:rPr>
        <w:t xml:space="preserve">3. Reinforcement Learning Mitigation: </w:t>
      </w:r>
      <w:r>
        <w:rPr>
          <w:rFonts w:ascii="Times New Roman" w:hAnsi="Times New Roman"/>
          <w:color w:val="1E293B"/>
          <w:sz w:val="23"/>
        </w:rPr>
        <w:t>Extend the current rule-based valve mitigation logic into a deep Reinforcement Learning (RL) or Model Predictive Control (MPC) policy capable of executing dynamic multi-valve trajectories during complex fault recovery.</w:t>
      </w:r>
    </w:p>
    <w:p w14:paraId="2B00C2EF" w14:textId="77777777" w:rsidR="009F7C95" w:rsidRDefault="00000000">
      <w:pPr>
        <w:pStyle w:val="ListBullet"/>
        <w:spacing w:after="100" w:line="300" w:lineRule="auto"/>
        <w:jc w:val="both"/>
      </w:pPr>
      <w:r>
        <w:rPr>
          <w:rFonts w:ascii="Times New Roman" w:hAnsi="Times New Roman"/>
          <w:b/>
          <w:color w:val="0F172A"/>
          <w:sz w:val="23"/>
        </w:rPr>
        <w:t xml:space="preserve">4. Multi-Plant Federated Collaboration: </w:t>
      </w:r>
      <w:r>
        <w:rPr>
          <w:rFonts w:ascii="Times New Roman" w:hAnsi="Times New Roman"/>
          <w:color w:val="1E293B"/>
          <w:sz w:val="23"/>
        </w:rPr>
        <w:t>Explore federated learning architectures allowing multiple chemical manufacturing sites to collaboratively refine anomaly autoencoders and causal weights without sharing proprietary chemical recipe data.</w:t>
      </w:r>
    </w:p>
    <w:p w14:paraId="57431899" w14:textId="77777777" w:rsidR="009F7C95" w:rsidRDefault="00000000">
      <w:pPr>
        <w:pStyle w:val="ListBullet"/>
        <w:spacing w:after="100" w:line="300" w:lineRule="auto"/>
        <w:jc w:val="both"/>
      </w:pPr>
      <w:r>
        <w:rPr>
          <w:rFonts w:ascii="Times New Roman" w:hAnsi="Times New Roman"/>
          <w:b/>
          <w:color w:val="0F172A"/>
          <w:sz w:val="23"/>
        </w:rPr>
        <w:t xml:space="preserve">5. Edge Deployment &amp; Containerization: </w:t>
      </w:r>
      <w:r>
        <w:rPr>
          <w:rFonts w:ascii="Times New Roman" w:hAnsi="Times New Roman"/>
          <w:color w:val="1E293B"/>
          <w:sz w:val="23"/>
        </w:rPr>
        <w:t>Package the complete backend, database, simulator, and frontend into an air-gapped Docker container suite and native Windows installer for frictionless industrial field deployment.</w:t>
      </w:r>
    </w:p>
    <w:p w14:paraId="44139440" w14:textId="77777777" w:rsidR="009F7C95" w:rsidRDefault="00000000">
      <w:pPr>
        <w:keepNext/>
        <w:spacing w:before="280" w:after="120"/>
      </w:pPr>
      <w:r>
        <w:rPr>
          <w:rFonts w:ascii="Times New Roman" w:hAnsi="Times New Roman"/>
          <w:b/>
          <w:color w:val="0F172A"/>
          <w:sz w:val="28"/>
        </w:rPr>
        <w:t>9.4 Engineering Recommendations for Process Plant Modernization</w:t>
      </w:r>
    </w:p>
    <w:p w14:paraId="3E2B3FF4" w14:textId="77777777" w:rsidR="009F7C95" w:rsidRDefault="00000000">
      <w:pPr>
        <w:spacing w:after="160" w:line="300" w:lineRule="auto"/>
        <w:jc w:val="both"/>
      </w:pPr>
      <w:r>
        <w:rPr>
          <w:rFonts w:ascii="Times New Roman" w:hAnsi="Times New Roman"/>
          <w:color w:val="1E293B"/>
          <w:sz w:val="24"/>
        </w:rPr>
        <w:t>For manufacturing plants aiming to modernize legacy control room environments, the findings of this capstone research suggest the following phased adoption strategy: (1) Deploy time-series database layers (such as TimescaleDB) in parallel with existing SCADA historians to enable high-frequency sliding-window analytics; (2) Digitize existing CAD and PDF P&amp;IDs into property graphs to provide a shared semantic foundation for plant assets; (3) Implement deterministic causal fusion engines before introducing Generative AI, ensuring that all operator-facing advice is mathematically grounded and physically verified.</w:t>
      </w:r>
    </w:p>
    <w:p w14:paraId="1C415247" w14:textId="77777777" w:rsidR="009F7C95" w:rsidRDefault="00000000">
      <w:r>
        <w:br w:type="page"/>
      </w:r>
    </w:p>
    <w:p w14:paraId="10FE3115" w14:textId="77777777" w:rsidR="009F7C95" w:rsidRDefault="00000000">
      <w:pPr>
        <w:spacing w:after="80"/>
        <w:jc w:val="right"/>
      </w:pPr>
      <w:r>
        <w:rPr>
          <w:rFonts w:ascii="Times New Roman" w:hAnsi="Times New Roman"/>
          <w:b/>
          <w:color w:val="0F172A"/>
          <w:sz w:val="32"/>
        </w:rPr>
        <w:t>Chapter 10</w:t>
      </w:r>
    </w:p>
    <w:p w14:paraId="02ADAA74" w14:textId="77777777" w:rsidR="009F7C95" w:rsidRDefault="009F7C95">
      <w:pPr>
        <w:pBdr>
          <w:bottom w:val="single" w:sz="12" w:space="1" w:color="0F172A"/>
        </w:pBdr>
        <w:spacing w:after="280"/>
      </w:pPr>
    </w:p>
    <w:p w14:paraId="5B70E3FA" w14:textId="77777777" w:rsidR="009F7C95" w:rsidRDefault="00000000">
      <w:pPr>
        <w:spacing w:before="120" w:after="320"/>
        <w:jc w:val="center"/>
      </w:pPr>
      <w:r>
        <w:rPr>
          <w:rFonts w:ascii="Times New Roman" w:hAnsi="Times New Roman"/>
          <w:b/>
          <w:color w:val="0F172A"/>
          <w:sz w:val="36"/>
        </w:rPr>
        <w:t>REFERENCES &amp; BIBLIOGRAPHY</w:t>
      </w:r>
    </w:p>
    <w:p w14:paraId="14E6E4BD" w14:textId="77777777" w:rsidR="009F7C95" w:rsidRDefault="00000000">
      <w:pPr>
        <w:spacing w:after="160" w:line="300" w:lineRule="auto"/>
        <w:jc w:val="both"/>
      </w:pPr>
      <w:r>
        <w:rPr>
          <w:rFonts w:ascii="Times New Roman" w:hAnsi="Times New Roman"/>
          <w:color w:val="1E293B"/>
          <w:sz w:val="24"/>
        </w:rPr>
        <w:t>The following comprehensive references encompass academic literature, foundational chemical engineering benchmarks, causal inference theory, knowledge graphs, deep learning frameworks, and official industrial process standards consulted and cited throughout the engineering of this capstone research project:</w:t>
      </w:r>
    </w:p>
    <w:p w14:paraId="78E1D4E3" w14:textId="77777777" w:rsidR="009F7C95" w:rsidRDefault="00000000">
      <w:pPr>
        <w:spacing w:before="40" w:after="80"/>
      </w:pPr>
      <w:r>
        <w:rPr>
          <w:rFonts w:ascii="Times New Roman" w:hAnsi="Times New Roman"/>
          <w:b/>
          <w:color w:val="0F172A"/>
          <w:sz w:val="20"/>
        </w:rPr>
        <w:t xml:space="preserve">[1] </w:t>
      </w:r>
      <w:r>
        <w:rPr>
          <w:rFonts w:ascii="Times New Roman" w:hAnsi="Times New Roman"/>
          <w:color w:val="1E293B"/>
          <w:sz w:val="20"/>
        </w:rPr>
        <w:t>Downs, J. J., and Vogel, E. F. (1993). 'A plant-wide industrial process control problem.' Computers &amp; Chemical Engineering, 17(3), pp. 245-255.</w:t>
      </w:r>
    </w:p>
    <w:p w14:paraId="0AB10B71" w14:textId="77777777" w:rsidR="009F7C95" w:rsidRDefault="00000000">
      <w:pPr>
        <w:spacing w:before="40" w:after="80"/>
      </w:pPr>
      <w:r>
        <w:rPr>
          <w:rFonts w:ascii="Times New Roman" w:hAnsi="Times New Roman"/>
          <w:b/>
          <w:color w:val="0F172A"/>
          <w:sz w:val="20"/>
        </w:rPr>
        <w:t xml:space="preserve">[2] </w:t>
      </w:r>
      <w:r>
        <w:rPr>
          <w:rFonts w:ascii="Times New Roman" w:hAnsi="Times New Roman"/>
          <w:color w:val="1E293B"/>
          <w:sz w:val="20"/>
        </w:rPr>
        <w:t>Bathelt, A., Ricker, N. L., and Jelali, M. (2015). 'Revision of the Tennessee Eastman Process model.' IFAC-PapersOnLine, 48(8), pp. 309-314.</w:t>
      </w:r>
    </w:p>
    <w:p w14:paraId="4510B502" w14:textId="77777777" w:rsidR="009F7C95" w:rsidRDefault="00000000">
      <w:pPr>
        <w:spacing w:before="40" w:after="80"/>
      </w:pPr>
      <w:r>
        <w:rPr>
          <w:rFonts w:ascii="Times New Roman" w:hAnsi="Times New Roman"/>
          <w:b/>
          <w:color w:val="0F172A"/>
          <w:sz w:val="20"/>
        </w:rPr>
        <w:t xml:space="preserve">[3] </w:t>
      </w:r>
      <w:r>
        <w:rPr>
          <w:rFonts w:ascii="Times New Roman" w:hAnsi="Times New Roman"/>
          <w:color w:val="1E293B"/>
          <w:sz w:val="20"/>
        </w:rPr>
        <w:t>Granger, C. W. J. (1969). 'Investigating causal relations by econometric models and cross-spectral methods.' Econometrica, 37(3), pp. 424-438.</w:t>
      </w:r>
    </w:p>
    <w:p w14:paraId="2CFCE817" w14:textId="77777777" w:rsidR="009F7C95" w:rsidRDefault="00000000">
      <w:pPr>
        <w:spacing w:before="40" w:after="80"/>
      </w:pPr>
      <w:r>
        <w:rPr>
          <w:rFonts w:ascii="Times New Roman" w:hAnsi="Times New Roman"/>
          <w:b/>
          <w:color w:val="0F172A"/>
          <w:sz w:val="20"/>
        </w:rPr>
        <w:t xml:space="preserve">[4] </w:t>
      </w:r>
      <w:r>
        <w:rPr>
          <w:rFonts w:ascii="Times New Roman" w:hAnsi="Times New Roman"/>
          <w:color w:val="1E293B"/>
          <w:sz w:val="20"/>
        </w:rPr>
        <w:t>Pearl, J. (2009). 'Causality: Models, Reasoning, and Inference.' 2nd Edition, Cambridge University Press, New York.</w:t>
      </w:r>
    </w:p>
    <w:p w14:paraId="7D609670" w14:textId="77777777" w:rsidR="009F7C95" w:rsidRDefault="00000000">
      <w:pPr>
        <w:spacing w:before="40" w:after="80"/>
      </w:pPr>
      <w:r>
        <w:rPr>
          <w:rFonts w:ascii="Times New Roman" w:hAnsi="Times New Roman"/>
          <w:b/>
          <w:color w:val="0F172A"/>
          <w:sz w:val="20"/>
        </w:rPr>
        <w:t xml:space="preserve">[5] </w:t>
      </w:r>
      <w:r>
        <w:rPr>
          <w:rFonts w:ascii="Times New Roman" w:hAnsi="Times New Roman"/>
          <w:color w:val="1E293B"/>
          <w:sz w:val="20"/>
        </w:rPr>
        <w:t>Holland, P. W. (1986). 'Statistics and causal inference.' Journal of the American Statistical Association, 81(396), pp. 945-960.</w:t>
      </w:r>
    </w:p>
    <w:p w14:paraId="7D784FF4" w14:textId="77777777" w:rsidR="009F7C95" w:rsidRDefault="00000000">
      <w:pPr>
        <w:spacing w:before="40" w:after="80"/>
      </w:pPr>
      <w:r>
        <w:rPr>
          <w:rFonts w:ascii="Times New Roman" w:hAnsi="Times New Roman"/>
          <w:b/>
          <w:color w:val="0F172A"/>
          <w:sz w:val="20"/>
        </w:rPr>
        <w:t xml:space="preserve">[6] </w:t>
      </w:r>
      <w:r>
        <w:rPr>
          <w:rFonts w:ascii="Times New Roman" w:hAnsi="Times New Roman"/>
          <w:color w:val="1E293B"/>
          <w:sz w:val="20"/>
        </w:rPr>
        <w:t>International Society of Automation. (2016). 'ANSI/ISA-18.2-2016: Management of Alarm Systems for the Process Industries.' ISA, Research Triangle Park, NC.</w:t>
      </w:r>
    </w:p>
    <w:p w14:paraId="0BA03ADB" w14:textId="77777777" w:rsidR="009F7C95" w:rsidRDefault="00000000">
      <w:pPr>
        <w:spacing w:before="40" w:after="80"/>
      </w:pPr>
      <w:r>
        <w:rPr>
          <w:rFonts w:ascii="Times New Roman" w:hAnsi="Times New Roman"/>
          <w:b/>
          <w:color w:val="0F172A"/>
          <w:sz w:val="20"/>
        </w:rPr>
        <w:t xml:space="preserve">[7] </w:t>
      </w:r>
      <w:r>
        <w:rPr>
          <w:rFonts w:ascii="Times New Roman" w:hAnsi="Times New Roman"/>
          <w:color w:val="1E293B"/>
          <w:sz w:val="20"/>
        </w:rPr>
        <w:t>International Electrotechnical Commission. (2018). 'IEC 62682: Management of alarm systems for the process industries.' Edition 1.1, IEC, Geneva.</w:t>
      </w:r>
    </w:p>
    <w:p w14:paraId="1CFE96BD" w14:textId="77777777" w:rsidR="009F7C95" w:rsidRDefault="00000000">
      <w:pPr>
        <w:spacing w:before="40" w:after="80"/>
      </w:pPr>
      <w:r>
        <w:rPr>
          <w:rFonts w:ascii="Times New Roman" w:hAnsi="Times New Roman"/>
          <w:b/>
          <w:color w:val="0F172A"/>
          <w:sz w:val="20"/>
        </w:rPr>
        <w:t xml:space="preserve">[8] </w:t>
      </w:r>
      <w:r>
        <w:rPr>
          <w:rFonts w:ascii="Times New Roman" w:hAnsi="Times New Roman"/>
          <w:color w:val="1E293B"/>
          <w:sz w:val="20"/>
        </w:rPr>
        <w:t>Chiang, L. H., Russell, E. L., and Braatz, R. D. (2001). 'Fault Detection and Diagnosis in Industrial Systems.' Springer-Verlag, London.</w:t>
      </w:r>
    </w:p>
    <w:p w14:paraId="6DE98675" w14:textId="77777777" w:rsidR="009F7C95" w:rsidRDefault="00000000">
      <w:pPr>
        <w:spacing w:before="40" w:after="80"/>
      </w:pPr>
      <w:r>
        <w:rPr>
          <w:rFonts w:ascii="Times New Roman" w:hAnsi="Times New Roman"/>
          <w:b/>
          <w:color w:val="0F172A"/>
          <w:sz w:val="20"/>
        </w:rPr>
        <w:t xml:space="preserve">[9] </w:t>
      </w:r>
      <w:r>
        <w:rPr>
          <w:rFonts w:ascii="Times New Roman" w:hAnsi="Times New Roman"/>
          <w:color w:val="1E293B"/>
          <w:sz w:val="20"/>
        </w:rPr>
        <w:t>Venkatasubramanian, V., Rengaswamy, R., Yin, K., and Kavuri, S. N. (2003). 'A review of process fault detection and diagnosis: Part I: Quantitative model-based methods.' Computers &amp; Chemical Engineering, 27(3), pp. 293-311.</w:t>
      </w:r>
    </w:p>
    <w:p w14:paraId="32D82061" w14:textId="77777777" w:rsidR="009F7C95" w:rsidRDefault="00000000">
      <w:pPr>
        <w:spacing w:before="40" w:after="80"/>
      </w:pPr>
      <w:r>
        <w:rPr>
          <w:rFonts w:ascii="Times New Roman" w:hAnsi="Times New Roman"/>
          <w:b/>
          <w:color w:val="0F172A"/>
          <w:sz w:val="20"/>
        </w:rPr>
        <w:t xml:space="preserve">[10] </w:t>
      </w:r>
      <w:r>
        <w:rPr>
          <w:rFonts w:ascii="Times New Roman" w:hAnsi="Times New Roman"/>
          <w:color w:val="1E293B"/>
          <w:sz w:val="20"/>
        </w:rPr>
        <w:t>Venkatasubramanian, V., Rengaswamy, R., and Kavuri, S. N. (2003). 'A review of process fault detection and diagnosis: Part II: Qualitative models and search strategies.' Computers &amp; Chemical Engineering, 27(3), pp. 313-326.</w:t>
      </w:r>
    </w:p>
    <w:p w14:paraId="285EF60B" w14:textId="77777777" w:rsidR="009F7C95" w:rsidRDefault="00000000">
      <w:pPr>
        <w:spacing w:before="40" w:after="80"/>
      </w:pPr>
      <w:r>
        <w:rPr>
          <w:rFonts w:ascii="Times New Roman" w:hAnsi="Times New Roman"/>
          <w:b/>
          <w:color w:val="0F172A"/>
          <w:sz w:val="20"/>
        </w:rPr>
        <w:t xml:space="preserve">[11] </w:t>
      </w:r>
      <w:r>
        <w:rPr>
          <w:rFonts w:ascii="Times New Roman" w:hAnsi="Times New Roman"/>
          <w:color w:val="1E293B"/>
          <w:sz w:val="20"/>
        </w:rPr>
        <w:t>Venkatasubramanian, V., Rengaswamy, R., Kavuri, S. N., and Yin, K. (2003). 'A review of process fault detection and diagnosis: Part III: Process history based methods.' Computers &amp; Chemical Engineering, 27(3), pp. 327-346.</w:t>
      </w:r>
    </w:p>
    <w:p w14:paraId="5E11BE70" w14:textId="77777777" w:rsidR="009F7C95" w:rsidRDefault="00000000">
      <w:pPr>
        <w:spacing w:before="40" w:after="80"/>
      </w:pPr>
      <w:r>
        <w:rPr>
          <w:rFonts w:ascii="Times New Roman" w:hAnsi="Times New Roman"/>
          <w:b/>
          <w:color w:val="0F172A"/>
          <w:sz w:val="20"/>
        </w:rPr>
        <w:t xml:space="preserve">[12] </w:t>
      </w:r>
      <w:r>
        <w:rPr>
          <w:rFonts w:ascii="Times New Roman" w:hAnsi="Times New Roman"/>
          <w:color w:val="1E293B"/>
          <w:sz w:val="20"/>
        </w:rPr>
        <w:t>Hochreiter, S., and Schmidhuber, J. (1997). 'Long Short-Term Memory.' Neural Computation, 9(8), pp. 1735-1780.</w:t>
      </w:r>
    </w:p>
    <w:p w14:paraId="69C3C299" w14:textId="77777777" w:rsidR="009F7C95" w:rsidRDefault="00000000">
      <w:pPr>
        <w:spacing w:before="40" w:after="80"/>
      </w:pPr>
      <w:r>
        <w:rPr>
          <w:rFonts w:ascii="Times New Roman" w:hAnsi="Times New Roman"/>
          <w:b/>
          <w:color w:val="0F172A"/>
          <w:sz w:val="20"/>
        </w:rPr>
        <w:t xml:space="preserve">[13] </w:t>
      </w:r>
      <w:r>
        <w:rPr>
          <w:rFonts w:ascii="Times New Roman" w:hAnsi="Times New Roman"/>
          <w:color w:val="1E293B"/>
          <w:sz w:val="20"/>
        </w:rPr>
        <w:t>Malhotra, P., Vig, L., Shroff, G., and Agarwal, P. (2015). 'Long Short Term Memory Networks for Anomaly Detection in Time Series.' Proceedings of ESANN, Bruges, Belgium.</w:t>
      </w:r>
    </w:p>
    <w:p w14:paraId="160D67B6" w14:textId="77777777" w:rsidR="009F7C95" w:rsidRDefault="00000000">
      <w:pPr>
        <w:spacing w:before="40" w:after="80"/>
      </w:pPr>
      <w:r>
        <w:rPr>
          <w:rFonts w:ascii="Times New Roman" w:hAnsi="Times New Roman"/>
          <w:b/>
          <w:color w:val="0F172A"/>
          <w:sz w:val="20"/>
        </w:rPr>
        <w:t xml:space="preserve">[14] </w:t>
      </w:r>
      <w:r>
        <w:rPr>
          <w:rFonts w:ascii="Times New Roman" w:hAnsi="Times New Roman"/>
          <w:color w:val="1E293B"/>
          <w:sz w:val="20"/>
        </w:rPr>
        <w:t>Paszke, A., Gross, S., Massa, F., et al. (2019). 'PyTorch: An Imperative Style, High-Performance Deep Learning Library.' Advances in Neural Information Processing Systems (NeurIPS 32), pp. 8024-8035.</w:t>
      </w:r>
    </w:p>
    <w:p w14:paraId="1B507BD3" w14:textId="77777777" w:rsidR="009F7C95" w:rsidRDefault="00000000">
      <w:pPr>
        <w:spacing w:before="40" w:after="80"/>
      </w:pPr>
      <w:r>
        <w:rPr>
          <w:rFonts w:ascii="Times New Roman" w:hAnsi="Times New Roman"/>
          <w:b/>
          <w:color w:val="0F172A"/>
          <w:sz w:val="20"/>
        </w:rPr>
        <w:t xml:space="preserve">[15] </w:t>
      </w:r>
      <w:r>
        <w:rPr>
          <w:rFonts w:ascii="Times New Roman" w:hAnsi="Times New Roman"/>
          <w:color w:val="1E293B"/>
          <w:sz w:val="20"/>
        </w:rPr>
        <w:t>Neo4j Graph Database. (2024). 'The Neo4j Operations and Cypher Query Manual v5.' Neo4j, Inc., San Mateo, CA. Available at: https://neo4j.com/docs/</w:t>
      </w:r>
    </w:p>
    <w:p w14:paraId="79AB04CC" w14:textId="77777777" w:rsidR="009F7C95" w:rsidRDefault="00000000">
      <w:pPr>
        <w:spacing w:before="40" w:after="80"/>
      </w:pPr>
      <w:r>
        <w:rPr>
          <w:rFonts w:ascii="Times New Roman" w:hAnsi="Times New Roman"/>
          <w:b/>
          <w:color w:val="0F172A"/>
          <w:sz w:val="20"/>
        </w:rPr>
        <w:t xml:space="preserve">[16] </w:t>
      </w:r>
      <w:r>
        <w:rPr>
          <w:rFonts w:ascii="Times New Roman" w:hAnsi="Times New Roman"/>
          <w:color w:val="1E293B"/>
          <w:sz w:val="20"/>
        </w:rPr>
        <w:t>Dijkstra, E. W. (1959). 'A note on two problems in connexion with graphs.' Numerische Mathematik, 1(1), pp. 269-271.</w:t>
      </w:r>
    </w:p>
    <w:p w14:paraId="30E3FA53" w14:textId="77777777" w:rsidR="009F7C95" w:rsidRDefault="00000000">
      <w:pPr>
        <w:spacing w:before="40" w:after="80"/>
      </w:pPr>
      <w:r>
        <w:rPr>
          <w:rFonts w:ascii="Times New Roman" w:hAnsi="Times New Roman"/>
          <w:b/>
          <w:color w:val="0F172A"/>
          <w:sz w:val="20"/>
        </w:rPr>
        <w:t xml:space="preserve">[17] </w:t>
      </w:r>
      <w:r>
        <w:rPr>
          <w:rFonts w:ascii="Times New Roman" w:hAnsi="Times New Roman"/>
          <w:color w:val="1E293B"/>
          <w:sz w:val="20"/>
        </w:rPr>
        <w:t>Freedman, M., and Timescale Team. (2020). 'TimescaleDB: SQL Made Scalable for Time-Series.' Proceedings of the VLDB Endowment.</w:t>
      </w:r>
    </w:p>
    <w:p w14:paraId="35071181" w14:textId="77777777" w:rsidR="009F7C95" w:rsidRDefault="00000000">
      <w:pPr>
        <w:spacing w:before="40" w:after="80"/>
      </w:pPr>
      <w:r>
        <w:rPr>
          <w:rFonts w:ascii="Times New Roman" w:hAnsi="Times New Roman"/>
          <w:b/>
          <w:color w:val="0F172A"/>
          <w:sz w:val="20"/>
        </w:rPr>
        <w:t xml:space="preserve">[18] </w:t>
      </w:r>
      <w:r>
        <w:rPr>
          <w:rFonts w:ascii="Times New Roman" w:hAnsi="Times New Roman"/>
          <w:color w:val="1E293B"/>
          <w:sz w:val="20"/>
        </w:rPr>
        <w:t>Seabold, S., and Perktold, J. (2010). 'Statsmodels: Econometric and statistical modeling with Python.' Proceedings of the 9th Python in Science Conference.</w:t>
      </w:r>
    </w:p>
    <w:p w14:paraId="6B37430C" w14:textId="77777777" w:rsidR="009F7C95" w:rsidRDefault="00000000">
      <w:pPr>
        <w:spacing w:before="40" w:after="80"/>
      </w:pPr>
      <w:r>
        <w:rPr>
          <w:rFonts w:ascii="Times New Roman" w:hAnsi="Times New Roman"/>
          <w:b/>
          <w:color w:val="0F172A"/>
          <w:sz w:val="20"/>
        </w:rPr>
        <w:t xml:space="preserve">[19] </w:t>
      </w:r>
      <w:r>
        <w:rPr>
          <w:rFonts w:ascii="Times New Roman" w:hAnsi="Times New Roman"/>
          <w:color w:val="1E293B"/>
          <w:sz w:val="20"/>
        </w:rPr>
        <w:t>FastAPI Documentation. (2024). 'FastAPI: High performance, easy to learn, fast to code, ready for production.' Available at: https://fastapi.tiangolo.com/</w:t>
      </w:r>
    </w:p>
    <w:p w14:paraId="4214249C" w14:textId="77777777" w:rsidR="009F7C95" w:rsidRDefault="00000000">
      <w:pPr>
        <w:spacing w:before="40" w:after="80"/>
      </w:pPr>
      <w:r>
        <w:rPr>
          <w:rFonts w:ascii="Times New Roman" w:hAnsi="Times New Roman"/>
          <w:b/>
          <w:color w:val="0F172A"/>
          <w:sz w:val="20"/>
        </w:rPr>
        <w:t xml:space="preserve">[20] </w:t>
      </w:r>
      <w:r>
        <w:rPr>
          <w:rFonts w:ascii="Times New Roman" w:hAnsi="Times New Roman"/>
          <w:color w:val="1E293B"/>
          <w:sz w:val="20"/>
        </w:rPr>
        <w:t>Jiang, A. Q., Sablayrolles, A., Mensch, A., et al. (2023). 'Mistral 7B.' arXiv preprint arXiv:2310.06825.</w:t>
      </w:r>
    </w:p>
    <w:p w14:paraId="19CD5B40" w14:textId="77777777" w:rsidR="009F7C95" w:rsidRDefault="00000000">
      <w:pPr>
        <w:spacing w:before="40" w:after="80"/>
      </w:pPr>
      <w:r>
        <w:rPr>
          <w:rFonts w:ascii="Times New Roman" w:hAnsi="Times New Roman"/>
          <w:b/>
          <w:color w:val="0F172A"/>
          <w:sz w:val="20"/>
        </w:rPr>
        <w:t xml:space="preserve">[21] </w:t>
      </w:r>
      <w:r>
        <w:rPr>
          <w:rFonts w:ascii="Times New Roman" w:hAnsi="Times New Roman"/>
          <w:color w:val="1E293B"/>
          <w:sz w:val="20"/>
        </w:rPr>
        <w:t>LangChain Inc. (2024). 'LangGraph: Building Language Agents as Graphs.' Available at: https://langchain-ai.github.io/langgraph/</w:t>
      </w:r>
    </w:p>
    <w:p w14:paraId="76327346" w14:textId="77777777" w:rsidR="009F7C95" w:rsidRDefault="00000000">
      <w:pPr>
        <w:spacing w:before="40" w:after="80"/>
      </w:pPr>
      <w:r>
        <w:rPr>
          <w:rFonts w:ascii="Times New Roman" w:hAnsi="Times New Roman"/>
          <w:b/>
          <w:color w:val="0F172A"/>
          <w:sz w:val="20"/>
        </w:rPr>
        <w:t xml:space="preserve">[22] </w:t>
      </w:r>
      <w:r>
        <w:rPr>
          <w:rFonts w:ascii="Times New Roman" w:hAnsi="Times New Roman"/>
          <w:color w:val="1E293B"/>
          <w:sz w:val="20"/>
        </w:rPr>
        <w:t>React Documentation. (2024). 'React: The library for web and native user interfaces.' Meta Platforms Inc. Available at: https://react.dev/</w:t>
      </w:r>
    </w:p>
    <w:p w14:paraId="087D3A25" w14:textId="77777777" w:rsidR="009F7C95" w:rsidRDefault="00000000">
      <w:pPr>
        <w:spacing w:before="40" w:after="80"/>
      </w:pPr>
      <w:r>
        <w:rPr>
          <w:rFonts w:ascii="Times New Roman" w:hAnsi="Times New Roman"/>
          <w:b/>
          <w:color w:val="0F172A"/>
          <w:sz w:val="20"/>
        </w:rPr>
        <w:t xml:space="preserve">[23] </w:t>
      </w:r>
      <w:r>
        <w:rPr>
          <w:rFonts w:ascii="Times New Roman" w:hAnsi="Times New Roman"/>
          <w:color w:val="1E293B"/>
          <w:sz w:val="20"/>
        </w:rPr>
        <w:t>Franz, M., Lopes, C. T., Huck, G., et al. (2016). 'Cytoscape.js: a graph theory library for visualisation and analysis.' Bioinformatics, 32(2), pp. 309-311.</w:t>
      </w:r>
    </w:p>
    <w:p w14:paraId="472C5EB4" w14:textId="77777777" w:rsidR="009F7C95" w:rsidRDefault="00000000">
      <w:pPr>
        <w:spacing w:before="40" w:after="80"/>
      </w:pPr>
      <w:r>
        <w:rPr>
          <w:rFonts w:ascii="Times New Roman" w:hAnsi="Times New Roman"/>
          <w:b/>
          <w:color w:val="0F172A"/>
          <w:sz w:val="20"/>
        </w:rPr>
        <w:t xml:space="preserve">[24] </w:t>
      </w:r>
      <w:r>
        <w:rPr>
          <w:rFonts w:ascii="Times New Roman" w:hAnsi="Times New Roman"/>
          <w:color w:val="1E293B"/>
          <w:sz w:val="20"/>
        </w:rPr>
        <w:t>Eastman Chemical Company. (1993). 'Tennessee Eastman Process Benchmark Data Archives.' Department of Chemical Engineering, University of Washington.</w:t>
      </w:r>
    </w:p>
    <w:p w14:paraId="0C3A0140" w14:textId="77777777" w:rsidR="009F7C95" w:rsidRDefault="00000000">
      <w:pPr>
        <w:spacing w:before="40" w:after="80"/>
      </w:pPr>
      <w:r>
        <w:rPr>
          <w:rFonts w:ascii="Times New Roman" w:hAnsi="Times New Roman"/>
          <w:b/>
          <w:color w:val="0F172A"/>
          <w:sz w:val="20"/>
        </w:rPr>
        <w:t xml:space="preserve">[25] </w:t>
      </w:r>
      <w:r>
        <w:rPr>
          <w:rFonts w:ascii="Times New Roman" w:hAnsi="Times New Roman"/>
          <w:color w:val="1E293B"/>
          <w:sz w:val="20"/>
        </w:rPr>
        <w:t>Yin, S., Ding, S. X., Xie, X., and Luo, H. (2014). 'A review on basic data-driven approaches for industrial process monitoring.' IEEE Transactions on Industrial Electronics, 61(11), pp. 6418-6428.</w:t>
      </w:r>
    </w:p>
    <w:p w14:paraId="284EB045" w14:textId="77777777" w:rsidR="009F7C95" w:rsidRDefault="00000000">
      <w:pPr>
        <w:spacing w:before="40" w:after="80"/>
      </w:pPr>
      <w:r>
        <w:rPr>
          <w:rFonts w:ascii="Times New Roman" w:hAnsi="Times New Roman"/>
          <w:b/>
          <w:color w:val="0F172A"/>
          <w:sz w:val="20"/>
        </w:rPr>
        <w:t xml:space="preserve">[26] </w:t>
      </w:r>
      <w:r>
        <w:rPr>
          <w:rFonts w:ascii="Times New Roman" w:hAnsi="Times New Roman"/>
          <w:color w:val="1E293B"/>
          <w:sz w:val="20"/>
        </w:rPr>
        <w:t>Luo, H., Ding, S. X., Kong, X., and Yin, S. (2020). 'An overview on data-driven root cause analysis for industrial processes.' IEEE Transactions on Cybernetics, 50(12), pp. 4880-4893.</w:t>
      </w:r>
    </w:p>
    <w:p w14:paraId="6DCD0D7F" w14:textId="77777777" w:rsidR="009F7C95" w:rsidRDefault="00000000">
      <w:pPr>
        <w:spacing w:before="40" w:after="80"/>
      </w:pPr>
      <w:r>
        <w:rPr>
          <w:rFonts w:ascii="Times New Roman" w:hAnsi="Times New Roman"/>
          <w:b/>
          <w:color w:val="0F172A"/>
          <w:sz w:val="20"/>
        </w:rPr>
        <w:t xml:space="preserve">[27] </w:t>
      </w:r>
      <w:r>
        <w:rPr>
          <w:rFonts w:ascii="Times New Roman" w:hAnsi="Times New Roman"/>
          <w:color w:val="1E293B"/>
          <w:sz w:val="20"/>
        </w:rPr>
        <w:t>Aamodt, A., and Plaza, E. (1994). 'Case-based reasoning: Foundational issues, methodological variations, and system approaches.' AI Communications, 7(1), pp. 39-59.</w:t>
      </w:r>
    </w:p>
    <w:p w14:paraId="6E8BB772" w14:textId="77777777" w:rsidR="009F7C95" w:rsidRDefault="00000000">
      <w:pPr>
        <w:spacing w:before="40" w:after="80"/>
      </w:pPr>
      <w:r>
        <w:rPr>
          <w:rFonts w:ascii="Times New Roman" w:hAnsi="Times New Roman"/>
          <w:b/>
          <w:color w:val="0F172A"/>
          <w:sz w:val="20"/>
        </w:rPr>
        <w:t xml:space="preserve">[28] </w:t>
      </w:r>
      <w:r>
        <w:rPr>
          <w:rFonts w:ascii="Times New Roman" w:hAnsi="Times New Roman"/>
          <w:color w:val="1E293B"/>
          <w:sz w:val="20"/>
        </w:rPr>
        <w:t>Ji, Z., Lee, N., Frieske, R., et al. (2023). 'Survey of hallucination in natural language generation.' ACM Computing Surveys, 55(12), pp. 1-38.</w:t>
      </w:r>
    </w:p>
    <w:p w14:paraId="0109896D" w14:textId="77777777" w:rsidR="009F7C95" w:rsidRDefault="00000000">
      <w:pPr>
        <w:spacing w:before="40" w:after="80"/>
      </w:pPr>
      <w:r>
        <w:rPr>
          <w:rFonts w:ascii="Times New Roman" w:hAnsi="Times New Roman"/>
          <w:b/>
          <w:color w:val="0F172A"/>
          <w:sz w:val="20"/>
        </w:rPr>
        <w:t xml:space="preserve">[29] </w:t>
      </w:r>
      <w:r>
        <w:rPr>
          <w:rFonts w:ascii="Times New Roman" w:hAnsi="Times New Roman"/>
          <w:color w:val="1E293B"/>
          <w:sz w:val="20"/>
        </w:rPr>
        <w:t>Shrikumar, A., Greenside, P., and Kundaje, A. (2017). 'Learning Important Features Through Propagating Activation Differences.' Proceedings of the 34th International Conference on Machine Learning (ICML), pp. 3145-3153.</w:t>
      </w:r>
    </w:p>
    <w:p w14:paraId="65E9DB8F" w14:textId="77777777" w:rsidR="009F7C95" w:rsidRDefault="00000000">
      <w:pPr>
        <w:spacing w:before="40" w:after="80"/>
      </w:pPr>
      <w:r>
        <w:rPr>
          <w:rFonts w:ascii="Times New Roman" w:hAnsi="Times New Roman"/>
          <w:b/>
          <w:color w:val="0F172A"/>
          <w:sz w:val="20"/>
        </w:rPr>
        <w:t xml:space="preserve">[30] </w:t>
      </w:r>
      <w:r>
        <w:rPr>
          <w:rFonts w:ascii="Times New Roman" w:hAnsi="Times New Roman"/>
          <w:color w:val="1E293B"/>
          <w:sz w:val="20"/>
        </w:rPr>
        <w:t>Lundberg, S. M., and Lee, S. I. (2017). 'A Unified Approach to Interpreting Model Predictions.' Advances in Neural Information Processing Systems (NeurIPS 30), pp. 4765-4774.</w:t>
      </w:r>
    </w:p>
    <w:p w14:paraId="5798E94C" w14:textId="77777777" w:rsidR="009F7C95" w:rsidRDefault="00000000">
      <w:pPr>
        <w:spacing w:before="40" w:after="80"/>
      </w:pPr>
      <w:r>
        <w:rPr>
          <w:rFonts w:ascii="Times New Roman" w:hAnsi="Times New Roman"/>
          <w:b/>
          <w:color w:val="0F172A"/>
          <w:sz w:val="20"/>
        </w:rPr>
        <w:t xml:space="preserve">[31] </w:t>
      </w:r>
      <w:r>
        <w:rPr>
          <w:rFonts w:ascii="Times New Roman" w:hAnsi="Times New Roman"/>
          <w:color w:val="1E293B"/>
          <w:sz w:val="20"/>
        </w:rPr>
        <w:t>Bauer, M., and Craig, I. K. (2008). 'Economic assessment of advanced process control—A survey and framework.' IEEE Transactions on Automation Science and Engineering, 5(1), pp. 2-18.</w:t>
      </w:r>
    </w:p>
    <w:p w14:paraId="203AE094" w14:textId="77777777" w:rsidR="009F7C95" w:rsidRDefault="00000000">
      <w:pPr>
        <w:spacing w:before="40" w:after="80"/>
      </w:pPr>
      <w:r>
        <w:rPr>
          <w:rFonts w:ascii="Times New Roman" w:hAnsi="Times New Roman"/>
          <w:b/>
          <w:color w:val="0F172A"/>
          <w:sz w:val="20"/>
        </w:rPr>
        <w:t xml:space="preserve">[32] </w:t>
      </w:r>
      <w:r>
        <w:rPr>
          <w:rFonts w:ascii="Times New Roman" w:hAnsi="Times New Roman"/>
          <w:color w:val="1E293B"/>
          <w:sz w:val="20"/>
        </w:rPr>
        <w:t>Thornhill, N. F., and Horch, A. (2007). 'Advances and new directions in plant-wide disturbance detection and diagnosis.' Control Engineering Practice, 15(10), pp. 1196-1206.</w:t>
      </w:r>
    </w:p>
    <w:p w14:paraId="0DC64AB0" w14:textId="77777777" w:rsidR="009F7C95" w:rsidRDefault="00000000">
      <w:pPr>
        <w:spacing w:before="40" w:after="80"/>
      </w:pPr>
      <w:r>
        <w:rPr>
          <w:rFonts w:ascii="Times New Roman" w:hAnsi="Times New Roman"/>
          <w:b/>
          <w:color w:val="0F172A"/>
          <w:sz w:val="20"/>
        </w:rPr>
        <w:t xml:space="preserve">[33] </w:t>
      </w:r>
      <w:r>
        <w:rPr>
          <w:rFonts w:ascii="Times New Roman" w:hAnsi="Times New Roman"/>
          <w:color w:val="1E293B"/>
          <w:sz w:val="20"/>
        </w:rPr>
        <w:t>Ricker, N. L. (1996). 'Decentralized control of the Tennessee Eastman Challenge Process.' Journal of Process Control, 6(4), pp. 205-221.</w:t>
      </w:r>
    </w:p>
    <w:p w14:paraId="0B2BE8E7" w14:textId="77777777" w:rsidR="009F7C95" w:rsidRDefault="00000000">
      <w:pPr>
        <w:spacing w:before="40" w:after="80"/>
      </w:pPr>
      <w:r>
        <w:rPr>
          <w:rFonts w:ascii="Times New Roman" w:hAnsi="Times New Roman"/>
          <w:b/>
          <w:color w:val="0F172A"/>
          <w:sz w:val="20"/>
        </w:rPr>
        <w:t xml:space="preserve">[34] </w:t>
      </w:r>
      <w:r>
        <w:rPr>
          <w:rFonts w:ascii="Times New Roman" w:hAnsi="Times New Roman"/>
          <w:color w:val="1E293B"/>
          <w:sz w:val="20"/>
        </w:rPr>
        <w:t>McAvoy, T. J., and Ye, N. (1994). 'Base control for the Tennessee Eastman problem.' Computers &amp; Chemical Engineering, 18(5), pp. 383-413.</w:t>
      </w:r>
    </w:p>
    <w:p w14:paraId="2E92AAC7" w14:textId="77777777" w:rsidR="009F7C95" w:rsidRDefault="00000000">
      <w:pPr>
        <w:spacing w:before="40" w:after="80"/>
      </w:pPr>
      <w:r>
        <w:rPr>
          <w:rFonts w:ascii="Times New Roman" w:hAnsi="Times New Roman"/>
          <w:b/>
          <w:color w:val="0F172A"/>
          <w:sz w:val="20"/>
        </w:rPr>
        <w:t xml:space="preserve">[35] </w:t>
      </w:r>
      <w:r>
        <w:rPr>
          <w:rFonts w:ascii="Times New Roman" w:hAnsi="Times New Roman"/>
          <w:color w:val="1E293B"/>
          <w:sz w:val="20"/>
        </w:rPr>
        <w:t>Wadher, V. U., and Singh, M. K. (2026). 'Explainable Industrial AI Root-Cause Agent using Temporal and Knowledge Graphs for Continuous Chemical Processes.' Capstone Project Technical Documentation, Department of Artificial Intelligence, KES' Shroff College of Arts and Commerce, Mumbai, India.</w:t>
      </w:r>
    </w:p>
    <w:sectPr w:rsidR="009F7C95" w:rsidSect="00A61E51">
      <w:footerReference w:type="default" r:id="rId31"/>
      <w:pgSz w:w="12240" w:h="15840"/>
      <w:pgMar w:top="1440" w:right="1440" w:bottom="1440" w:left="1800" w:header="720" w:footer="720" w:gutter="0"/>
      <w:pgBorders w:offsetFrom="page">
        <w:top w:val="single" w:sz="24" w:space="24" w:color="000000"/>
        <w:left w:val="single" w:sz="24" w:space="24" w:color="000000"/>
        <w:bottom w:val="single" w:sz="24" w:space="24" w:color="000000"/>
        <w:right w:val="single" w:sz="2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F0EF" w14:textId="77777777" w:rsidR="00CF42A0" w:rsidRDefault="00CF42A0">
      <w:pPr>
        <w:spacing w:after="0" w:line="240" w:lineRule="auto"/>
      </w:pPr>
      <w:r>
        <w:separator/>
      </w:r>
    </w:p>
  </w:endnote>
  <w:endnote w:type="continuationSeparator" w:id="0">
    <w:p w14:paraId="427A053F" w14:textId="77777777" w:rsidR="00CF42A0" w:rsidRDefault="00CF4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006487"/>
      <w:docPartObj>
        <w:docPartGallery w:val="Page Numbers (Bottom of Page)"/>
        <w:docPartUnique/>
      </w:docPartObj>
    </w:sdtPr>
    <w:sdtEndPr>
      <w:rPr>
        <w:noProof/>
      </w:rPr>
    </w:sdtEndPr>
    <w:sdtContent>
      <w:p w14:paraId="06039577" w14:textId="364CF612" w:rsidR="00382D84" w:rsidRDefault="00382D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3C2AD8" w14:textId="77777777" w:rsidR="00382D84" w:rsidRDefault="00382D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9436" w14:textId="13F3DFCA" w:rsidR="009F7C95" w:rsidRDefault="00000000">
    <w:pPr>
      <w:pStyle w:val="Footer"/>
      <w:spacing w:before="80" w:after="40"/>
      <w:jc w:val="center"/>
    </w:pPr>
    <w:r>
      <w:rPr>
        <w:rFonts w:ascii="Times New Roman" w:hAnsi="Times New Roman"/>
        <w:b/>
        <w:color w:val="0F172A"/>
        <w:sz w:val="20"/>
      </w:rPr>
      <w:fldChar w:fldCharType="begin"/>
    </w:r>
    <w:r>
      <w:rPr>
        <w:rFonts w:ascii="Times New Roman" w:hAnsi="Times New Roman"/>
        <w:b/>
        <w:color w:val="0F172A"/>
        <w:sz w:val="20"/>
      </w:rPr>
      <w:instrText xml:space="preserve"> PAGE </w:instrText>
    </w:r>
    <w:r>
      <w:rPr>
        <w:rFonts w:ascii="Times New Roman" w:hAnsi="Times New Roman"/>
        <w:b/>
        <w:color w:val="0F172A"/>
        <w:sz w:val="20"/>
      </w:rPr>
      <w:fldChar w:fldCharType="separate"/>
    </w:r>
    <w:r w:rsidR="00A61E51">
      <w:rPr>
        <w:rFonts w:ascii="Times New Roman" w:hAnsi="Times New Roman"/>
        <w:b/>
        <w:noProof/>
        <w:color w:val="0F172A"/>
        <w:sz w:val="20"/>
      </w:rPr>
      <w:t>1</w:t>
    </w:r>
    <w:r>
      <w:rPr>
        <w:rFonts w:ascii="Times New Roman" w:hAnsi="Times New Roman"/>
        <w:b/>
        <w:color w:val="0F172A"/>
        <w:sz w:val="20"/>
      </w:rPr>
      <w:fldChar w:fldCharType="end"/>
    </w:r>
  </w:p>
  <w:p w14:paraId="5ED3C38B" w14:textId="77777777" w:rsidR="009F7C95" w:rsidRDefault="00000000">
    <w:pPr>
      <w:spacing w:after="0"/>
      <w:jc w:val="center"/>
    </w:pPr>
    <w:r>
      <w:rPr>
        <w:rFonts w:ascii="Times New Roman" w:hAnsi="Times New Roman"/>
        <w:i/>
        <w:color w:val="64748B"/>
        <w:sz w:val="17"/>
      </w:rPr>
      <w:t>“Explainable Industrial AI Root-Cause Agent using Temporal and Knowledge Graphs for Continuous Chemical Processes”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727A" w14:textId="77777777" w:rsidR="00CF42A0" w:rsidRDefault="00CF42A0">
      <w:pPr>
        <w:spacing w:after="0" w:line="240" w:lineRule="auto"/>
      </w:pPr>
      <w:r>
        <w:separator/>
      </w:r>
    </w:p>
  </w:footnote>
  <w:footnote w:type="continuationSeparator" w:id="0">
    <w:p w14:paraId="72E21B0B" w14:textId="77777777" w:rsidR="00CF42A0" w:rsidRDefault="00CF4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97096">
    <w:abstractNumId w:val="8"/>
  </w:num>
  <w:num w:numId="2" w16cid:durableId="1656107785">
    <w:abstractNumId w:val="6"/>
  </w:num>
  <w:num w:numId="3" w16cid:durableId="2081708730">
    <w:abstractNumId w:val="5"/>
  </w:num>
  <w:num w:numId="4" w16cid:durableId="2125541429">
    <w:abstractNumId w:val="4"/>
  </w:num>
  <w:num w:numId="5" w16cid:durableId="1453327871">
    <w:abstractNumId w:val="7"/>
  </w:num>
  <w:num w:numId="6" w16cid:durableId="592012943">
    <w:abstractNumId w:val="3"/>
  </w:num>
  <w:num w:numId="7" w16cid:durableId="854929332">
    <w:abstractNumId w:val="2"/>
  </w:num>
  <w:num w:numId="8" w16cid:durableId="741022359">
    <w:abstractNumId w:val="1"/>
  </w:num>
  <w:num w:numId="9" w16cid:durableId="101006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073"/>
    <w:rsid w:val="0015074B"/>
    <w:rsid w:val="00256D47"/>
    <w:rsid w:val="002751DF"/>
    <w:rsid w:val="00290A1C"/>
    <w:rsid w:val="0029639D"/>
    <w:rsid w:val="00326F90"/>
    <w:rsid w:val="00382D84"/>
    <w:rsid w:val="003E7059"/>
    <w:rsid w:val="00450200"/>
    <w:rsid w:val="004629A2"/>
    <w:rsid w:val="005858CD"/>
    <w:rsid w:val="005F001B"/>
    <w:rsid w:val="007B230A"/>
    <w:rsid w:val="00815D4E"/>
    <w:rsid w:val="008D324A"/>
    <w:rsid w:val="009F4E2D"/>
    <w:rsid w:val="009F7C95"/>
    <w:rsid w:val="00A61E51"/>
    <w:rsid w:val="00A8712F"/>
    <w:rsid w:val="00AA1D8D"/>
    <w:rsid w:val="00AA4C32"/>
    <w:rsid w:val="00AC6209"/>
    <w:rsid w:val="00B47730"/>
    <w:rsid w:val="00C6414F"/>
    <w:rsid w:val="00CB0664"/>
    <w:rsid w:val="00CE76AE"/>
    <w:rsid w:val="00CF42A0"/>
    <w:rsid w:val="00E96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13DFC"/>
  <w14:defaultImageDpi w14:val="300"/>
  <w15:docId w15:val="{876BD294-F607-4A63-BD58-618D280D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7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69</Pages>
  <Words>18120</Words>
  <Characters>103287</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Wadher</cp:lastModifiedBy>
  <cp:revision>22</cp:revision>
  <dcterms:created xsi:type="dcterms:W3CDTF">2013-12-23T23:15:00Z</dcterms:created>
  <dcterms:modified xsi:type="dcterms:W3CDTF">2026-10-26T06:34:00Z</dcterms:modified>
  <cp:category/>
</cp:coreProperties>
</file>