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A190" w14:textId="77777777" w:rsidR="00EE781D" w:rsidRDefault="00000000">
      <w:r>
        <w:rPr>
          <w:b/>
          <w:sz w:val="32"/>
        </w:rPr>
        <w:t>Lab 1: Requirements Engineering &amp; UML Use-Case Modelling</w:t>
      </w:r>
    </w:p>
    <w:p w14:paraId="3DEBE2FA" w14:textId="77777777" w:rsidR="00EE781D" w:rsidRDefault="00000000">
      <w:r>
        <w:rPr>
          <w:i/>
        </w:rPr>
        <w:t>Problem Statement #14 - Healthcare &amp; Telemedicine - Corporate Mental Wellness &amp; Counseling Platform</w:t>
      </w:r>
    </w:p>
    <w:p w14:paraId="1D6F5AF7" w14:textId="10722C3E" w:rsidR="00EE781D" w:rsidRDefault="00000000">
      <w:pPr>
        <w:rPr>
          <w:sz w:val="18"/>
        </w:rPr>
      </w:pPr>
      <w:r>
        <w:rPr>
          <w:sz w:val="18"/>
        </w:rPr>
        <w:t xml:space="preserve">Prepared by </w:t>
      </w:r>
      <w:r w:rsidR="00623695">
        <w:rPr>
          <w:sz w:val="18"/>
        </w:rPr>
        <w:br/>
      </w:r>
      <w:proofErr w:type="gramStart"/>
      <w:r w:rsidR="00623695">
        <w:rPr>
          <w:sz w:val="18"/>
        </w:rPr>
        <w:t>Name :</w:t>
      </w:r>
      <w:proofErr w:type="gramEnd"/>
      <w:r w:rsidR="00623695">
        <w:rPr>
          <w:sz w:val="18"/>
        </w:rPr>
        <w:t xml:space="preserve"> </w:t>
      </w:r>
      <w:r w:rsidR="00623695" w:rsidRPr="00623695">
        <w:rPr>
          <w:sz w:val="18"/>
        </w:rPr>
        <w:t>Vivek Varma</w:t>
      </w:r>
      <w:r w:rsidR="00623695">
        <w:rPr>
          <w:sz w:val="18"/>
        </w:rPr>
        <w:br/>
      </w:r>
      <w:proofErr w:type="gramStart"/>
      <w:r w:rsidR="00623695">
        <w:rPr>
          <w:sz w:val="18"/>
        </w:rPr>
        <w:t>SRN :</w:t>
      </w:r>
      <w:proofErr w:type="gramEnd"/>
      <w:r w:rsidR="00623695">
        <w:rPr>
          <w:sz w:val="18"/>
        </w:rPr>
        <w:t xml:space="preserve"> PES1UG24AM070</w:t>
      </w:r>
    </w:p>
    <w:p w14:paraId="3E79DCB0" w14:textId="36415FB8" w:rsidR="00623695" w:rsidRDefault="00623695">
      <w:proofErr w:type="gramStart"/>
      <w:r>
        <w:rPr>
          <w:sz w:val="18"/>
        </w:rPr>
        <w:t>Sec :</w:t>
      </w:r>
      <w:proofErr w:type="gramEnd"/>
      <w:r>
        <w:rPr>
          <w:sz w:val="18"/>
        </w:rPr>
        <w:t xml:space="preserve"> 5B</w:t>
      </w:r>
    </w:p>
    <w:p w14:paraId="5401721F" w14:textId="77777777" w:rsidR="00EE781D" w:rsidRDefault="00000000">
      <w:pPr>
        <w:spacing w:before="160"/>
      </w:pPr>
      <w:r>
        <w:rPr>
          <w:b/>
          <w:sz w:val="26"/>
        </w:rPr>
        <w:t>1. Scenario and approach</w:t>
      </w:r>
    </w:p>
    <w:p w14:paraId="5683F889" w14:textId="77777777" w:rsidR="00EE781D" w:rsidRDefault="00000000">
      <w:r>
        <w:t>Scenario: An anonymous counselling portal for a company. Employees can check their stress levels, book confidential sessions with a licensed therapist and follow their own wellness indicators, and at no point does the employer learn who used it.</w:t>
      </w:r>
    </w:p>
    <w:p w14:paraId="1FE2817A" w14:textId="77777777" w:rsidR="00EE781D" w:rsidRDefault="00000000">
      <w:r>
        <w:t>This report covers Lab 1 for Problem Statement #14. It works from the given scenario through to a set of requirements, a use-case model and four use-case flows.</w:t>
      </w:r>
    </w:p>
    <w:p w14:paraId="4F8DF9C4" w14:textId="77777777" w:rsidR="00EE781D" w:rsidRDefault="00000000">
      <w:r>
        <w:t>The problem statement fixes the goal and names two stakeholders, but it leaves the mechanism open. It does not say what the questionnaire contains, how the pseudo-ID is produced, or where the link between an employee and their pseudo-ID is kept. Section 2 settles those points before anything depends on them, so every acceptance criterion has something concrete to test against.</w:t>
      </w:r>
    </w:p>
    <w:p w14:paraId="14B3A2E1" w14:textId="77777777" w:rsidR="00EE781D" w:rsidRDefault="00000000">
      <w:r>
        <w:t>The counts follow the handout: five functional requirements and two non-functional ones, each with a measurable pass and fail condition, at least three actors, and at least one include and one extend relationship in the diagram.</w:t>
      </w:r>
    </w:p>
    <w:p w14:paraId="4A7C60F0" w14:textId="77777777" w:rsidR="00EE781D" w:rsidRDefault="00000000">
      <w:pPr>
        <w:spacing w:before="160"/>
      </w:pPr>
      <w:r>
        <w:rPr>
          <w:b/>
          <w:sz w:val="26"/>
        </w:rPr>
        <w:t>2. Stated assumptions</w:t>
      </w:r>
    </w:p>
    <w:p w14:paraId="209FB0CE" w14:textId="77777777" w:rsidR="00EE781D" w:rsidRDefault="00000000">
      <w:r>
        <w:rPr>
          <w:b/>
        </w:rPr>
        <w:t xml:space="preserve">Assessment instrument. </w:t>
      </w:r>
      <w:r>
        <w:t>The questionnaire is ten items, each answered on a five-point frequency scale (Never 0, Rarely 1, Sometimes 2, Often 3, Very Often 4), giving a total out of 40. Bands are low (0-10), moderate (11-20), high (21-30) and severe (31-40). This is a wellness self-assessment for triage and self-awareness. It is not a diagnostic instrument and the platform does not present it as one.</w:t>
      </w:r>
    </w:p>
    <w:p w14:paraId="294E8B9B" w14:textId="77777777" w:rsidR="00EE781D" w:rsidRDefault="00000000">
      <w:r>
        <w:rPr>
          <w:b/>
        </w:rPr>
        <w:t xml:space="preserve">Two separate identities. </w:t>
      </w:r>
      <w:r>
        <w:t>The employee has a corporate identity (employee ID and corporate email) used once, to prove they are entitled to the benefit. Everything on the counselling side is keyed on a pseudo-ID such as WEL-7F42A91C, generated at random rather than derived from the corporate identity, so it cannot be reversed.</w:t>
      </w:r>
    </w:p>
    <w:p w14:paraId="454E78B3" w14:textId="77777777" w:rsidR="00EE781D" w:rsidRDefault="00000000">
      <w:r>
        <w:rPr>
          <w:b/>
        </w:rPr>
        <w:t xml:space="preserve">Where the link is kept. </w:t>
      </w:r>
      <w:r>
        <w:t>The pseudo-ID to employee mapping lives in an identity store separate from counselling records. Booking, assessment and notes data hold the pseudo-ID and nothing else, so a leak of the counselling database does not identify anybody.</w:t>
      </w:r>
    </w:p>
    <w:p w14:paraId="6E793820" w14:textId="77777777" w:rsidR="00EE781D" w:rsidRDefault="00000000">
      <w:r>
        <w:rPr>
          <w:b/>
        </w:rPr>
        <w:t xml:space="preserve">Out of scope for Lab 1. </w:t>
      </w:r>
      <w:r>
        <w:t>Session delivery (the video or chat call itself), therapist licensing checks and payment or billing are outside this iteration.</w:t>
      </w:r>
    </w:p>
    <w:p w14:paraId="3B6B204E" w14:textId="77777777" w:rsidR="00EE781D" w:rsidRDefault="00EE781D">
      <w:pPr>
        <w:sectPr w:rsidR="00EE781D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17C333C5" w14:textId="77777777" w:rsidR="00EE781D" w:rsidRDefault="00000000">
      <w:r>
        <w:rPr>
          <w:b/>
          <w:sz w:val="26"/>
        </w:rPr>
        <w:lastRenderedPageBreak/>
        <w:t>3.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1809"/>
        <w:gridCol w:w="3864"/>
        <w:gridCol w:w="911"/>
        <w:gridCol w:w="4216"/>
        <w:gridCol w:w="2724"/>
      </w:tblGrid>
      <w:tr w:rsidR="00EE781D" w14:paraId="5A52BC12" w14:textId="77777777">
        <w:tc>
          <w:tcPr>
            <w:tcW w:w="936" w:type="dxa"/>
          </w:tcPr>
          <w:p w14:paraId="36A5C177" w14:textId="77777777" w:rsidR="00EE781D" w:rsidRDefault="00000000">
            <w:r>
              <w:rPr>
                <w:b/>
                <w:sz w:val="18"/>
              </w:rPr>
              <w:t>Req ID</w:t>
            </w:r>
          </w:p>
        </w:tc>
        <w:tc>
          <w:tcPr>
            <w:tcW w:w="1944" w:type="dxa"/>
          </w:tcPr>
          <w:p w14:paraId="0FFBD537" w14:textId="77777777" w:rsidR="00EE781D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4464" w:type="dxa"/>
          </w:tcPr>
          <w:p w14:paraId="4B2F506F" w14:textId="77777777" w:rsidR="00EE781D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936" w:type="dxa"/>
          </w:tcPr>
          <w:p w14:paraId="712D87AA" w14:textId="77777777" w:rsidR="00EE781D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4896" w:type="dxa"/>
          </w:tcPr>
          <w:p w14:paraId="7ABA80B0" w14:textId="77777777" w:rsidR="00EE781D" w:rsidRDefault="00000000">
            <w:r>
              <w:rPr>
                <w:b/>
                <w:sz w:val="18"/>
              </w:rPr>
              <w:t>Acceptance Criteria</w:t>
            </w:r>
          </w:p>
        </w:tc>
        <w:tc>
          <w:tcPr>
            <w:tcW w:w="3096" w:type="dxa"/>
          </w:tcPr>
          <w:p w14:paraId="5FE7CA8F" w14:textId="77777777" w:rsidR="00EE781D" w:rsidRDefault="00000000">
            <w:r>
              <w:rPr>
                <w:b/>
                <w:sz w:val="18"/>
              </w:rPr>
              <w:t>Rationale</w:t>
            </w:r>
          </w:p>
        </w:tc>
      </w:tr>
      <w:tr w:rsidR="00EE781D" w14:paraId="4D821E84" w14:textId="77777777">
        <w:tc>
          <w:tcPr>
            <w:tcW w:w="936" w:type="dxa"/>
          </w:tcPr>
          <w:p w14:paraId="3305DC80" w14:textId="77777777" w:rsidR="00EE781D" w:rsidRDefault="00000000">
            <w:r>
              <w:rPr>
                <w:b/>
                <w:sz w:val="17"/>
              </w:rPr>
              <w:t>FR-001</w:t>
            </w:r>
          </w:p>
        </w:tc>
        <w:tc>
          <w:tcPr>
            <w:tcW w:w="1944" w:type="dxa"/>
          </w:tcPr>
          <w:p w14:paraId="02E8EBCD" w14:textId="77777777" w:rsidR="00EE781D" w:rsidRDefault="00000000">
            <w:r>
              <w:rPr>
                <w:sz w:val="17"/>
              </w:rPr>
              <w:t>Functional</w:t>
            </w:r>
          </w:p>
        </w:tc>
        <w:tc>
          <w:tcPr>
            <w:tcW w:w="4464" w:type="dxa"/>
          </w:tcPr>
          <w:p w14:paraId="3CAACE05" w14:textId="77777777" w:rsidR="00EE781D" w:rsidRDefault="00000000">
            <w:r>
              <w:rPr>
                <w:sz w:val="17"/>
              </w:rPr>
              <w:t>The system shall verify an employee against the corporate directory once at registration, then issue a randomly generated pseudo-ID, and shall use only that pseudo-ID in every record and screen available to a therapist, so that no corporate email address, employee ID or name is disclosed.</w:t>
            </w:r>
          </w:p>
        </w:tc>
        <w:tc>
          <w:tcPr>
            <w:tcW w:w="936" w:type="dxa"/>
          </w:tcPr>
          <w:p w14:paraId="7FAE78A5" w14:textId="77777777" w:rsidR="00EE781D" w:rsidRDefault="00000000">
            <w:r>
              <w:rPr>
                <w:sz w:val="17"/>
              </w:rPr>
              <w:t>High</w:t>
            </w:r>
          </w:p>
        </w:tc>
        <w:tc>
          <w:tcPr>
            <w:tcW w:w="4896" w:type="dxa"/>
          </w:tcPr>
          <w:p w14:paraId="6357592F" w14:textId="77777777" w:rsidR="00EE781D" w:rsidRDefault="00000000">
            <w:r>
              <w:rPr>
                <w:sz w:val="17"/>
              </w:rPr>
              <w:t>Pass: after an employee books a session, the therapist dashboard and the stored booking record show only the pseudo-ID in the format WEL-XXXXXXXX, and the identity mapping is unreadable from the counselling database. Fail: any booking metadata field contains the employee's email, employee ID or full name, or the pseudo-ID can be derived from the corporate identity.</w:t>
            </w:r>
          </w:p>
        </w:tc>
        <w:tc>
          <w:tcPr>
            <w:tcW w:w="3096" w:type="dxa"/>
          </w:tcPr>
          <w:p w14:paraId="29055B09" w14:textId="77777777" w:rsidR="00EE781D" w:rsidRDefault="00000000">
            <w:r>
              <w:rPr>
                <w:sz w:val="17"/>
              </w:rPr>
              <w:t>The whole service depends on this. An employee who thinks HR can see their name simply will not book.</w:t>
            </w:r>
          </w:p>
        </w:tc>
      </w:tr>
      <w:tr w:rsidR="00EE781D" w14:paraId="2BF3432D" w14:textId="77777777">
        <w:tc>
          <w:tcPr>
            <w:tcW w:w="936" w:type="dxa"/>
          </w:tcPr>
          <w:p w14:paraId="13D99B47" w14:textId="77777777" w:rsidR="00EE781D" w:rsidRDefault="00000000">
            <w:r>
              <w:rPr>
                <w:b/>
                <w:sz w:val="17"/>
              </w:rPr>
              <w:t>FR-002</w:t>
            </w:r>
          </w:p>
        </w:tc>
        <w:tc>
          <w:tcPr>
            <w:tcW w:w="1944" w:type="dxa"/>
          </w:tcPr>
          <w:p w14:paraId="1E26A6CC" w14:textId="77777777" w:rsidR="00EE781D" w:rsidRDefault="00000000">
            <w:r>
              <w:rPr>
                <w:sz w:val="17"/>
              </w:rPr>
              <w:t>Functional</w:t>
            </w:r>
          </w:p>
        </w:tc>
        <w:tc>
          <w:tcPr>
            <w:tcW w:w="4464" w:type="dxa"/>
          </w:tcPr>
          <w:p w14:paraId="4BD995D5" w14:textId="77777777" w:rsidR="00EE781D" w:rsidRDefault="00000000">
            <w:r>
              <w:rPr>
                <w:sz w:val="17"/>
              </w:rPr>
              <w:t>The system shall let an employee complete a ten-item stress self-assessment, each item answered on a five-point frequency scale, and shall return the total score out of 40 with its band (low, moderate, high or severe) once the final item is answered.</w:t>
            </w:r>
          </w:p>
        </w:tc>
        <w:tc>
          <w:tcPr>
            <w:tcW w:w="936" w:type="dxa"/>
          </w:tcPr>
          <w:p w14:paraId="7555EF48" w14:textId="77777777" w:rsidR="00EE781D" w:rsidRDefault="00000000">
            <w:r>
              <w:rPr>
                <w:sz w:val="17"/>
              </w:rPr>
              <w:t>High</w:t>
            </w:r>
          </w:p>
        </w:tc>
        <w:tc>
          <w:tcPr>
            <w:tcW w:w="4896" w:type="dxa"/>
          </w:tcPr>
          <w:p w14:paraId="7CC9945D" w14:textId="77777777" w:rsidR="00EE781D" w:rsidRDefault="00000000">
            <w:r>
              <w:rPr>
                <w:sz w:val="17"/>
              </w:rPr>
              <w:t>Pass: submitting a fully answered questionnaire returns a score between 0 and 40 and the band matching the published ranges, within 2 seconds, labelled as a wellness check rather than a diagnosis. Fail: no result is returned, the band contradicts the score, or a partly answered form is scored.</w:t>
            </w:r>
          </w:p>
        </w:tc>
        <w:tc>
          <w:tcPr>
            <w:tcW w:w="3096" w:type="dxa"/>
          </w:tcPr>
          <w:p w14:paraId="5C4DB3B0" w14:textId="77777777" w:rsidR="00EE781D" w:rsidRDefault="00000000">
            <w:r>
              <w:rPr>
                <w:sz w:val="17"/>
              </w:rPr>
              <w:t>Gives the employee and the therapist the same starting point. The score is also what FR-005 checks against.</w:t>
            </w:r>
          </w:p>
        </w:tc>
      </w:tr>
      <w:tr w:rsidR="00EE781D" w14:paraId="2A578445" w14:textId="77777777">
        <w:tc>
          <w:tcPr>
            <w:tcW w:w="936" w:type="dxa"/>
          </w:tcPr>
          <w:p w14:paraId="2E64DFD4" w14:textId="77777777" w:rsidR="00EE781D" w:rsidRDefault="00000000">
            <w:r>
              <w:rPr>
                <w:b/>
                <w:sz w:val="17"/>
              </w:rPr>
              <w:t>FR-003</w:t>
            </w:r>
          </w:p>
        </w:tc>
        <w:tc>
          <w:tcPr>
            <w:tcW w:w="1944" w:type="dxa"/>
          </w:tcPr>
          <w:p w14:paraId="6EEB909E" w14:textId="77777777" w:rsidR="00EE781D" w:rsidRDefault="00000000">
            <w:r>
              <w:rPr>
                <w:sz w:val="17"/>
              </w:rPr>
              <w:t>Functional</w:t>
            </w:r>
          </w:p>
        </w:tc>
        <w:tc>
          <w:tcPr>
            <w:tcW w:w="4464" w:type="dxa"/>
          </w:tcPr>
          <w:p w14:paraId="5E17FDF9" w14:textId="77777777" w:rsidR="00EE781D" w:rsidRDefault="00000000">
            <w:r>
              <w:rPr>
                <w:sz w:val="17"/>
              </w:rPr>
              <w:t>The system shall allow an employee to book a counselling session only in a slot the therapist has published as free, and shall mark that slot unavailable in the same transaction.</w:t>
            </w:r>
          </w:p>
        </w:tc>
        <w:tc>
          <w:tcPr>
            <w:tcW w:w="936" w:type="dxa"/>
          </w:tcPr>
          <w:p w14:paraId="59772DF8" w14:textId="77777777" w:rsidR="00EE781D" w:rsidRDefault="00000000">
            <w:r>
              <w:rPr>
                <w:sz w:val="17"/>
              </w:rPr>
              <w:t>High</w:t>
            </w:r>
          </w:p>
        </w:tc>
        <w:tc>
          <w:tcPr>
            <w:tcW w:w="4896" w:type="dxa"/>
          </w:tcPr>
          <w:p w14:paraId="4C2B6E3E" w14:textId="77777777" w:rsidR="00EE781D" w:rsidRDefault="00000000">
            <w:r>
              <w:rPr>
                <w:sz w:val="17"/>
              </w:rPr>
              <w:t>Pass: when two employees confirm the same slot at the same moment, one booking is confirmed and the other receives a 'slot no longer available' message. Fail: both bookings are confirmed, or a slot outside the therapist's published availability is accepted.</w:t>
            </w:r>
          </w:p>
        </w:tc>
        <w:tc>
          <w:tcPr>
            <w:tcW w:w="3096" w:type="dxa"/>
          </w:tcPr>
          <w:p w14:paraId="3931109F" w14:textId="77777777" w:rsidR="00EE781D" w:rsidRDefault="00000000">
            <w:r>
              <w:rPr>
                <w:sz w:val="17"/>
              </w:rPr>
              <w:t>Stops double booking. A therapist who finds two people waiting for the same slot has to turn one of them away.</w:t>
            </w:r>
          </w:p>
        </w:tc>
      </w:tr>
      <w:tr w:rsidR="00EE781D" w14:paraId="6F94CDEE" w14:textId="77777777">
        <w:tc>
          <w:tcPr>
            <w:tcW w:w="936" w:type="dxa"/>
          </w:tcPr>
          <w:p w14:paraId="7A7A231B" w14:textId="77777777" w:rsidR="00EE781D" w:rsidRDefault="00000000">
            <w:r>
              <w:rPr>
                <w:b/>
                <w:sz w:val="17"/>
              </w:rPr>
              <w:t>FR-004</w:t>
            </w:r>
          </w:p>
        </w:tc>
        <w:tc>
          <w:tcPr>
            <w:tcW w:w="1944" w:type="dxa"/>
          </w:tcPr>
          <w:p w14:paraId="3AA1AD0F" w14:textId="77777777" w:rsidR="00EE781D" w:rsidRDefault="00000000">
            <w:r>
              <w:rPr>
                <w:sz w:val="17"/>
              </w:rPr>
              <w:t>Functional</w:t>
            </w:r>
          </w:p>
        </w:tc>
        <w:tc>
          <w:tcPr>
            <w:tcW w:w="4464" w:type="dxa"/>
          </w:tcPr>
          <w:p w14:paraId="6778E1CD" w14:textId="77777777" w:rsidR="00EE781D" w:rsidRDefault="00000000">
            <w:r>
              <w:rPr>
                <w:sz w:val="17"/>
              </w:rPr>
              <w:t>The system shall show an employee a trend of their own wellness indicators (stress score, sleep hours and sessions attended) across their six most recent assessments.</w:t>
            </w:r>
          </w:p>
        </w:tc>
        <w:tc>
          <w:tcPr>
            <w:tcW w:w="936" w:type="dxa"/>
          </w:tcPr>
          <w:p w14:paraId="237B6F02" w14:textId="77777777" w:rsidR="00EE781D" w:rsidRDefault="00000000">
            <w:r>
              <w:rPr>
                <w:sz w:val="17"/>
              </w:rPr>
              <w:t>Medium</w:t>
            </w:r>
          </w:p>
        </w:tc>
        <w:tc>
          <w:tcPr>
            <w:tcW w:w="4896" w:type="dxa"/>
          </w:tcPr>
          <w:p w14:paraId="515E6B07" w14:textId="77777777" w:rsidR="00EE781D" w:rsidRDefault="00000000">
            <w:r>
              <w:rPr>
                <w:sz w:val="17"/>
              </w:rPr>
              <w:t>Pass: an account with six or more assessments plots all six in date order; an account with fewer plots only the assessments that exist. Fail: the chart shows another account's data, or fills dates that have no assessment with estimated values.</w:t>
            </w:r>
          </w:p>
        </w:tc>
        <w:tc>
          <w:tcPr>
            <w:tcW w:w="3096" w:type="dxa"/>
          </w:tcPr>
          <w:p w14:paraId="2E3CDA70" w14:textId="77777777" w:rsidR="00EE781D" w:rsidRDefault="00000000">
            <w:r>
              <w:rPr>
                <w:sz w:val="17"/>
              </w:rPr>
              <w:t>A trend is easier to read than a list of old scores, and it gives the employee a reason to keep taking the assessment.</w:t>
            </w:r>
          </w:p>
        </w:tc>
      </w:tr>
      <w:tr w:rsidR="00EE781D" w14:paraId="14A45A10" w14:textId="77777777">
        <w:tc>
          <w:tcPr>
            <w:tcW w:w="936" w:type="dxa"/>
          </w:tcPr>
          <w:p w14:paraId="3AAD1C19" w14:textId="77777777" w:rsidR="00EE781D" w:rsidRDefault="00000000">
            <w:r>
              <w:rPr>
                <w:b/>
                <w:sz w:val="17"/>
              </w:rPr>
              <w:t>FR-005</w:t>
            </w:r>
          </w:p>
        </w:tc>
        <w:tc>
          <w:tcPr>
            <w:tcW w:w="1944" w:type="dxa"/>
          </w:tcPr>
          <w:p w14:paraId="1E1BAFA5" w14:textId="77777777" w:rsidR="00EE781D" w:rsidRDefault="00000000">
            <w:r>
              <w:rPr>
                <w:sz w:val="17"/>
              </w:rPr>
              <w:t>Functional</w:t>
            </w:r>
          </w:p>
        </w:tc>
        <w:tc>
          <w:tcPr>
            <w:tcW w:w="4464" w:type="dxa"/>
          </w:tcPr>
          <w:p w14:paraId="272E0823" w14:textId="77777777" w:rsidR="00EE781D" w:rsidRDefault="00000000">
            <w:r>
              <w:rPr>
                <w:sz w:val="17"/>
              </w:rPr>
              <w:t>The system shall, whenever an assessment falls in the severe band, display regional crisis helpline details on the results screen and offer the earliest available priority appointment slot.</w:t>
            </w:r>
          </w:p>
        </w:tc>
        <w:tc>
          <w:tcPr>
            <w:tcW w:w="936" w:type="dxa"/>
          </w:tcPr>
          <w:p w14:paraId="2BFAED39" w14:textId="77777777" w:rsidR="00EE781D" w:rsidRDefault="00000000">
            <w:r>
              <w:rPr>
                <w:sz w:val="17"/>
              </w:rPr>
              <w:t>High</w:t>
            </w:r>
          </w:p>
        </w:tc>
        <w:tc>
          <w:tcPr>
            <w:tcW w:w="4896" w:type="dxa"/>
          </w:tcPr>
          <w:p w14:paraId="546B7A9F" w14:textId="77777777" w:rsidR="00EE781D" w:rsidRDefault="00000000">
            <w:r>
              <w:rPr>
                <w:sz w:val="17"/>
              </w:rPr>
              <w:t>Pass: a submission scoring in the severe band shows the helpline panel and lists at least one priority slot starting within the next 24 hours. Fail: a severe score is presented as an ordinary result, with no helpline and no priority slot.</w:t>
            </w:r>
          </w:p>
        </w:tc>
        <w:tc>
          <w:tcPr>
            <w:tcW w:w="3096" w:type="dxa"/>
          </w:tcPr>
          <w:p w14:paraId="3A4C1A93" w14:textId="77777777" w:rsidR="00EE781D" w:rsidRDefault="00000000">
            <w:r>
              <w:rPr>
                <w:sz w:val="17"/>
              </w:rPr>
              <w:t>A severe score needs attention the same day, not after a two-day wait in the normal booking queue.</w:t>
            </w:r>
          </w:p>
        </w:tc>
      </w:tr>
      <w:tr w:rsidR="00EE781D" w14:paraId="75E9C26C" w14:textId="77777777">
        <w:tc>
          <w:tcPr>
            <w:tcW w:w="936" w:type="dxa"/>
          </w:tcPr>
          <w:p w14:paraId="001FD76E" w14:textId="77777777" w:rsidR="00EE781D" w:rsidRDefault="00000000">
            <w:r>
              <w:rPr>
                <w:b/>
                <w:sz w:val="17"/>
              </w:rPr>
              <w:t>NFR-001</w:t>
            </w:r>
          </w:p>
        </w:tc>
        <w:tc>
          <w:tcPr>
            <w:tcW w:w="1944" w:type="dxa"/>
          </w:tcPr>
          <w:p w14:paraId="6098529A" w14:textId="77777777" w:rsidR="00EE781D" w:rsidRDefault="00000000">
            <w:r>
              <w:rPr>
                <w:sz w:val="17"/>
              </w:rPr>
              <w:t>Nonfunctional (Performance &amp; Security)</w:t>
            </w:r>
          </w:p>
        </w:tc>
        <w:tc>
          <w:tcPr>
            <w:tcW w:w="4464" w:type="dxa"/>
          </w:tcPr>
          <w:p w14:paraId="4EA5CE44" w14:textId="77777777" w:rsidR="00EE781D" w:rsidRDefault="00000000">
            <w:r>
              <w:rPr>
                <w:sz w:val="17"/>
              </w:rPr>
              <w:t>The appointment scheduler shall convert every slot to the viewer's local timezone correctly, including across daylight saving transitions, and shall return a slot list in under 2 seconds at peak load.</w:t>
            </w:r>
          </w:p>
        </w:tc>
        <w:tc>
          <w:tcPr>
            <w:tcW w:w="936" w:type="dxa"/>
          </w:tcPr>
          <w:p w14:paraId="49E6D348" w14:textId="77777777" w:rsidR="00EE781D" w:rsidRDefault="00000000">
            <w:r>
              <w:rPr>
                <w:sz w:val="17"/>
              </w:rPr>
              <w:t>High</w:t>
            </w:r>
          </w:p>
        </w:tc>
        <w:tc>
          <w:tcPr>
            <w:tcW w:w="4896" w:type="dxa"/>
          </w:tcPr>
          <w:p w14:paraId="37443D0F" w14:textId="77777777" w:rsidR="00EE781D" w:rsidRDefault="00000000">
            <w:r>
              <w:rPr>
                <w:sz w:val="17"/>
              </w:rPr>
              <w:t>Pass: a benchmark of 500 concurrent users across IST, GMT and PST keeps 95th percentile slot-list latency below 2 seconds, and a booking made on a daylight saving changeover date shows the same absolute time to both parties. Fail: the two views disagree on the time, or 95th percentile latency exceeds 2 seconds.</w:t>
            </w:r>
          </w:p>
        </w:tc>
        <w:tc>
          <w:tcPr>
            <w:tcW w:w="3096" w:type="dxa"/>
          </w:tcPr>
          <w:p w14:paraId="4FE7425D" w14:textId="77777777" w:rsidR="00EE781D" w:rsidRDefault="00000000">
            <w:r>
              <w:rPr>
                <w:sz w:val="17"/>
              </w:rPr>
              <w:t>Employees and therapists sit in different countries and book across timezones daily. An hour's error means somebody misses the session.</w:t>
            </w:r>
          </w:p>
        </w:tc>
      </w:tr>
      <w:tr w:rsidR="00EE781D" w14:paraId="794D5092" w14:textId="77777777">
        <w:tc>
          <w:tcPr>
            <w:tcW w:w="936" w:type="dxa"/>
          </w:tcPr>
          <w:p w14:paraId="23D4A4DE" w14:textId="77777777" w:rsidR="00EE781D" w:rsidRDefault="00000000">
            <w:r>
              <w:rPr>
                <w:b/>
                <w:sz w:val="17"/>
              </w:rPr>
              <w:t>NFR-002</w:t>
            </w:r>
          </w:p>
        </w:tc>
        <w:tc>
          <w:tcPr>
            <w:tcW w:w="1944" w:type="dxa"/>
          </w:tcPr>
          <w:p w14:paraId="2FC5A766" w14:textId="77777777" w:rsidR="00EE781D" w:rsidRDefault="00000000">
            <w:r>
              <w:rPr>
                <w:sz w:val="17"/>
              </w:rPr>
              <w:t>Nonfunctional (Security &amp; Privacy)</w:t>
            </w:r>
          </w:p>
        </w:tc>
        <w:tc>
          <w:tcPr>
            <w:tcW w:w="4464" w:type="dxa"/>
          </w:tcPr>
          <w:p w14:paraId="4CB3CA39" w14:textId="77777777" w:rsidR="00EE781D" w:rsidRDefault="00000000">
            <w:r>
              <w:rPr>
                <w:sz w:val="17"/>
              </w:rPr>
              <w:t>The system shall hold the pseudo-ID to employee mapping in a store separate from all counselling data, shall encrypt that mapping, session notes and assessment answers with AES-256 at rest and TLS 1.3 in transit, and shall release an aggregate wellness report to a Wellness Program Administrator only where the reported group contains at least ten employees.</w:t>
            </w:r>
          </w:p>
        </w:tc>
        <w:tc>
          <w:tcPr>
            <w:tcW w:w="936" w:type="dxa"/>
          </w:tcPr>
          <w:p w14:paraId="2861C234" w14:textId="77777777" w:rsidR="00EE781D" w:rsidRDefault="00000000">
            <w:r>
              <w:rPr>
                <w:sz w:val="17"/>
              </w:rPr>
              <w:t>High</w:t>
            </w:r>
          </w:p>
        </w:tc>
        <w:tc>
          <w:tcPr>
            <w:tcW w:w="4896" w:type="dxa"/>
          </w:tcPr>
          <w:p w14:paraId="49640208" w14:textId="77777777" w:rsidR="00EE781D" w:rsidRDefault="00000000">
            <w:r>
              <w:rPr>
                <w:sz w:val="17"/>
              </w:rPr>
              <w:t>Pass: a dump of the counselling database yields no readable notes and no corporate identifier, and a report requested for a department of nine employees is refused with a 'group too small' message. Fail: plaintext notes appear in storage or logs, the mapping is readable from counselling data, or a report is released for a group smaller than ten.</w:t>
            </w:r>
          </w:p>
        </w:tc>
        <w:tc>
          <w:tcPr>
            <w:tcW w:w="3096" w:type="dxa"/>
          </w:tcPr>
          <w:p w14:paraId="1CAECF24" w14:textId="77777777" w:rsidR="00EE781D" w:rsidRDefault="00000000">
            <w:r>
              <w:rPr>
                <w:sz w:val="17"/>
              </w:rPr>
              <w:t>Session notes are clinical records, and the mapping is the one table that would undo every pseudo-ID at once. Reports on very small teams would also let HR work out who has been using the service.</w:t>
            </w:r>
          </w:p>
        </w:tc>
      </w:tr>
    </w:tbl>
    <w:p w14:paraId="2618EF98" w14:textId="77777777" w:rsidR="00EE781D" w:rsidRDefault="00EE781D">
      <w:pPr>
        <w:sectPr w:rsidR="00EE781D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5AC6C1E" w14:textId="77777777" w:rsidR="00EE781D" w:rsidRDefault="00000000">
      <w:r>
        <w:rPr>
          <w:b/>
          <w:sz w:val="26"/>
        </w:rPr>
        <w:lastRenderedPageBreak/>
        <w:t>4.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152"/>
        <w:gridCol w:w="6616"/>
      </w:tblGrid>
      <w:tr w:rsidR="00EE781D" w14:paraId="7797EAFA" w14:textId="77777777">
        <w:tc>
          <w:tcPr>
            <w:tcW w:w="2448" w:type="dxa"/>
          </w:tcPr>
          <w:p w14:paraId="62BC82D4" w14:textId="77777777" w:rsidR="00EE781D" w:rsidRDefault="00000000">
            <w:r>
              <w:rPr>
                <w:b/>
                <w:sz w:val="18"/>
              </w:rPr>
              <w:t>Actor</w:t>
            </w:r>
          </w:p>
        </w:tc>
        <w:tc>
          <w:tcPr>
            <w:tcW w:w="1152" w:type="dxa"/>
          </w:tcPr>
          <w:p w14:paraId="74F3E73D" w14:textId="77777777" w:rsidR="00EE781D" w:rsidRDefault="00000000">
            <w:r>
              <w:rPr>
                <w:b/>
                <w:sz w:val="18"/>
              </w:rPr>
              <w:t>Kind</w:t>
            </w:r>
          </w:p>
        </w:tc>
        <w:tc>
          <w:tcPr>
            <w:tcW w:w="6624" w:type="dxa"/>
          </w:tcPr>
          <w:p w14:paraId="4BFB0266" w14:textId="77777777" w:rsidR="00EE781D" w:rsidRDefault="00000000">
            <w:r>
              <w:rPr>
                <w:b/>
                <w:sz w:val="18"/>
              </w:rPr>
              <w:t>Role in the system</w:t>
            </w:r>
          </w:p>
        </w:tc>
      </w:tr>
      <w:tr w:rsidR="00EE781D" w14:paraId="1EFAC5CF" w14:textId="77777777">
        <w:tc>
          <w:tcPr>
            <w:tcW w:w="2448" w:type="dxa"/>
          </w:tcPr>
          <w:p w14:paraId="1A1E768D" w14:textId="77777777" w:rsidR="00EE781D" w:rsidRDefault="00000000">
            <w:r>
              <w:rPr>
                <w:b/>
                <w:sz w:val="17"/>
              </w:rPr>
              <w:t>Corporate Employee</w:t>
            </w:r>
          </w:p>
        </w:tc>
        <w:tc>
          <w:tcPr>
            <w:tcW w:w="1152" w:type="dxa"/>
          </w:tcPr>
          <w:p w14:paraId="1DB6D146" w14:textId="77777777" w:rsidR="00EE781D" w:rsidRDefault="00000000">
            <w:r>
              <w:rPr>
                <w:sz w:val="17"/>
              </w:rPr>
              <w:t>Primary</w:t>
            </w:r>
          </w:p>
        </w:tc>
        <w:tc>
          <w:tcPr>
            <w:tcW w:w="6624" w:type="dxa"/>
          </w:tcPr>
          <w:p w14:paraId="098719F0" w14:textId="77777777" w:rsidR="00EE781D" w:rsidRDefault="00000000">
            <w:r>
              <w:rPr>
                <w:sz w:val="17"/>
              </w:rPr>
              <w:t>Takes assessments, books and attends sessions, tracks their own indicators. Known to the counselling side of the system only by a pseudo-ID.</w:t>
            </w:r>
          </w:p>
        </w:tc>
      </w:tr>
      <w:tr w:rsidR="00EE781D" w14:paraId="27ED2AE5" w14:textId="77777777">
        <w:tc>
          <w:tcPr>
            <w:tcW w:w="2448" w:type="dxa"/>
          </w:tcPr>
          <w:p w14:paraId="158363D4" w14:textId="77777777" w:rsidR="00EE781D" w:rsidRDefault="00000000">
            <w:r>
              <w:rPr>
                <w:b/>
                <w:sz w:val="17"/>
              </w:rPr>
              <w:t>Licensed Therapist</w:t>
            </w:r>
          </w:p>
        </w:tc>
        <w:tc>
          <w:tcPr>
            <w:tcW w:w="1152" w:type="dxa"/>
          </w:tcPr>
          <w:p w14:paraId="6C997662" w14:textId="77777777" w:rsidR="00EE781D" w:rsidRDefault="00000000">
            <w:r>
              <w:rPr>
                <w:sz w:val="17"/>
              </w:rPr>
              <w:t>Primary</w:t>
            </w:r>
          </w:p>
        </w:tc>
        <w:tc>
          <w:tcPr>
            <w:tcW w:w="6624" w:type="dxa"/>
          </w:tcPr>
          <w:p w14:paraId="565F7A8C" w14:textId="77777777" w:rsidR="00EE781D" w:rsidRDefault="00000000">
            <w:r>
              <w:rPr>
                <w:sz w:val="17"/>
              </w:rPr>
              <w:t>Publishes availability, conducts sessions and records notes. Sees the pseudo-ID, never the employee's corporate identity.</w:t>
            </w:r>
          </w:p>
        </w:tc>
      </w:tr>
      <w:tr w:rsidR="00EE781D" w14:paraId="0E920880" w14:textId="77777777">
        <w:tc>
          <w:tcPr>
            <w:tcW w:w="2448" w:type="dxa"/>
          </w:tcPr>
          <w:p w14:paraId="50936B75" w14:textId="77777777" w:rsidR="00EE781D" w:rsidRDefault="00000000">
            <w:r>
              <w:rPr>
                <w:b/>
                <w:sz w:val="17"/>
              </w:rPr>
              <w:t>Wellness Program Administrator</w:t>
            </w:r>
          </w:p>
        </w:tc>
        <w:tc>
          <w:tcPr>
            <w:tcW w:w="1152" w:type="dxa"/>
          </w:tcPr>
          <w:p w14:paraId="428E404B" w14:textId="77777777" w:rsidR="00EE781D" w:rsidRDefault="00000000">
            <w:r>
              <w:rPr>
                <w:sz w:val="17"/>
              </w:rPr>
              <w:t>Primary</w:t>
            </w:r>
          </w:p>
        </w:tc>
        <w:tc>
          <w:tcPr>
            <w:tcW w:w="6624" w:type="dxa"/>
          </w:tcPr>
          <w:p w14:paraId="66456073" w14:textId="77777777" w:rsidR="00EE781D" w:rsidRDefault="00000000">
            <w:r>
              <w:rPr>
                <w:sz w:val="17"/>
              </w:rPr>
              <w:t>HR-side owner of the programme. Reads aggregate uptake and wellness reports only, subject to the group size floor in NFR-002.</w:t>
            </w:r>
          </w:p>
        </w:tc>
      </w:tr>
      <w:tr w:rsidR="00EE781D" w14:paraId="186467AE" w14:textId="77777777">
        <w:tc>
          <w:tcPr>
            <w:tcW w:w="2448" w:type="dxa"/>
          </w:tcPr>
          <w:p w14:paraId="135CDF7C" w14:textId="77777777" w:rsidR="00EE781D" w:rsidRDefault="00000000">
            <w:r>
              <w:rPr>
                <w:b/>
                <w:sz w:val="17"/>
              </w:rPr>
              <w:t>Corporate Identity Provider</w:t>
            </w:r>
          </w:p>
        </w:tc>
        <w:tc>
          <w:tcPr>
            <w:tcW w:w="1152" w:type="dxa"/>
          </w:tcPr>
          <w:p w14:paraId="6CF64860" w14:textId="77777777" w:rsidR="00EE781D" w:rsidRDefault="00000000">
            <w:r>
              <w:rPr>
                <w:sz w:val="17"/>
              </w:rPr>
              <w:t>Supporting</w:t>
            </w:r>
          </w:p>
        </w:tc>
        <w:tc>
          <w:tcPr>
            <w:tcW w:w="6624" w:type="dxa"/>
          </w:tcPr>
          <w:p w14:paraId="3F436AC9" w14:textId="77777777" w:rsidR="00EE781D" w:rsidRDefault="00000000">
            <w:r>
              <w:rPr>
                <w:sz w:val="17"/>
              </w:rPr>
              <w:t>The employer's existing directory or SSO. Confirms once that the person is a current employee, and is never told what they do afterwards.</w:t>
            </w:r>
          </w:p>
        </w:tc>
      </w:tr>
      <w:tr w:rsidR="00EE781D" w14:paraId="4073C1D8" w14:textId="77777777">
        <w:tc>
          <w:tcPr>
            <w:tcW w:w="2448" w:type="dxa"/>
          </w:tcPr>
          <w:p w14:paraId="5EEA3CB3" w14:textId="77777777" w:rsidR="00EE781D" w:rsidRDefault="00000000">
            <w:r>
              <w:rPr>
                <w:b/>
                <w:sz w:val="17"/>
              </w:rPr>
              <w:t>Crisis Support Service</w:t>
            </w:r>
          </w:p>
        </w:tc>
        <w:tc>
          <w:tcPr>
            <w:tcW w:w="1152" w:type="dxa"/>
          </w:tcPr>
          <w:p w14:paraId="5B278B99" w14:textId="77777777" w:rsidR="00EE781D" w:rsidRDefault="00000000">
            <w:r>
              <w:rPr>
                <w:sz w:val="17"/>
              </w:rPr>
              <w:t>Supporting</w:t>
            </w:r>
          </w:p>
        </w:tc>
        <w:tc>
          <w:tcPr>
            <w:tcW w:w="6624" w:type="dxa"/>
          </w:tcPr>
          <w:p w14:paraId="17234DFE" w14:textId="77777777" w:rsidR="00EE781D" w:rsidRDefault="00000000">
            <w:r>
              <w:rPr>
                <w:sz w:val="17"/>
              </w:rPr>
              <w:t>External helpline the platform hands off to when an assessment scores in the severe band.</w:t>
            </w:r>
          </w:p>
        </w:tc>
      </w:tr>
      <w:tr w:rsidR="00EE781D" w14:paraId="0A7BDC8B" w14:textId="77777777">
        <w:tc>
          <w:tcPr>
            <w:tcW w:w="2448" w:type="dxa"/>
          </w:tcPr>
          <w:p w14:paraId="33E05AA1" w14:textId="77777777" w:rsidR="00EE781D" w:rsidRDefault="00000000">
            <w:r>
              <w:rPr>
                <w:b/>
                <w:sz w:val="17"/>
              </w:rPr>
              <w:t>Notification Service</w:t>
            </w:r>
          </w:p>
        </w:tc>
        <w:tc>
          <w:tcPr>
            <w:tcW w:w="1152" w:type="dxa"/>
          </w:tcPr>
          <w:p w14:paraId="4101A030" w14:textId="77777777" w:rsidR="00EE781D" w:rsidRDefault="00000000">
            <w:r>
              <w:rPr>
                <w:sz w:val="17"/>
              </w:rPr>
              <w:t>Supporting</w:t>
            </w:r>
          </w:p>
        </w:tc>
        <w:tc>
          <w:tcPr>
            <w:tcW w:w="6624" w:type="dxa"/>
          </w:tcPr>
          <w:p w14:paraId="766B3923" w14:textId="77777777" w:rsidR="00EE781D" w:rsidRDefault="00000000">
            <w:r>
              <w:rPr>
                <w:sz w:val="17"/>
              </w:rPr>
              <w:t>External email and push provider that delivers booking confirmations and reminders.</w:t>
            </w:r>
          </w:p>
        </w:tc>
      </w:tr>
    </w:tbl>
    <w:p w14:paraId="4CC87878" w14:textId="77777777" w:rsidR="00EE781D" w:rsidRDefault="00000000">
      <w:pPr>
        <w:spacing w:before="160"/>
      </w:pPr>
      <w:r>
        <w:rPr>
          <w:b/>
          <w:sz w:val="26"/>
        </w:rPr>
        <w:t>5. Use cases and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877"/>
        <w:gridCol w:w="3740"/>
        <w:gridCol w:w="2589"/>
      </w:tblGrid>
      <w:tr w:rsidR="00EE781D" w14:paraId="2C4FDCFD" w14:textId="77777777">
        <w:tc>
          <w:tcPr>
            <w:tcW w:w="1008" w:type="dxa"/>
          </w:tcPr>
          <w:p w14:paraId="41C2615F" w14:textId="77777777" w:rsidR="00EE781D" w:rsidRDefault="00000000">
            <w:r>
              <w:rPr>
                <w:b/>
                <w:sz w:val="18"/>
              </w:rPr>
              <w:t>Use case</w:t>
            </w:r>
          </w:p>
        </w:tc>
        <w:tc>
          <w:tcPr>
            <w:tcW w:w="2880" w:type="dxa"/>
          </w:tcPr>
          <w:p w14:paraId="591E41D1" w14:textId="77777777" w:rsidR="00EE781D" w:rsidRDefault="00000000">
            <w:r>
              <w:rPr>
                <w:b/>
                <w:sz w:val="18"/>
              </w:rPr>
              <w:t>Title</w:t>
            </w:r>
          </w:p>
        </w:tc>
        <w:tc>
          <w:tcPr>
            <w:tcW w:w="3744" w:type="dxa"/>
          </w:tcPr>
          <w:p w14:paraId="78CFD3A0" w14:textId="77777777" w:rsidR="00EE781D" w:rsidRDefault="00000000">
            <w:r>
              <w:rPr>
                <w:b/>
                <w:sz w:val="18"/>
              </w:rPr>
              <w:t>Actor / relationship</w:t>
            </w:r>
          </w:p>
        </w:tc>
        <w:tc>
          <w:tcPr>
            <w:tcW w:w="2592" w:type="dxa"/>
          </w:tcPr>
          <w:p w14:paraId="57F6A61F" w14:textId="77777777" w:rsidR="00EE781D" w:rsidRDefault="00000000">
            <w:r>
              <w:rPr>
                <w:b/>
                <w:sz w:val="18"/>
              </w:rPr>
              <w:t>Traces to</w:t>
            </w:r>
          </w:p>
        </w:tc>
      </w:tr>
      <w:tr w:rsidR="00EE781D" w14:paraId="7437563D" w14:textId="77777777">
        <w:tc>
          <w:tcPr>
            <w:tcW w:w="1008" w:type="dxa"/>
          </w:tcPr>
          <w:p w14:paraId="0EDD94B4" w14:textId="77777777" w:rsidR="00EE781D" w:rsidRDefault="00000000">
            <w:r>
              <w:rPr>
                <w:b/>
                <w:sz w:val="17"/>
              </w:rPr>
              <w:t>UC-01</w:t>
            </w:r>
          </w:p>
        </w:tc>
        <w:tc>
          <w:tcPr>
            <w:tcW w:w="2880" w:type="dxa"/>
          </w:tcPr>
          <w:p w14:paraId="659E791B" w14:textId="77777777" w:rsidR="00EE781D" w:rsidRDefault="00000000">
            <w:r>
              <w:rPr>
                <w:sz w:val="17"/>
              </w:rPr>
              <w:t>Create Anonymous Wellness Account</w:t>
            </w:r>
          </w:p>
        </w:tc>
        <w:tc>
          <w:tcPr>
            <w:tcW w:w="3744" w:type="dxa"/>
          </w:tcPr>
          <w:p w14:paraId="0B98F819" w14:textId="77777777" w:rsidR="00EE781D" w:rsidRDefault="00000000">
            <w:r>
              <w:rPr>
                <w:sz w:val="17"/>
              </w:rPr>
              <w:t>Corporate Employee</w:t>
            </w:r>
          </w:p>
        </w:tc>
        <w:tc>
          <w:tcPr>
            <w:tcW w:w="2592" w:type="dxa"/>
          </w:tcPr>
          <w:p w14:paraId="06729128" w14:textId="77777777" w:rsidR="00EE781D" w:rsidRDefault="00000000">
            <w:r>
              <w:rPr>
                <w:sz w:val="17"/>
              </w:rPr>
              <w:t>FR-001</w:t>
            </w:r>
          </w:p>
        </w:tc>
      </w:tr>
      <w:tr w:rsidR="00EE781D" w14:paraId="20501E02" w14:textId="77777777">
        <w:tc>
          <w:tcPr>
            <w:tcW w:w="1008" w:type="dxa"/>
          </w:tcPr>
          <w:p w14:paraId="09F45088" w14:textId="77777777" w:rsidR="00EE781D" w:rsidRDefault="00000000">
            <w:r>
              <w:rPr>
                <w:b/>
                <w:sz w:val="17"/>
              </w:rPr>
              <w:t>UC-02</w:t>
            </w:r>
          </w:p>
        </w:tc>
        <w:tc>
          <w:tcPr>
            <w:tcW w:w="2880" w:type="dxa"/>
          </w:tcPr>
          <w:p w14:paraId="7CC23A4F" w14:textId="77777777" w:rsidR="00EE781D" w:rsidRDefault="00000000">
            <w:r>
              <w:rPr>
                <w:sz w:val="17"/>
              </w:rPr>
              <w:t>Take Stress Self-Assessment</w:t>
            </w:r>
          </w:p>
        </w:tc>
        <w:tc>
          <w:tcPr>
            <w:tcW w:w="3744" w:type="dxa"/>
          </w:tcPr>
          <w:p w14:paraId="4243DEC9" w14:textId="77777777" w:rsidR="00EE781D" w:rsidRDefault="00000000">
            <w:r>
              <w:rPr>
                <w:sz w:val="17"/>
              </w:rPr>
              <w:t>Corporate Employee</w:t>
            </w:r>
          </w:p>
        </w:tc>
        <w:tc>
          <w:tcPr>
            <w:tcW w:w="2592" w:type="dxa"/>
          </w:tcPr>
          <w:p w14:paraId="40C6A90D" w14:textId="77777777" w:rsidR="00EE781D" w:rsidRDefault="00000000">
            <w:r>
              <w:rPr>
                <w:sz w:val="17"/>
              </w:rPr>
              <w:t>FR-002</w:t>
            </w:r>
          </w:p>
        </w:tc>
      </w:tr>
      <w:tr w:rsidR="00EE781D" w14:paraId="1B9D60BD" w14:textId="77777777">
        <w:tc>
          <w:tcPr>
            <w:tcW w:w="1008" w:type="dxa"/>
          </w:tcPr>
          <w:p w14:paraId="3C9BF4BD" w14:textId="77777777" w:rsidR="00EE781D" w:rsidRDefault="00000000">
            <w:r>
              <w:rPr>
                <w:b/>
                <w:sz w:val="17"/>
              </w:rPr>
              <w:t>UC-03</w:t>
            </w:r>
          </w:p>
        </w:tc>
        <w:tc>
          <w:tcPr>
            <w:tcW w:w="2880" w:type="dxa"/>
          </w:tcPr>
          <w:p w14:paraId="4608D179" w14:textId="77777777" w:rsidR="00EE781D" w:rsidRDefault="00000000">
            <w:r>
              <w:rPr>
                <w:sz w:val="17"/>
              </w:rPr>
              <w:t>Book Counseling Session</w:t>
            </w:r>
          </w:p>
        </w:tc>
        <w:tc>
          <w:tcPr>
            <w:tcW w:w="3744" w:type="dxa"/>
          </w:tcPr>
          <w:p w14:paraId="5B58EE7D" w14:textId="77777777" w:rsidR="00EE781D" w:rsidRDefault="00000000">
            <w:r>
              <w:rPr>
                <w:sz w:val="17"/>
              </w:rPr>
              <w:t>Corporate Employee, Licensed Therapist</w:t>
            </w:r>
          </w:p>
        </w:tc>
        <w:tc>
          <w:tcPr>
            <w:tcW w:w="2592" w:type="dxa"/>
          </w:tcPr>
          <w:p w14:paraId="7DC221F3" w14:textId="77777777" w:rsidR="00EE781D" w:rsidRDefault="00000000">
            <w:r>
              <w:rPr>
                <w:sz w:val="17"/>
              </w:rPr>
              <w:t>FR-003</w:t>
            </w:r>
          </w:p>
        </w:tc>
      </w:tr>
      <w:tr w:rsidR="00EE781D" w14:paraId="295A67AB" w14:textId="77777777">
        <w:tc>
          <w:tcPr>
            <w:tcW w:w="1008" w:type="dxa"/>
          </w:tcPr>
          <w:p w14:paraId="7F94F711" w14:textId="77777777" w:rsidR="00EE781D" w:rsidRDefault="00000000">
            <w:r>
              <w:rPr>
                <w:b/>
                <w:sz w:val="17"/>
              </w:rPr>
              <w:t>UC-04</w:t>
            </w:r>
          </w:p>
        </w:tc>
        <w:tc>
          <w:tcPr>
            <w:tcW w:w="2880" w:type="dxa"/>
          </w:tcPr>
          <w:p w14:paraId="10D7412A" w14:textId="77777777" w:rsidR="00EE781D" w:rsidRDefault="00000000">
            <w:r>
              <w:rPr>
                <w:sz w:val="17"/>
              </w:rPr>
              <w:t>View Wellness Trend Dashboard</w:t>
            </w:r>
          </w:p>
        </w:tc>
        <w:tc>
          <w:tcPr>
            <w:tcW w:w="3744" w:type="dxa"/>
          </w:tcPr>
          <w:p w14:paraId="2CEB90A5" w14:textId="77777777" w:rsidR="00EE781D" w:rsidRDefault="00000000">
            <w:r>
              <w:rPr>
                <w:sz w:val="17"/>
              </w:rPr>
              <w:t>Corporate Employee</w:t>
            </w:r>
          </w:p>
        </w:tc>
        <w:tc>
          <w:tcPr>
            <w:tcW w:w="2592" w:type="dxa"/>
          </w:tcPr>
          <w:p w14:paraId="6418E01B" w14:textId="77777777" w:rsidR="00EE781D" w:rsidRDefault="00000000">
            <w:r>
              <w:rPr>
                <w:sz w:val="17"/>
              </w:rPr>
              <w:t>FR-004</w:t>
            </w:r>
          </w:p>
        </w:tc>
      </w:tr>
      <w:tr w:rsidR="00EE781D" w14:paraId="5342FF35" w14:textId="77777777">
        <w:tc>
          <w:tcPr>
            <w:tcW w:w="1008" w:type="dxa"/>
          </w:tcPr>
          <w:p w14:paraId="0C47C844" w14:textId="77777777" w:rsidR="00EE781D" w:rsidRDefault="00000000">
            <w:r>
              <w:rPr>
                <w:b/>
                <w:sz w:val="17"/>
              </w:rPr>
              <w:t>UC-05</w:t>
            </w:r>
          </w:p>
        </w:tc>
        <w:tc>
          <w:tcPr>
            <w:tcW w:w="2880" w:type="dxa"/>
          </w:tcPr>
          <w:p w14:paraId="38DA9492" w14:textId="77777777" w:rsidR="00EE781D" w:rsidRDefault="00000000">
            <w:r>
              <w:rPr>
                <w:sz w:val="17"/>
              </w:rPr>
              <w:t>Manage Availability Calendar</w:t>
            </w:r>
          </w:p>
        </w:tc>
        <w:tc>
          <w:tcPr>
            <w:tcW w:w="3744" w:type="dxa"/>
          </w:tcPr>
          <w:p w14:paraId="348283E6" w14:textId="77777777" w:rsidR="00EE781D" w:rsidRDefault="00000000">
            <w:r>
              <w:rPr>
                <w:sz w:val="17"/>
              </w:rPr>
              <w:t>Licensed Therapist</w:t>
            </w:r>
          </w:p>
        </w:tc>
        <w:tc>
          <w:tcPr>
            <w:tcW w:w="2592" w:type="dxa"/>
          </w:tcPr>
          <w:p w14:paraId="0E0AE6C0" w14:textId="77777777" w:rsidR="00EE781D" w:rsidRDefault="00000000">
            <w:r>
              <w:rPr>
                <w:sz w:val="17"/>
              </w:rPr>
              <w:t>FR-003</w:t>
            </w:r>
          </w:p>
        </w:tc>
      </w:tr>
      <w:tr w:rsidR="00EE781D" w14:paraId="0C6646B7" w14:textId="77777777">
        <w:tc>
          <w:tcPr>
            <w:tcW w:w="1008" w:type="dxa"/>
          </w:tcPr>
          <w:p w14:paraId="4C457B94" w14:textId="77777777" w:rsidR="00EE781D" w:rsidRDefault="00000000">
            <w:r>
              <w:rPr>
                <w:b/>
                <w:sz w:val="17"/>
              </w:rPr>
              <w:t>UC-06</w:t>
            </w:r>
          </w:p>
        </w:tc>
        <w:tc>
          <w:tcPr>
            <w:tcW w:w="2880" w:type="dxa"/>
          </w:tcPr>
          <w:p w14:paraId="20A2C91D" w14:textId="77777777" w:rsidR="00EE781D" w:rsidRDefault="00000000">
            <w:r>
              <w:rPr>
                <w:sz w:val="17"/>
              </w:rPr>
              <w:t>Record Encrypted Session Notes</w:t>
            </w:r>
          </w:p>
        </w:tc>
        <w:tc>
          <w:tcPr>
            <w:tcW w:w="3744" w:type="dxa"/>
          </w:tcPr>
          <w:p w14:paraId="200A2A0A" w14:textId="77777777" w:rsidR="00EE781D" w:rsidRDefault="00000000">
            <w:r>
              <w:rPr>
                <w:sz w:val="17"/>
              </w:rPr>
              <w:t>Licensed Therapist</w:t>
            </w:r>
          </w:p>
        </w:tc>
        <w:tc>
          <w:tcPr>
            <w:tcW w:w="2592" w:type="dxa"/>
          </w:tcPr>
          <w:p w14:paraId="40FB8691" w14:textId="77777777" w:rsidR="00EE781D" w:rsidRDefault="00000000">
            <w:r>
              <w:rPr>
                <w:sz w:val="17"/>
              </w:rPr>
              <w:t>NFR-002</w:t>
            </w:r>
          </w:p>
        </w:tc>
      </w:tr>
      <w:tr w:rsidR="00EE781D" w14:paraId="00F71BF9" w14:textId="77777777">
        <w:tc>
          <w:tcPr>
            <w:tcW w:w="1008" w:type="dxa"/>
          </w:tcPr>
          <w:p w14:paraId="4AB38C62" w14:textId="77777777" w:rsidR="00EE781D" w:rsidRDefault="00000000">
            <w:r>
              <w:rPr>
                <w:b/>
                <w:sz w:val="17"/>
              </w:rPr>
              <w:t>UC-07</w:t>
            </w:r>
          </w:p>
        </w:tc>
        <w:tc>
          <w:tcPr>
            <w:tcW w:w="2880" w:type="dxa"/>
          </w:tcPr>
          <w:p w14:paraId="651D6464" w14:textId="77777777" w:rsidR="00EE781D" w:rsidRDefault="00000000">
            <w:r>
              <w:rPr>
                <w:sz w:val="17"/>
              </w:rPr>
              <w:t>View Aggregate Wellness Report</w:t>
            </w:r>
          </w:p>
        </w:tc>
        <w:tc>
          <w:tcPr>
            <w:tcW w:w="3744" w:type="dxa"/>
          </w:tcPr>
          <w:p w14:paraId="33A13389" w14:textId="77777777" w:rsidR="00EE781D" w:rsidRDefault="00000000">
            <w:r>
              <w:rPr>
                <w:sz w:val="17"/>
              </w:rPr>
              <w:t>Wellness Program Administrator</w:t>
            </w:r>
          </w:p>
        </w:tc>
        <w:tc>
          <w:tcPr>
            <w:tcW w:w="2592" w:type="dxa"/>
          </w:tcPr>
          <w:p w14:paraId="4A42D520" w14:textId="77777777" w:rsidR="00EE781D" w:rsidRDefault="00000000">
            <w:r>
              <w:rPr>
                <w:sz w:val="17"/>
              </w:rPr>
              <w:t>NFR-002</w:t>
            </w:r>
          </w:p>
        </w:tc>
      </w:tr>
      <w:tr w:rsidR="00EE781D" w14:paraId="108D45A0" w14:textId="77777777">
        <w:tc>
          <w:tcPr>
            <w:tcW w:w="1008" w:type="dxa"/>
          </w:tcPr>
          <w:p w14:paraId="22F8CFCA" w14:textId="77777777" w:rsidR="00EE781D" w:rsidRDefault="00000000">
            <w:r>
              <w:rPr>
                <w:b/>
                <w:sz w:val="17"/>
              </w:rPr>
              <w:t>UC-08</w:t>
            </w:r>
          </w:p>
        </w:tc>
        <w:tc>
          <w:tcPr>
            <w:tcW w:w="2880" w:type="dxa"/>
          </w:tcPr>
          <w:p w14:paraId="3E4831EE" w14:textId="77777777" w:rsidR="00EE781D" w:rsidRDefault="00000000">
            <w:r>
              <w:rPr>
                <w:sz w:val="17"/>
              </w:rPr>
              <w:t>Generate Pseudo-ID</w:t>
            </w:r>
          </w:p>
        </w:tc>
        <w:tc>
          <w:tcPr>
            <w:tcW w:w="3744" w:type="dxa"/>
          </w:tcPr>
          <w:p w14:paraId="72B0499E" w14:textId="77777777" w:rsidR="00EE781D" w:rsidRDefault="00000000">
            <w:r>
              <w:rPr>
                <w:sz w:val="17"/>
              </w:rPr>
              <w:t>included by UC-01 and UC-03</w:t>
            </w:r>
          </w:p>
        </w:tc>
        <w:tc>
          <w:tcPr>
            <w:tcW w:w="2592" w:type="dxa"/>
          </w:tcPr>
          <w:p w14:paraId="700525EF" w14:textId="77777777" w:rsidR="00EE781D" w:rsidRDefault="00000000">
            <w:r>
              <w:rPr>
                <w:sz w:val="17"/>
              </w:rPr>
              <w:t>FR-001</w:t>
            </w:r>
          </w:p>
        </w:tc>
      </w:tr>
      <w:tr w:rsidR="00EE781D" w14:paraId="2E2E9C5D" w14:textId="77777777">
        <w:tc>
          <w:tcPr>
            <w:tcW w:w="1008" w:type="dxa"/>
          </w:tcPr>
          <w:p w14:paraId="16B4D216" w14:textId="77777777" w:rsidR="00EE781D" w:rsidRDefault="00000000">
            <w:r>
              <w:rPr>
                <w:b/>
                <w:sz w:val="17"/>
              </w:rPr>
              <w:t>UC-09</w:t>
            </w:r>
          </w:p>
        </w:tc>
        <w:tc>
          <w:tcPr>
            <w:tcW w:w="2880" w:type="dxa"/>
          </w:tcPr>
          <w:p w14:paraId="31EC49FE" w14:textId="77777777" w:rsidR="00EE781D" w:rsidRDefault="00000000">
            <w:r>
              <w:rPr>
                <w:sz w:val="17"/>
              </w:rPr>
              <w:t>Escalate to Crisis Support</w:t>
            </w:r>
          </w:p>
        </w:tc>
        <w:tc>
          <w:tcPr>
            <w:tcW w:w="3744" w:type="dxa"/>
          </w:tcPr>
          <w:p w14:paraId="50DF715C" w14:textId="77777777" w:rsidR="00EE781D" w:rsidRDefault="00000000">
            <w:r>
              <w:rPr>
                <w:sz w:val="17"/>
              </w:rPr>
              <w:t>extends UC-02</w:t>
            </w:r>
          </w:p>
        </w:tc>
        <w:tc>
          <w:tcPr>
            <w:tcW w:w="2592" w:type="dxa"/>
          </w:tcPr>
          <w:p w14:paraId="270CB954" w14:textId="77777777" w:rsidR="00EE781D" w:rsidRDefault="00000000">
            <w:r>
              <w:rPr>
                <w:sz w:val="17"/>
              </w:rPr>
              <w:t>FR-005</w:t>
            </w:r>
          </w:p>
        </w:tc>
      </w:tr>
      <w:tr w:rsidR="00EE781D" w14:paraId="6EE4817A" w14:textId="77777777">
        <w:tc>
          <w:tcPr>
            <w:tcW w:w="1008" w:type="dxa"/>
          </w:tcPr>
          <w:p w14:paraId="4D317540" w14:textId="77777777" w:rsidR="00EE781D" w:rsidRDefault="00000000">
            <w:r>
              <w:rPr>
                <w:b/>
                <w:sz w:val="17"/>
              </w:rPr>
              <w:t>UC-10</w:t>
            </w:r>
          </w:p>
        </w:tc>
        <w:tc>
          <w:tcPr>
            <w:tcW w:w="2880" w:type="dxa"/>
          </w:tcPr>
          <w:p w14:paraId="7D6BED71" w14:textId="77777777" w:rsidR="00EE781D" w:rsidRDefault="00000000">
            <w:r>
              <w:rPr>
                <w:sz w:val="17"/>
              </w:rPr>
              <w:t>Verify Slot Availability</w:t>
            </w:r>
          </w:p>
        </w:tc>
        <w:tc>
          <w:tcPr>
            <w:tcW w:w="3744" w:type="dxa"/>
          </w:tcPr>
          <w:p w14:paraId="3080F60C" w14:textId="77777777" w:rsidR="00EE781D" w:rsidRDefault="00000000">
            <w:r>
              <w:rPr>
                <w:sz w:val="17"/>
              </w:rPr>
              <w:t>included by UC-03</w:t>
            </w:r>
          </w:p>
        </w:tc>
        <w:tc>
          <w:tcPr>
            <w:tcW w:w="2592" w:type="dxa"/>
          </w:tcPr>
          <w:p w14:paraId="5E6BF6B6" w14:textId="77777777" w:rsidR="00EE781D" w:rsidRDefault="00000000">
            <w:r>
              <w:rPr>
                <w:sz w:val="17"/>
              </w:rPr>
              <w:t>FR-003</w:t>
            </w:r>
          </w:p>
        </w:tc>
      </w:tr>
      <w:tr w:rsidR="00EE781D" w14:paraId="72FD15B3" w14:textId="77777777">
        <w:tc>
          <w:tcPr>
            <w:tcW w:w="1008" w:type="dxa"/>
          </w:tcPr>
          <w:p w14:paraId="4F480B99" w14:textId="77777777" w:rsidR="00EE781D" w:rsidRDefault="00000000">
            <w:r>
              <w:rPr>
                <w:b/>
                <w:sz w:val="17"/>
              </w:rPr>
              <w:t>UC-11</w:t>
            </w:r>
          </w:p>
        </w:tc>
        <w:tc>
          <w:tcPr>
            <w:tcW w:w="2880" w:type="dxa"/>
          </w:tcPr>
          <w:p w14:paraId="19F1C42D" w14:textId="77777777" w:rsidR="00EE781D" w:rsidRDefault="00000000">
            <w:r>
              <w:rPr>
                <w:sz w:val="17"/>
              </w:rPr>
              <w:t>Send Confirmation Notification</w:t>
            </w:r>
          </w:p>
        </w:tc>
        <w:tc>
          <w:tcPr>
            <w:tcW w:w="3744" w:type="dxa"/>
          </w:tcPr>
          <w:p w14:paraId="6AFFB2C9" w14:textId="77777777" w:rsidR="00EE781D" w:rsidRDefault="00000000">
            <w:r>
              <w:rPr>
                <w:sz w:val="17"/>
              </w:rPr>
              <w:t>included by UC-03</w:t>
            </w:r>
          </w:p>
        </w:tc>
        <w:tc>
          <w:tcPr>
            <w:tcW w:w="2592" w:type="dxa"/>
          </w:tcPr>
          <w:p w14:paraId="6E7AAAF3" w14:textId="77777777" w:rsidR="00EE781D" w:rsidRDefault="00000000">
            <w:r>
              <w:rPr>
                <w:sz w:val="17"/>
              </w:rPr>
              <w:t>FR-003, NFR-001</w:t>
            </w:r>
          </w:p>
        </w:tc>
      </w:tr>
      <w:tr w:rsidR="00EE781D" w14:paraId="33C694C8" w14:textId="77777777">
        <w:tc>
          <w:tcPr>
            <w:tcW w:w="1008" w:type="dxa"/>
          </w:tcPr>
          <w:p w14:paraId="723663BE" w14:textId="77777777" w:rsidR="00EE781D" w:rsidRDefault="00000000">
            <w:r>
              <w:rPr>
                <w:b/>
                <w:sz w:val="17"/>
              </w:rPr>
              <w:t>UC-12</w:t>
            </w:r>
          </w:p>
        </w:tc>
        <w:tc>
          <w:tcPr>
            <w:tcW w:w="2880" w:type="dxa"/>
          </w:tcPr>
          <w:p w14:paraId="2B9D69A2" w14:textId="77777777" w:rsidR="00EE781D" w:rsidRDefault="00000000">
            <w:r>
              <w:rPr>
                <w:sz w:val="17"/>
              </w:rPr>
              <w:t>Reschedule or Cancel Session</w:t>
            </w:r>
          </w:p>
        </w:tc>
        <w:tc>
          <w:tcPr>
            <w:tcW w:w="3744" w:type="dxa"/>
          </w:tcPr>
          <w:p w14:paraId="50EA3E32" w14:textId="77777777" w:rsidR="00EE781D" w:rsidRDefault="00000000">
            <w:r>
              <w:rPr>
                <w:sz w:val="17"/>
              </w:rPr>
              <w:t>extends UC-03</w:t>
            </w:r>
          </w:p>
        </w:tc>
        <w:tc>
          <w:tcPr>
            <w:tcW w:w="2592" w:type="dxa"/>
          </w:tcPr>
          <w:p w14:paraId="4560F5E8" w14:textId="77777777" w:rsidR="00EE781D" w:rsidRDefault="00000000">
            <w:r>
              <w:rPr>
                <w:sz w:val="17"/>
              </w:rPr>
              <w:t>FR-003</w:t>
            </w:r>
          </w:p>
        </w:tc>
      </w:tr>
      <w:tr w:rsidR="00EE781D" w14:paraId="280A0315" w14:textId="77777777">
        <w:tc>
          <w:tcPr>
            <w:tcW w:w="1008" w:type="dxa"/>
          </w:tcPr>
          <w:p w14:paraId="64468BC7" w14:textId="77777777" w:rsidR="00EE781D" w:rsidRDefault="00000000">
            <w:r>
              <w:rPr>
                <w:b/>
                <w:sz w:val="17"/>
              </w:rPr>
              <w:t>UC-13</w:t>
            </w:r>
          </w:p>
        </w:tc>
        <w:tc>
          <w:tcPr>
            <w:tcW w:w="2880" w:type="dxa"/>
          </w:tcPr>
          <w:p w14:paraId="016D4A4E" w14:textId="77777777" w:rsidR="00EE781D" w:rsidRDefault="00000000">
            <w:r>
              <w:rPr>
                <w:sz w:val="17"/>
              </w:rPr>
              <w:t>Verify Employment Status</w:t>
            </w:r>
          </w:p>
        </w:tc>
        <w:tc>
          <w:tcPr>
            <w:tcW w:w="3744" w:type="dxa"/>
          </w:tcPr>
          <w:p w14:paraId="58C85339" w14:textId="77777777" w:rsidR="00EE781D" w:rsidRDefault="00000000">
            <w:r>
              <w:rPr>
                <w:sz w:val="17"/>
              </w:rPr>
              <w:t>included by UC-01</w:t>
            </w:r>
          </w:p>
        </w:tc>
        <w:tc>
          <w:tcPr>
            <w:tcW w:w="2592" w:type="dxa"/>
          </w:tcPr>
          <w:p w14:paraId="182D9717" w14:textId="77777777" w:rsidR="00EE781D" w:rsidRDefault="00000000">
            <w:r>
              <w:rPr>
                <w:sz w:val="17"/>
              </w:rPr>
              <w:t>FR-001</w:t>
            </w:r>
          </w:p>
        </w:tc>
      </w:tr>
    </w:tbl>
    <w:p w14:paraId="2324F92C" w14:textId="77777777" w:rsidR="00EE781D" w:rsidRDefault="00000000">
      <w:pPr>
        <w:spacing w:before="160"/>
      </w:pPr>
      <w:r>
        <w:rPr>
          <w:b/>
          <w:sz w:val="26"/>
        </w:rPr>
        <w:t>6. Include and extend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7480"/>
      </w:tblGrid>
      <w:tr w:rsidR="00EE781D" w14:paraId="1ACDECAA" w14:textId="77777777">
        <w:tc>
          <w:tcPr>
            <w:tcW w:w="2736" w:type="dxa"/>
          </w:tcPr>
          <w:p w14:paraId="5C77DDD5" w14:textId="77777777" w:rsidR="00EE781D" w:rsidRDefault="00000000">
            <w:r>
              <w:rPr>
                <w:b/>
                <w:sz w:val="18"/>
              </w:rPr>
              <w:t>Relationship</w:t>
            </w:r>
          </w:p>
        </w:tc>
        <w:tc>
          <w:tcPr>
            <w:tcW w:w="7488" w:type="dxa"/>
          </w:tcPr>
          <w:p w14:paraId="7D860DD7" w14:textId="77777777" w:rsidR="00EE781D" w:rsidRDefault="00000000">
            <w:r>
              <w:rPr>
                <w:b/>
                <w:sz w:val="18"/>
              </w:rPr>
              <w:t>Why it is modelled this way</w:t>
            </w:r>
          </w:p>
        </w:tc>
      </w:tr>
      <w:tr w:rsidR="00EE781D" w14:paraId="7AA0A776" w14:textId="77777777">
        <w:tc>
          <w:tcPr>
            <w:tcW w:w="2736" w:type="dxa"/>
          </w:tcPr>
          <w:p w14:paraId="68FCFD76" w14:textId="77777777" w:rsidR="00EE781D" w:rsidRDefault="00000000">
            <w:r>
              <w:rPr>
                <w:b/>
                <w:sz w:val="17"/>
              </w:rPr>
              <w:t>UC-01 «include» UC-13</w:t>
            </w:r>
          </w:p>
        </w:tc>
        <w:tc>
          <w:tcPr>
            <w:tcW w:w="7488" w:type="dxa"/>
          </w:tcPr>
          <w:p w14:paraId="4C94918D" w14:textId="77777777" w:rsidR="00EE781D" w:rsidRDefault="00000000">
            <w:r>
              <w:rPr>
                <w:sz w:val="17"/>
              </w:rPr>
              <w:t>Registration always checks the person against the corporate directory first. An account that skipped the check would make the pseudo-ID meaningless.</w:t>
            </w:r>
          </w:p>
        </w:tc>
      </w:tr>
      <w:tr w:rsidR="00EE781D" w14:paraId="69704208" w14:textId="77777777">
        <w:tc>
          <w:tcPr>
            <w:tcW w:w="2736" w:type="dxa"/>
          </w:tcPr>
          <w:p w14:paraId="00454086" w14:textId="77777777" w:rsidR="00EE781D" w:rsidRDefault="00000000">
            <w:r>
              <w:rPr>
                <w:b/>
                <w:sz w:val="17"/>
              </w:rPr>
              <w:t>UC-01 «include» UC-08</w:t>
            </w:r>
          </w:p>
        </w:tc>
        <w:tc>
          <w:tcPr>
            <w:tcW w:w="7488" w:type="dxa"/>
          </w:tcPr>
          <w:p w14:paraId="7BC90275" w14:textId="77777777" w:rsidR="00EE781D" w:rsidRDefault="00000000">
            <w:r>
              <w:rPr>
                <w:sz w:val="17"/>
              </w:rPr>
              <w:t>Account creation always generates a pseudo-ID; there is no account without one.</w:t>
            </w:r>
          </w:p>
        </w:tc>
      </w:tr>
      <w:tr w:rsidR="00EE781D" w14:paraId="27CB8A52" w14:textId="77777777">
        <w:tc>
          <w:tcPr>
            <w:tcW w:w="2736" w:type="dxa"/>
          </w:tcPr>
          <w:p w14:paraId="12A21AFB" w14:textId="77777777" w:rsidR="00EE781D" w:rsidRDefault="00000000">
            <w:r>
              <w:rPr>
                <w:b/>
                <w:sz w:val="17"/>
              </w:rPr>
              <w:t>UC-03 «include» UC-08</w:t>
            </w:r>
          </w:p>
        </w:tc>
        <w:tc>
          <w:tcPr>
            <w:tcW w:w="7488" w:type="dxa"/>
          </w:tcPr>
          <w:p w14:paraId="6FF1BC23" w14:textId="77777777" w:rsidR="00EE781D" w:rsidRDefault="00000000">
            <w:r>
              <w:rPr>
                <w:sz w:val="17"/>
              </w:rPr>
              <w:t>Every booking is written against a pseudo-ID, so the identifier is resolved on each booking as well.</w:t>
            </w:r>
          </w:p>
        </w:tc>
      </w:tr>
      <w:tr w:rsidR="00EE781D" w14:paraId="79437275" w14:textId="77777777">
        <w:tc>
          <w:tcPr>
            <w:tcW w:w="2736" w:type="dxa"/>
          </w:tcPr>
          <w:p w14:paraId="46862C27" w14:textId="77777777" w:rsidR="00EE781D" w:rsidRDefault="00000000">
            <w:r>
              <w:rPr>
                <w:b/>
                <w:sz w:val="17"/>
              </w:rPr>
              <w:t>UC-03 «include» UC-10</w:t>
            </w:r>
          </w:p>
        </w:tc>
        <w:tc>
          <w:tcPr>
            <w:tcW w:w="7488" w:type="dxa"/>
          </w:tcPr>
          <w:p w14:paraId="2458AF22" w14:textId="77777777" w:rsidR="00EE781D" w:rsidRDefault="00000000">
            <w:r>
              <w:rPr>
                <w:sz w:val="17"/>
              </w:rPr>
              <w:t>A booking always checks the slot is still free before it is committed.</w:t>
            </w:r>
          </w:p>
        </w:tc>
      </w:tr>
      <w:tr w:rsidR="00EE781D" w14:paraId="4F69CADD" w14:textId="77777777">
        <w:tc>
          <w:tcPr>
            <w:tcW w:w="2736" w:type="dxa"/>
          </w:tcPr>
          <w:p w14:paraId="2B8ADACE" w14:textId="77777777" w:rsidR="00EE781D" w:rsidRDefault="00000000">
            <w:r>
              <w:rPr>
                <w:b/>
                <w:sz w:val="17"/>
              </w:rPr>
              <w:t>UC-03 «include» UC-11</w:t>
            </w:r>
          </w:p>
        </w:tc>
        <w:tc>
          <w:tcPr>
            <w:tcW w:w="7488" w:type="dxa"/>
          </w:tcPr>
          <w:p w14:paraId="08F8E4AF" w14:textId="77777777" w:rsidR="00EE781D" w:rsidRDefault="00000000">
            <w:r>
              <w:rPr>
                <w:sz w:val="17"/>
              </w:rPr>
              <w:t>A confirmed booking always sends a confirmation to both parties.</w:t>
            </w:r>
          </w:p>
        </w:tc>
      </w:tr>
      <w:tr w:rsidR="00EE781D" w14:paraId="6BD4336A" w14:textId="77777777">
        <w:tc>
          <w:tcPr>
            <w:tcW w:w="2736" w:type="dxa"/>
          </w:tcPr>
          <w:p w14:paraId="28987074" w14:textId="77777777" w:rsidR="00EE781D" w:rsidRDefault="00000000">
            <w:r>
              <w:rPr>
                <w:b/>
                <w:sz w:val="17"/>
              </w:rPr>
              <w:t>UC-09 «extend» UC-02</w:t>
            </w:r>
          </w:p>
        </w:tc>
        <w:tc>
          <w:tcPr>
            <w:tcW w:w="7488" w:type="dxa"/>
          </w:tcPr>
          <w:p w14:paraId="7B1EE8C1" w14:textId="77777777" w:rsidR="00EE781D" w:rsidRDefault="00000000">
            <w:r>
              <w:rPr>
                <w:sz w:val="17"/>
              </w:rPr>
              <w:t>Crisis escalation runs only when the assessment scores in the severe band.</w:t>
            </w:r>
          </w:p>
        </w:tc>
      </w:tr>
      <w:tr w:rsidR="00EE781D" w14:paraId="6BAA1082" w14:textId="77777777">
        <w:tc>
          <w:tcPr>
            <w:tcW w:w="2736" w:type="dxa"/>
          </w:tcPr>
          <w:p w14:paraId="46C55AB9" w14:textId="77777777" w:rsidR="00EE781D" w:rsidRDefault="00000000">
            <w:r>
              <w:rPr>
                <w:b/>
                <w:sz w:val="17"/>
              </w:rPr>
              <w:t>UC-12 «extend» UC-03</w:t>
            </w:r>
          </w:p>
        </w:tc>
        <w:tc>
          <w:tcPr>
            <w:tcW w:w="7488" w:type="dxa"/>
          </w:tcPr>
          <w:p w14:paraId="1C3656BB" w14:textId="77777777" w:rsidR="00EE781D" w:rsidRDefault="00000000">
            <w:r>
              <w:rPr>
                <w:sz w:val="17"/>
              </w:rPr>
              <w:t>Rescheduling or cancelling happens only if the employee or therapist later changes the booking.</w:t>
            </w:r>
          </w:p>
        </w:tc>
      </w:tr>
    </w:tbl>
    <w:p w14:paraId="76483D7D" w14:textId="77777777" w:rsidR="00EE781D" w:rsidRDefault="00EE781D">
      <w:pPr>
        <w:sectPr w:rsidR="00EE781D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4C6BE4C3" w14:textId="77777777" w:rsidR="00EE781D" w:rsidRDefault="00000000">
      <w:r>
        <w:rPr>
          <w:b/>
          <w:sz w:val="26"/>
        </w:rPr>
        <w:lastRenderedPageBreak/>
        <w:t>7. Use-case diagram</w:t>
      </w:r>
    </w:p>
    <w:p w14:paraId="6233EC86" w14:textId="77777777" w:rsidR="00EE781D" w:rsidRDefault="00000000">
      <w:r>
        <w:rPr>
          <w:noProof/>
        </w:rPr>
        <w:drawing>
          <wp:inline distT="0" distB="0" distL="0" distR="0" wp14:anchorId="16968345" wp14:editId="27369FAC">
            <wp:extent cx="9326880" cy="62398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23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A8CB" w14:textId="77777777" w:rsidR="00EE781D" w:rsidRDefault="00EE781D">
      <w:pPr>
        <w:sectPr w:rsidR="00EE781D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D2964F6" w14:textId="77777777" w:rsidR="00EE781D" w:rsidRDefault="00000000">
      <w:r>
        <w:rPr>
          <w:b/>
          <w:sz w:val="26"/>
        </w:rPr>
        <w:lastRenderedPageBreak/>
        <w:t>8. Use-case flows</w:t>
      </w:r>
    </w:p>
    <w:p w14:paraId="18131CE4" w14:textId="2CA7025F" w:rsidR="00EE781D" w:rsidRDefault="00000000">
      <w:r>
        <w:rPr>
          <w:b/>
          <w:sz w:val="24"/>
        </w:rPr>
        <w:t>UC-01 Create Anonymous Wellness Account</w:t>
      </w:r>
    </w:p>
    <w:p w14:paraId="30482368" w14:textId="77777777" w:rsidR="00EE781D" w:rsidRDefault="00000000">
      <w:r>
        <w:rPr>
          <w:b/>
        </w:rPr>
        <w:t xml:space="preserve">Primary actor: </w:t>
      </w:r>
      <w:r>
        <w:t>Corporate Employee</w:t>
      </w:r>
    </w:p>
    <w:p w14:paraId="5A8318AF" w14:textId="77777777" w:rsidR="00EE781D" w:rsidRDefault="00000000">
      <w:r>
        <w:rPr>
          <w:b/>
        </w:rPr>
        <w:t xml:space="preserve">Secondary actors: </w:t>
      </w:r>
      <w:r>
        <w:t>Corporate Identity Provider</w:t>
      </w:r>
    </w:p>
    <w:p w14:paraId="7256CB7C" w14:textId="77777777" w:rsidR="00EE781D" w:rsidRDefault="00000000">
      <w:r>
        <w:rPr>
          <w:b/>
        </w:rPr>
        <w:t xml:space="preserve">Goal: </w:t>
      </w:r>
      <w:r>
        <w:t>Get the employee an account that proves they are entitled to the benefit, while leaving the counselling side of the system with nothing but a pseudo-ID.</w:t>
      </w:r>
    </w:p>
    <w:p w14:paraId="06C9530E" w14:textId="77777777" w:rsidR="00EE781D" w:rsidRDefault="00000000">
      <w:r>
        <w:rPr>
          <w:b/>
        </w:rPr>
        <w:t xml:space="preserve">Trigger: </w:t>
      </w:r>
      <w:r>
        <w:t>The employee opens the portal for the first time and chooses 'Create account'.</w:t>
      </w:r>
    </w:p>
    <w:p w14:paraId="7483EF10" w14:textId="77777777" w:rsidR="00EE781D" w:rsidRDefault="00000000">
      <w:pPr>
        <w:spacing w:before="120"/>
      </w:pPr>
      <w:r>
        <w:rPr>
          <w:b/>
          <w:sz w:val="21"/>
        </w:rPr>
        <w:t>Preconditions</w:t>
      </w:r>
    </w:p>
    <w:p w14:paraId="047734BF" w14:textId="77777777" w:rsidR="00EE781D" w:rsidRDefault="00000000">
      <w:pPr>
        <w:spacing w:after="20"/>
        <w:ind w:left="317"/>
      </w:pPr>
      <w:r>
        <w:t>1. The employer has enrolled in the programme and its directory feed is reachable.</w:t>
      </w:r>
    </w:p>
    <w:p w14:paraId="6C2F47A5" w14:textId="77777777" w:rsidR="00EE781D" w:rsidRDefault="00000000">
      <w:pPr>
        <w:spacing w:after="20"/>
        <w:ind w:left="317"/>
      </w:pPr>
      <w:r>
        <w:t>2. The employee holds valid corporate credentials.</w:t>
      </w:r>
    </w:p>
    <w:p w14:paraId="6CDC70FC" w14:textId="77777777" w:rsidR="00EE781D" w:rsidRDefault="00000000">
      <w:pPr>
        <w:spacing w:after="20"/>
        <w:ind w:left="317"/>
      </w:pPr>
      <w:r>
        <w:t>3. No wellness account exists yet for this employee.</w:t>
      </w:r>
    </w:p>
    <w:p w14:paraId="5FE7710D" w14:textId="77777777" w:rsidR="00EE781D" w:rsidRDefault="00000000">
      <w:pPr>
        <w:spacing w:before="120"/>
      </w:pPr>
      <w:r>
        <w:rPr>
          <w:b/>
          <w:sz w:val="21"/>
        </w:rPr>
        <w:t>Postconditions (success)</w:t>
      </w:r>
    </w:p>
    <w:p w14:paraId="4CE8E327" w14:textId="77777777" w:rsidR="00EE781D" w:rsidRDefault="00000000">
      <w:pPr>
        <w:spacing w:after="20"/>
        <w:ind w:left="317"/>
      </w:pPr>
      <w:r>
        <w:t>1. A pseudo-ID in the format WEL-XXXXXXXX has been generated at random and issued.</w:t>
      </w:r>
    </w:p>
    <w:p w14:paraId="1D5F2A6F" w14:textId="77777777" w:rsidR="00EE781D" w:rsidRDefault="00000000">
      <w:pPr>
        <w:spacing w:after="20"/>
        <w:ind w:left="317"/>
      </w:pPr>
      <w:r>
        <w:t>2. The mapping between the employee and the pseudo-ID is stored encrypted, in the identity store rather than with counselling data (NFR-002).</w:t>
      </w:r>
    </w:p>
    <w:p w14:paraId="66EBA0F0" w14:textId="77777777" w:rsidR="00EE781D" w:rsidRDefault="00000000">
      <w:pPr>
        <w:spacing w:after="20"/>
        <w:ind w:left="317"/>
      </w:pPr>
      <w:r>
        <w:t>3. The employee can take an assessment and book sessions.</w:t>
      </w:r>
    </w:p>
    <w:p w14:paraId="788A155D" w14:textId="77777777" w:rsidR="00EE781D" w:rsidRDefault="00000000">
      <w:pPr>
        <w:spacing w:after="20"/>
        <w:ind w:left="317"/>
      </w:pPr>
      <w:r>
        <w:t>4. No counselling-side record created by this use case carries a corporate identifier (FR-001).</w:t>
      </w:r>
    </w:p>
    <w:p w14:paraId="64628C7D" w14:textId="77777777" w:rsidR="00EE781D" w:rsidRDefault="00000000">
      <w:r>
        <w:rPr>
          <w:b/>
        </w:rPr>
        <w:t xml:space="preserve">Postcondition (failure): </w:t>
      </w:r>
      <w:r>
        <w:t>No account, no pseudo-ID and no mapping row exist, and the employee is told the verification did not succeed.</w:t>
      </w:r>
    </w:p>
    <w:p w14:paraId="33B4936B" w14:textId="77777777" w:rsidR="00EE781D" w:rsidRDefault="00000000">
      <w:pPr>
        <w:spacing w:before="120"/>
      </w:pPr>
      <w:r>
        <w:rPr>
          <w:b/>
          <w:sz w:val="21"/>
        </w:rPr>
        <w:t>Main success scenario</w:t>
      </w:r>
    </w:p>
    <w:p w14:paraId="31883AF3" w14:textId="77777777" w:rsidR="00EE781D" w:rsidRDefault="00000000">
      <w:pPr>
        <w:spacing w:after="20"/>
        <w:ind w:left="317"/>
      </w:pPr>
      <w:r>
        <w:t>1. The employee chooses 'Create account'.</w:t>
      </w:r>
    </w:p>
    <w:p w14:paraId="524A5644" w14:textId="77777777" w:rsidR="00EE781D" w:rsidRDefault="00000000">
      <w:pPr>
        <w:spacing w:after="20"/>
        <w:ind w:left="317"/>
      </w:pPr>
      <w:r>
        <w:t>2. The system hands the employee to the Corporate Identity Provider to sign in.</w:t>
      </w:r>
    </w:p>
    <w:p w14:paraId="08DC4E51" w14:textId="77777777" w:rsidR="00EE781D" w:rsidRDefault="00000000">
      <w:pPr>
        <w:spacing w:after="20"/>
        <w:ind w:left="317"/>
      </w:pPr>
      <w:r>
        <w:t>3. The employee authenticates with their corporate credentials.</w:t>
      </w:r>
    </w:p>
    <w:p w14:paraId="06B52437" w14:textId="77777777" w:rsidR="00EE781D" w:rsidRDefault="00000000">
      <w:pPr>
        <w:spacing w:after="20"/>
        <w:ind w:left="317"/>
      </w:pPr>
      <w:r>
        <w:t>4. The identity provider returns a signed assertion confirming current employment («include» UC-13).</w:t>
      </w:r>
    </w:p>
    <w:p w14:paraId="6E3AFA97" w14:textId="77777777" w:rsidR="00EE781D" w:rsidRDefault="00000000">
      <w:pPr>
        <w:spacing w:after="20"/>
        <w:ind w:left="317"/>
      </w:pPr>
      <w:r>
        <w:t>5. The system checks that no wellness account already exists for that assertion.</w:t>
      </w:r>
    </w:p>
    <w:p w14:paraId="67AC5DED" w14:textId="77777777" w:rsidR="00EE781D" w:rsidRDefault="00000000">
      <w:pPr>
        <w:spacing w:after="20"/>
        <w:ind w:left="317"/>
      </w:pPr>
      <w:r>
        <w:t>6. The system generates a random pseudo-ID («include» UC-08) and confirms it is not already in use.</w:t>
      </w:r>
    </w:p>
    <w:p w14:paraId="5A9C3CAA" w14:textId="77777777" w:rsidR="00EE781D" w:rsidRDefault="00000000">
      <w:pPr>
        <w:spacing w:after="20"/>
        <w:ind w:left="317"/>
      </w:pPr>
      <w:r>
        <w:t>7. The system writes the mapping to the identity store, encrypted.</w:t>
      </w:r>
    </w:p>
    <w:p w14:paraId="36D0315B" w14:textId="77777777" w:rsidR="00EE781D" w:rsidRDefault="00000000">
      <w:pPr>
        <w:spacing w:after="20"/>
        <w:ind w:left="317"/>
      </w:pPr>
      <w:r>
        <w:t>8. The system drops the corporate identifiers from the session and keeps only the pseudo-ID.</w:t>
      </w:r>
    </w:p>
    <w:p w14:paraId="6C02439A" w14:textId="77777777" w:rsidR="00EE781D" w:rsidRDefault="00000000">
      <w:pPr>
        <w:spacing w:after="20"/>
        <w:ind w:left="317"/>
      </w:pPr>
      <w:r>
        <w:t>9. The system shows the employee their pseudo-ID and explains that this is the only thing a therapist will ever see.</w:t>
      </w:r>
    </w:p>
    <w:p w14:paraId="2DE85917" w14:textId="77777777" w:rsidR="00EE781D" w:rsidRDefault="00000000">
      <w:pPr>
        <w:spacing w:after="20"/>
        <w:ind w:left="317"/>
      </w:pPr>
      <w:r>
        <w:t>10. The use case ends successfully.</w:t>
      </w:r>
    </w:p>
    <w:p w14:paraId="45AEA1CB" w14:textId="77777777" w:rsidR="00EE781D" w:rsidRDefault="00000000">
      <w:pPr>
        <w:spacing w:before="120"/>
      </w:pPr>
      <w:r>
        <w:rPr>
          <w:b/>
          <w:sz w:val="21"/>
        </w:rPr>
        <w:t>Alternate flows</w:t>
      </w:r>
    </w:p>
    <w:p w14:paraId="5781CBCD" w14:textId="77777777" w:rsidR="00EE781D" w:rsidRDefault="00000000">
      <w:pPr>
        <w:spacing w:after="20"/>
      </w:pPr>
      <w:r>
        <w:rPr>
          <w:b/>
        </w:rPr>
        <w:t>4a. The person is not a current employee</w:t>
      </w:r>
    </w:p>
    <w:p w14:paraId="29745642" w14:textId="77777777" w:rsidR="00EE781D" w:rsidRDefault="00000000">
      <w:pPr>
        <w:spacing w:after="20"/>
        <w:ind w:left="461"/>
      </w:pPr>
      <w:r>
        <w:t>4a1. The identity provider returns no assertion, or one marking the account as inactive.</w:t>
      </w:r>
    </w:p>
    <w:p w14:paraId="6F1DF332" w14:textId="77777777" w:rsidR="00EE781D" w:rsidRDefault="00000000">
      <w:pPr>
        <w:spacing w:after="20"/>
        <w:ind w:left="461"/>
      </w:pPr>
      <w:r>
        <w:t>4a2. The system refuses registration and shows the employer's benefits contact.</w:t>
      </w:r>
    </w:p>
    <w:p w14:paraId="6B07C178" w14:textId="77777777" w:rsidR="00EE781D" w:rsidRDefault="00000000">
      <w:pPr>
        <w:spacing w:after="20"/>
        <w:ind w:left="461"/>
      </w:pPr>
      <w:r>
        <w:t>4a3. Nothing is written to either store and the use case ends.</w:t>
      </w:r>
    </w:p>
    <w:p w14:paraId="2395FF9F" w14:textId="77777777" w:rsidR="00EE781D" w:rsidRDefault="00000000">
      <w:pPr>
        <w:spacing w:after="20"/>
      </w:pPr>
      <w:r>
        <w:rPr>
          <w:b/>
        </w:rPr>
        <w:t>5a. An account already exists</w:t>
      </w:r>
    </w:p>
    <w:p w14:paraId="4C7C474F" w14:textId="77777777" w:rsidR="00EE781D" w:rsidRDefault="00000000">
      <w:pPr>
        <w:spacing w:after="20"/>
        <w:ind w:left="461"/>
      </w:pPr>
      <w:r>
        <w:t>5a1. The system finds a mapping for that assertion.</w:t>
      </w:r>
    </w:p>
    <w:p w14:paraId="56C885A7" w14:textId="77777777" w:rsidR="00EE781D" w:rsidRDefault="00000000">
      <w:pPr>
        <w:spacing w:after="20"/>
        <w:ind w:left="461"/>
      </w:pPr>
      <w:r>
        <w:t>5a2. The system signs the employee into the existing account instead of issuing a second pseudo-ID.</w:t>
      </w:r>
    </w:p>
    <w:p w14:paraId="65BC3D58" w14:textId="77777777" w:rsidR="00EE781D" w:rsidRDefault="00000000">
      <w:pPr>
        <w:spacing w:after="20"/>
        <w:ind w:left="461"/>
      </w:pPr>
      <w:r>
        <w:t>5a3. The use case ends successfully, with the pseudo-ID unchanged.</w:t>
      </w:r>
    </w:p>
    <w:p w14:paraId="018A4578" w14:textId="77777777" w:rsidR="00EE781D" w:rsidRDefault="00000000">
      <w:pPr>
        <w:spacing w:after="20"/>
      </w:pPr>
      <w:r>
        <w:rPr>
          <w:b/>
        </w:rPr>
        <w:t>7a. The mapping cannot be written</w:t>
      </w:r>
    </w:p>
    <w:p w14:paraId="3097C0AC" w14:textId="77777777" w:rsidR="00EE781D" w:rsidRDefault="00000000">
      <w:pPr>
        <w:spacing w:after="20"/>
        <w:ind w:left="461"/>
      </w:pPr>
      <w:r>
        <w:t>7a1. The identity store rejects the write or times out.</w:t>
      </w:r>
    </w:p>
    <w:p w14:paraId="48C7432D" w14:textId="77777777" w:rsidR="00EE781D" w:rsidRDefault="00000000">
      <w:pPr>
        <w:spacing w:after="20"/>
        <w:ind w:left="461"/>
      </w:pPr>
      <w:r>
        <w:t>7a2. The system discards the generated pseudo-ID so no orphan identifier is left behind, and asks the employee to try again.</w:t>
      </w:r>
    </w:p>
    <w:p w14:paraId="1F68FFA3" w14:textId="77777777" w:rsidR="00EE781D" w:rsidRDefault="00000000">
      <w:pPr>
        <w:spacing w:before="120"/>
      </w:pPr>
      <w:r>
        <w:rPr>
          <w:b/>
          <w:sz w:val="21"/>
        </w:rPr>
        <w:lastRenderedPageBreak/>
        <w:t>Notes</w:t>
      </w:r>
    </w:p>
    <w:p w14:paraId="1A23C9C3" w14:textId="77777777" w:rsidR="00EE781D" w:rsidRDefault="00000000">
      <w:pPr>
        <w:spacing w:after="20"/>
        <w:ind w:left="317"/>
      </w:pPr>
      <w:r>
        <w:t>• Steps 3 and 4 are the only point in the whole system where a corporate identity is handled. Everything after step 8 works on the pseudo-ID.</w:t>
      </w:r>
    </w:p>
    <w:p w14:paraId="6A00047F" w14:textId="77777777" w:rsidR="00EE781D" w:rsidRDefault="00000000">
      <w:pPr>
        <w:spacing w:after="20"/>
        <w:ind w:left="317"/>
      </w:pPr>
      <w:r>
        <w:t>• The pseudo-ID is random rather than a hash of the employee ID, so nobody can recompute it from a directory export.</w:t>
      </w:r>
    </w:p>
    <w:p w14:paraId="1DB960FE" w14:textId="77777777" w:rsidR="00EE781D" w:rsidRDefault="00000000">
      <w:r>
        <w:br w:type="page"/>
      </w:r>
    </w:p>
    <w:sectPr w:rsidR="00EE781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986766">
    <w:abstractNumId w:val="8"/>
  </w:num>
  <w:num w:numId="2" w16cid:durableId="467089398">
    <w:abstractNumId w:val="6"/>
  </w:num>
  <w:num w:numId="3" w16cid:durableId="1427574956">
    <w:abstractNumId w:val="5"/>
  </w:num>
  <w:num w:numId="4" w16cid:durableId="1281496656">
    <w:abstractNumId w:val="4"/>
  </w:num>
  <w:num w:numId="5" w16cid:durableId="479420374">
    <w:abstractNumId w:val="7"/>
  </w:num>
  <w:num w:numId="6" w16cid:durableId="67197687">
    <w:abstractNumId w:val="3"/>
  </w:num>
  <w:num w:numId="7" w16cid:durableId="413355283">
    <w:abstractNumId w:val="2"/>
  </w:num>
  <w:num w:numId="8" w16cid:durableId="602766509">
    <w:abstractNumId w:val="1"/>
  </w:num>
  <w:num w:numId="9" w16cid:durableId="69681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3695"/>
    <w:rsid w:val="00917CEC"/>
    <w:rsid w:val="00AA1D8D"/>
    <w:rsid w:val="00B47730"/>
    <w:rsid w:val="00CB0664"/>
    <w:rsid w:val="00EE7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064FF"/>
  <w14:defaultImageDpi w14:val="300"/>
  <w15:docId w15:val="{6FB35147-AD23-4522-AF4A-F8AB7F3B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Lab 1 - Complete Report</dc:title>
  <dc:subject>SE Lab 1 - Requirements Engineering &amp; UML Use-Case Modelling</dc:subject>
  <dc:creator>Dhanush</dc:creator>
  <cp:keywords/>
  <dc:description/>
  <cp:lastModifiedBy>RR S&amp;H 2nd Sem P5 CHAMARTHI VIVEK VARMA</cp:lastModifiedBy>
  <cp:revision>2</cp:revision>
  <dcterms:created xsi:type="dcterms:W3CDTF">2026-08-31T15:12:00Z</dcterms:created>
  <dcterms:modified xsi:type="dcterms:W3CDTF">2026-08-31T15:12:00Z</dcterms:modified>
  <cp:category/>
</cp:coreProperties>
</file>