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INSIGHTS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Women are more likely to buy compared to men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Maharashtra, Karnataka and Uttar Pradesh are the top 3 states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Adult age group(30-49 yrs) is contributing maximum to sales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Amazon, Flipkart and Myntra are contributing maximum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Final conclusion to improve sales</w:t>
      </w:r>
    </w:p>
    <w:p>
      <w:pPr>
        <w:numPr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Target women customers of age group (30-49 yrs) living in Maharashtra, Karnataka and Uttar Pradesh by ads/offers/coupons available on Amazon, Flipkart and Myntra.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C0CC1F"/>
    <w:multiLevelType w:val="singleLevel"/>
    <w:tmpl w:val="69C0CC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076"/>
    <w:rsid w:val="00E0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Office_12.2.0.13518_F1E327BC-269C-435d-A152-05C5408002CA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2024-03-27T07:56:00Z</dcterms:created>
  <dc:creator>Vivek</dc:creator>
  <cp:lastModifiedBy>Vivek</cp:lastModifiedBy>
  <dcterms:modified xsi:type="dcterms:W3CDTF">2024-03-27T08:03:42Z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1033-12.2.0.13518</vt:lpwstr>
  </property>
  <property fmtid="{D5CDD505-2E9C-101B-9397-08002B2CF9AE}" pid="3" name="ICV">
    <vt:lpwstr>30046EF182C340E6A716C818767C7524_11</vt:lpwstr>
  </property>
</Properties>
</file>