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rsidR="009303D9" w:rsidRDefault="004E70E7" w:rsidP="00357E19">
      <w:pPr>
        <w:pStyle w:val="papertitle"/>
        <w:spacing w:before="5pt" w:beforeAutospacing="1" w:after="5pt" w:afterAutospacing="1"/>
      </w:pPr>
      <w:r>
        <w:t xml:space="preserve">ATM Fraud Detection </w:t>
      </w:r>
      <w:r w:rsidR="00C122CF">
        <w:t>via</w:t>
      </w:r>
      <w:r>
        <w:t xml:space="preserve"> Streaming Data Analytics</w:t>
      </w:r>
      <w:r>
        <w:rPr>
          <w:rStyle w:val="FootnoteReference"/>
        </w:rPr>
        <w:footnoteReference w:customMarkFollows="1" w:id="1"/>
        <w:t>#</w:t>
      </w:r>
    </w:p>
    <w:p w:rsidR="00C122CF" w:rsidRPr="00C122CF" w:rsidRDefault="00C122CF" w:rsidP="00357E19">
      <w:pPr>
        <w:pStyle w:val="papertitle"/>
        <w:spacing w:before="5pt" w:beforeAutospacing="1" w:after="5pt" w:afterAutospacing="1"/>
        <w:rPr>
          <w:u w:val="single"/>
        </w:rPr>
      </w:pPr>
      <w:r w:rsidRPr="00C122CF">
        <w:rPr>
          <w:u w:val="single"/>
        </w:rPr>
        <w:t>SUPPLEMENTARY MATERIAL</w:t>
      </w:r>
    </w:p>
    <w:p w:rsidR="00C122CF" w:rsidRPr="001B1EB6" w:rsidRDefault="00C122CF" w:rsidP="00357E19">
      <w:pPr>
        <w:pStyle w:val="papertitle"/>
        <w:spacing w:before="5pt" w:beforeAutospacing="1" w:after="5pt" w:afterAutospacing="1"/>
        <w:rPr>
          <w:sz w:val="16"/>
          <w:szCs w:val="16"/>
        </w:rPr>
      </w:pPr>
    </w:p>
    <w:p w:rsidR="00D7522C" w:rsidRPr="001B1EB6" w:rsidRDefault="00D7522C" w:rsidP="00CA4392">
      <w:pPr>
        <w:pStyle w:val="Author"/>
        <w:spacing w:before="5pt" w:beforeAutospacing="1" w:after="5pt" w:afterAutospacing="1" w:line="6pt" w:lineRule="auto"/>
        <w:rPr>
          <w:sz w:val="16"/>
          <w:szCs w:val="16"/>
        </w:rPr>
      </w:pPr>
    </w:p>
    <w:p w:rsidR="00D7522C" w:rsidRPr="001B1EB6" w:rsidRDefault="00D7522C" w:rsidP="00CA4392">
      <w:pPr>
        <w:pStyle w:val="Author"/>
        <w:spacing w:before="5pt" w:beforeAutospacing="1" w:after="5pt" w:afterAutospacing="1" w:line="6pt" w:lineRule="auto"/>
        <w:rPr>
          <w:sz w:val="16"/>
          <w:szCs w:val="16"/>
          <w:u w:val="single"/>
        </w:rPr>
        <w:sectPr w:rsidR="00D7522C" w:rsidRPr="001B1EB6" w:rsidSect="001A3B3D">
          <w:footerReference w:type="first" r:id="rId8"/>
          <w:pgSz w:w="612pt" w:h="792pt" w:code="1"/>
          <w:pgMar w:top="54pt" w:right="44.65pt" w:bottom="72pt" w:left="44.65pt" w:header="36pt" w:footer="36pt" w:gutter="0pt"/>
          <w:cols w:space="36pt"/>
          <w:titlePg/>
          <w:docGrid w:linePitch="360"/>
        </w:sectPr>
      </w:pPr>
    </w:p>
    <w:p w:rsidR="003F1748" w:rsidRDefault="003F1748" w:rsidP="003F1748">
      <w:pPr>
        <w:rPr>
          <w:sz w:val="14"/>
          <w:szCs w:val="14"/>
        </w:rPr>
      </w:pPr>
      <w:r w:rsidRPr="00F82C2A">
        <w:rPr>
          <w:b/>
          <w:noProof/>
          <w:color w:val="000000" w:themeColor="text1"/>
          <w:lang w:val="en-IN" w:eastAsia="en-IN"/>
        </w:rPr>
        <w:drawing>
          <wp:inline distT="0" distB="0" distL="0" distR="0" wp14:anchorId="031B7F01" wp14:editId="50E3E9A8">
            <wp:extent cx="3082796" cy="2241550"/>
            <wp:effectExtent l="0" t="0" r="0" b="0"/>
            <wp:docPr id="21" name="Canvas 21"/>
            <wp:cNvGraphicFramePr>
              <a:graphicFrameLocks xmlns:a="http://purl.oclc.org/ooxml/drawingml/main" noChangeAspect="1"/>
            </wp:cNvGraphicFramePr>
            <a:graphic xmlns:a="http://purl.oclc.org/ooxml/drawingml/main">
              <a:graphicData uri="http://schemas.microsoft.com/office/word/2010/wordprocessingCanvas">
                <wp:wpc>
                  <wp:bg/>
                  <wp:whole/>
                  <wp:wgp>
                    <wp:cNvPr id="47" name="Group 47"/>
                    <wp:cNvGrpSpPr/>
                    <wp:grpSpPr>
                      <a:xfrm>
                        <a:off x="35493" y="0"/>
                        <a:ext cx="3046797" cy="2056997"/>
                        <a:chOff x="36000" y="0"/>
                        <a:chExt cx="4768534" cy="2406515"/>
                      </a:xfrm>
                    </wp:grpSpPr>
                    <wp:grpSp>
                      <wp:cNvPr id="2" name="Group 2"/>
                      <wp:cNvGrpSpPr/>
                      <wp:grpSpPr>
                        <a:xfrm>
                          <a:off x="36000" y="0"/>
                          <a:ext cx="4142149" cy="2406515"/>
                          <a:chOff x="116301" y="57447"/>
                          <a:chExt cx="4710146" cy="2736847"/>
                        </a:xfrm>
                      </wp:grpSpPr>
                      <wp:wsp>
                        <wp:cNvPr id="3" name="Rectangle 3"/>
                        <wp:cNvSpPr/>
                        <wp:spPr>
                          <a:xfrm>
                            <a:off x="116301" y="57447"/>
                            <a:ext cx="4558054" cy="2728301"/>
                          </a:xfrm>
                          <a:prstGeom prst="rect">
                            <a:avLst/>
                          </a:prstGeom>
                          <a:solidFill>
                            <a:schemeClr val="bg1"/>
                          </a:solidFill>
                          <a:ln w="19050">
                            <a:solidFill>
                              <a:schemeClr val="bg1"/>
                            </a:solidFill>
                          </a:ln>
                        </wp:spPr>
                        <wp:style>
                          <a:lnRef idx="2">
                            <a:schemeClr val="accent1">
                              <a:shade val="50%"/>
                            </a:schemeClr>
                          </a:lnRef>
                          <a:fillRef idx="1">
                            <a:schemeClr val="accent1"/>
                          </a:fillRef>
                          <a:effectRef idx="0">
                            <a:schemeClr val="accent1"/>
                          </a:effectRef>
                          <a:fontRef idx="minor">
                            <a:schemeClr val="lt1"/>
                          </a:fontRef>
                        </wp:style>
                        <wp:txbx>
                          <wne:txbxContent>
                            <w:p w:rsidR="00C354EC" w:rsidRPr="00B01DF8" w:rsidRDefault="00C354EC" w:rsidP="003F1748">
                              <w:pPr>
                                <w:rPr>
                                  <w:sz w:val="14"/>
                                  <w:szCs w:val="14"/>
                                </w:rPr>
                              </w:pPr>
                            </w:p>
                            <w:p w:rsidR="00C354EC" w:rsidRPr="00B01DF8" w:rsidRDefault="00C354EC" w:rsidP="003F1748">
                              <w:pPr>
                                <w:rPr>
                                  <w:sz w:val="14"/>
                                  <w:szCs w:val="14"/>
                                </w:rPr>
                              </w:pPr>
                            </w:p>
                            <w:p w:rsidR="00C354EC" w:rsidRPr="00B01DF8" w:rsidRDefault="00C354EC" w:rsidP="003F1748">
                              <w:pPr>
                                <w:rPr>
                                  <w:sz w:val="14"/>
                                  <w:szCs w:val="14"/>
                                </w:rPr>
                              </w:pPr>
                            </w:p>
                            <w:p w:rsidR="00C354EC" w:rsidRPr="00B01DF8" w:rsidRDefault="00C354EC" w:rsidP="003F1748">
                              <w:pPr>
                                <w:rPr>
                                  <w:sz w:val="14"/>
                                  <w:szCs w:val="14"/>
                                </w:rPr>
                              </w:pPr>
                            </w:p>
                            <w:p w:rsidR="00C354EC" w:rsidRPr="00B01DF8" w:rsidRDefault="00C354EC" w:rsidP="003F1748">
                              <w:pPr>
                                <w:rPr>
                                  <w:sz w:val="14"/>
                                  <w:szCs w:val="14"/>
                                </w:rPr>
                              </w:pPr>
                            </w:p>
                            <w:p w:rsidR="00C354EC" w:rsidRPr="00B01DF8" w:rsidRDefault="00C354EC" w:rsidP="003F1748">
                              <w:pPr>
                                <w:rPr>
                                  <w:sz w:val="14"/>
                                  <w:szCs w:val="14"/>
                                </w:rPr>
                              </w:pPr>
                            </w:p>
                            <w:p w:rsidR="00C354EC" w:rsidRPr="00B01DF8" w:rsidRDefault="00C354EC" w:rsidP="003F1748">
                              <w:pPr>
                                <w:rPr>
                                  <w:sz w:val="14"/>
                                  <w:szCs w:val="14"/>
                                </w:rPr>
                              </w:pPr>
                            </w:p>
                            <w:p w:rsidR="00C354EC" w:rsidRPr="00B01DF8" w:rsidRDefault="00C354EC" w:rsidP="003F1748">
                              <w:pPr>
                                <w:rPr>
                                  <w:sz w:val="14"/>
                                  <w:szCs w:val="14"/>
                                </w:rPr>
                              </w:pPr>
                            </w:p>
                            <w:p w:rsidR="00C354EC" w:rsidRPr="00B01DF8" w:rsidRDefault="00C354EC" w:rsidP="003F1748">
                              <w:pPr>
                                <w:rPr>
                                  <w:sz w:val="14"/>
                                  <w:szCs w:val="14"/>
                                </w:rPr>
                              </w:pPr>
                            </w:p>
                            <w:p w:rsidR="00C354EC" w:rsidRPr="00B01DF8" w:rsidRDefault="00C354EC" w:rsidP="003F1748">
                              <w:pPr>
                                <w:rPr>
                                  <w:sz w:val="14"/>
                                  <w:szCs w:val="14"/>
                                </w:rPr>
                              </w:pPr>
                            </w:p>
                            <w:p w:rsidR="00C354EC" w:rsidRPr="00B01DF8" w:rsidRDefault="00C354EC" w:rsidP="003F1748">
                              <w:pPr>
                                <w:rPr>
                                  <w:sz w:val="14"/>
                                  <w:szCs w:val="14"/>
                                </w:rPr>
                              </w:pPr>
                            </w:p>
                            <w:p w:rsidR="00C354EC" w:rsidRPr="00B01DF8" w:rsidRDefault="00C354EC" w:rsidP="003F1748">
                              <w:pPr>
                                <w:rPr>
                                  <w:sz w:val="14"/>
                                  <w:szCs w:val="14"/>
                                </w:rPr>
                              </w:pPr>
                            </w:p>
                            <w:p w:rsidR="00C354EC" w:rsidRPr="00B01DF8" w:rsidRDefault="00C354EC" w:rsidP="003F1748">
                              <w:pPr>
                                <w:rPr>
                                  <w:sz w:val="14"/>
                                  <w:szCs w:val="14"/>
                                </w:rPr>
                              </w:pPr>
                            </w:p>
                            <w:p w:rsidR="00C354EC" w:rsidRPr="00B01DF8" w:rsidRDefault="00C354EC" w:rsidP="003F1748">
                              <w:pPr>
                                <w:rPr>
                                  <w:sz w:val="14"/>
                                  <w:szCs w:val="14"/>
                                </w:rPr>
                              </w:pPr>
                            </w:p>
                            <w:p w:rsidR="00C354EC" w:rsidRPr="00B01DF8" w:rsidRDefault="00C354EC" w:rsidP="003F1748">
                              <w:pPr>
                                <w:rPr>
                                  <w:sz w:val="14"/>
                                  <w:szCs w:val="14"/>
                                </w:rPr>
                              </w:pPr>
                            </w:p>
                            <w:p w:rsidR="00C354EC" w:rsidRPr="00B01DF8" w:rsidRDefault="00C354EC" w:rsidP="003F1748">
                              <w:pPr>
                                <w:rPr>
                                  <w:color w:val="000000" w:themeColor="text1"/>
                                  <w:sz w:val="14"/>
                                  <w:szCs w:val="14"/>
                                </w:rPr>
                              </w:pP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grpSp>
                        <wp:cNvPr id="4" name="Group 4"/>
                        <wp:cNvGrpSpPr/>
                        <wp:grpSpPr>
                          <a:xfrm>
                            <a:off x="621478" y="224450"/>
                            <a:ext cx="4204969" cy="2569844"/>
                            <a:chOff x="0" y="0"/>
                            <a:chExt cx="4205521" cy="2569863"/>
                          </a:xfrm>
                        </wp:grpSpPr>
                        <pic:pic xmlns:pic="http://purl.oclc.org/ooxml/drawingml/picture">
                          <pic:nvPicPr>
                            <pic:cNvPr id="5" name="Picture 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1752957"/>
                              <a:ext cx="441536" cy="533399"/>
                            </a:xfrm>
                            <a:prstGeom prst="rect">
                              <a:avLst/>
                            </a:prstGeom>
                          </pic:spPr>
                        </pic:pic>
                        <pic:pic xmlns:pic="http://purl.oclc.org/ooxml/drawingml/picture">
                          <pic:nvPicPr>
                            <pic:cNvPr id="6" name="Picture 6"/>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1754972" y="0"/>
                              <a:ext cx="763259" cy="586496"/>
                            </a:xfrm>
                            <a:prstGeom prst="rect">
                              <a:avLst/>
                            </a:prstGeom>
                          </pic:spPr>
                        </pic:pic>
                        <pic:pic xmlns:pic="http://purl.oclc.org/ooxml/drawingml/picture">
                          <pic:nvPicPr>
                            <pic:cNvPr id="7" name="Picture 7"/>
                            <pic:cNvPicPr/>
                          </pic:nvPicPr>
                          <pic:blipFill>
                            <a:blip r:embed="rId10" cstate="print">
                              <a:extLst>
                                <a:ext uri="{28A0092B-C50C-407E-A947-70E740481C1C}">
                                  <a14:useLocalDpi xmlns:a14="http://schemas.microsoft.com/office/drawing/2010/main" val="0"/>
                                </a:ext>
                              </a:extLst>
                            </a:blip>
                            <a:stretch>
                              <a:fillRect/>
                            </a:stretch>
                          </pic:blipFill>
                          <pic:spPr>
                            <a:xfrm>
                              <a:off x="426636" y="1983758"/>
                              <a:ext cx="762635" cy="586105"/>
                            </a:xfrm>
                            <a:prstGeom prst="rect">
                              <a:avLst/>
                            </a:prstGeom>
                          </pic:spPr>
                        </pic:pic>
                        <pic:pic xmlns:pic="http://purl.oclc.org/ooxml/drawingml/picture">
                          <pic:nvPicPr>
                            <pic:cNvPr id="8" name="Picture 8"/>
                            <pic:cNvPicPr/>
                          </pic:nvPicPr>
                          <pic:blipFill>
                            <a:blip r:embed="rId10" cstate="print">
                              <a:extLst>
                                <a:ext uri="{28A0092B-C50C-407E-A947-70E740481C1C}">
                                  <a14:useLocalDpi xmlns:a14="http://schemas.microsoft.com/office/drawing/2010/main" val="0"/>
                                </a:ext>
                              </a:extLst>
                            </a:blip>
                            <a:stretch>
                              <a:fillRect/>
                            </a:stretch>
                          </pic:blipFill>
                          <pic:spPr>
                            <a:xfrm>
                              <a:off x="1810936" y="1983758"/>
                              <a:ext cx="762635" cy="586105"/>
                            </a:xfrm>
                            <a:prstGeom prst="rect">
                              <a:avLst/>
                            </a:prstGeom>
                          </pic:spPr>
                        </pic:pic>
                        <pic:pic xmlns:pic="http://purl.oclc.org/ooxml/drawingml/picture">
                          <pic:nvPicPr>
                            <pic:cNvPr id="9" name="Picture 9"/>
                            <pic:cNvPicPr/>
                          </pic:nvPicPr>
                          <pic:blipFill>
                            <a:blip r:embed="rId10" cstate="print">
                              <a:extLst>
                                <a:ext uri="{28A0092B-C50C-407E-A947-70E740481C1C}">
                                  <a14:useLocalDpi xmlns:a14="http://schemas.microsoft.com/office/drawing/2010/main" val="0"/>
                                </a:ext>
                              </a:extLst>
                            </a:blip>
                            <a:stretch>
                              <a:fillRect/>
                            </a:stretch>
                          </pic:blipFill>
                          <pic:spPr>
                            <a:xfrm>
                              <a:off x="3442886" y="1983758"/>
                              <a:ext cx="762635" cy="586105"/>
                            </a:xfrm>
                            <a:prstGeom prst="rect">
                              <a:avLst/>
                            </a:prstGeom>
                          </pic:spPr>
                        </pic:pic>
                        <pic:pic xmlns:pic="http://purl.oclc.org/ooxml/drawingml/picture">
                          <pic:nvPicPr>
                            <pic:cNvPr id="10" name="Picture 10"/>
                            <pic:cNvPicPr/>
                          </pic:nvPicPr>
                          <pic:blipFill>
                            <a:blip r:embed="rId9" cstate="print">
                              <a:extLst>
                                <a:ext uri="{28A0092B-C50C-407E-A947-70E740481C1C}">
                                  <a14:useLocalDpi xmlns:a14="http://schemas.microsoft.com/office/drawing/2010/main" val="0"/>
                                </a:ext>
                              </a:extLst>
                            </a:blip>
                            <a:stretch>
                              <a:fillRect/>
                            </a:stretch>
                          </pic:blipFill>
                          <pic:spPr>
                            <a:xfrm>
                              <a:off x="1369611" y="1693858"/>
                              <a:ext cx="441325" cy="532765"/>
                            </a:xfrm>
                            <a:prstGeom prst="rect">
                              <a:avLst/>
                            </a:prstGeom>
                          </pic:spPr>
                        </pic:pic>
                        <pic:pic xmlns:pic="http://purl.oclc.org/ooxml/drawingml/picture">
                          <pic:nvPicPr>
                            <pic:cNvPr id="11" name="Picture 11"/>
                            <pic:cNvPicPr/>
                          </pic:nvPicPr>
                          <pic:blipFill>
                            <a:blip r:embed="rId9" cstate="print">
                              <a:extLst>
                                <a:ext uri="{28A0092B-C50C-407E-A947-70E740481C1C}">
                                  <a14:useLocalDpi xmlns:a14="http://schemas.microsoft.com/office/drawing/2010/main" val="0"/>
                                </a:ext>
                              </a:extLst>
                            </a:blip>
                            <a:stretch>
                              <a:fillRect/>
                            </a:stretch>
                          </pic:blipFill>
                          <pic:spPr>
                            <a:xfrm>
                              <a:off x="3001561" y="1691658"/>
                              <a:ext cx="441325" cy="532765"/>
                            </a:xfrm>
                            <a:prstGeom prst="rect">
                              <a:avLst/>
                            </a:prstGeom>
                          </pic:spPr>
                        </pic:pic>
                        <wp:wsp>
                          <wp:cNvPr id="12" name="Elbow Connector 12"/>
                          <wp:cNvCnPr/>
                          <wp:spPr>
                            <a:xfrm rot="5400000" flipH="1" flipV="1">
                              <a:off x="609067" y="644390"/>
                              <a:ext cx="1259762" cy="1143976"/>
                            </a:xfrm>
                            <a:prstGeom prst="bentConnector3">
                              <a:avLst>
                                <a:gd name="adj1" fmla="val 50000"/>
                              </a:avLst>
                            </a:prstGeom>
                            <a:ln w="19050">
                              <a:solidFill>
                                <a:srgbClr val="002060"/>
                              </a:solidFill>
                              <a:headEnd type="triangle"/>
                              <a:tailEnd type="triangle"/>
                            </a:ln>
                          </wp:spPr>
                          <wp:style>
                            <a:lnRef idx="1">
                              <a:schemeClr val="accent1"/>
                            </a:lnRef>
                            <a:fillRef idx="0">
                              <a:schemeClr val="accent1"/>
                            </a:fillRef>
                            <a:effectRef idx="0">
                              <a:schemeClr val="accent1"/>
                            </a:effectRef>
                            <a:fontRef idx="minor">
                              <a:schemeClr val="tx1"/>
                            </a:fontRef>
                          </wp:style>
                          <wp:bodyPr/>
                        </wp:wsp>
                        <wp:wsp>
                          <wp:cNvPr id="13" name="Elbow Connector 13"/>
                          <wp:cNvCnPr/>
                          <wp:spPr>
                            <a:xfrm rot="16200000" flipH="1">
                              <a:off x="2433429" y="593289"/>
                              <a:ext cx="1210900" cy="1197315"/>
                            </a:xfrm>
                            <a:prstGeom prst="bentConnector3">
                              <a:avLst>
                                <a:gd name="adj1" fmla="val 50000"/>
                              </a:avLst>
                            </a:prstGeom>
                            <a:ln w="19050">
                              <a:solidFill>
                                <a:srgbClr val="002060"/>
                              </a:solidFill>
                              <a:headEnd type="triangle"/>
                              <a:tailEnd type="triangle"/>
                            </a:ln>
                          </wp:spPr>
                          <wp:style>
                            <a:lnRef idx="1">
                              <a:schemeClr val="accent1"/>
                            </a:lnRef>
                            <a:fillRef idx="0">
                              <a:schemeClr val="accent1"/>
                            </a:fillRef>
                            <a:effectRef idx="0">
                              <a:schemeClr val="accent1"/>
                            </a:effectRef>
                            <a:fontRef idx="minor">
                              <a:schemeClr val="tx1"/>
                            </a:fontRef>
                          </wp:style>
                          <wp:bodyPr/>
                        </wp:wsp>
                        <wp:wsp>
                          <wp:cNvPr id="14" name="Straight Arrow Connector 14"/>
                          <wp:cNvCnPr/>
                          <wp:spPr>
                            <a:xfrm>
                              <a:off x="2151636" y="628997"/>
                              <a:ext cx="0" cy="1250961"/>
                            </a:xfrm>
                            <a:prstGeom prst="straightConnector1">
                              <a:avLst/>
                            </a:prstGeom>
                            <a:ln w="19050">
                              <a:solidFill>
                                <a:srgbClr val="002060"/>
                              </a:solidFill>
                              <a:headEnd type="triangle"/>
                              <a:tailEnd type="triangle"/>
                            </a:ln>
                          </wp:spPr>
                          <wp:style>
                            <a:lnRef idx="1">
                              <a:schemeClr val="accent1"/>
                            </a:lnRef>
                            <a:fillRef idx="0">
                              <a:schemeClr val="accent1"/>
                            </a:fillRef>
                            <a:effectRef idx="0">
                              <a:schemeClr val="accent1"/>
                            </a:effectRef>
                            <a:fontRef idx="minor">
                              <a:schemeClr val="tx1"/>
                            </a:fontRef>
                          </wp:style>
                          <wp:bodyPr/>
                        </wp:wsp>
                        <wp:wsp>
                          <wp:cNvPr id="15" name="Text Box 53"/>
                          <wp:cNvSpPr txBox="1"/>
                          <wp:spPr>
                            <a:xfrm>
                              <a:off x="2440221" y="139290"/>
                              <a:ext cx="1409206" cy="266420"/>
                            </a:xfrm>
                            <a:prstGeom prst="rect">
                              <a:avLst/>
                            </a:prstGeom>
                            <a:noFill/>
                          </wp:spPr>
                          <wp:txbx>
                            <wne:txbxContent>
                              <w:p w:rsidR="00C354EC" w:rsidRPr="00B01DF8" w:rsidRDefault="00C354EC" w:rsidP="003F1748">
                                <w:pPr>
                                  <w:pStyle w:val="NormalWeb"/>
                                  <w:spacing w:after="0pt"/>
                                  <w:jc w:val="center"/>
                                  <w:rPr>
                                    <w:sz w:val="14"/>
                                    <w:szCs w:val="14"/>
                                  </w:rPr>
                                </w:pPr>
                                <w:r w:rsidRPr="00B01DF8">
                                  <w:rPr>
                                    <w:color w:val="000000"/>
                                    <w:sz w:val="14"/>
                                    <w:szCs w:val="14"/>
                                    <w14:shadow w14:blurRad="38100" w14:dist="25400" w14:dir="5400000" w14:sx="100000" w14:sy="100000" w14:kx="0" w14:ky="0" w14:algn="ctr">
                                      <w14:srgbClr w14:val="6E747A">
                                        <w14:alpha w14:val="57000"/>
                                      </w14:srgbClr>
                                    </w14:shadow>
                                  </w:rPr>
                                  <w:t>Spark ML Model</w:t>
                                </w:r>
                              </w:p>
                              <w:p w:rsidR="00C354EC" w:rsidRPr="00B01DF8" w:rsidRDefault="00C354EC" w:rsidP="003F1748">
                                <w:pPr>
                                  <w:rPr>
                                    <w:sz w:val="14"/>
                                    <w:szCs w:val="14"/>
                                  </w:rPr>
                                </w:pPr>
                              </w:p>
                            </wne:txbxContent>
                          </wp:txbx>
                          <wp:bodyPr wrap="square" lIns="91440" tIns="45720" rIns="91440" bIns="45720" anchor="ctr">
                            <a:noAutofit/>
                          </wp:bodyPr>
                        </wp:wsp>
                      </wp:grpSp>
                    </wp:grpSp>
                    <wp:wsp>
                      <wp:cNvPr id="16" name="Rounded Rectangle 16"/>
                      <wp:cNvSpPr/>
                      <wp:spPr>
                        <a:xfrm>
                          <a:off x="1525469" y="843936"/>
                          <a:ext cx="1488475" cy="254320"/>
                        </a:xfrm>
                        <a:prstGeom prst="roundRect">
                          <a:avLst/>
                        </a:prstGeom>
                        <a:solidFill>
                          <a:schemeClr val="accent6">
                            <a:lumMod val="40%"/>
                            <a:lumOff val="60%"/>
                          </a:schemeClr>
                        </a:solidFill>
                        <a:ln>
                          <a:solidFill>
                            <a:schemeClr val="accent6">
                              <a:lumMod val="20%"/>
                              <a:lumOff val="80%"/>
                            </a:schemeClr>
                          </a:solidFill>
                        </a:ln>
                      </wp:spPr>
                      <wp:style>
                        <a:lnRef idx="2">
                          <a:schemeClr val="accent1">
                            <a:shade val="50%"/>
                          </a:schemeClr>
                        </a:lnRef>
                        <a:fillRef idx="1">
                          <a:schemeClr val="accent1"/>
                        </a:fillRef>
                        <a:effectRef idx="0">
                          <a:schemeClr val="accent1"/>
                        </a:effectRef>
                        <a:fontRef idx="minor">
                          <a:schemeClr val="lt1"/>
                        </a:fontRef>
                      </wp:style>
                      <wp:txbx>
                        <wne:txbxContent>
                          <w:p w:rsidR="00C354EC" w:rsidRPr="00B01DF8" w:rsidRDefault="00C354EC" w:rsidP="003F1748">
                            <w:pPr>
                              <w:rPr>
                                <w:b/>
                                <w:color w:val="000000" w:themeColor="text1"/>
                                <w:sz w:val="14"/>
                                <w:szCs w:val="14"/>
                              </w:rPr>
                            </w:pPr>
                            <w:r w:rsidRPr="00B01DF8">
                              <w:rPr>
                                <w:b/>
                                <w:color w:val="000000" w:themeColor="text1"/>
                                <w:sz w:val="14"/>
                                <w:szCs w:val="14"/>
                              </w:rPr>
                              <w:t>Cluster Manager</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17" name="Text Box 53"/>
                      <wp:cNvSpPr txBox="1"/>
                      <wp:spPr>
                        <a:xfrm>
                          <a:off x="658486" y="1494331"/>
                          <a:ext cx="1408430" cy="266065"/>
                        </a:xfrm>
                        <a:prstGeom prst="rect">
                          <a:avLst/>
                        </a:prstGeom>
                        <a:noFill/>
                      </wp:spPr>
                      <wp:txbx>
                        <wne:txbxContent>
                          <w:p w:rsidR="00C354EC" w:rsidRPr="00B01DF8" w:rsidRDefault="00C354EC" w:rsidP="003F1748">
                            <w:pPr>
                              <w:pStyle w:val="NormalWeb"/>
                              <w:spacing w:after="0pt"/>
                              <w:jc w:val="center"/>
                              <w:rPr>
                                <w:sz w:val="14"/>
                                <w:szCs w:val="14"/>
                              </w:rPr>
                            </w:pPr>
                            <w:r w:rsidRPr="00B01DF8">
                              <w:rPr>
                                <w:color w:val="000000"/>
                                <w:sz w:val="14"/>
                                <w:szCs w:val="14"/>
                                <w14:shadow w14:blurRad="38100" w14:dist="25400" w14:dir="5400000" w14:sx="100000" w14:sy="100000" w14:kx="0" w14:ky="0" w14:algn="ctr">
                                  <w14:srgbClr w14:val="6E747A">
                                    <w14:alpha w14:val="57000"/>
                                  </w14:srgbClr>
                                </w14:shadow>
                              </w:rPr>
                              <w:t>Data N</w:t>
                            </w:r>
                            <w:r w:rsidRPr="00B01DF8">
                              <w:rPr>
                                <w:sz w:val="14"/>
                                <w:szCs w:val="14"/>
                              </w:rPr>
                              <w:t>ode</w:t>
                            </w:r>
                            <w:r w:rsidRPr="00B01DF8">
                              <w:rPr>
                                <w:sz w:val="14"/>
                                <w:szCs w:val="14"/>
                                <w:vertAlign w:val="subscript"/>
                              </w:rPr>
                              <w:t>1</w:t>
                            </w:r>
                          </w:p>
                        </wne:txbxContent>
                      </wp:txbx>
                      <wp:bodyPr wrap="square" lIns="91440" tIns="45720" rIns="91440" bIns="45720" anchor="ctr">
                        <a:noAutofit/>
                      </wp:bodyPr>
                    </wp:wsp>
                    <wp:wsp>
                      <wp:cNvPr id="18" name="Text Box 53"/>
                      <wp:cNvSpPr txBox="1"/>
                      <wp:spPr>
                        <a:xfrm>
                          <a:off x="2099137" y="1535582"/>
                          <a:ext cx="1408430" cy="266065"/>
                        </a:xfrm>
                        <a:prstGeom prst="rect">
                          <a:avLst/>
                        </a:prstGeom>
                        <a:noFill/>
                      </wp:spPr>
                      <wp:txbx>
                        <wne:txbxContent>
                          <w:p w:rsidR="00C354EC" w:rsidRPr="00B01DF8" w:rsidRDefault="00C354EC" w:rsidP="003F1748">
                            <w:pPr>
                              <w:pStyle w:val="NormalWeb"/>
                              <w:spacing w:after="0pt"/>
                              <w:jc w:val="center"/>
                              <w:rPr>
                                <w:sz w:val="14"/>
                                <w:szCs w:val="14"/>
                              </w:rPr>
                            </w:pPr>
                            <w:r w:rsidRPr="00B01DF8">
                              <w:rPr>
                                <w:color w:val="000000"/>
                                <w:sz w:val="14"/>
                                <w:szCs w:val="14"/>
                                <w14:shadow w14:blurRad="38100" w14:dist="25400" w14:dir="5400000" w14:sx="100000" w14:sy="100000" w14:kx="0" w14:ky="0" w14:algn="ctr">
                                  <w14:srgbClr w14:val="6E747A">
                                    <w14:alpha w14:val="57000"/>
                                  </w14:srgbClr>
                                </w14:shadow>
                              </w:rPr>
                              <w:t>Data N</w:t>
                            </w:r>
                            <w:r w:rsidRPr="00B01DF8">
                              <w:rPr>
                                <w:sz w:val="14"/>
                                <w:szCs w:val="14"/>
                              </w:rPr>
                              <w:t>ode</w:t>
                            </w:r>
                            <w:r w:rsidRPr="00B01DF8">
                              <w:rPr>
                                <w:sz w:val="14"/>
                                <w:szCs w:val="14"/>
                                <w:vertAlign w:val="subscript"/>
                              </w:rPr>
                              <w:t>2</w:t>
                            </w:r>
                          </w:p>
                          <w:p w:rsidR="00C354EC" w:rsidRDefault="00C354EC" w:rsidP="003F1748">
                            <w:pPr>
                              <w:pStyle w:val="NormalWeb"/>
                              <w:spacing w:after="0pt"/>
                              <w:jc w:val="center"/>
                            </w:pPr>
                          </w:p>
                        </wne:txbxContent>
                      </wp:txbx>
                      <wp:bodyPr wrap="square" lIns="91440" tIns="45720" rIns="91440" bIns="45720" anchor="ctr">
                        <a:noAutofit/>
                      </wp:bodyPr>
                    </wp:wsp>
                    <wp:wsp>
                      <wp:cNvPr id="20" name="Text Box 53"/>
                      <wp:cNvSpPr txBox="1"/>
                      <wp:spPr>
                        <a:xfrm>
                          <a:off x="3396104" y="1535584"/>
                          <a:ext cx="1408430" cy="266065"/>
                        </a:xfrm>
                        <a:prstGeom prst="rect">
                          <a:avLst/>
                        </a:prstGeom>
                        <a:noFill/>
                      </wp:spPr>
                      <wp:txbx>
                        <wne:txbxContent>
                          <w:p w:rsidR="00C354EC" w:rsidRPr="00B01DF8" w:rsidRDefault="00C354EC" w:rsidP="003F1748">
                            <w:pPr>
                              <w:pStyle w:val="NormalWeb"/>
                              <w:spacing w:after="0pt"/>
                              <w:jc w:val="center"/>
                              <w:rPr>
                                <w:sz w:val="14"/>
                                <w:szCs w:val="14"/>
                              </w:rPr>
                            </w:pPr>
                            <w:r w:rsidRPr="00B01DF8">
                              <w:rPr>
                                <w:color w:val="000000"/>
                                <w:sz w:val="14"/>
                                <w:szCs w:val="14"/>
                                <w14:shadow w14:blurRad="38100" w14:dist="25400" w14:dir="5400000" w14:sx="100000" w14:sy="100000" w14:kx="0" w14:ky="0" w14:algn="ctr">
                                  <w14:srgbClr w14:val="6E747A">
                                    <w14:alpha w14:val="57000"/>
                                  </w14:srgbClr>
                                </w14:shadow>
                              </w:rPr>
                              <w:t xml:space="preserve">Data </w:t>
                            </w:r>
                            <w:proofErr w:type="spellStart"/>
                            <w:r w:rsidRPr="00B01DF8">
                              <w:rPr>
                                <w:color w:val="000000"/>
                                <w:sz w:val="14"/>
                                <w:szCs w:val="14"/>
                                <w14:shadow w14:blurRad="38100" w14:dist="25400" w14:dir="5400000" w14:sx="100000" w14:sy="100000" w14:kx="0" w14:ky="0" w14:algn="ctr">
                                  <w14:srgbClr w14:val="6E747A">
                                    <w14:alpha w14:val="57000"/>
                                  </w14:srgbClr>
                                </w14:shadow>
                              </w:rPr>
                              <w:t>N</w:t>
                            </w:r>
                            <w:r w:rsidRPr="00B01DF8">
                              <w:rPr>
                                <w:sz w:val="14"/>
                                <w:szCs w:val="14"/>
                              </w:rPr>
                              <w:t>ode</w:t>
                            </w:r>
                            <w:r w:rsidRPr="00B01DF8">
                              <w:rPr>
                                <w:sz w:val="14"/>
                                <w:szCs w:val="14"/>
                                <w:vertAlign w:val="subscript"/>
                              </w:rPr>
                              <w:t>k</w:t>
                            </w:r>
                            <w:proofErr w:type="spellEnd"/>
                          </w:p>
                          <w:p w:rsidR="00C354EC" w:rsidRDefault="00C354EC" w:rsidP="003F1748">
                            <w:pPr>
                              <w:pStyle w:val="NormalWeb"/>
                              <w:spacing w:after="0pt"/>
                              <w:jc w:val="center"/>
                            </w:pPr>
                            <w:r>
                              <w:t> </w:t>
                            </w:r>
                          </w:p>
                        </wne:txbxContent>
                      </wp:txbx>
                      <wp:bodyPr wrap="square" lIns="91440" tIns="45720" rIns="91440" bIns="45720" anchor="ctr">
                        <a:noAutofit/>
                      </wp:bodyPr>
                    </wp:wsp>
                  </wp:wgp>
                </wp:wpc>
              </a:graphicData>
            </a:graphic>
          </wp:inline>
        </w:drawing>
      </w:r>
    </w:p>
    <w:p w:rsidR="003F1748" w:rsidRPr="007A31B9" w:rsidRDefault="00D07C87" w:rsidP="003F1748">
      <w:pPr>
        <w:rPr>
          <w:b/>
          <w:color w:val="000000" w:themeColor="text1"/>
          <w:sz w:val="16"/>
          <w:szCs w:val="16"/>
        </w:rPr>
      </w:pPr>
      <w:r>
        <w:rPr>
          <w:b/>
          <w:color w:val="000000" w:themeColor="text1"/>
          <w:sz w:val="16"/>
          <w:szCs w:val="16"/>
        </w:rPr>
        <w:t>Fig. S1</w:t>
      </w:r>
      <w:r w:rsidR="003F1748" w:rsidRPr="007A31B9">
        <w:rPr>
          <w:b/>
          <w:color w:val="000000" w:themeColor="text1"/>
          <w:sz w:val="16"/>
          <w:szCs w:val="16"/>
        </w:rPr>
        <w:t>. Block diagram for ATM fraud detection in static context</w:t>
      </w:r>
    </w:p>
    <w:p w:rsidR="00C354EC" w:rsidRDefault="00C354EC" w:rsidP="00C354EC">
      <w:pPr>
        <w:jc w:val="both"/>
        <w:rPr>
          <w:b/>
        </w:rPr>
      </w:pPr>
    </w:p>
    <w:p w:rsidR="00C354EC" w:rsidRDefault="00C354EC" w:rsidP="00C354EC">
      <w:pPr>
        <w:rPr>
          <w:b/>
        </w:rPr>
      </w:pPr>
      <w:r w:rsidRPr="00F82C2A">
        <w:rPr>
          <w:noProof/>
          <w:lang w:val="en-IN" w:eastAsia="en-IN"/>
        </w:rPr>
        <w:drawing>
          <wp:anchor distT="0" distB="0" distL="114300" distR="114300" simplePos="0" relativeHeight="251659264" behindDoc="0" locked="0" layoutInCell="1" allowOverlap="1" wp14:anchorId="79647AF3" wp14:editId="1ECDBFDB">
            <wp:simplePos x="0" y="0"/>
            <wp:positionH relativeFrom="margin">
              <wp:posOffset>249555</wp:posOffset>
            </wp:positionH>
            <wp:positionV relativeFrom="paragraph">
              <wp:posOffset>358140</wp:posOffset>
            </wp:positionV>
            <wp:extent cx="2895600" cy="2971800"/>
            <wp:effectExtent l="0" t="0" r="0" b="0"/>
            <wp:wrapSquare wrapText="bothSides"/>
            <wp:docPr id="48" name="Diagramm 1"/>
            <wp:cNvGraphicFramePr/>
            <a:graphic xmlns:a="http://purl.oclc.org/ooxml/drawingml/main">
              <a:graphicData uri="http://purl.oclc.org/ooxml/drawingml/chart">
                <c:chart xmlns:c="http://purl.oclc.org/ooxml/drawingml/chart" xmlns:r="http://purl.oclc.org/ooxml/officeDocument/relationships" r:id="rId11"/>
              </a:graphicData>
            </a:graphic>
            <wp14:sizeRelH relativeFrom="margin">
              <wp14:pctWidth>0%</wp14:pctWidth>
            </wp14:sizeRelH>
            <wp14:sizeRelV relativeFrom="margin">
              <wp14:pctHeight>0%</wp14:pctHeight>
            </wp14:sizeRelV>
          </wp:anchor>
        </w:drawing>
      </w:r>
      <w:r w:rsidRPr="00F82C2A">
        <w:rPr>
          <w:b/>
        </w:rPr>
        <w:t xml:space="preserve">Algorithm </w:t>
      </w:r>
      <w:r w:rsidR="00D07C87">
        <w:rPr>
          <w:b/>
        </w:rPr>
        <w:t>S</w:t>
      </w:r>
      <w:r w:rsidRPr="00F82C2A">
        <w:rPr>
          <w:b/>
        </w:rPr>
        <w:t>1:</w:t>
      </w:r>
      <w:r w:rsidRPr="00F82C2A">
        <w:t xml:space="preserve"> </w:t>
      </w:r>
      <w:r w:rsidRPr="00F82C2A">
        <w:rPr>
          <w:b/>
        </w:rPr>
        <w:t>Sliding</w:t>
      </w:r>
      <w:r w:rsidRPr="00F82C2A">
        <w:t xml:space="preserve"> </w:t>
      </w:r>
      <w:r w:rsidRPr="00F82C2A">
        <w:rPr>
          <w:b/>
        </w:rPr>
        <w:t>Window approach for ATM Fraud detection under the streaming context</w:t>
      </w:r>
    </w:p>
    <w:p w:rsidR="00173C1D" w:rsidRPr="001B1EB6" w:rsidRDefault="00173C1D" w:rsidP="00173C1D">
      <w:pPr>
        <w:pStyle w:val="Heading2"/>
        <w:numPr>
          <w:ilvl w:val="1"/>
          <w:numId w:val="32"/>
        </w:numPr>
        <w:tabs>
          <w:tab w:val="num" w:pos="63.90pt"/>
        </w:tabs>
        <w:spacing w:before="0pt" w:after="0pt"/>
      </w:pPr>
      <w:r w:rsidRPr="001B1EB6">
        <w:t>Evaluation Metrics</w:t>
      </w:r>
    </w:p>
    <w:p w:rsidR="00B822EC" w:rsidRPr="00F82C2A" w:rsidRDefault="00B822EC" w:rsidP="00B822EC">
      <w:pPr>
        <w:jc w:val="both"/>
        <w:rPr>
          <w:color w:val="000000" w:themeColor="text1"/>
        </w:rPr>
      </w:pPr>
      <w:r w:rsidRPr="00F82C2A">
        <w:rPr>
          <w:color w:val="000000" w:themeColor="text1"/>
        </w:rPr>
        <w:t xml:space="preserve">We considered AUC to measure the robustness of the employed classifier. In addition to AUC, we considered sensitivity and specificity as the other measures for the binary classification. </w:t>
      </w:r>
    </w:p>
    <w:p w:rsidR="00B822EC" w:rsidRPr="00C00154" w:rsidRDefault="00B822EC" w:rsidP="00B822EC">
      <w:pPr>
        <w:pStyle w:val="Heading3"/>
        <w:rPr>
          <w:rStyle w:val="heading30"/>
        </w:rPr>
      </w:pPr>
      <w:r w:rsidRPr="00C00154">
        <w:rPr>
          <w:rStyle w:val="heading30"/>
        </w:rPr>
        <w:t>AUC</w:t>
      </w:r>
    </w:p>
    <w:p w:rsidR="00B822EC" w:rsidRPr="00F82C2A" w:rsidRDefault="00B822EC" w:rsidP="00B822EC">
      <w:pPr>
        <w:jc w:val="both"/>
        <w:rPr>
          <w:color w:val="000000" w:themeColor="text1"/>
        </w:rPr>
      </w:pPr>
      <w:r>
        <w:rPr>
          <w:color w:val="000000" w:themeColor="text1"/>
        </w:rPr>
        <w:t>.</w:t>
      </w:r>
      <w:r>
        <w:t xml:space="preserve"> </w:t>
      </w:r>
      <w:r w:rsidRPr="00F82C2A">
        <w:rPr>
          <w:color w:val="000000" w:themeColor="text1"/>
        </w:rPr>
        <w:t>It is proved to be a robust measure while handling imbalanced datasets and is an average of specificity and sensitivity. The mathematical representation of AUC is given in Eq. (2).</w:t>
      </w:r>
    </w:p>
    <w:tbl>
      <w:tblPr>
        <w:tblStyle w:val="TableGrid"/>
        <w:tblW w:w="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466"/>
        <w:gridCol w:w="567"/>
      </w:tblGrid>
      <w:tr w:rsidR="00B822EC" w:rsidRPr="00853860" w:rsidTr="00C354EC">
        <w:tc>
          <w:tcPr>
            <w:tcW w:w="425pt" w:type="dxa"/>
          </w:tcPr>
          <w:p w:rsidR="00B822EC" w:rsidRPr="00853860" w:rsidRDefault="00B822EC" w:rsidP="00B822EC">
            <w:pPr>
              <w:jc w:val="both"/>
              <w:rPr>
                <w:color w:val="000000" w:themeColor="text1"/>
              </w:rPr>
            </w:pPr>
            <m:oMathPara>
              <m:oMath>
                <m:r>
                  <w:rPr>
                    <w:rFonts w:ascii="Cambria Math" w:hAnsi="Cambria Math"/>
                    <w:color w:val="000000" w:themeColor="text1"/>
                  </w:rPr>
                  <m:t>AUC=</m:t>
                </m:r>
                <m:f>
                  <m:fPr>
                    <m:ctrlPr>
                      <w:rPr>
                        <w:rFonts w:ascii="Cambria Math" w:hAnsi="Cambria Math"/>
                        <w:i/>
                        <w:color w:val="000000" w:themeColor="text1"/>
                      </w:rPr>
                    </m:ctrlPr>
                  </m:fPr>
                  <m:num>
                    <m:d>
                      <m:dPr>
                        <m:ctrlPr>
                          <w:rPr>
                            <w:rFonts w:ascii="Cambria Math" w:hAnsi="Cambria Math"/>
                            <w:i/>
                            <w:color w:val="000000" w:themeColor="text1"/>
                          </w:rPr>
                        </m:ctrlPr>
                      </m:dPr>
                      <m:e>
                        <m:r>
                          <w:rPr>
                            <w:rFonts w:ascii="Cambria Math" w:hAnsi="Cambria Math"/>
                            <w:color w:val="000000" w:themeColor="text1"/>
                          </w:rPr>
                          <m:t>Sensitivity+Specificity</m:t>
                        </m:r>
                      </m:e>
                    </m:d>
                  </m:num>
                  <m:den>
                    <m:r>
                      <w:rPr>
                        <w:rFonts w:ascii="Cambria Math" w:hAnsi="Cambria Math"/>
                        <w:color w:val="000000" w:themeColor="text1"/>
                      </w:rPr>
                      <m:t>2</m:t>
                    </m:r>
                  </m:den>
                </m:f>
              </m:oMath>
            </m:oMathPara>
          </w:p>
        </w:tc>
        <w:tc>
          <w:tcPr>
            <w:tcW w:w="42.50pt" w:type="dxa"/>
          </w:tcPr>
          <w:p w:rsidR="00B822EC" w:rsidRPr="00853860" w:rsidRDefault="00B822EC" w:rsidP="00B822EC">
            <w:pPr>
              <w:jc w:val="both"/>
              <w:rPr>
                <w:color w:val="000000" w:themeColor="text1"/>
              </w:rPr>
            </w:pPr>
            <w:r w:rsidRPr="00853860">
              <w:rPr>
                <w:color w:val="000000" w:themeColor="text1"/>
              </w:rPr>
              <w:t>(2)</w:t>
            </w:r>
          </w:p>
        </w:tc>
      </w:tr>
    </w:tbl>
    <w:p w:rsidR="00B822EC" w:rsidRPr="00C00154" w:rsidRDefault="00B822EC" w:rsidP="00B822EC">
      <w:pPr>
        <w:pStyle w:val="Heading3"/>
      </w:pPr>
      <w:r w:rsidRPr="00C00154">
        <w:rPr>
          <w:rStyle w:val="heading30"/>
        </w:rPr>
        <w:t>Sensitivity</w:t>
      </w:r>
      <w:r>
        <w:rPr>
          <w:rStyle w:val="heading30"/>
        </w:rPr>
        <w:t>.</w:t>
      </w:r>
      <w:r>
        <w:t xml:space="preserve"> </w:t>
      </w:r>
    </w:p>
    <w:p w:rsidR="00B822EC" w:rsidRPr="00F82C2A" w:rsidRDefault="00B822EC" w:rsidP="00B822EC">
      <w:pPr>
        <w:jc w:val="both"/>
        <w:rPr>
          <w:color w:val="000000" w:themeColor="text1"/>
        </w:rPr>
      </w:pPr>
      <w:r w:rsidRPr="00F82C2A">
        <w:rPr>
          <w:color w:val="000000" w:themeColor="text1"/>
        </w:rPr>
        <w:t>It is also well known as True Positive Rate (TPR). It is the ratio of the positive samples that are truly predicted to be positive to all the positive samples. The mathematical notation is given in Eq. (3).</w:t>
      </w:r>
    </w:p>
    <w:tbl>
      <w:tblPr>
        <w:tblStyle w:val="TableGrid"/>
        <w:tblW w:w="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3923"/>
        <w:gridCol w:w="1110"/>
      </w:tblGrid>
      <w:tr w:rsidR="00B822EC" w:rsidRPr="00853860" w:rsidTr="00C354EC">
        <w:tc>
          <w:tcPr>
            <w:tcW w:w="271.75pt" w:type="dxa"/>
          </w:tcPr>
          <w:p w:rsidR="00B822EC" w:rsidRPr="00853860" w:rsidRDefault="00B822EC" w:rsidP="00B822EC">
            <w:pPr>
              <w:jc w:val="both"/>
            </w:pPr>
            <m:oMathPara>
              <m:oMath>
                <m:r>
                  <w:rPr>
                    <w:rFonts w:ascii="Cambria Math" w:hAnsi="Cambria Math"/>
                  </w:rPr>
                  <m:t>Sensitivity</m:t>
                </m:r>
                <m:r>
                  <m:rPr>
                    <m:sty m:val="p"/>
                  </m:rPr>
                  <w:rPr>
                    <w:rFonts w:ascii="Cambria Math" w:hAnsi="Cambria Math"/>
                  </w:rPr>
                  <m:t xml:space="preserve"> = </m:t>
                </m:r>
                <m:f>
                  <m:fPr>
                    <m:ctrlPr>
                      <w:rPr>
                        <w:rFonts w:ascii="Cambria Math" w:hAnsi="Cambria Math"/>
                      </w:rPr>
                    </m:ctrlPr>
                  </m:fPr>
                  <m:num>
                    <m:r>
                      <w:rPr>
                        <w:rFonts w:ascii="Cambria Math" w:hAnsi="Cambria Math"/>
                      </w:rPr>
                      <m:t>TP</m:t>
                    </m:r>
                  </m:num>
                  <m:den>
                    <m:r>
                      <w:rPr>
                        <w:rFonts w:ascii="Cambria Math" w:hAnsi="Cambria Math"/>
                      </w:rPr>
                      <m:t>TP</m:t>
                    </m:r>
                    <m:r>
                      <m:rPr>
                        <m:sty m:val="p"/>
                      </m:rPr>
                      <w:rPr>
                        <w:rFonts w:ascii="Cambria Math" w:hAnsi="Cambria Math"/>
                      </w:rPr>
                      <m:t>+</m:t>
                    </m:r>
                    <m:r>
                      <w:rPr>
                        <w:rFonts w:ascii="Cambria Math" w:hAnsi="Cambria Math"/>
                      </w:rPr>
                      <m:t>FN</m:t>
                    </m:r>
                  </m:den>
                </m:f>
              </m:oMath>
            </m:oMathPara>
          </w:p>
        </w:tc>
        <w:tc>
          <w:tcPr>
            <w:tcW w:w="74.15pt" w:type="dxa"/>
          </w:tcPr>
          <w:p w:rsidR="00B822EC" w:rsidRPr="00853860" w:rsidRDefault="00B822EC" w:rsidP="00B822EC">
            <w:pPr>
              <w:jc w:val="both"/>
            </w:pPr>
            <w:r w:rsidRPr="00853860">
              <w:t>(3)</w:t>
            </w:r>
          </w:p>
        </w:tc>
      </w:tr>
    </w:tbl>
    <w:p w:rsidR="00B822EC" w:rsidRPr="00F82C2A" w:rsidRDefault="00B822EC" w:rsidP="00B822EC">
      <w:pPr>
        <w:jc w:val="both"/>
      </w:pPr>
      <w:proofErr w:type="gramStart"/>
      <w:r w:rsidRPr="00F82C2A">
        <w:t>where</w:t>
      </w:r>
      <w:proofErr w:type="gramEnd"/>
      <w:r w:rsidRPr="00F82C2A">
        <w:t xml:space="preserve"> TP is a true positive, and FN is a false negative. </w:t>
      </w:r>
    </w:p>
    <w:p w:rsidR="00B822EC" w:rsidRPr="00C00154" w:rsidRDefault="00B822EC" w:rsidP="00B822EC">
      <w:pPr>
        <w:pStyle w:val="Heading3"/>
        <w:rPr>
          <w:rStyle w:val="heading30"/>
        </w:rPr>
      </w:pPr>
      <w:r w:rsidRPr="00C00154">
        <w:rPr>
          <w:rStyle w:val="heading30"/>
        </w:rPr>
        <w:t>Specificity</w:t>
      </w:r>
    </w:p>
    <w:p w:rsidR="00B822EC" w:rsidRPr="00F82C2A" w:rsidRDefault="00B822EC" w:rsidP="00B822EC">
      <w:pPr>
        <w:jc w:val="both"/>
        <w:rPr>
          <w:color w:val="000000" w:themeColor="text1"/>
        </w:rPr>
      </w:pPr>
      <w:r>
        <w:rPr>
          <w:color w:val="000000" w:themeColor="text1"/>
        </w:rPr>
        <w:t>.</w:t>
      </w:r>
      <w:r>
        <w:t xml:space="preserve"> </w:t>
      </w:r>
      <w:r w:rsidRPr="00F82C2A">
        <w:rPr>
          <w:color w:val="000000" w:themeColor="text1"/>
        </w:rPr>
        <w:t>It is also well known as True Negative Rate (TNR). It is the ratio of the negative samples that are truly predicted to be negative to all the negative samples. The mathematical notation is given in Eq. (4).</w:t>
      </w:r>
    </w:p>
    <w:tbl>
      <w:tblPr>
        <w:tblStyle w:val="TableGrid"/>
        <w:tblW w:w="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3963"/>
        <w:gridCol w:w="1070"/>
      </w:tblGrid>
      <w:tr w:rsidR="00B822EC" w:rsidRPr="00853860" w:rsidTr="00C354EC">
        <w:tc>
          <w:tcPr>
            <w:tcW w:w="283.65pt" w:type="dxa"/>
          </w:tcPr>
          <w:p w:rsidR="00B822EC" w:rsidRPr="00853860" w:rsidRDefault="00B822EC" w:rsidP="00B822EC">
            <w:pPr>
              <w:jc w:val="both"/>
            </w:pPr>
            <m:oMathPara>
              <m:oMath>
                <m:r>
                  <w:rPr>
                    <w:rFonts w:ascii="Cambria Math" w:hAnsi="Cambria Math"/>
                  </w:rPr>
                  <m:t>Specificity</m:t>
                </m:r>
                <m:r>
                  <m:rPr>
                    <m:sty m:val="p"/>
                  </m:rPr>
                  <w:rPr>
                    <w:rFonts w:ascii="Cambria Math" w:hAnsi="Cambria Math"/>
                  </w:rPr>
                  <m:t xml:space="preserve"> = </m:t>
                </m:r>
                <m:f>
                  <m:fPr>
                    <m:ctrlPr>
                      <w:rPr>
                        <w:rFonts w:ascii="Cambria Math" w:hAnsi="Cambria Math"/>
                      </w:rPr>
                    </m:ctrlPr>
                  </m:fPr>
                  <m:num>
                    <m:r>
                      <w:rPr>
                        <w:rFonts w:ascii="Cambria Math" w:hAnsi="Cambria Math"/>
                      </w:rPr>
                      <m:t>TN</m:t>
                    </m:r>
                  </m:num>
                  <m:den>
                    <m:r>
                      <w:rPr>
                        <w:rFonts w:ascii="Cambria Math" w:hAnsi="Cambria Math"/>
                      </w:rPr>
                      <m:t>TN</m:t>
                    </m:r>
                    <m:r>
                      <m:rPr>
                        <m:sty m:val="p"/>
                      </m:rPr>
                      <w:rPr>
                        <w:rFonts w:ascii="Cambria Math" w:hAnsi="Cambria Math"/>
                      </w:rPr>
                      <m:t>+</m:t>
                    </m:r>
                    <m:r>
                      <w:rPr>
                        <w:rFonts w:ascii="Cambria Math" w:hAnsi="Cambria Math"/>
                      </w:rPr>
                      <m:t>FP</m:t>
                    </m:r>
                  </m:den>
                </m:f>
              </m:oMath>
            </m:oMathPara>
          </w:p>
        </w:tc>
        <w:tc>
          <w:tcPr>
            <w:tcW w:w="73.05pt" w:type="dxa"/>
          </w:tcPr>
          <w:p w:rsidR="00B822EC" w:rsidRPr="00853860" w:rsidRDefault="00B822EC" w:rsidP="00B822EC">
            <w:pPr>
              <w:jc w:val="both"/>
            </w:pPr>
            <w:r w:rsidRPr="00853860">
              <w:t>(4)</w:t>
            </w:r>
          </w:p>
        </w:tc>
      </w:tr>
    </w:tbl>
    <w:p w:rsidR="00173C1D" w:rsidRPr="001B1EB6" w:rsidRDefault="00B822EC" w:rsidP="00F363FC">
      <w:pPr>
        <w:spacing w:after="10pt"/>
        <w:jc w:val="both"/>
      </w:pPr>
      <w:proofErr w:type="gramStart"/>
      <w:r w:rsidRPr="00F82C2A">
        <w:t>where</w:t>
      </w:r>
      <w:proofErr w:type="gramEnd"/>
      <w:r w:rsidRPr="00F82C2A">
        <w:t xml:space="preserve"> TN is a true negati</w:t>
      </w:r>
      <w:r w:rsidR="00F363FC">
        <w:t>ve, and FP is a false positive.</w:t>
      </w:r>
    </w:p>
    <w:p w:rsidR="00B822EC" w:rsidRPr="00F82C2A" w:rsidRDefault="00B822EC" w:rsidP="00B822EC">
      <w:pPr>
        <w:rPr>
          <w:color w:val="000000" w:themeColor="text1"/>
        </w:rPr>
      </w:pPr>
    </w:p>
    <w:tbl>
      <w:tblPr>
        <w:tblStyle w:val="TableGrid"/>
        <w:tblW w:w="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2517"/>
        <w:gridCol w:w="2516"/>
      </w:tblGrid>
      <w:tr w:rsidR="00B822EC" w:rsidRPr="00B01DF8" w:rsidTr="00EF443D">
        <w:tc>
          <w:tcPr>
            <w:tcW w:w="125.85pt" w:type="dxa"/>
          </w:tcPr>
          <w:p w:rsidR="00B822EC" w:rsidRPr="007A31B9" w:rsidRDefault="00B822EC" w:rsidP="00C354EC">
            <w:pPr>
              <w:spacing w:after="8pt" w:line="12.95pt" w:lineRule="auto"/>
              <w:rPr>
                <w:b/>
                <w:sz w:val="16"/>
                <w:szCs w:val="16"/>
              </w:rPr>
            </w:pPr>
            <w:r w:rsidRPr="007A31B9">
              <w:rPr>
                <w:b/>
                <w:noProof/>
                <w:sz w:val="16"/>
                <w:szCs w:val="16"/>
              </w:rPr>
              <w:drawing>
                <wp:inline distT="0" distB="0" distL="0" distR="0" wp14:anchorId="5D685DE0" wp14:editId="07E6442D">
                  <wp:extent cx="1440000" cy="960000"/>
                  <wp:effectExtent l="0" t="0" r="8255" b="0"/>
                  <wp:docPr id="55" name="Picture 55" descr="F:\Misc_projects\5.DST-pro\Streaming\results\outputs\smote_boxplot.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F:\Misc_projects\5.DST-pro\Streaming\results\outputs\smote_boxplot.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40000" cy="960000"/>
                          </a:xfrm>
                          <a:prstGeom prst="rect">
                            <a:avLst/>
                          </a:prstGeom>
                          <a:noFill/>
                          <a:ln>
                            <a:noFill/>
                          </a:ln>
                        </pic:spPr>
                      </pic:pic>
                    </a:graphicData>
                  </a:graphic>
                </wp:inline>
              </w:drawing>
            </w:r>
          </w:p>
          <w:p w:rsidR="00B822EC" w:rsidRPr="007A31B9" w:rsidRDefault="00986DA1" w:rsidP="00C354EC">
            <w:pPr>
              <w:spacing w:after="8pt" w:line="12.95pt" w:lineRule="auto"/>
              <w:rPr>
                <w:b/>
                <w:sz w:val="16"/>
                <w:szCs w:val="16"/>
              </w:rPr>
            </w:pPr>
            <w:r>
              <w:rPr>
                <w:b/>
                <w:sz w:val="16"/>
                <w:szCs w:val="16"/>
              </w:rPr>
              <w:t>Fig. S2</w:t>
            </w:r>
            <w:r w:rsidR="00B822EC" w:rsidRPr="007A31B9">
              <w:rPr>
                <w:b/>
                <w:sz w:val="16"/>
                <w:szCs w:val="16"/>
              </w:rPr>
              <w:t>. AUC obtained when SMOTE is employed in the streaming context</w:t>
            </w:r>
          </w:p>
        </w:tc>
        <w:tc>
          <w:tcPr>
            <w:tcW w:w="125.80pt" w:type="dxa"/>
          </w:tcPr>
          <w:p w:rsidR="00B822EC" w:rsidRPr="007A31B9" w:rsidRDefault="00B822EC" w:rsidP="00C354EC">
            <w:pPr>
              <w:spacing w:after="8pt" w:line="12.95pt" w:lineRule="auto"/>
              <w:rPr>
                <w:b/>
                <w:sz w:val="16"/>
                <w:szCs w:val="16"/>
              </w:rPr>
            </w:pPr>
            <w:r w:rsidRPr="007A31B9">
              <w:rPr>
                <w:b/>
                <w:noProof/>
                <w:sz w:val="16"/>
                <w:szCs w:val="16"/>
              </w:rPr>
              <w:drawing>
                <wp:inline distT="0" distB="0" distL="0" distR="0" wp14:anchorId="27D2381C" wp14:editId="46BF41C5">
                  <wp:extent cx="1440000" cy="960000"/>
                  <wp:effectExtent l="0" t="0" r="8255" b="0"/>
                  <wp:docPr id="56" name="Picture 56" descr="F:\Misc_projects\5.DST-pro\Streaming\results\outputs\smote_tomek_boxplot.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descr="F:\Misc_projects\5.DST-pro\Streaming\results\outputs\smote_tomek_boxplot.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40000" cy="960000"/>
                          </a:xfrm>
                          <a:prstGeom prst="rect">
                            <a:avLst/>
                          </a:prstGeom>
                          <a:noFill/>
                          <a:ln>
                            <a:noFill/>
                          </a:ln>
                        </pic:spPr>
                      </pic:pic>
                    </a:graphicData>
                  </a:graphic>
                </wp:inline>
              </w:drawing>
            </w:r>
          </w:p>
          <w:p w:rsidR="00B822EC" w:rsidRPr="007A31B9" w:rsidRDefault="00986DA1" w:rsidP="00C354EC">
            <w:pPr>
              <w:spacing w:after="8pt" w:line="12.95pt" w:lineRule="auto"/>
              <w:rPr>
                <w:b/>
                <w:sz w:val="16"/>
                <w:szCs w:val="16"/>
              </w:rPr>
            </w:pPr>
            <w:r>
              <w:rPr>
                <w:b/>
                <w:sz w:val="16"/>
                <w:szCs w:val="16"/>
              </w:rPr>
              <w:t>Fig. S3</w:t>
            </w:r>
            <w:r w:rsidR="00B822EC" w:rsidRPr="007A31B9">
              <w:rPr>
                <w:b/>
                <w:sz w:val="16"/>
                <w:szCs w:val="16"/>
              </w:rPr>
              <w:t>. AUC obtained when SMOTE-</w:t>
            </w:r>
            <w:proofErr w:type="spellStart"/>
            <w:r w:rsidR="00B822EC" w:rsidRPr="007A31B9">
              <w:rPr>
                <w:b/>
                <w:sz w:val="16"/>
                <w:szCs w:val="16"/>
              </w:rPr>
              <w:t>Tomek</w:t>
            </w:r>
            <w:proofErr w:type="spellEnd"/>
            <w:r w:rsidR="00B822EC" w:rsidRPr="007A31B9">
              <w:rPr>
                <w:b/>
                <w:sz w:val="16"/>
                <w:szCs w:val="16"/>
              </w:rPr>
              <w:t xml:space="preserve"> is employed in the streaming context</w:t>
            </w:r>
          </w:p>
        </w:tc>
      </w:tr>
      <w:tr w:rsidR="00B822EC" w:rsidRPr="00B01DF8" w:rsidTr="00EF443D">
        <w:tc>
          <w:tcPr>
            <w:tcW w:w="125.85pt" w:type="dxa"/>
          </w:tcPr>
          <w:p w:rsidR="00B822EC" w:rsidRPr="007A31B9" w:rsidRDefault="00B822EC" w:rsidP="00C354EC">
            <w:pPr>
              <w:spacing w:after="8pt" w:line="12.95pt" w:lineRule="auto"/>
              <w:rPr>
                <w:b/>
                <w:sz w:val="16"/>
                <w:szCs w:val="16"/>
              </w:rPr>
            </w:pPr>
            <w:r w:rsidRPr="007A31B9">
              <w:rPr>
                <w:b/>
                <w:noProof/>
                <w:sz w:val="16"/>
                <w:szCs w:val="16"/>
              </w:rPr>
              <w:drawing>
                <wp:inline distT="0" distB="0" distL="0" distR="0" wp14:anchorId="324AF3DD" wp14:editId="007A4233">
                  <wp:extent cx="1440000" cy="960000"/>
                  <wp:effectExtent l="0" t="0" r="8255" b="0"/>
                  <wp:docPr id="57" name="Picture 57" descr="F:\Misc_projects\5.DST-pro\Streaming\results\outputs\smote_tomek_boxplot.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descr="F:\Misc_projects\5.DST-pro\Streaming\results\outputs\smote_tomek_boxplot.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40000" cy="960000"/>
                          </a:xfrm>
                          <a:prstGeom prst="rect">
                            <a:avLst/>
                          </a:prstGeom>
                          <a:noFill/>
                          <a:ln>
                            <a:noFill/>
                          </a:ln>
                        </pic:spPr>
                      </pic:pic>
                    </a:graphicData>
                  </a:graphic>
                </wp:inline>
              </w:drawing>
            </w:r>
          </w:p>
          <w:p w:rsidR="00B822EC" w:rsidRPr="007A31B9" w:rsidRDefault="00986DA1" w:rsidP="00C354EC">
            <w:pPr>
              <w:spacing w:after="8pt" w:line="12.95pt" w:lineRule="auto"/>
              <w:rPr>
                <w:b/>
                <w:sz w:val="16"/>
                <w:szCs w:val="16"/>
              </w:rPr>
            </w:pPr>
            <w:r>
              <w:rPr>
                <w:b/>
                <w:sz w:val="16"/>
                <w:szCs w:val="16"/>
              </w:rPr>
              <w:t>Fig. S4</w:t>
            </w:r>
            <w:r w:rsidR="00B822EC" w:rsidRPr="007A31B9">
              <w:rPr>
                <w:b/>
                <w:sz w:val="16"/>
                <w:szCs w:val="16"/>
              </w:rPr>
              <w:t>. AUC obtained when SMOTE-ENN is employed in the streaming context</w:t>
            </w:r>
          </w:p>
        </w:tc>
        <w:tc>
          <w:tcPr>
            <w:tcW w:w="125.80pt" w:type="dxa"/>
          </w:tcPr>
          <w:p w:rsidR="00B822EC" w:rsidRPr="007A31B9" w:rsidRDefault="00B822EC" w:rsidP="00C354EC">
            <w:pPr>
              <w:spacing w:after="8pt" w:line="12.95pt" w:lineRule="auto"/>
              <w:rPr>
                <w:b/>
                <w:noProof/>
                <w:sz w:val="16"/>
                <w:szCs w:val="16"/>
              </w:rPr>
            </w:pPr>
            <w:r w:rsidRPr="007A31B9">
              <w:rPr>
                <w:b/>
                <w:noProof/>
                <w:sz w:val="16"/>
                <w:szCs w:val="16"/>
              </w:rPr>
              <w:drawing>
                <wp:inline distT="0" distB="0" distL="0" distR="0" wp14:anchorId="6D4A5AFE" wp14:editId="5891B284">
                  <wp:extent cx="1440000" cy="957736"/>
                  <wp:effectExtent l="0" t="0" r="8255" b="0"/>
                  <wp:docPr id="58" name="Picture 58" descr="adasyn_boxplo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adasyn_boxplo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40000" cy="957736"/>
                          </a:xfrm>
                          <a:prstGeom prst="rect">
                            <a:avLst/>
                          </a:prstGeom>
                          <a:noFill/>
                          <a:ln>
                            <a:noFill/>
                          </a:ln>
                        </pic:spPr>
                      </pic:pic>
                    </a:graphicData>
                  </a:graphic>
                </wp:inline>
              </w:drawing>
            </w:r>
          </w:p>
          <w:p w:rsidR="00B822EC" w:rsidRPr="007A31B9" w:rsidRDefault="00986DA1" w:rsidP="00C354EC">
            <w:pPr>
              <w:spacing w:after="8pt" w:line="12.95pt" w:lineRule="auto"/>
              <w:rPr>
                <w:b/>
                <w:sz w:val="16"/>
                <w:szCs w:val="16"/>
              </w:rPr>
            </w:pPr>
            <w:r>
              <w:rPr>
                <w:b/>
                <w:sz w:val="16"/>
                <w:szCs w:val="16"/>
              </w:rPr>
              <w:t>Fig. S5</w:t>
            </w:r>
            <w:r w:rsidR="00B822EC" w:rsidRPr="007A31B9">
              <w:rPr>
                <w:b/>
                <w:sz w:val="16"/>
                <w:szCs w:val="16"/>
              </w:rPr>
              <w:t>. AUC obtained when ADASYN is employed in the streaming context</w:t>
            </w:r>
          </w:p>
        </w:tc>
      </w:tr>
      <w:tr w:rsidR="00B822EC" w:rsidRPr="00B01DF8" w:rsidTr="00EF443D">
        <w:tc>
          <w:tcPr>
            <w:tcW w:w="125.85pt" w:type="dxa"/>
          </w:tcPr>
          <w:p w:rsidR="00B822EC" w:rsidRPr="007A31B9" w:rsidRDefault="00B822EC" w:rsidP="00C354EC">
            <w:pPr>
              <w:spacing w:after="8pt" w:line="12.95pt" w:lineRule="auto"/>
              <w:rPr>
                <w:b/>
                <w:sz w:val="16"/>
                <w:szCs w:val="16"/>
              </w:rPr>
            </w:pPr>
            <w:r w:rsidRPr="007A31B9">
              <w:rPr>
                <w:b/>
                <w:noProof/>
                <w:sz w:val="16"/>
                <w:szCs w:val="16"/>
              </w:rPr>
              <w:lastRenderedPageBreak/>
              <w:drawing>
                <wp:inline distT="0" distB="0" distL="0" distR="0" wp14:anchorId="687A5B13" wp14:editId="3904E209">
                  <wp:extent cx="1440000" cy="957736"/>
                  <wp:effectExtent l="0" t="0" r="8255" b="0"/>
                  <wp:docPr id="59" name="Picture 59" descr="vgan_boxplo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descr="vgan_boxplo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40000" cy="957736"/>
                          </a:xfrm>
                          <a:prstGeom prst="rect">
                            <a:avLst/>
                          </a:prstGeom>
                          <a:noFill/>
                          <a:ln>
                            <a:noFill/>
                          </a:ln>
                        </pic:spPr>
                      </pic:pic>
                    </a:graphicData>
                  </a:graphic>
                </wp:inline>
              </w:drawing>
            </w:r>
          </w:p>
          <w:p w:rsidR="00B822EC" w:rsidRPr="007A31B9" w:rsidRDefault="00986DA1" w:rsidP="00C354EC">
            <w:pPr>
              <w:spacing w:after="8pt" w:line="12.95pt" w:lineRule="auto"/>
              <w:rPr>
                <w:b/>
                <w:sz w:val="16"/>
                <w:szCs w:val="16"/>
              </w:rPr>
            </w:pPr>
            <w:r>
              <w:rPr>
                <w:b/>
                <w:sz w:val="16"/>
                <w:szCs w:val="16"/>
              </w:rPr>
              <w:t>Fig. S6</w:t>
            </w:r>
            <w:r w:rsidR="00B822EC" w:rsidRPr="007A31B9">
              <w:rPr>
                <w:b/>
                <w:sz w:val="16"/>
                <w:szCs w:val="16"/>
              </w:rPr>
              <w:t>. AUC obtained when V-GAN is employed in the streaming context</w:t>
            </w:r>
          </w:p>
        </w:tc>
        <w:tc>
          <w:tcPr>
            <w:tcW w:w="125.80pt" w:type="dxa"/>
          </w:tcPr>
          <w:p w:rsidR="00B822EC" w:rsidRPr="007A31B9" w:rsidRDefault="00B822EC" w:rsidP="00C354EC">
            <w:pPr>
              <w:spacing w:after="8pt" w:line="12.95pt" w:lineRule="auto"/>
              <w:rPr>
                <w:b/>
                <w:sz w:val="16"/>
                <w:szCs w:val="16"/>
              </w:rPr>
            </w:pPr>
            <w:r w:rsidRPr="007A31B9">
              <w:rPr>
                <w:b/>
                <w:noProof/>
                <w:sz w:val="16"/>
                <w:szCs w:val="16"/>
              </w:rPr>
              <w:drawing>
                <wp:inline distT="0" distB="0" distL="0" distR="0" wp14:anchorId="0B604FF6" wp14:editId="08E837EF">
                  <wp:extent cx="1440000" cy="957736"/>
                  <wp:effectExtent l="0" t="0" r="8255" b="0"/>
                  <wp:docPr id="60" name="Picture 60" descr="wgan_boxplo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descr="wgan_boxplo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40000" cy="957736"/>
                          </a:xfrm>
                          <a:prstGeom prst="rect">
                            <a:avLst/>
                          </a:prstGeom>
                          <a:noFill/>
                          <a:ln>
                            <a:noFill/>
                          </a:ln>
                        </pic:spPr>
                      </pic:pic>
                    </a:graphicData>
                  </a:graphic>
                </wp:inline>
              </w:drawing>
            </w:r>
          </w:p>
          <w:p w:rsidR="00B822EC" w:rsidRPr="007A31B9" w:rsidRDefault="00986DA1" w:rsidP="00C354EC">
            <w:pPr>
              <w:spacing w:after="8pt" w:line="12.95pt" w:lineRule="auto"/>
              <w:rPr>
                <w:b/>
                <w:sz w:val="16"/>
                <w:szCs w:val="16"/>
              </w:rPr>
            </w:pPr>
            <w:r>
              <w:rPr>
                <w:b/>
                <w:sz w:val="16"/>
                <w:szCs w:val="16"/>
              </w:rPr>
              <w:t>Fig. S7</w:t>
            </w:r>
            <w:r w:rsidR="00B822EC" w:rsidRPr="007A31B9">
              <w:rPr>
                <w:b/>
                <w:sz w:val="16"/>
                <w:szCs w:val="16"/>
              </w:rPr>
              <w:t>. AUC obtained when W-GAN is employed in the streaming context</w:t>
            </w:r>
          </w:p>
        </w:tc>
      </w:tr>
    </w:tbl>
    <w:p w:rsidR="0014229A" w:rsidRPr="002626C4" w:rsidRDefault="0014229A" w:rsidP="00F363FC">
      <w:pPr>
        <w:pStyle w:val="tablehead"/>
        <w:numPr>
          <w:ilvl w:val="0"/>
          <w:numId w:val="0"/>
        </w:numPr>
        <w:rPr>
          <w:rStyle w:val="Hyperlink"/>
          <w:color w:val="auto"/>
          <w:u w:val="none"/>
          <w:shd w:val="clear" w:color="auto" w:fill="FFFFFF"/>
        </w:rPr>
      </w:pPr>
    </w:p>
    <w:sectPr w:rsidR="0014229A" w:rsidRPr="002626C4" w:rsidSect="00040D66">
      <w:type w:val="continuous"/>
      <w:pgSz w:w="612pt" w:h="792pt" w:code="1"/>
      <w:pgMar w:top="53.85pt" w:right="45.35pt" w:bottom="72pt" w:left="45.35pt" w:header="36pt" w:footer="36pt" w:gutter="0pt"/>
      <w:cols w:num="2" w:space="18pt"/>
      <w:docGrid w:linePitch="360"/>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rsidR="00D81C81" w:rsidRDefault="00D81C81" w:rsidP="001A3B3D">
      <w:r>
        <w:separator/>
      </w:r>
    </w:p>
  </w:endnote>
  <w:endnote w:type="continuationSeparator" w:id="0">
    <w:p w:rsidR="00D81C81" w:rsidRDefault="00D81C8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roman"/>
    <w:notTrueType/>
    <w:pitch w:val="fixed"/>
    <w:sig w:usb0="00000001" w:usb1="08070000" w:usb2="00000010" w:usb3="00000000" w:csb0="00020000" w:csb1="00000000"/>
  </w:font>
  <w:font w:name="Latha">
    <w:panose1 w:val="02000400000000000000"/>
    <w:family w:val="roman"/>
    <w:notTrueType/>
    <w:pitch w:val="variable"/>
    <w:sig w:usb0="00040000" w:usb1="00000000" w:usb2="00000000" w:usb3="00000000" w:csb0="00000000" w:csb1="00000000"/>
  </w:font>
  <w:font w:name="Liberation Mono">
    <w:altName w:val="Courier New"/>
    <w:charset w:characterSet="iso-8859-1"/>
    <w:family w:val="roman"/>
    <w:pitch w:val="variable"/>
  </w:font>
  <w:font w:name="DejaVu Sans Mono">
    <w:panose1 w:val="00000000000000000000"/>
    <w:charset w:characterSet="iso-8859-1"/>
    <w:family w:val="roman"/>
    <w:notTrueType/>
    <w:pitch w:val="default"/>
  </w:font>
  <w:font w:name="Segoe UI">
    <w:panose1 w:val="020B0502040204020203"/>
    <w:charset w:characterSet="iso-8859-1"/>
    <w:family w:val="swiss"/>
    <w:notTrueType/>
    <w:pitch w:val="variable"/>
    <w:sig w:usb0="00000003" w:usb1="00000000" w:usb2="00000000" w:usb3="00000000" w:csb0="00000001"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C354EC" w:rsidRPr="006F6D3D" w:rsidRDefault="00C354EC" w:rsidP="0056610F">
    <w:pPr>
      <w:pStyle w:val="Footer"/>
      <w:jc w:val="start"/>
      <w:rPr>
        <w:sz w:val="16"/>
        <w:szCs w:val="16"/>
      </w:rPr>
    </w:pPr>
  </w:p>
</w:ftr>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rsidR="00D81C81" w:rsidRDefault="00D81C81" w:rsidP="001A3B3D">
      <w:r>
        <w:separator/>
      </w:r>
    </w:p>
  </w:footnote>
  <w:footnote w:type="continuationSeparator" w:id="0">
    <w:p w:rsidR="00D81C81" w:rsidRDefault="00D81C81" w:rsidP="001A3B3D">
      <w:r>
        <w:continuationSeparator/>
      </w:r>
    </w:p>
  </w:footnote>
  <w:footnote w:id="1">
    <w:p w:rsidR="00C354EC" w:rsidRDefault="00C354EC" w:rsidP="004E70E7">
      <w:pPr>
        <w:pStyle w:val="FootnoteText"/>
      </w:pPr>
      <w:r>
        <w:rPr>
          <w:rStyle w:val="FootnoteReference"/>
        </w:rPr>
        <w:t>#</w:t>
      </w:r>
      <w:r w:rsidRPr="00A4473D">
        <w:rPr>
          <w:szCs w:val="18"/>
        </w:rPr>
        <w:t xml:space="preserve"> An earlier version is submitted to </w:t>
      </w:r>
      <w:proofErr w:type="spellStart"/>
      <w:r w:rsidRPr="00A4473D">
        <w:rPr>
          <w:szCs w:val="18"/>
        </w:rPr>
        <w:t>arxiv</w:t>
      </w:r>
      <w:proofErr w:type="spellEnd"/>
      <w:r w:rsidRPr="00A4473D">
        <w:rPr>
          <w:szCs w:val="18"/>
        </w:rPr>
        <w:t xml:space="preserve">: </w:t>
      </w:r>
      <w:hyperlink r:id="rId1" w:history="1">
        <w:r w:rsidRPr="00A4473D">
          <w:rPr>
            <w:rStyle w:val="Hyperlink"/>
            <w:szCs w:val="18"/>
          </w:rPr>
          <w:t>https://arxiv.org/abs/2303.04946</w:t>
        </w:r>
      </w:hyperlink>
    </w:p>
  </w:footnote>
</w:footnotes>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71B38F6"/>
    <w:multiLevelType w:val="hybridMultilevel"/>
    <w:tmpl w:val="CF185544"/>
    <w:lvl w:ilvl="0" w:tplc="4C2C8758">
      <w:start w:val="1"/>
      <w:numFmt w:val="decimal"/>
      <w:lvlText w:val="[%1]"/>
      <w:lvlJc w:val="end"/>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788353E"/>
    <w:multiLevelType w:val="hybridMultilevel"/>
    <w:tmpl w:val="A6EC4604"/>
    <w:lvl w:ilvl="0" w:tplc="40090001">
      <w:start w:val="1"/>
      <w:numFmt w:val="bullet"/>
      <w:lvlText w:val=""/>
      <w:lvlJc w:val="start"/>
      <w:pPr>
        <w:ind w:start="18pt" w:hanging="18pt"/>
      </w:pPr>
      <w:rPr>
        <w:rFonts w:ascii="Symbol" w:hAnsi="Symbol" w:hint="default"/>
      </w:rPr>
    </w:lvl>
    <w:lvl w:ilvl="1" w:tplc="40090003" w:tentative="1">
      <w:start w:val="1"/>
      <w:numFmt w:val="bullet"/>
      <w:lvlText w:val="o"/>
      <w:lvlJc w:val="start"/>
      <w:pPr>
        <w:ind w:start="54pt" w:hanging="18pt"/>
      </w:pPr>
      <w:rPr>
        <w:rFonts w:ascii="Courier New" w:hAnsi="Courier New" w:cs="Courier New" w:hint="default"/>
      </w:rPr>
    </w:lvl>
    <w:lvl w:ilvl="2" w:tplc="40090005" w:tentative="1">
      <w:start w:val="1"/>
      <w:numFmt w:val="bullet"/>
      <w:lvlText w:val=""/>
      <w:lvlJc w:val="start"/>
      <w:pPr>
        <w:ind w:start="90pt" w:hanging="18pt"/>
      </w:pPr>
      <w:rPr>
        <w:rFonts w:ascii="Wingdings" w:hAnsi="Wingdings" w:hint="default"/>
      </w:rPr>
    </w:lvl>
    <w:lvl w:ilvl="3" w:tplc="40090001" w:tentative="1">
      <w:start w:val="1"/>
      <w:numFmt w:val="bullet"/>
      <w:lvlText w:val=""/>
      <w:lvlJc w:val="start"/>
      <w:pPr>
        <w:ind w:start="126pt" w:hanging="18pt"/>
      </w:pPr>
      <w:rPr>
        <w:rFonts w:ascii="Symbol" w:hAnsi="Symbol" w:hint="default"/>
      </w:rPr>
    </w:lvl>
    <w:lvl w:ilvl="4" w:tplc="40090003" w:tentative="1">
      <w:start w:val="1"/>
      <w:numFmt w:val="bullet"/>
      <w:lvlText w:val="o"/>
      <w:lvlJc w:val="start"/>
      <w:pPr>
        <w:ind w:start="162pt" w:hanging="18pt"/>
      </w:pPr>
      <w:rPr>
        <w:rFonts w:ascii="Courier New" w:hAnsi="Courier New" w:cs="Courier New" w:hint="default"/>
      </w:rPr>
    </w:lvl>
    <w:lvl w:ilvl="5" w:tplc="40090005" w:tentative="1">
      <w:start w:val="1"/>
      <w:numFmt w:val="bullet"/>
      <w:lvlText w:val=""/>
      <w:lvlJc w:val="start"/>
      <w:pPr>
        <w:ind w:start="198pt" w:hanging="18pt"/>
      </w:pPr>
      <w:rPr>
        <w:rFonts w:ascii="Wingdings" w:hAnsi="Wingdings" w:hint="default"/>
      </w:rPr>
    </w:lvl>
    <w:lvl w:ilvl="6" w:tplc="40090001" w:tentative="1">
      <w:start w:val="1"/>
      <w:numFmt w:val="bullet"/>
      <w:lvlText w:val=""/>
      <w:lvlJc w:val="start"/>
      <w:pPr>
        <w:ind w:start="234pt" w:hanging="18pt"/>
      </w:pPr>
      <w:rPr>
        <w:rFonts w:ascii="Symbol" w:hAnsi="Symbol" w:hint="default"/>
      </w:rPr>
    </w:lvl>
    <w:lvl w:ilvl="7" w:tplc="40090003" w:tentative="1">
      <w:start w:val="1"/>
      <w:numFmt w:val="bullet"/>
      <w:lvlText w:val="o"/>
      <w:lvlJc w:val="start"/>
      <w:pPr>
        <w:ind w:start="270pt" w:hanging="18pt"/>
      </w:pPr>
      <w:rPr>
        <w:rFonts w:ascii="Courier New" w:hAnsi="Courier New" w:cs="Courier New" w:hint="default"/>
      </w:rPr>
    </w:lvl>
    <w:lvl w:ilvl="8" w:tplc="40090005" w:tentative="1">
      <w:start w:val="1"/>
      <w:numFmt w:val="bullet"/>
      <w:lvlText w:val=""/>
      <w:lvlJc w:val="start"/>
      <w:pPr>
        <w:ind w:start="306pt" w:hanging="18pt"/>
      </w:pPr>
      <w:rPr>
        <w:rFonts w:ascii="Wingdings" w:hAnsi="Wingdings" w:hint="default"/>
      </w:rPr>
    </w:lvl>
  </w:abstractNum>
  <w:abstractNum w:abstractNumId="16" w15:restartNumberingAfterBreak="0">
    <w:nsid w:val="364D5D92"/>
    <w:multiLevelType w:val="hybridMultilevel"/>
    <w:tmpl w:val="FBCC4920"/>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8780BFA"/>
    <w:multiLevelType w:val="hybridMultilevel"/>
    <w:tmpl w:val="45760DCA"/>
    <w:lvl w:ilvl="0" w:tplc="40090001">
      <w:start w:val="1"/>
      <w:numFmt w:val="bullet"/>
      <w:lvlText w:val=""/>
      <w:lvlJc w:val="start"/>
      <w:pPr>
        <w:ind w:start="32.20pt" w:hanging="18pt"/>
      </w:pPr>
      <w:rPr>
        <w:rFonts w:ascii="Symbol" w:hAnsi="Symbol" w:hint="default"/>
      </w:rPr>
    </w:lvl>
    <w:lvl w:ilvl="1" w:tplc="40090003" w:tentative="1">
      <w:start w:val="1"/>
      <w:numFmt w:val="bullet"/>
      <w:lvlText w:val="o"/>
      <w:lvlJc w:val="start"/>
      <w:pPr>
        <w:ind w:start="68.20pt" w:hanging="18pt"/>
      </w:pPr>
      <w:rPr>
        <w:rFonts w:ascii="Courier New" w:hAnsi="Courier New" w:cs="Courier New" w:hint="default"/>
      </w:rPr>
    </w:lvl>
    <w:lvl w:ilvl="2" w:tplc="40090005" w:tentative="1">
      <w:start w:val="1"/>
      <w:numFmt w:val="bullet"/>
      <w:lvlText w:val=""/>
      <w:lvlJc w:val="start"/>
      <w:pPr>
        <w:ind w:start="104.20pt" w:hanging="18pt"/>
      </w:pPr>
      <w:rPr>
        <w:rFonts w:ascii="Wingdings" w:hAnsi="Wingdings" w:hint="default"/>
      </w:rPr>
    </w:lvl>
    <w:lvl w:ilvl="3" w:tplc="40090001" w:tentative="1">
      <w:start w:val="1"/>
      <w:numFmt w:val="bullet"/>
      <w:lvlText w:val=""/>
      <w:lvlJc w:val="start"/>
      <w:pPr>
        <w:ind w:start="140.20pt" w:hanging="18pt"/>
      </w:pPr>
      <w:rPr>
        <w:rFonts w:ascii="Symbol" w:hAnsi="Symbol" w:hint="default"/>
      </w:rPr>
    </w:lvl>
    <w:lvl w:ilvl="4" w:tplc="40090003" w:tentative="1">
      <w:start w:val="1"/>
      <w:numFmt w:val="bullet"/>
      <w:lvlText w:val="o"/>
      <w:lvlJc w:val="start"/>
      <w:pPr>
        <w:ind w:start="176.20pt" w:hanging="18pt"/>
      </w:pPr>
      <w:rPr>
        <w:rFonts w:ascii="Courier New" w:hAnsi="Courier New" w:cs="Courier New" w:hint="default"/>
      </w:rPr>
    </w:lvl>
    <w:lvl w:ilvl="5" w:tplc="40090005" w:tentative="1">
      <w:start w:val="1"/>
      <w:numFmt w:val="bullet"/>
      <w:lvlText w:val=""/>
      <w:lvlJc w:val="start"/>
      <w:pPr>
        <w:ind w:start="212.20pt" w:hanging="18pt"/>
      </w:pPr>
      <w:rPr>
        <w:rFonts w:ascii="Wingdings" w:hAnsi="Wingdings" w:hint="default"/>
      </w:rPr>
    </w:lvl>
    <w:lvl w:ilvl="6" w:tplc="40090001" w:tentative="1">
      <w:start w:val="1"/>
      <w:numFmt w:val="bullet"/>
      <w:lvlText w:val=""/>
      <w:lvlJc w:val="start"/>
      <w:pPr>
        <w:ind w:start="248.20pt" w:hanging="18pt"/>
      </w:pPr>
      <w:rPr>
        <w:rFonts w:ascii="Symbol" w:hAnsi="Symbol" w:hint="default"/>
      </w:rPr>
    </w:lvl>
    <w:lvl w:ilvl="7" w:tplc="40090003" w:tentative="1">
      <w:start w:val="1"/>
      <w:numFmt w:val="bullet"/>
      <w:lvlText w:val="o"/>
      <w:lvlJc w:val="start"/>
      <w:pPr>
        <w:ind w:start="284.20pt" w:hanging="18pt"/>
      </w:pPr>
      <w:rPr>
        <w:rFonts w:ascii="Courier New" w:hAnsi="Courier New" w:cs="Courier New" w:hint="default"/>
      </w:rPr>
    </w:lvl>
    <w:lvl w:ilvl="8" w:tplc="40090005" w:tentative="1">
      <w:start w:val="1"/>
      <w:numFmt w:val="bullet"/>
      <w:lvlText w:val=""/>
      <w:lvlJc w:val="start"/>
      <w:pPr>
        <w:ind w:start="320.20pt" w:hanging="18pt"/>
      </w:pPr>
      <w:rPr>
        <w:rFonts w:ascii="Wingdings" w:hAnsi="Wingdings" w:hint="default"/>
      </w:rPr>
    </w:lvl>
  </w:abstractNum>
  <w:abstractNum w:abstractNumId="19" w15:restartNumberingAfterBreak="0">
    <w:nsid w:val="38C76D24"/>
    <w:multiLevelType w:val="hybridMultilevel"/>
    <w:tmpl w:val="CF8CAC02"/>
    <w:lvl w:ilvl="0" w:tplc="45403690">
      <w:start w:val="1"/>
      <w:numFmt w:val="lowerLetter"/>
      <w:lvlText w:val="%1)"/>
      <w:lvlJc w:val="start"/>
      <w:pPr>
        <w:ind w:start="36pt" w:hanging="18pt"/>
      </w:pPr>
      <w:rPr>
        <w:rFonts w:ascii="Times New Roman" w:eastAsia="SimSun" w:hAnsi="Times New Roman" w:cs="Times New Roman"/>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20"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1" w15:restartNumberingAfterBreak="0">
    <w:nsid w:val="4189603E"/>
    <w:multiLevelType w:val="multilevel"/>
    <w:tmpl w:val="0AB06E12"/>
    <w:lvl w:ilvl="0">
      <w:start w:val="1"/>
      <w:numFmt w:val="upperRoman"/>
      <w:pStyle w:val="Heading1"/>
      <w:lvlText w:val="%1."/>
      <w:lvlJc w:val="center"/>
      <w:pPr>
        <w:tabs>
          <w:tab w:val="num" w:pos="60.55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4ECA6FF2"/>
    <w:multiLevelType w:val="hybridMultilevel"/>
    <w:tmpl w:val="B1524CD6"/>
    <w:lvl w:ilvl="0" w:tplc="40090001">
      <w:start w:val="1"/>
      <w:numFmt w:val="bullet"/>
      <w:lvlText w:val=""/>
      <w:lvlJc w:val="start"/>
      <w:pPr>
        <w:ind w:start="57.30pt" w:hanging="18pt"/>
      </w:pPr>
      <w:rPr>
        <w:rFonts w:ascii="Symbol" w:hAnsi="Symbol" w:hint="default"/>
      </w:rPr>
    </w:lvl>
    <w:lvl w:ilvl="1" w:tplc="40090003" w:tentative="1">
      <w:start w:val="1"/>
      <w:numFmt w:val="bullet"/>
      <w:lvlText w:val="o"/>
      <w:lvlJc w:val="start"/>
      <w:pPr>
        <w:ind w:start="93.30pt" w:hanging="18pt"/>
      </w:pPr>
      <w:rPr>
        <w:rFonts w:ascii="Courier New" w:hAnsi="Courier New" w:cs="Courier New" w:hint="default"/>
      </w:rPr>
    </w:lvl>
    <w:lvl w:ilvl="2" w:tplc="40090005" w:tentative="1">
      <w:start w:val="1"/>
      <w:numFmt w:val="bullet"/>
      <w:lvlText w:val=""/>
      <w:lvlJc w:val="start"/>
      <w:pPr>
        <w:ind w:start="129.30pt" w:hanging="18pt"/>
      </w:pPr>
      <w:rPr>
        <w:rFonts w:ascii="Wingdings" w:hAnsi="Wingdings" w:hint="default"/>
      </w:rPr>
    </w:lvl>
    <w:lvl w:ilvl="3" w:tplc="40090001" w:tentative="1">
      <w:start w:val="1"/>
      <w:numFmt w:val="bullet"/>
      <w:lvlText w:val=""/>
      <w:lvlJc w:val="start"/>
      <w:pPr>
        <w:ind w:start="165.30pt" w:hanging="18pt"/>
      </w:pPr>
      <w:rPr>
        <w:rFonts w:ascii="Symbol" w:hAnsi="Symbol" w:hint="default"/>
      </w:rPr>
    </w:lvl>
    <w:lvl w:ilvl="4" w:tplc="40090003" w:tentative="1">
      <w:start w:val="1"/>
      <w:numFmt w:val="bullet"/>
      <w:lvlText w:val="o"/>
      <w:lvlJc w:val="start"/>
      <w:pPr>
        <w:ind w:start="201.30pt" w:hanging="18pt"/>
      </w:pPr>
      <w:rPr>
        <w:rFonts w:ascii="Courier New" w:hAnsi="Courier New" w:cs="Courier New" w:hint="default"/>
      </w:rPr>
    </w:lvl>
    <w:lvl w:ilvl="5" w:tplc="40090005" w:tentative="1">
      <w:start w:val="1"/>
      <w:numFmt w:val="bullet"/>
      <w:lvlText w:val=""/>
      <w:lvlJc w:val="start"/>
      <w:pPr>
        <w:ind w:start="237.30pt" w:hanging="18pt"/>
      </w:pPr>
      <w:rPr>
        <w:rFonts w:ascii="Wingdings" w:hAnsi="Wingdings" w:hint="default"/>
      </w:rPr>
    </w:lvl>
    <w:lvl w:ilvl="6" w:tplc="40090001" w:tentative="1">
      <w:start w:val="1"/>
      <w:numFmt w:val="bullet"/>
      <w:lvlText w:val=""/>
      <w:lvlJc w:val="start"/>
      <w:pPr>
        <w:ind w:start="273.30pt" w:hanging="18pt"/>
      </w:pPr>
      <w:rPr>
        <w:rFonts w:ascii="Symbol" w:hAnsi="Symbol" w:hint="default"/>
      </w:rPr>
    </w:lvl>
    <w:lvl w:ilvl="7" w:tplc="40090003" w:tentative="1">
      <w:start w:val="1"/>
      <w:numFmt w:val="bullet"/>
      <w:lvlText w:val="o"/>
      <w:lvlJc w:val="start"/>
      <w:pPr>
        <w:ind w:start="309.30pt" w:hanging="18pt"/>
      </w:pPr>
      <w:rPr>
        <w:rFonts w:ascii="Courier New" w:hAnsi="Courier New" w:cs="Courier New" w:hint="default"/>
      </w:rPr>
    </w:lvl>
    <w:lvl w:ilvl="8" w:tplc="40090005" w:tentative="1">
      <w:start w:val="1"/>
      <w:numFmt w:val="bullet"/>
      <w:lvlText w:val=""/>
      <w:lvlJc w:val="start"/>
      <w:pPr>
        <w:ind w:start="345.30pt" w:hanging="18pt"/>
      </w:pPr>
      <w:rPr>
        <w:rFonts w:ascii="Wingdings" w:hAnsi="Wingdings" w:hint="default"/>
      </w:rPr>
    </w:lvl>
  </w:abstractNum>
  <w:abstractNum w:abstractNumId="24"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5" w15:restartNumberingAfterBreak="0">
    <w:nsid w:val="532E46CC"/>
    <w:multiLevelType w:val="hybridMultilevel"/>
    <w:tmpl w:val="8E5ABF0A"/>
    <w:lvl w:ilvl="0" w:tplc="40090001">
      <w:start w:val="1"/>
      <w:numFmt w:val="bullet"/>
      <w:lvlText w:val=""/>
      <w:lvlJc w:val="start"/>
      <w:pPr>
        <w:ind w:start="36pt" w:hanging="18pt"/>
      </w:pPr>
      <w:rPr>
        <w:rFonts w:ascii="Symbol" w:hAnsi="Symbol"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26" w15:restartNumberingAfterBreak="0">
    <w:nsid w:val="66CF6E84"/>
    <w:multiLevelType w:val="hybridMultilevel"/>
    <w:tmpl w:val="37982AC8"/>
    <w:lvl w:ilvl="0" w:tplc="40090001">
      <w:start w:val="1"/>
      <w:numFmt w:val="bullet"/>
      <w:lvlText w:val=""/>
      <w:lvlJc w:val="start"/>
      <w:pPr>
        <w:ind w:start="72pt" w:hanging="18pt"/>
      </w:pPr>
      <w:rPr>
        <w:rFonts w:ascii="Symbol" w:hAnsi="Symbol" w:hint="default"/>
      </w:rPr>
    </w:lvl>
    <w:lvl w:ilvl="1" w:tplc="40090003" w:tentative="1">
      <w:start w:val="1"/>
      <w:numFmt w:val="bullet"/>
      <w:lvlText w:val="o"/>
      <w:lvlJc w:val="start"/>
      <w:pPr>
        <w:ind w:start="108pt" w:hanging="18pt"/>
      </w:pPr>
      <w:rPr>
        <w:rFonts w:ascii="Courier New" w:hAnsi="Courier New" w:cs="Courier New" w:hint="default"/>
      </w:rPr>
    </w:lvl>
    <w:lvl w:ilvl="2" w:tplc="40090005" w:tentative="1">
      <w:start w:val="1"/>
      <w:numFmt w:val="bullet"/>
      <w:lvlText w:val=""/>
      <w:lvlJc w:val="start"/>
      <w:pPr>
        <w:ind w:start="144pt" w:hanging="18pt"/>
      </w:pPr>
      <w:rPr>
        <w:rFonts w:ascii="Wingdings" w:hAnsi="Wingdings" w:hint="default"/>
      </w:rPr>
    </w:lvl>
    <w:lvl w:ilvl="3" w:tplc="40090001" w:tentative="1">
      <w:start w:val="1"/>
      <w:numFmt w:val="bullet"/>
      <w:lvlText w:val=""/>
      <w:lvlJc w:val="start"/>
      <w:pPr>
        <w:ind w:start="180pt" w:hanging="18pt"/>
      </w:pPr>
      <w:rPr>
        <w:rFonts w:ascii="Symbol" w:hAnsi="Symbol" w:hint="default"/>
      </w:rPr>
    </w:lvl>
    <w:lvl w:ilvl="4" w:tplc="40090003" w:tentative="1">
      <w:start w:val="1"/>
      <w:numFmt w:val="bullet"/>
      <w:lvlText w:val="o"/>
      <w:lvlJc w:val="start"/>
      <w:pPr>
        <w:ind w:start="216pt" w:hanging="18pt"/>
      </w:pPr>
      <w:rPr>
        <w:rFonts w:ascii="Courier New" w:hAnsi="Courier New" w:cs="Courier New" w:hint="default"/>
      </w:rPr>
    </w:lvl>
    <w:lvl w:ilvl="5" w:tplc="40090005" w:tentative="1">
      <w:start w:val="1"/>
      <w:numFmt w:val="bullet"/>
      <w:lvlText w:val=""/>
      <w:lvlJc w:val="start"/>
      <w:pPr>
        <w:ind w:start="252pt" w:hanging="18pt"/>
      </w:pPr>
      <w:rPr>
        <w:rFonts w:ascii="Wingdings" w:hAnsi="Wingdings" w:hint="default"/>
      </w:rPr>
    </w:lvl>
    <w:lvl w:ilvl="6" w:tplc="40090001" w:tentative="1">
      <w:start w:val="1"/>
      <w:numFmt w:val="bullet"/>
      <w:lvlText w:val=""/>
      <w:lvlJc w:val="start"/>
      <w:pPr>
        <w:ind w:start="288pt" w:hanging="18pt"/>
      </w:pPr>
      <w:rPr>
        <w:rFonts w:ascii="Symbol" w:hAnsi="Symbol" w:hint="default"/>
      </w:rPr>
    </w:lvl>
    <w:lvl w:ilvl="7" w:tplc="40090003" w:tentative="1">
      <w:start w:val="1"/>
      <w:numFmt w:val="bullet"/>
      <w:lvlText w:val="o"/>
      <w:lvlJc w:val="start"/>
      <w:pPr>
        <w:ind w:start="324pt" w:hanging="18pt"/>
      </w:pPr>
      <w:rPr>
        <w:rFonts w:ascii="Courier New" w:hAnsi="Courier New" w:cs="Courier New" w:hint="default"/>
      </w:rPr>
    </w:lvl>
    <w:lvl w:ilvl="8" w:tplc="40090005" w:tentative="1">
      <w:start w:val="1"/>
      <w:numFmt w:val="bullet"/>
      <w:lvlText w:val=""/>
      <w:lvlJc w:val="start"/>
      <w:pPr>
        <w:ind w:start="360pt" w:hanging="18pt"/>
      </w:pPr>
      <w:rPr>
        <w:rFonts w:ascii="Wingdings" w:hAnsi="Wingdings" w:hint="default"/>
      </w:rPr>
    </w:lvl>
  </w:abstractNum>
  <w:abstractNum w:abstractNumId="27" w15:restartNumberingAfterBreak="0">
    <w:nsid w:val="6BE56F05"/>
    <w:multiLevelType w:val="hybridMultilevel"/>
    <w:tmpl w:val="E7EC00C4"/>
    <w:lvl w:ilvl="0" w:tplc="40090001">
      <w:start w:val="1"/>
      <w:numFmt w:val="bullet"/>
      <w:lvlText w:val=""/>
      <w:lvlJc w:val="start"/>
      <w:pPr>
        <w:ind w:start="43.10pt" w:hanging="18pt"/>
      </w:pPr>
      <w:rPr>
        <w:rFonts w:ascii="Symbol" w:hAnsi="Symbol" w:hint="default"/>
      </w:rPr>
    </w:lvl>
    <w:lvl w:ilvl="1" w:tplc="40090003" w:tentative="1">
      <w:start w:val="1"/>
      <w:numFmt w:val="bullet"/>
      <w:lvlText w:val="o"/>
      <w:lvlJc w:val="start"/>
      <w:pPr>
        <w:ind w:start="79.10pt" w:hanging="18pt"/>
      </w:pPr>
      <w:rPr>
        <w:rFonts w:ascii="Courier New" w:hAnsi="Courier New" w:cs="Courier New" w:hint="default"/>
      </w:rPr>
    </w:lvl>
    <w:lvl w:ilvl="2" w:tplc="40090005" w:tentative="1">
      <w:start w:val="1"/>
      <w:numFmt w:val="bullet"/>
      <w:lvlText w:val=""/>
      <w:lvlJc w:val="start"/>
      <w:pPr>
        <w:ind w:start="115.10pt" w:hanging="18pt"/>
      </w:pPr>
      <w:rPr>
        <w:rFonts w:ascii="Wingdings" w:hAnsi="Wingdings" w:hint="default"/>
      </w:rPr>
    </w:lvl>
    <w:lvl w:ilvl="3" w:tplc="40090001" w:tentative="1">
      <w:start w:val="1"/>
      <w:numFmt w:val="bullet"/>
      <w:lvlText w:val=""/>
      <w:lvlJc w:val="start"/>
      <w:pPr>
        <w:ind w:start="151.10pt" w:hanging="18pt"/>
      </w:pPr>
      <w:rPr>
        <w:rFonts w:ascii="Symbol" w:hAnsi="Symbol" w:hint="default"/>
      </w:rPr>
    </w:lvl>
    <w:lvl w:ilvl="4" w:tplc="40090003" w:tentative="1">
      <w:start w:val="1"/>
      <w:numFmt w:val="bullet"/>
      <w:lvlText w:val="o"/>
      <w:lvlJc w:val="start"/>
      <w:pPr>
        <w:ind w:start="187.10pt" w:hanging="18pt"/>
      </w:pPr>
      <w:rPr>
        <w:rFonts w:ascii="Courier New" w:hAnsi="Courier New" w:cs="Courier New" w:hint="default"/>
      </w:rPr>
    </w:lvl>
    <w:lvl w:ilvl="5" w:tplc="40090005" w:tentative="1">
      <w:start w:val="1"/>
      <w:numFmt w:val="bullet"/>
      <w:lvlText w:val=""/>
      <w:lvlJc w:val="start"/>
      <w:pPr>
        <w:ind w:start="223.10pt" w:hanging="18pt"/>
      </w:pPr>
      <w:rPr>
        <w:rFonts w:ascii="Wingdings" w:hAnsi="Wingdings" w:hint="default"/>
      </w:rPr>
    </w:lvl>
    <w:lvl w:ilvl="6" w:tplc="40090001" w:tentative="1">
      <w:start w:val="1"/>
      <w:numFmt w:val="bullet"/>
      <w:lvlText w:val=""/>
      <w:lvlJc w:val="start"/>
      <w:pPr>
        <w:ind w:start="259.10pt" w:hanging="18pt"/>
      </w:pPr>
      <w:rPr>
        <w:rFonts w:ascii="Symbol" w:hAnsi="Symbol" w:hint="default"/>
      </w:rPr>
    </w:lvl>
    <w:lvl w:ilvl="7" w:tplc="40090003" w:tentative="1">
      <w:start w:val="1"/>
      <w:numFmt w:val="bullet"/>
      <w:lvlText w:val="o"/>
      <w:lvlJc w:val="start"/>
      <w:pPr>
        <w:ind w:start="295.10pt" w:hanging="18pt"/>
      </w:pPr>
      <w:rPr>
        <w:rFonts w:ascii="Courier New" w:hAnsi="Courier New" w:cs="Courier New" w:hint="default"/>
      </w:rPr>
    </w:lvl>
    <w:lvl w:ilvl="8" w:tplc="40090005" w:tentative="1">
      <w:start w:val="1"/>
      <w:numFmt w:val="bullet"/>
      <w:lvlText w:val=""/>
      <w:lvlJc w:val="start"/>
      <w:pPr>
        <w:ind w:start="331.10pt" w:hanging="18pt"/>
      </w:pPr>
      <w:rPr>
        <w:rFonts w:ascii="Wingdings" w:hAnsi="Wingdings" w:hint="default"/>
      </w:rPr>
    </w:lvl>
  </w:abstractNum>
  <w:abstractNum w:abstractNumId="28"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9" w15:restartNumberingAfterBreak="0">
    <w:nsid w:val="6CD32DA8"/>
    <w:multiLevelType w:val="singleLevel"/>
    <w:tmpl w:val="166470C2"/>
    <w:lvl w:ilvl="0">
      <w:start w:val="1"/>
      <w:numFmt w:val="upperRoman"/>
      <w:pStyle w:val="tablehead"/>
      <w:lvlText w:val="TABLE %1. "/>
      <w:lvlJc w:val="start"/>
      <w:pPr>
        <w:tabs>
          <w:tab w:val="num" w:pos="224.15pt"/>
        </w:tabs>
      </w:pPr>
      <w:rPr>
        <w:rFonts w:ascii="Times New Roman" w:hAnsi="Times New Roman" w:cs="Times New Roman" w:hint="default"/>
        <w:b w:val="0"/>
        <w:bCs w:val="0"/>
        <w:i w:val="0"/>
        <w:iCs w:val="0"/>
        <w:sz w:val="16"/>
        <w:szCs w:val="16"/>
      </w:rPr>
    </w:lvl>
  </w:abstractNum>
  <w:abstractNum w:abstractNumId="30" w15:restartNumberingAfterBreak="0">
    <w:nsid w:val="6F404C9F"/>
    <w:multiLevelType w:val="multilevel"/>
    <w:tmpl w:val="BEDA5F46"/>
    <w:styleLink w:val="itemization2"/>
    <w:lvl w:ilvl="0">
      <w:start w:val="1"/>
      <w:numFmt w:val="bullet"/>
      <w:pStyle w:val="dashitem"/>
      <w:lvlText w:val="─"/>
      <w:lvlJc w:val="start"/>
      <w:pPr>
        <w:tabs>
          <w:tab w:val="num" w:pos="11.35pt"/>
        </w:tabs>
        <w:ind w:start="11.35pt" w:hanging="11.35pt"/>
      </w:pPr>
      <w:rPr>
        <w:rFonts w:ascii="Times New Roman" w:hAnsi="Times New Roman" w:cs="Times New Roman" w:hint="default"/>
      </w:rPr>
    </w:lvl>
    <w:lvl w:ilvl="1">
      <w:start w:val="1"/>
      <w:numFmt w:val="bullet"/>
      <w:lvlText w:val=""/>
      <w:lvlJc w:val="start"/>
      <w:pPr>
        <w:tabs>
          <w:tab w:val="num" w:pos="22.70pt"/>
        </w:tabs>
        <w:ind w:start="22.70pt" w:hanging="11.35pt"/>
      </w:pPr>
      <w:rPr>
        <w:rFonts w:ascii="Symbol" w:hAnsi="Symbol" w:hint="default"/>
      </w:rPr>
    </w:lvl>
    <w:lvl w:ilvl="2">
      <w:start w:val="1"/>
      <w:numFmt w:val="bullet"/>
      <w:lvlText w:val="○"/>
      <w:lvlJc w:val="start"/>
      <w:pPr>
        <w:tabs>
          <w:tab w:val="num" w:pos="34pt"/>
        </w:tabs>
        <w:ind w:start="34pt" w:hanging="11.30pt"/>
      </w:pPr>
      <w:rPr>
        <w:rFonts w:ascii="Times New Roman" w:hAnsi="Times New Roman" w:cs="Times New Roman" w:hint="default"/>
      </w:rPr>
    </w:lvl>
    <w:lvl w:ilvl="3">
      <w:start w:val="1"/>
      <w:numFmt w:val="bullet"/>
      <w:lvlText w:val="■"/>
      <w:lvlJc w:val="start"/>
      <w:pPr>
        <w:tabs>
          <w:tab w:val="num" w:pos="45.35pt"/>
        </w:tabs>
        <w:ind w:start="45.35pt" w:hanging="11.35pt"/>
      </w:pPr>
      <w:rPr>
        <w:rFonts w:ascii="Times New Roman" w:hAnsi="Times New Roman" w:cs="Times New Roman" w:hint="default"/>
      </w:rPr>
    </w:lvl>
    <w:lvl w:ilvl="4">
      <w:start w:val="1"/>
      <w:numFmt w:val="bullet"/>
      <w:lvlText w:val="○"/>
      <w:lvlJc w:val="start"/>
      <w:pPr>
        <w:tabs>
          <w:tab w:val="num" w:pos="56.70pt"/>
        </w:tabs>
        <w:ind w:start="56.70pt" w:hanging="11.35pt"/>
      </w:pPr>
      <w:rPr>
        <w:rFonts w:ascii="Times New Roman" w:hAnsi="Times New Roman" w:cs="Times New Roman" w:hint="default"/>
      </w:rPr>
    </w:lvl>
    <w:lvl w:ilvl="5">
      <w:start w:val="1"/>
      <w:numFmt w:val="bullet"/>
      <w:lvlText w:val="■"/>
      <w:lvlJc w:val="start"/>
      <w:pPr>
        <w:tabs>
          <w:tab w:val="num" w:pos="68.05pt"/>
        </w:tabs>
        <w:ind w:start="68.05pt" w:hanging="11.35pt"/>
      </w:pPr>
      <w:rPr>
        <w:rFonts w:ascii="Times New Roman" w:hAnsi="Times New Roman" w:cs="Times New Roman" w:hint="default"/>
      </w:rPr>
    </w:lvl>
    <w:lvl w:ilvl="6">
      <w:start w:val="1"/>
      <w:numFmt w:val="bullet"/>
      <w:lvlText w:val=""/>
      <w:lvlJc w:val="start"/>
      <w:pPr>
        <w:tabs>
          <w:tab w:val="num" w:pos="79.40pt"/>
        </w:tabs>
        <w:ind w:start="79.40pt" w:hanging="11.35pt"/>
      </w:pPr>
      <w:rPr>
        <w:rFonts w:ascii="Symbol" w:hAnsi="Symbol" w:hint="default"/>
      </w:rPr>
    </w:lvl>
    <w:lvl w:ilvl="7">
      <w:start w:val="1"/>
      <w:numFmt w:val="bullet"/>
      <w:lvlText w:val="○"/>
      <w:lvlJc w:val="start"/>
      <w:pPr>
        <w:tabs>
          <w:tab w:val="num" w:pos="90.70pt"/>
        </w:tabs>
        <w:ind w:start="90.70pt" w:hanging="11.30pt"/>
      </w:pPr>
      <w:rPr>
        <w:rFonts w:ascii="Times New Roman" w:hAnsi="Times New Roman" w:cs="Times New Roman" w:hint="default"/>
      </w:rPr>
    </w:lvl>
    <w:lvl w:ilvl="8">
      <w:start w:val="1"/>
      <w:numFmt w:val="bullet"/>
      <w:lvlText w:val="■"/>
      <w:lvlJc w:val="start"/>
      <w:pPr>
        <w:tabs>
          <w:tab w:val="num" w:pos="102.05pt"/>
        </w:tabs>
        <w:ind w:start="102.05pt" w:hanging="11.35pt"/>
      </w:pPr>
      <w:rPr>
        <w:rFonts w:ascii="Times New Roman" w:hAnsi="Times New Roman" w:cs="Times New Roman" w:hint="default"/>
      </w:rPr>
    </w:lvl>
  </w:abstractNum>
  <w:abstractNum w:abstractNumId="31" w15:restartNumberingAfterBreak="0">
    <w:nsid w:val="7738779A"/>
    <w:multiLevelType w:val="multilevel"/>
    <w:tmpl w:val="77EC1FB2"/>
    <w:styleLink w:val="headings"/>
    <w:lvl w:ilvl="0">
      <w:start w:val="1"/>
      <w:numFmt w:val="decimal"/>
      <w:pStyle w:val="heading10"/>
      <w:lvlText w:val="%1"/>
      <w:lvlJc w:val="start"/>
      <w:pPr>
        <w:tabs>
          <w:tab w:val="num" w:pos="28.35pt"/>
        </w:tabs>
        <w:ind w:start="28.35pt" w:hanging="28.35pt"/>
      </w:pPr>
      <w:rPr>
        <w:rFonts w:hint="default"/>
      </w:rPr>
    </w:lvl>
    <w:lvl w:ilvl="1">
      <w:start w:val="1"/>
      <w:numFmt w:val="decimal"/>
      <w:pStyle w:val="heading20"/>
      <w:lvlText w:val="%1.%2"/>
      <w:lvlJc w:val="start"/>
      <w:pPr>
        <w:tabs>
          <w:tab w:val="num" w:pos="28.35pt"/>
        </w:tabs>
        <w:ind w:start="28.35pt" w:hanging="28.35pt"/>
      </w:pPr>
      <w:rPr>
        <w:rFonts w:hint="default"/>
      </w:rPr>
    </w:lvl>
    <w:lvl w:ilvl="2">
      <w:start w:val="1"/>
      <w:numFmt w:val="decimal"/>
      <w:lvlText w:val="%1.%2.%3"/>
      <w:lvlJc w:val="start"/>
      <w:pPr>
        <w:tabs>
          <w:tab w:val="num" w:pos="42.55pt"/>
        </w:tabs>
        <w:ind w:start="42.55pt" w:hanging="42.55pt"/>
      </w:pPr>
      <w:rPr>
        <w:rFonts w:hint="default"/>
      </w:rPr>
    </w:lvl>
    <w:lvl w:ilvl="3">
      <w:start w:val="1"/>
      <w:numFmt w:val="decimal"/>
      <w:lvlText w:val="%1.%2.%3.%4"/>
      <w:lvlJc w:val="start"/>
      <w:pPr>
        <w:tabs>
          <w:tab w:val="num" w:pos="42.55pt"/>
        </w:tabs>
        <w:ind w:start="42.55pt" w:hanging="42.55pt"/>
      </w:pPr>
      <w:rPr>
        <w:rFonts w:hint="default"/>
      </w:rPr>
    </w:lvl>
    <w:lvl w:ilvl="4">
      <w:start w:val="1"/>
      <w:numFmt w:val="decimal"/>
      <w:lvlText w:val="%1.%2.%3.%4.%5"/>
      <w:lvlJc w:val="start"/>
      <w:pPr>
        <w:tabs>
          <w:tab w:val="num" w:pos="48.20pt"/>
        </w:tabs>
        <w:ind w:start="48.20pt" w:hanging="48.20pt"/>
      </w:pPr>
      <w:rPr>
        <w:rFonts w:ascii="Times New Roman" w:hAnsi="Times New Roman" w:hint="default"/>
        <w:b w:val="0"/>
        <w:i/>
        <w:sz w:val="20"/>
      </w:rPr>
    </w:lvl>
    <w:lvl w:ilvl="5">
      <w:start w:val="1"/>
      <w:numFmt w:val="decimal"/>
      <w:lvlText w:val="%1.%2.%3.%4.%5.%6"/>
      <w:lvlJc w:val="start"/>
      <w:pPr>
        <w:tabs>
          <w:tab w:val="num" w:pos="57.60pt"/>
        </w:tabs>
        <w:ind w:start="57.60pt" w:hanging="57.60pt"/>
      </w:pPr>
      <w:rPr>
        <w:rFonts w:hint="default"/>
      </w:rPr>
    </w:lvl>
    <w:lvl w:ilvl="6">
      <w:start w:val="1"/>
      <w:numFmt w:val="decimal"/>
      <w:lvlText w:val="%1.%2.%3.%4.%5.%6.%7"/>
      <w:lvlJc w:val="start"/>
      <w:pPr>
        <w:tabs>
          <w:tab w:val="num" w:pos="64.80pt"/>
        </w:tabs>
        <w:ind w:start="64.80pt" w:hanging="64.80pt"/>
      </w:pPr>
      <w:rPr>
        <w:rFonts w:hint="default"/>
      </w:rPr>
    </w:lvl>
    <w:lvl w:ilvl="7">
      <w:start w:val="1"/>
      <w:numFmt w:val="decimal"/>
      <w:lvlText w:val="%1.%2.%3.%4.%5.%6.%7.%8"/>
      <w:lvlJc w:val="start"/>
      <w:pPr>
        <w:tabs>
          <w:tab w:val="num" w:pos="72pt"/>
        </w:tabs>
        <w:ind w:start="72pt" w:hanging="72pt"/>
      </w:pPr>
      <w:rPr>
        <w:rFonts w:hint="default"/>
      </w:rPr>
    </w:lvl>
    <w:lvl w:ilvl="8">
      <w:start w:val="1"/>
      <w:numFmt w:val="decimal"/>
      <w:lvlText w:val="%1.%2.%3.%4.%5.%6.%7.%8.%9"/>
      <w:lvlJc w:val="start"/>
      <w:pPr>
        <w:tabs>
          <w:tab w:val="num" w:pos="79.20pt"/>
        </w:tabs>
        <w:ind w:start="79.20pt" w:hanging="79.20pt"/>
      </w:pPr>
      <w:rPr>
        <w:rFonts w:hint="default"/>
      </w:rPr>
    </w:lvl>
  </w:abstractNum>
  <w:abstractNum w:abstractNumId="32" w15:restartNumberingAfterBreak="0">
    <w:nsid w:val="7C021E80"/>
    <w:multiLevelType w:val="hybridMultilevel"/>
    <w:tmpl w:val="7CB4AD84"/>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33" w15:restartNumberingAfterBreak="0">
    <w:nsid w:val="7D9521C8"/>
    <w:multiLevelType w:val="multilevel"/>
    <w:tmpl w:val="F35CB8F2"/>
    <w:styleLink w:val="referencelist"/>
    <w:lvl w:ilvl="0">
      <w:start w:val="1"/>
      <w:numFmt w:val="decimal"/>
      <w:pStyle w:val="referenceitem"/>
      <w:lvlText w:val="%1."/>
      <w:lvlJc w:val="end"/>
      <w:pPr>
        <w:tabs>
          <w:tab w:val="num" w:pos="17.05pt"/>
        </w:tabs>
        <w:ind w:start="17.05pt" w:hanging="5.70pt"/>
      </w:pPr>
      <w:rPr>
        <w:rFonts w:hint="default"/>
      </w:rPr>
    </w:lvl>
    <w:lvl w:ilvl="1">
      <w:start w:val="1"/>
      <w:numFmt w:val="lowerLetter"/>
      <w:lvlText w:val="%2."/>
      <w:lvlJc w:val="start"/>
      <w:pPr>
        <w:tabs>
          <w:tab w:val="num" w:pos="94.80pt"/>
        </w:tabs>
        <w:ind w:start="94.80pt" w:hanging="18pt"/>
      </w:pPr>
      <w:rPr>
        <w:rFonts w:hint="default"/>
      </w:rPr>
    </w:lvl>
    <w:lvl w:ilvl="2">
      <w:start w:val="1"/>
      <w:numFmt w:val="lowerRoman"/>
      <w:lvlText w:val="%3."/>
      <w:lvlJc w:val="end"/>
      <w:pPr>
        <w:tabs>
          <w:tab w:val="num" w:pos="130.80pt"/>
        </w:tabs>
        <w:ind w:start="130.80pt" w:hanging="9pt"/>
      </w:pPr>
      <w:rPr>
        <w:rFonts w:hint="default"/>
      </w:rPr>
    </w:lvl>
    <w:lvl w:ilvl="3">
      <w:start w:val="1"/>
      <w:numFmt w:val="decimal"/>
      <w:lvlText w:val="%4."/>
      <w:lvlJc w:val="start"/>
      <w:pPr>
        <w:tabs>
          <w:tab w:val="num" w:pos="166.80pt"/>
        </w:tabs>
        <w:ind w:start="166.80pt" w:hanging="18pt"/>
      </w:pPr>
      <w:rPr>
        <w:rFonts w:hint="default"/>
      </w:rPr>
    </w:lvl>
    <w:lvl w:ilvl="4">
      <w:start w:val="1"/>
      <w:numFmt w:val="lowerLetter"/>
      <w:lvlText w:val="%5."/>
      <w:lvlJc w:val="start"/>
      <w:pPr>
        <w:tabs>
          <w:tab w:val="num" w:pos="202.80pt"/>
        </w:tabs>
        <w:ind w:start="202.80pt" w:hanging="18pt"/>
      </w:pPr>
      <w:rPr>
        <w:rFonts w:hint="default"/>
      </w:rPr>
    </w:lvl>
    <w:lvl w:ilvl="5">
      <w:start w:val="1"/>
      <w:numFmt w:val="lowerRoman"/>
      <w:lvlText w:val="%6."/>
      <w:lvlJc w:val="end"/>
      <w:pPr>
        <w:tabs>
          <w:tab w:val="num" w:pos="238.80pt"/>
        </w:tabs>
        <w:ind w:start="238.80pt" w:hanging="9pt"/>
      </w:pPr>
      <w:rPr>
        <w:rFonts w:hint="default"/>
      </w:rPr>
    </w:lvl>
    <w:lvl w:ilvl="6">
      <w:start w:val="1"/>
      <w:numFmt w:val="decimal"/>
      <w:lvlText w:val="%7."/>
      <w:lvlJc w:val="start"/>
      <w:pPr>
        <w:tabs>
          <w:tab w:val="num" w:pos="274.80pt"/>
        </w:tabs>
        <w:ind w:start="274.80pt" w:hanging="18pt"/>
      </w:pPr>
      <w:rPr>
        <w:rFonts w:hint="default"/>
      </w:rPr>
    </w:lvl>
    <w:lvl w:ilvl="7">
      <w:start w:val="1"/>
      <w:numFmt w:val="lowerLetter"/>
      <w:lvlText w:val="%8."/>
      <w:lvlJc w:val="start"/>
      <w:pPr>
        <w:tabs>
          <w:tab w:val="num" w:pos="310.80pt"/>
        </w:tabs>
        <w:ind w:start="310.80pt" w:hanging="18pt"/>
      </w:pPr>
      <w:rPr>
        <w:rFonts w:hint="default"/>
      </w:rPr>
    </w:lvl>
    <w:lvl w:ilvl="8">
      <w:start w:val="1"/>
      <w:numFmt w:val="lowerRoman"/>
      <w:lvlText w:val="%9."/>
      <w:lvlJc w:val="end"/>
      <w:pPr>
        <w:tabs>
          <w:tab w:val="num" w:pos="346.80pt"/>
        </w:tabs>
        <w:ind w:start="346.80pt" w:hanging="9pt"/>
      </w:pPr>
      <w:rPr>
        <w:rFonts w:hint="default"/>
      </w:rPr>
    </w:lvl>
  </w:abstractNum>
  <w:abstractNum w:abstractNumId="34" w15:restartNumberingAfterBreak="0">
    <w:nsid w:val="7E9D1479"/>
    <w:multiLevelType w:val="hybridMultilevel"/>
    <w:tmpl w:val="4692B21A"/>
    <w:lvl w:ilvl="0" w:tplc="40090001">
      <w:start w:val="1"/>
      <w:numFmt w:val="bullet"/>
      <w:lvlText w:val=""/>
      <w:lvlJc w:val="start"/>
      <w:pPr>
        <w:ind w:start="43.10pt" w:hanging="18pt"/>
      </w:pPr>
      <w:rPr>
        <w:rFonts w:ascii="Symbol" w:hAnsi="Symbol" w:hint="default"/>
      </w:rPr>
    </w:lvl>
    <w:lvl w:ilvl="1" w:tplc="40090003" w:tentative="1">
      <w:start w:val="1"/>
      <w:numFmt w:val="bullet"/>
      <w:lvlText w:val="o"/>
      <w:lvlJc w:val="start"/>
      <w:pPr>
        <w:ind w:start="79.10pt" w:hanging="18pt"/>
      </w:pPr>
      <w:rPr>
        <w:rFonts w:ascii="Courier New" w:hAnsi="Courier New" w:cs="Courier New" w:hint="default"/>
      </w:rPr>
    </w:lvl>
    <w:lvl w:ilvl="2" w:tplc="40090005" w:tentative="1">
      <w:start w:val="1"/>
      <w:numFmt w:val="bullet"/>
      <w:lvlText w:val=""/>
      <w:lvlJc w:val="start"/>
      <w:pPr>
        <w:ind w:start="115.10pt" w:hanging="18pt"/>
      </w:pPr>
      <w:rPr>
        <w:rFonts w:ascii="Wingdings" w:hAnsi="Wingdings" w:hint="default"/>
      </w:rPr>
    </w:lvl>
    <w:lvl w:ilvl="3" w:tplc="40090001" w:tentative="1">
      <w:start w:val="1"/>
      <w:numFmt w:val="bullet"/>
      <w:lvlText w:val=""/>
      <w:lvlJc w:val="start"/>
      <w:pPr>
        <w:ind w:start="151.10pt" w:hanging="18pt"/>
      </w:pPr>
      <w:rPr>
        <w:rFonts w:ascii="Symbol" w:hAnsi="Symbol" w:hint="default"/>
      </w:rPr>
    </w:lvl>
    <w:lvl w:ilvl="4" w:tplc="40090003" w:tentative="1">
      <w:start w:val="1"/>
      <w:numFmt w:val="bullet"/>
      <w:lvlText w:val="o"/>
      <w:lvlJc w:val="start"/>
      <w:pPr>
        <w:ind w:start="187.10pt" w:hanging="18pt"/>
      </w:pPr>
      <w:rPr>
        <w:rFonts w:ascii="Courier New" w:hAnsi="Courier New" w:cs="Courier New" w:hint="default"/>
      </w:rPr>
    </w:lvl>
    <w:lvl w:ilvl="5" w:tplc="40090005" w:tentative="1">
      <w:start w:val="1"/>
      <w:numFmt w:val="bullet"/>
      <w:lvlText w:val=""/>
      <w:lvlJc w:val="start"/>
      <w:pPr>
        <w:ind w:start="223.10pt" w:hanging="18pt"/>
      </w:pPr>
      <w:rPr>
        <w:rFonts w:ascii="Wingdings" w:hAnsi="Wingdings" w:hint="default"/>
      </w:rPr>
    </w:lvl>
    <w:lvl w:ilvl="6" w:tplc="40090001" w:tentative="1">
      <w:start w:val="1"/>
      <w:numFmt w:val="bullet"/>
      <w:lvlText w:val=""/>
      <w:lvlJc w:val="start"/>
      <w:pPr>
        <w:ind w:start="259.10pt" w:hanging="18pt"/>
      </w:pPr>
      <w:rPr>
        <w:rFonts w:ascii="Symbol" w:hAnsi="Symbol" w:hint="default"/>
      </w:rPr>
    </w:lvl>
    <w:lvl w:ilvl="7" w:tplc="40090003" w:tentative="1">
      <w:start w:val="1"/>
      <w:numFmt w:val="bullet"/>
      <w:lvlText w:val="o"/>
      <w:lvlJc w:val="start"/>
      <w:pPr>
        <w:ind w:start="295.10pt" w:hanging="18pt"/>
      </w:pPr>
      <w:rPr>
        <w:rFonts w:ascii="Courier New" w:hAnsi="Courier New" w:cs="Courier New" w:hint="default"/>
      </w:rPr>
    </w:lvl>
    <w:lvl w:ilvl="8" w:tplc="40090005" w:tentative="1">
      <w:start w:val="1"/>
      <w:numFmt w:val="bullet"/>
      <w:lvlText w:val=""/>
      <w:lvlJc w:val="start"/>
      <w:pPr>
        <w:ind w:start="331.10pt" w:hanging="18pt"/>
      </w:pPr>
      <w:rPr>
        <w:rFonts w:ascii="Wingdings" w:hAnsi="Wingdings" w:hint="default"/>
      </w:rPr>
    </w:lvl>
  </w:abstractNum>
  <w:num w:numId="1">
    <w:abstractNumId w:val="17"/>
  </w:num>
  <w:num w:numId="2">
    <w:abstractNumId w:val="28"/>
  </w:num>
  <w:num w:numId="3">
    <w:abstractNumId w:val="14"/>
  </w:num>
  <w:num w:numId="4">
    <w:abstractNumId w:val="21"/>
  </w:num>
  <w:num w:numId="5">
    <w:abstractNumId w:val="21"/>
  </w:num>
  <w:num w:numId="6">
    <w:abstractNumId w:val="21"/>
  </w:num>
  <w:num w:numId="7">
    <w:abstractNumId w:val="21"/>
  </w:num>
  <w:num w:numId="8">
    <w:abstractNumId w:val="24"/>
  </w:num>
  <w:num w:numId="9">
    <w:abstractNumId w:val="29"/>
  </w:num>
  <w:num w:numId="10">
    <w:abstractNumId w:val="20"/>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2"/>
  </w:num>
  <w:num w:numId="25">
    <w:abstractNumId w:val="23"/>
  </w:num>
  <w:num w:numId="26">
    <w:abstractNumId w:val="34"/>
  </w:num>
  <w:num w:numId="27">
    <w:abstractNumId w:val="32"/>
  </w:num>
  <w:num w:numId="28">
    <w:abstractNumId w:val="16"/>
  </w:num>
  <w:num w:numId="29">
    <w:abstractNumId w:val="26"/>
  </w:num>
  <w:num w:numId="30">
    <w:abstractNumId w:val="27"/>
  </w:num>
  <w:num w:numId="31">
    <w:abstractNumId w:val="15"/>
  </w:num>
  <w:num w:numId="3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9"/>
  </w:num>
  <w:num w:numId="34">
    <w:abstractNumId w:val="11"/>
  </w:num>
  <w:num w:numId="35">
    <w:abstractNumId w:val="25"/>
  </w:num>
  <w:num w:numId="36">
    <w:abstractNumId w:val="18"/>
  </w:num>
  <w:num w:numId="37">
    <w:abstractNumId w:val="30"/>
  </w:num>
  <w:num w:numId="38">
    <w:abstractNumId w:val="31"/>
  </w:num>
  <w:num w:numId="39">
    <w:abstractNumId w:val="33"/>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44%"/>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20DC1"/>
    <w:rsid w:val="000348FA"/>
    <w:rsid w:val="00040D66"/>
    <w:rsid w:val="0004781E"/>
    <w:rsid w:val="0008758A"/>
    <w:rsid w:val="000924D8"/>
    <w:rsid w:val="000C1E68"/>
    <w:rsid w:val="000C518F"/>
    <w:rsid w:val="000D4BFF"/>
    <w:rsid w:val="000E6F91"/>
    <w:rsid w:val="000F5A82"/>
    <w:rsid w:val="001026F4"/>
    <w:rsid w:val="00121587"/>
    <w:rsid w:val="00140B58"/>
    <w:rsid w:val="0014229A"/>
    <w:rsid w:val="0015079E"/>
    <w:rsid w:val="00173C1D"/>
    <w:rsid w:val="00180EED"/>
    <w:rsid w:val="001876B1"/>
    <w:rsid w:val="001A2EFD"/>
    <w:rsid w:val="001A3B3D"/>
    <w:rsid w:val="001A42EA"/>
    <w:rsid w:val="001B1EB6"/>
    <w:rsid w:val="001B67DC"/>
    <w:rsid w:val="001B782C"/>
    <w:rsid w:val="001D5A51"/>
    <w:rsid w:val="001D7BCF"/>
    <w:rsid w:val="001F471A"/>
    <w:rsid w:val="00206551"/>
    <w:rsid w:val="00215034"/>
    <w:rsid w:val="002254A9"/>
    <w:rsid w:val="00233D97"/>
    <w:rsid w:val="00260BC1"/>
    <w:rsid w:val="002626C4"/>
    <w:rsid w:val="002850E3"/>
    <w:rsid w:val="002977F7"/>
    <w:rsid w:val="002C723C"/>
    <w:rsid w:val="002F7EAD"/>
    <w:rsid w:val="00304AC2"/>
    <w:rsid w:val="0034456C"/>
    <w:rsid w:val="00354FCF"/>
    <w:rsid w:val="00357E19"/>
    <w:rsid w:val="003A19E2"/>
    <w:rsid w:val="003C09F8"/>
    <w:rsid w:val="003D5924"/>
    <w:rsid w:val="003D6804"/>
    <w:rsid w:val="003F1748"/>
    <w:rsid w:val="003F275E"/>
    <w:rsid w:val="003F2CFC"/>
    <w:rsid w:val="00401AEA"/>
    <w:rsid w:val="00421EC6"/>
    <w:rsid w:val="004325FB"/>
    <w:rsid w:val="00434BB5"/>
    <w:rsid w:val="004432BA"/>
    <w:rsid w:val="0044407E"/>
    <w:rsid w:val="00491608"/>
    <w:rsid w:val="004A4259"/>
    <w:rsid w:val="004C0D36"/>
    <w:rsid w:val="004C3762"/>
    <w:rsid w:val="004D72B5"/>
    <w:rsid w:val="004E70E7"/>
    <w:rsid w:val="00547E73"/>
    <w:rsid w:val="00551B7F"/>
    <w:rsid w:val="0056610F"/>
    <w:rsid w:val="00575BCA"/>
    <w:rsid w:val="005900CA"/>
    <w:rsid w:val="005A08E5"/>
    <w:rsid w:val="005B0344"/>
    <w:rsid w:val="005B2E54"/>
    <w:rsid w:val="005B520E"/>
    <w:rsid w:val="005C44D7"/>
    <w:rsid w:val="005C51A1"/>
    <w:rsid w:val="005E2800"/>
    <w:rsid w:val="006347CF"/>
    <w:rsid w:val="00635116"/>
    <w:rsid w:val="00645D22"/>
    <w:rsid w:val="00651A08"/>
    <w:rsid w:val="00654204"/>
    <w:rsid w:val="0066234C"/>
    <w:rsid w:val="00670434"/>
    <w:rsid w:val="006A6874"/>
    <w:rsid w:val="006B6B66"/>
    <w:rsid w:val="006D5411"/>
    <w:rsid w:val="006E7D21"/>
    <w:rsid w:val="006F6D3D"/>
    <w:rsid w:val="00704134"/>
    <w:rsid w:val="00715BEA"/>
    <w:rsid w:val="0072383C"/>
    <w:rsid w:val="00740EEA"/>
    <w:rsid w:val="00743EB3"/>
    <w:rsid w:val="00751E64"/>
    <w:rsid w:val="007743A7"/>
    <w:rsid w:val="00794804"/>
    <w:rsid w:val="007A31B9"/>
    <w:rsid w:val="007B33F1"/>
    <w:rsid w:val="007C0308"/>
    <w:rsid w:val="007C2FF2"/>
    <w:rsid w:val="007C4229"/>
    <w:rsid w:val="007D6232"/>
    <w:rsid w:val="007F1F99"/>
    <w:rsid w:val="007F768F"/>
    <w:rsid w:val="0080791D"/>
    <w:rsid w:val="00835F71"/>
    <w:rsid w:val="00852A07"/>
    <w:rsid w:val="00873603"/>
    <w:rsid w:val="008846E0"/>
    <w:rsid w:val="008A2C7D"/>
    <w:rsid w:val="008C04FE"/>
    <w:rsid w:val="008C28BF"/>
    <w:rsid w:val="008C4B23"/>
    <w:rsid w:val="008C6BEC"/>
    <w:rsid w:val="008F6E2C"/>
    <w:rsid w:val="009303D9"/>
    <w:rsid w:val="00933C64"/>
    <w:rsid w:val="00934091"/>
    <w:rsid w:val="00937125"/>
    <w:rsid w:val="00941C8F"/>
    <w:rsid w:val="009524DA"/>
    <w:rsid w:val="00972203"/>
    <w:rsid w:val="00975608"/>
    <w:rsid w:val="00986DA1"/>
    <w:rsid w:val="009B5D5C"/>
    <w:rsid w:val="009B64B9"/>
    <w:rsid w:val="009D2B43"/>
    <w:rsid w:val="009E3ED0"/>
    <w:rsid w:val="00A059B3"/>
    <w:rsid w:val="00A24094"/>
    <w:rsid w:val="00A6507F"/>
    <w:rsid w:val="00A75798"/>
    <w:rsid w:val="00A83751"/>
    <w:rsid w:val="00AB36B9"/>
    <w:rsid w:val="00AE3409"/>
    <w:rsid w:val="00AF3C57"/>
    <w:rsid w:val="00AF4F74"/>
    <w:rsid w:val="00B01642"/>
    <w:rsid w:val="00B07FE2"/>
    <w:rsid w:val="00B11A60"/>
    <w:rsid w:val="00B22613"/>
    <w:rsid w:val="00B647D0"/>
    <w:rsid w:val="00B822EC"/>
    <w:rsid w:val="00B86008"/>
    <w:rsid w:val="00B96F6F"/>
    <w:rsid w:val="00BA1025"/>
    <w:rsid w:val="00BA2D68"/>
    <w:rsid w:val="00BA59CF"/>
    <w:rsid w:val="00BA6813"/>
    <w:rsid w:val="00BC3420"/>
    <w:rsid w:val="00BE7D3C"/>
    <w:rsid w:val="00BF5FF6"/>
    <w:rsid w:val="00C0137B"/>
    <w:rsid w:val="00C0207F"/>
    <w:rsid w:val="00C02AE6"/>
    <w:rsid w:val="00C122CF"/>
    <w:rsid w:val="00C16117"/>
    <w:rsid w:val="00C3075A"/>
    <w:rsid w:val="00C354EC"/>
    <w:rsid w:val="00C45793"/>
    <w:rsid w:val="00C76FFC"/>
    <w:rsid w:val="00C817A4"/>
    <w:rsid w:val="00C919A4"/>
    <w:rsid w:val="00CA11EB"/>
    <w:rsid w:val="00CA4392"/>
    <w:rsid w:val="00CB1A61"/>
    <w:rsid w:val="00CC1F61"/>
    <w:rsid w:val="00CC393F"/>
    <w:rsid w:val="00CC3B5D"/>
    <w:rsid w:val="00D00626"/>
    <w:rsid w:val="00D07C87"/>
    <w:rsid w:val="00D13749"/>
    <w:rsid w:val="00D17773"/>
    <w:rsid w:val="00D2176E"/>
    <w:rsid w:val="00D27D88"/>
    <w:rsid w:val="00D632BE"/>
    <w:rsid w:val="00D72D06"/>
    <w:rsid w:val="00D7522C"/>
    <w:rsid w:val="00D7536F"/>
    <w:rsid w:val="00D76668"/>
    <w:rsid w:val="00D81C81"/>
    <w:rsid w:val="00DB0C3E"/>
    <w:rsid w:val="00DB4F5D"/>
    <w:rsid w:val="00DC2FF1"/>
    <w:rsid w:val="00DC6204"/>
    <w:rsid w:val="00DC6996"/>
    <w:rsid w:val="00DD7D38"/>
    <w:rsid w:val="00E00FE4"/>
    <w:rsid w:val="00E24227"/>
    <w:rsid w:val="00E51648"/>
    <w:rsid w:val="00E529E3"/>
    <w:rsid w:val="00E61E12"/>
    <w:rsid w:val="00E7596C"/>
    <w:rsid w:val="00E878F2"/>
    <w:rsid w:val="00EB029E"/>
    <w:rsid w:val="00EB6924"/>
    <w:rsid w:val="00EC13CA"/>
    <w:rsid w:val="00ED0149"/>
    <w:rsid w:val="00EF443D"/>
    <w:rsid w:val="00EF7DE3"/>
    <w:rsid w:val="00F03103"/>
    <w:rsid w:val="00F271DE"/>
    <w:rsid w:val="00F32761"/>
    <w:rsid w:val="00F363FC"/>
    <w:rsid w:val="00F627DA"/>
    <w:rsid w:val="00F704B4"/>
    <w:rsid w:val="00F7288F"/>
    <w:rsid w:val="00F847A6"/>
    <w:rsid w:val="00F91632"/>
    <w:rsid w:val="00F9441B"/>
    <w:rsid w:val="00F96569"/>
    <w:rsid w:val="00FA4C32"/>
    <w:rsid w:val="00FC4CB1"/>
    <w:rsid w:val="00FD5D4D"/>
    <w:rsid w:val="00FE7114"/>
    <w:rsid w:val="00FF2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qFormat="1"/>
    <w:lsdException w:name="Strong" w:qFormat="1"/>
    <w:lsdException w:name="Emphasis" w:qFormat="1"/>
    <w:lsdException w:name="Normal (Web)" w:uiPriority="99"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clear" w:pos="60.55pt"/>
        <w:tab w:val="start" w:pos="10.80pt"/>
        <w:tab w:val="num" w:pos="28.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qFormat/>
    <w:pPr>
      <w:numPr>
        <w:numId w:val="9"/>
      </w:numPr>
      <w:tabs>
        <w:tab w:val="clear" w:pos="224.15pt"/>
        <w:tab w:val="num" w:pos="124.90pt"/>
      </w:tabs>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uiPriority w:val="99"/>
    <w:qFormat/>
    <w:rsid w:val="00357E19"/>
    <w:rPr>
      <w:color w:val="0563C1" w:themeColor="hyperlink"/>
      <w:u w:val="single"/>
    </w:rPr>
  </w:style>
  <w:style w:type="table" w:styleId="TableGrid">
    <w:name w:val="Table Grid"/>
    <w:basedOn w:val="TableNormal"/>
    <w:autoRedefine/>
    <w:uiPriority w:val="39"/>
    <w:qFormat/>
    <w:rsid w:val="00173C1D"/>
    <w:rPr>
      <w:rFonts w:eastAsia="Times New Roman"/>
      <w:lang w:val="en-IN" w:eastAsia="en-IN"/>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customStyle="1" w:styleId="p1a">
    <w:name w:val="p1a"/>
    <w:basedOn w:val="Normal"/>
    <w:next w:val="Normal"/>
    <w:rsid w:val="00173C1D"/>
    <w:pPr>
      <w:overflowPunct w:val="0"/>
      <w:autoSpaceDE w:val="0"/>
      <w:autoSpaceDN w:val="0"/>
      <w:adjustRightInd w:val="0"/>
      <w:spacing w:line="12pt" w:lineRule="atLeast"/>
      <w:jc w:val="both"/>
      <w:textAlignment w:val="baseline"/>
    </w:pPr>
    <w:rPr>
      <w:rFonts w:eastAsia="Times New Roman"/>
    </w:rPr>
  </w:style>
  <w:style w:type="paragraph" w:styleId="ListParagraph">
    <w:name w:val="List Paragraph"/>
    <w:basedOn w:val="Normal"/>
    <w:uiPriority w:val="34"/>
    <w:qFormat/>
    <w:rsid w:val="00173C1D"/>
    <w:pPr>
      <w:spacing w:after="12pt"/>
      <w:ind w:start="36pt"/>
      <w:contextualSpacing/>
      <w:jc w:val="start"/>
    </w:pPr>
    <w:rPr>
      <w:rFonts w:eastAsia="Times New Roman" w:cs="Latha"/>
      <w:sz w:val="24"/>
      <w:szCs w:val="22"/>
      <w:lang w:bidi="ta-IN"/>
    </w:rPr>
  </w:style>
  <w:style w:type="paragraph" w:styleId="NormalWeb">
    <w:name w:val="Normal (Web)"/>
    <w:basedOn w:val="Normal"/>
    <w:autoRedefine/>
    <w:uiPriority w:val="99"/>
    <w:qFormat/>
    <w:rsid w:val="00173C1D"/>
    <w:pPr>
      <w:spacing w:after="12pt"/>
      <w:jc w:val="start"/>
    </w:pPr>
    <w:rPr>
      <w:rFonts w:eastAsia="Times New Roman" w:cs="Latha"/>
      <w:sz w:val="24"/>
      <w:szCs w:val="22"/>
      <w:lang w:bidi="ta-IN"/>
    </w:rPr>
  </w:style>
  <w:style w:type="paragraph" w:customStyle="1" w:styleId="PreformattedText">
    <w:name w:val="Preformatted Text"/>
    <w:basedOn w:val="Normal"/>
    <w:qFormat/>
    <w:rsid w:val="00173C1D"/>
    <w:pPr>
      <w:jc w:val="start"/>
    </w:pPr>
    <w:rPr>
      <w:rFonts w:ascii="Liberation Mono" w:eastAsia="DejaVu Sans Mono" w:hAnsi="Liberation Mono" w:cs="Liberation Mono"/>
      <w:kern w:val="2"/>
      <w:lang w:val="en-IN" w:eastAsia="zh-CN" w:bidi="hi-IN"/>
    </w:rPr>
  </w:style>
  <w:style w:type="paragraph" w:styleId="BalloonText">
    <w:name w:val="Balloon Text"/>
    <w:basedOn w:val="Normal"/>
    <w:link w:val="BalloonTextChar"/>
    <w:rsid w:val="00751E64"/>
    <w:rPr>
      <w:rFonts w:ascii="Segoe UI" w:hAnsi="Segoe UI" w:cs="Segoe UI"/>
      <w:sz w:val="18"/>
      <w:szCs w:val="18"/>
    </w:rPr>
  </w:style>
  <w:style w:type="character" w:customStyle="1" w:styleId="BalloonTextChar">
    <w:name w:val="Balloon Text Char"/>
    <w:basedOn w:val="DefaultParagraphFont"/>
    <w:link w:val="BalloonText"/>
    <w:rsid w:val="00751E64"/>
    <w:rPr>
      <w:rFonts w:ascii="Segoe UI" w:hAnsi="Segoe UI" w:cs="Segoe UI"/>
      <w:sz w:val="18"/>
      <w:szCs w:val="18"/>
    </w:rPr>
  </w:style>
  <w:style w:type="character" w:styleId="FootnoteReference">
    <w:name w:val="footnote reference"/>
    <w:basedOn w:val="DefaultParagraphFont"/>
    <w:unhideWhenUsed/>
    <w:rsid w:val="004E70E7"/>
    <w:rPr>
      <w:position w:val="0"/>
      <w:vertAlign w:val="superscript"/>
    </w:rPr>
  </w:style>
  <w:style w:type="paragraph" w:styleId="FootnoteText">
    <w:name w:val="footnote text"/>
    <w:basedOn w:val="Normal"/>
    <w:link w:val="FootnoteTextChar"/>
    <w:rsid w:val="004E70E7"/>
    <w:pPr>
      <w:overflowPunct w:val="0"/>
      <w:autoSpaceDE w:val="0"/>
      <w:autoSpaceDN w:val="0"/>
      <w:adjustRightInd w:val="0"/>
      <w:spacing w:line="11pt" w:lineRule="atLeast"/>
      <w:ind w:start="11.35pt" w:hanging="11.35pt"/>
      <w:jc w:val="both"/>
      <w:textAlignment w:val="baseline"/>
    </w:pPr>
    <w:rPr>
      <w:rFonts w:eastAsia="Times New Roman"/>
      <w:sz w:val="18"/>
    </w:rPr>
  </w:style>
  <w:style w:type="character" w:customStyle="1" w:styleId="FootnoteTextChar">
    <w:name w:val="Footnote Text Char"/>
    <w:basedOn w:val="DefaultParagraphFont"/>
    <w:link w:val="FootnoteText"/>
    <w:rsid w:val="004E70E7"/>
    <w:rPr>
      <w:rFonts w:eastAsia="Times New Roman"/>
      <w:sz w:val="18"/>
    </w:rPr>
  </w:style>
  <w:style w:type="paragraph" w:customStyle="1" w:styleId="dashitem">
    <w:name w:val="dashitem"/>
    <w:basedOn w:val="Normal"/>
    <w:rsid w:val="00B822EC"/>
    <w:pPr>
      <w:numPr>
        <w:numId w:val="37"/>
      </w:numPr>
      <w:overflowPunct w:val="0"/>
      <w:autoSpaceDE w:val="0"/>
      <w:autoSpaceDN w:val="0"/>
      <w:adjustRightInd w:val="0"/>
      <w:spacing w:before="8pt" w:after="8pt" w:line="12pt" w:lineRule="atLeast"/>
      <w:contextualSpacing/>
      <w:jc w:val="both"/>
      <w:textAlignment w:val="baseline"/>
    </w:pPr>
    <w:rPr>
      <w:rFonts w:eastAsia="Times New Roman"/>
    </w:rPr>
  </w:style>
  <w:style w:type="character" w:customStyle="1" w:styleId="heading30">
    <w:name w:val="heading3"/>
    <w:basedOn w:val="DefaultParagraphFont"/>
    <w:rsid w:val="00B822EC"/>
    <w:rPr>
      <w:b/>
    </w:rPr>
  </w:style>
  <w:style w:type="numbering" w:customStyle="1" w:styleId="itemization2">
    <w:name w:val="itemization2"/>
    <w:basedOn w:val="NoList"/>
    <w:rsid w:val="00B822EC"/>
    <w:pPr>
      <w:numPr>
        <w:numId w:val="37"/>
      </w:numPr>
    </w:pPr>
  </w:style>
  <w:style w:type="paragraph" w:customStyle="1" w:styleId="heading10">
    <w:name w:val="heading1"/>
    <w:basedOn w:val="Normal"/>
    <w:next w:val="p1a"/>
    <w:qFormat/>
    <w:rsid w:val="00B822EC"/>
    <w:pPr>
      <w:keepNext/>
      <w:keepLines/>
      <w:numPr>
        <w:numId w:val="38"/>
      </w:numPr>
      <w:suppressAutoHyphens/>
      <w:overflowPunct w:val="0"/>
      <w:autoSpaceDE w:val="0"/>
      <w:autoSpaceDN w:val="0"/>
      <w:adjustRightInd w:val="0"/>
      <w:spacing w:before="18pt" w:after="12pt" w:line="15pt" w:lineRule="atLeast"/>
      <w:jc w:val="start"/>
      <w:textAlignment w:val="baseline"/>
      <w:outlineLvl w:val="0"/>
    </w:pPr>
    <w:rPr>
      <w:rFonts w:eastAsia="Times New Roman"/>
      <w:b/>
      <w:sz w:val="24"/>
    </w:rPr>
  </w:style>
  <w:style w:type="paragraph" w:customStyle="1" w:styleId="heading20">
    <w:name w:val="heading2"/>
    <w:basedOn w:val="Normal"/>
    <w:next w:val="p1a"/>
    <w:qFormat/>
    <w:rsid w:val="00B822EC"/>
    <w:pPr>
      <w:keepNext/>
      <w:keepLines/>
      <w:numPr>
        <w:ilvl w:val="1"/>
        <w:numId w:val="38"/>
      </w:numPr>
      <w:suppressAutoHyphens/>
      <w:overflowPunct w:val="0"/>
      <w:autoSpaceDE w:val="0"/>
      <w:autoSpaceDN w:val="0"/>
      <w:adjustRightInd w:val="0"/>
      <w:spacing w:before="18pt" w:after="8pt" w:line="12pt" w:lineRule="atLeast"/>
      <w:jc w:val="start"/>
      <w:textAlignment w:val="baseline"/>
      <w:outlineLvl w:val="1"/>
    </w:pPr>
    <w:rPr>
      <w:rFonts w:eastAsia="Times New Roman"/>
      <w:b/>
    </w:rPr>
  </w:style>
  <w:style w:type="numbering" w:customStyle="1" w:styleId="headings">
    <w:name w:val="headings"/>
    <w:basedOn w:val="NoList"/>
    <w:rsid w:val="00B822EC"/>
    <w:pPr>
      <w:numPr>
        <w:numId w:val="38"/>
      </w:numPr>
    </w:pPr>
  </w:style>
  <w:style w:type="paragraph" w:customStyle="1" w:styleId="referenceitem">
    <w:name w:val="referenceitem"/>
    <w:basedOn w:val="Normal"/>
    <w:rsid w:val="002626C4"/>
    <w:pPr>
      <w:numPr>
        <w:numId w:val="39"/>
      </w:numPr>
      <w:overflowPunct w:val="0"/>
      <w:autoSpaceDE w:val="0"/>
      <w:autoSpaceDN w:val="0"/>
      <w:adjustRightInd w:val="0"/>
      <w:spacing w:line="11pt" w:lineRule="atLeast"/>
      <w:jc w:val="both"/>
      <w:textAlignment w:val="baseline"/>
    </w:pPr>
    <w:rPr>
      <w:rFonts w:eastAsia="Times New Roman"/>
      <w:sz w:val="18"/>
    </w:rPr>
  </w:style>
  <w:style w:type="numbering" w:customStyle="1" w:styleId="referencelist">
    <w:name w:val="referencelist"/>
    <w:basedOn w:val="NoList"/>
    <w:semiHidden/>
    <w:rsid w:val="002626C4"/>
    <w:pPr>
      <w:numPr>
        <w:numId w:val="39"/>
      </w:numPr>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ivs>
    <w:div w:id="138502050">
      <w:bodyDiv w:val="1"/>
      <w:marLeft w:val="0pt"/>
      <w:marRight w:val="0pt"/>
      <w:marTop w:val="0pt"/>
      <w:marBottom w:val="0pt"/>
      <w:divBdr>
        <w:top w:val="none" w:sz="0" w:space="0" w:color="auto"/>
        <w:left w:val="none" w:sz="0" w:space="0" w:color="auto"/>
        <w:bottom w:val="none" w:sz="0" w:space="0" w:color="auto"/>
        <w:right w:val="none" w:sz="0" w:space="0" w:color="auto"/>
      </w:divBdr>
    </w:div>
    <w:div w:id="42665970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4.png"/><Relationship Id="rId18"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3.png"/><Relationship Id="rId17" Type="http://purl.oclc.org/ooxml/officeDocument/relationships/fontTable" Target="fontTable.xml"/><Relationship Id="rId2" Type="http://purl.oclc.org/ooxml/officeDocument/relationships/numbering" Target="numbering.xml"/><Relationship Id="rId16" Type="http://purl.oclc.org/ooxml/officeDocument/relationships/image" Target="media/image7.png"/><Relationship Id="rId1" Type="http://purl.oclc.org/ooxml/officeDocument/relationships/customXml" Target="../customXml/item1.xml"/><Relationship Id="rId6" Type="http://purl.oclc.org/ooxml/officeDocument/relationships/footnotes" Target="footnotes.xml"/><Relationship Id="rId11" Type="http://purl.oclc.org/ooxml/officeDocument/relationships/chart" Target="charts/chart1.xml"/><Relationship Id="rId5" Type="http://purl.oclc.org/ooxml/officeDocument/relationships/webSettings" Target="webSettings.xml"/><Relationship Id="rId15" Type="http://purl.oclc.org/ooxml/officeDocument/relationships/image" Target="media/image6.png"/><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5.png"/></Relationships>
</file>

<file path=word/_rels/footnotes.xml.rels><?xml version="1.0" encoding="UTF-8" standalone="yes"?>
<Relationships xmlns="http://schemas.openxmlformats.org/package/2006/relationships"><Relationship Id="rId1" Type="http://purl.oclc.org/ooxml/officeDocument/relationships/hyperlink" Target="https://arxiv.org/abs/2303.04946" TargetMode="External"/></Relationships>
</file>

<file path=word/charts/_rels/chart1.xml.rels><?xml version="1.0" encoding="UTF-8" standalone="yes"?>
<Relationships xmlns="http://schemas.openxmlformats.org/package/2006/relationships"><Relationship Id="rId2" Type="http://purl.oclc.org/ooxml/officeDocument/relationships/chartUserShapes" Target="../drawings/drawing1.xml"/><Relationship Id="rId1" Type="http://purl.oclc.org/ooxml/officeDocument/relationships/oleObject" Target="about:blank" TargetMode="External"/></Relationships>
</file>

<file path=word/charts/chart1.xml><?xml version="1.0" encoding="utf-8"?>
<c:chartSpace xmlns:c="http://purl.oclc.org/ooxml/drawingml/chart" xmlns:a="http://purl.oclc.org/ooxml/drawingml/main" xmlns:r="http://purl.oclc.org/ooxml/officeDocument/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5.0778005922154201E-2"/>
          <c:y val="5.1400554097404488E-2"/>
          <c:w val="0.94049952150364025"/>
          <c:h val="0.8326195683872849"/>
        </c:manualLayout>
      </c:layout>
      <c:lineChart>
        <c:grouping val="standard"/>
        <c:varyColors val="0"/>
        <c:dLbls>
          <c:showLegendKey val="0"/>
          <c:showVal val="0"/>
          <c:showCatName val="0"/>
          <c:showSerName val="0"/>
          <c:showPercent val="0"/>
          <c:showBubbleSize val="0"/>
        </c:dLbls>
        <c:marker val="1"/>
        <c:smooth val="0"/>
        <c:axId val="922742992"/>
        <c:axId val="922744080"/>
      </c:lineChart>
      <c:catAx>
        <c:axId val="922742992"/>
        <c:scaling>
          <c:orientation val="minMax"/>
        </c:scaling>
        <c:delete val="0"/>
        <c:axPos val="b"/>
        <c:numFmt formatCode="General" sourceLinked="1"/>
        <c:majorTickMark val="out"/>
        <c:minorTickMark val="none"/>
        <c:tickLblPos val="nextTo"/>
        <c:crossAx val="922744080"/>
        <c:crosses val="autoZero"/>
        <c:auto val="1"/>
        <c:lblAlgn val="ctr"/>
        <c:lblOffset val="100"/>
        <c:tickLblSkip val="5"/>
        <c:noMultiLvlLbl val="0"/>
      </c:catAx>
      <c:valAx>
        <c:axId val="922744080"/>
        <c:scaling>
          <c:orientation val="minMax"/>
        </c:scaling>
        <c:delete val="1"/>
        <c:axPos val="l"/>
        <c:numFmt formatCode="General" sourceLinked="1"/>
        <c:majorTickMark val="out"/>
        <c:minorTickMark val="none"/>
        <c:tickLblPos val="none"/>
        <c:crossAx val="922742992"/>
        <c:crossesAt val="1"/>
        <c:crossBetween val="midCat"/>
      </c:valAx>
      <c:spPr>
        <a:noFill/>
        <a:ln w="25400">
          <a:noFill/>
        </a:ln>
      </c:spPr>
    </c:plotArea>
    <c:legend>
      <c:legendPos val="r"/>
      <c:layout>
        <c:manualLayout>
          <c:xMode val="edge"/>
          <c:yMode val="edge"/>
          <c:x val="0.13960322214804827"/>
          <c:y val="0.16628280839895013"/>
          <c:w val="0.1903015956378338"/>
          <c:h val="0.16743438320209986"/>
        </c:manualLayout>
      </c:layout>
      <c:overlay val="0"/>
    </c:legend>
    <c:plotVisOnly val="1"/>
    <c:dispBlanksAs val="gap"/>
    <c:showDLblsOverMax val="0"/>
  </c:chart>
  <c:spPr>
    <a:ln>
      <a:noFill/>
    </a:ln>
  </c:spPr>
  <c:txPr>
    <a:bodyPr/>
    <a:lstStyle/>
    <a:p>
      <a:pPr>
        <a:defRPr sz="800"/>
      </a:pPr>
      <a:endParaRPr lang="en-US"/>
    </a:p>
  </c:txPr>
  <c:externalData r:id="rId1">
    <c:autoUpdate val="0"/>
  </c:externalData>
  <c:userShapes r:id="rId2"/>
</c:chartSpace>
</file>

<file path=word/drawings/drawing1.xml><?xml version="1.0" encoding="utf-8"?>
<c:userShapes xmlns:c="http://purl.oclc.org/ooxml/drawingml/chart">
  <cdr:relSizeAnchor xmlns:cdr="http://purl.oclc.org/ooxml/drawingml/chartDrawing">
    <cdr:from>
      <cdr:x>0.48247</cdr:x>
      <cdr:y>0.42066</cdr:y>
    </cdr:from>
    <cdr:to>
      <cdr:x>0.51752</cdr:x>
      <cdr:y>0.57934</cdr:y>
    </cdr:to>
    <cdr:sp macro="" textlink="">
      <cdr:nvSpPr>
        <cdr:cNvPr id="3" name="Rectangle 2"/>
        <cdr:cNvSpPr/>
      </cdr:nvSpPr>
      <cdr:spPr>
        <a:xfrm xmlns:a="http://purl.oclc.org/ooxml/drawingml/main">
          <a:off x="2542884" y="2485523"/>
          <a:ext cx="184731" cy="937629"/>
        </a:xfrm>
        <a:prstGeom xmlns:a="http://purl.oclc.org/ooxml/drawingml/main" prst="rect">
          <a:avLst/>
        </a:prstGeom>
        <a:noFill xmlns:a="http://purl.oclc.org/ooxml/drawingml/main"/>
      </cdr:spPr>
      <cdr:txBody>
        <a:bodyPr xmlns:a="http://purl.oclc.org/ooxml/drawingml/main" wrap="none" lIns="91440" tIns="45720" rIns="91440" bIns="45720">
          <a:spAutoFit/>
        </a:bodyPr>
        <a:lstStyle xmlns:a="http://purl.oclc.org/ooxml/drawingml/main"/>
        <a:p xmlns:a="http://purl.oclc.org/ooxml/drawingml/main">
          <a:pPr algn="ctr"/>
          <a:endParaRPr lang="en-US" sz="5400" b="0" cap="none" spc="0">
            <a:ln w="0"/>
            <a:solidFill>
              <a:schemeClr val="tx1"/>
            </a:solidFill>
            <a:effectLst>
              <a:outerShdw blurRad="38100" dist="19050" dir="2700000" algn="tl" rotWithShape="0">
                <a:schemeClr val="dk1">
                  <a:alpha val="40%"/>
                </a:schemeClr>
              </a:outerShdw>
            </a:effectLst>
          </a:endParaRPr>
        </a:p>
      </cdr:txBody>
    </cdr:sp>
  </cdr:relSizeAnchor>
  <cdr:relSizeAnchor xmlns:cdr="http://purl.oclc.org/ooxml/drawingml/chartDrawing">
    <cdr:from>
      <cdr:x>0.00609</cdr:x>
      <cdr:y>0.01733</cdr:y>
    </cdr:from>
    <cdr:to>
      <cdr:x>0.97368</cdr:x>
      <cdr:y>0.96368</cdr:y>
    </cdr:to>
    <cdr:grpSp>
      <cdr:nvGrpSpPr>
        <cdr:cNvPr id="2" name="Group 1"/>
        <cdr:cNvGrpSpPr/>
      </cdr:nvGrpSpPr>
      <cdr:grpSpPr>
        <a:xfrm xmlns:a="http://purl.oclc.org/ooxml/drawingml/main">
          <a:off x="17634" y="51502"/>
          <a:ext cx="2801766" cy="2812348"/>
          <a:chOff x="61084" y="-117496"/>
          <a:chExt cx="4824445" cy="4376365"/>
        </a:xfrm>
      </cdr:grpSpPr>
      <cdr:sp macro="" textlink="">
        <cdr:nvSpPr>
          <cdr:cNvPr id="4" name="Rounded Rectangle 3"/>
          <cdr:cNvSpPr/>
        </cdr:nvSpPr>
        <cdr:spPr>
          <a:xfrm xmlns:a="http://purl.oclc.org/ooxml/drawingml/main">
            <a:off x="61084" y="-117496"/>
            <a:ext cx="4824445" cy="4376365"/>
          </a:xfrm>
          <a:prstGeom xmlns:a="http://purl.oclc.org/ooxml/drawingml/main" prst="roundRect">
            <a:avLst>
              <a:gd name="adj" fmla="val 9868"/>
            </a:avLst>
          </a:prstGeom>
          <a:noFill xmlns:a="http://purl.oclc.org/ooxml/drawingml/main"/>
          <a:ln xmlns:a="http://purl.oclc.org/ooxml/drawingml/main" w="19050"/>
        </cdr:spPr>
        <cdr:style>
          <a:lnRef xmlns:a="http://purl.oclc.org/ooxml/drawingml/main" idx="2">
            <a:schemeClr val="accent1">
              <a:shade val="50%"/>
            </a:schemeClr>
          </a:lnRef>
          <a:fillRef xmlns:a="http://purl.oclc.org/ooxml/drawingml/main" idx="1">
            <a:schemeClr val="accent1"/>
          </a:fillRef>
          <a:effectRef xmlns:a="http://purl.oclc.org/ooxml/drawingml/main" idx="0">
            <a:schemeClr val="accent1"/>
          </a:effectRef>
          <a:fontRef xmlns:a="http://purl.oclc.org/ooxml/drawingml/main" idx="minor">
            <a:schemeClr val="lt1"/>
          </a:fontRef>
        </cdr:style>
        <cdr:txBody>
          <a:bodyPr xmlns:a="http://purl.oclc.org/ooxml/drawingml/main" vertOverflow="clip" wrap="square">
            <a:noAutofit/>
          </a:bodyPr>
          <a:lstStyle xmlns:a="http://purl.oclc.org/ooxml/drawingml/main"/>
          <a:p xmlns:a="http://purl.oclc.org/ooxml/drawingml/main">
            <a:endParaRPr lang="en-US">
              <a:noFill/>
            </a:endParaRPr>
          </a:p>
        </cdr:txBody>
      </cdr:sp>
    </cdr:grpSp>
  </cdr:relSizeAnchor>
  <cdr:relSizeAnchor xmlns:cdr="http://purl.oclc.org/ooxml/drawingml/chartDrawing">
    <cdr:from>
      <cdr:x>0.02345</cdr:x>
      <cdr:y>0.02964</cdr:y>
    </cdr:from>
    <cdr:to>
      <cdr:x>0.90132</cdr:x>
      <cdr:y>1</cdr:y>
    </cdr:to>
    <mc:AlternateContent xmlns:mc="http://schemas.openxmlformats.org/markup-compatibility/2006" xmlns:a14="http://schemas.microsoft.com/office/drawing/2010/main">
      <mc:Choice Requires="a14">
        <cdr:sp macro="" textlink="">
          <cdr:nvSpPr>
            <cdr:cNvPr id="7" name="Rectangle 6"/>
            <cdr:cNvSpPr/>
          </cdr:nvSpPr>
          <cdr:spPr>
            <a:xfrm xmlns:a="http://purl.oclc.org/ooxml/drawingml/main">
              <a:off x="67916" y="106541"/>
              <a:ext cx="2541933" cy="3487559"/>
            </a:xfrm>
            <a:prstGeom xmlns:a="http://purl.oclc.org/ooxml/drawingml/main" prst="rect">
              <a:avLst/>
            </a:prstGeom>
            <a:noFill xmlns:a="http://purl.oclc.org/ooxml/drawingml/main"/>
          </cdr:spPr>
          <cdr:txBody>
            <a:bodyPr xmlns:a="http://purl.oclc.org/ooxml/drawingml/main" wrap="square" lIns="91440" tIns="45720" rIns="91440" bIns="45720">
              <a:noAutofit/>
            </a:bodyPr>
            <a:lstStyle xmlns:a="http://purl.oclc.org/ooxml/drawingml/main"/>
            <a:p xmlns:a="http://purl.oclc.org/ooxml/drawingml/main">
              <a:pPr marL="0" marR="0" indent="0" algn="l" defTabSz="914400" eaLnBrk="1" fontAlgn="auto" latinLnBrk="0" hangingPunct="1">
                <a:lnSpc>
                  <a:spcPct val="100%"/>
                </a:lnSpc>
                <a:spcBef>
                  <a:spcPts val="0"/>
                </a:spcBef>
                <a:spcAft>
                  <a:spcPts val="0"/>
                </a:spcAft>
                <a:buClrTx/>
                <a:buSzTx/>
                <a:buFontTx/>
                <a:buNone/>
                <a:tabLst/>
                <a:defRPr/>
              </a:pPr>
              <a:r>
                <a:rPr lang="en-IN" sz="800" b="0" i="1" baseline="0%">
                  <a:effectLst/>
                  <a:latin typeface="+mj-lt"/>
                  <a:ea typeface="+mn-ea"/>
                  <a:cs typeface="+mn-cs"/>
                </a:rPr>
                <a:t>1:  Collect the dataset</a:t>
              </a:r>
            </a:p>
            <a:p xmlns:a="http://purl.oclc.org/ooxml/drawingml/main">
              <a:pPr marL="0" marR="0" indent="0" algn="l" defTabSz="914400" eaLnBrk="1" fontAlgn="auto" latinLnBrk="0" hangingPunct="1">
                <a:lnSpc>
                  <a:spcPct val="100%"/>
                </a:lnSpc>
                <a:spcBef>
                  <a:spcPts val="0"/>
                </a:spcBef>
                <a:spcAft>
                  <a:spcPts val="0"/>
                </a:spcAft>
                <a:buClrTx/>
                <a:buSzTx/>
                <a:buFontTx/>
                <a:buNone/>
                <a:tabLst/>
                <a:defRPr/>
              </a:pPr>
              <a:r>
                <a:rPr lang="en-IN" sz="800" b="0" i="1" baseline="0%">
                  <a:effectLst/>
                  <a:latin typeface="+mj-lt"/>
                  <a:ea typeface="+mn-ea"/>
                  <a:cs typeface="+mn-cs"/>
                </a:rPr>
                <a:t>2:  Initialize ws </a:t>
              </a:r>
              <a:r>
                <a:rPr lang="en-IN" sz="800" i="1">
                  <a:effectLst/>
                  <a:latin typeface="+mj-lt"/>
                  <a:ea typeface="+mn-ea"/>
                  <a:cs typeface="+mn-cs"/>
                  <a:sym typeface="Wingdings" panose="05000000000000000000" pitchFamily="2" charset="2"/>
                </a:rPr>
                <a:t></a:t>
              </a:r>
              <a:r>
                <a:rPr lang="en-IN" sz="800" b="0" i="1" baseline="0%">
                  <a:effectLst/>
                  <a:latin typeface="+mj-lt"/>
                  <a:ea typeface="+mn-ea"/>
                  <a:cs typeface="+mn-cs"/>
                </a:rPr>
                <a:t> window size </a:t>
              </a:r>
            </a:p>
            <a:p xmlns:a="http://purl.oclc.org/ooxml/drawingml/main">
              <a:pPr marL="0" marR="0" indent="0" algn="l" defTabSz="914400" eaLnBrk="1" fontAlgn="auto" latinLnBrk="0" hangingPunct="1">
                <a:lnSpc>
                  <a:spcPct val="100%"/>
                </a:lnSpc>
                <a:spcBef>
                  <a:spcPts val="0"/>
                </a:spcBef>
                <a:spcAft>
                  <a:spcPts val="0"/>
                </a:spcAft>
                <a:buClrTx/>
                <a:buSzTx/>
                <a:buFontTx/>
                <a:buNone/>
                <a:tabLst/>
                <a:defRPr/>
              </a:pPr>
              <a:r>
                <a:rPr lang="en-IN" sz="800" b="0" i="1" baseline="0%">
                  <a:effectLst/>
                  <a:latin typeface="+mj-lt"/>
                  <a:ea typeface="+mn-ea"/>
                  <a:cs typeface="+mn-cs"/>
                </a:rPr>
                <a:t>3:  Initialize sl </a:t>
              </a:r>
              <a:r>
                <a:rPr lang="en-IN" sz="800" i="1">
                  <a:effectLst/>
                  <a:latin typeface="+mj-lt"/>
                  <a:ea typeface="+mn-ea"/>
                  <a:cs typeface="+mn-cs"/>
                  <a:sym typeface="Wingdings" panose="05000000000000000000" pitchFamily="2" charset="2"/>
                </a:rPr>
                <a:t> sliding interval</a:t>
              </a:r>
              <a:endParaRPr lang="en-IN" sz="800" b="0" i="1" baseline="0%">
                <a:effectLst/>
                <a:latin typeface="+mj-lt"/>
                <a:ea typeface="+mn-ea"/>
                <a:cs typeface="+mn-cs"/>
              </a:endParaRPr>
            </a:p>
            <a:p xmlns:a="http://purl.oclc.org/ooxml/drawingml/main">
              <a:pPr marL="0" marR="0" indent="0" algn="l" defTabSz="914400" eaLnBrk="1" fontAlgn="auto" latinLnBrk="0" hangingPunct="1">
                <a:lnSpc>
                  <a:spcPct val="100%"/>
                </a:lnSpc>
                <a:spcBef>
                  <a:spcPts val="0"/>
                </a:spcBef>
                <a:spcAft>
                  <a:spcPts val="0"/>
                </a:spcAft>
                <a:buClrTx/>
                <a:buSzTx/>
                <a:buFontTx/>
                <a:buNone/>
                <a:tabLst/>
                <a:defRPr/>
              </a:pPr>
              <a:r>
                <a:rPr lang="en-IN" sz="800" b="0" i="1" baseline="0%">
                  <a:effectLst/>
                  <a:latin typeface="+mj-lt"/>
                  <a:ea typeface="+mn-ea"/>
                  <a:cs typeface="+mn-cs"/>
                </a:rPr>
                <a:t>4:  Create an Unbounded Table </a:t>
              </a:r>
              <a:r>
                <a:rPr lang="en-IN" sz="800" i="1">
                  <a:effectLst/>
                  <a:latin typeface="+mj-lt"/>
                  <a:ea typeface="+mn-ea"/>
                  <a:cs typeface="+mn-cs"/>
                  <a:sym typeface="Wingdings" panose="05000000000000000000" pitchFamily="2" charset="2"/>
                </a:rPr>
                <a:t> </a:t>
              </a:r>
              <a14:m>
                <m:oMath xmlns:m="http://purl.oclc.org/ooxml/officeDocument/math">
                  <m:r>
                    <a:rPr lang="en-IN" sz="800" b="0" i="1">
                      <a:effectLst/>
                      <a:latin typeface="Cambria Math" panose="02040503050406030204" pitchFamily="18" charset="0"/>
                      <a:ea typeface="+mn-ea"/>
                      <a:cs typeface="+mn-cs"/>
                      <a:sym typeface="Wingdings" panose="05000000000000000000" pitchFamily="2" charset="2"/>
                    </a:rPr>
                    <m:t>𝜙</m:t>
                  </m:r>
                </m:oMath>
              </a14:m>
              <a:endParaRPr lang="en-IN" sz="800" b="0" i="1" baseline="0%">
                <a:effectLst/>
                <a:latin typeface="+mj-lt"/>
                <a:ea typeface="+mn-ea"/>
                <a:cs typeface="+mn-cs"/>
              </a:endParaRPr>
            </a:p>
            <a:p xmlns:a="http://purl.oclc.org/ooxml/drawingml/main">
              <a:pPr marL="0" marR="0" indent="0" algn="l" defTabSz="914400" eaLnBrk="1" fontAlgn="auto" latinLnBrk="0" hangingPunct="1">
                <a:lnSpc>
                  <a:spcPct val="100%"/>
                </a:lnSpc>
                <a:spcBef>
                  <a:spcPts val="0"/>
                </a:spcBef>
                <a:spcAft>
                  <a:spcPts val="0"/>
                </a:spcAft>
                <a:buClrTx/>
                <a:buSzTx/>
                <a:buFontTx/>
                <a:buNone/>
                <a:tabLst/>
                <a:defRPr/>
              </a:pPr>
              <a:r>
                <a:rPr lang="en-IN" sz="800" b="0" i="1" baseline="0%">
                  <a:effectLst/>
                  <a:latin typeface="+mj-lt"/>
                  <a:ea typeface="+mn-ea"/>
                  <a:cs typeface="+mn-cs"/>
                </a:rPr>
                <a:t>5:  </a:t>
              </a:r>
              <a:r>
                <a:rPr lang="en-IN" sz="800" b="1" i="1" baseline="0%">
                  <a:effectLst/>
                  <a:latin typeface="+mj-lt"/>
                  <a:ea typeface="+mn-ea"/>
                  <a:cs typeface="+mn-cs"/>
                </a:rPr>
                <a:t>Start</a:t>
              </a:r>
              <a:r>
                <a:rPr lang="en-IN" sz="800" b="0" i="1" baseline="0%">
                  <a:effectLst/>
                  <a:latin typeface="+mj-lt"/>
                  <a:ea typeface="+mn-ea"/>
                  <a:cs typeface="+mn-cs"/>
                </a:rPr>
                <a:t> StreamingContext(Time)</a:t>
              </a:r>
              <a:r>
                <a:rPr lang="en-IN" sz="800" i="1">
                  <a:effectLst/>
                  <a:latin typeface="+mj-lt"/>
                  <a:ea typeface="+mn-ea"/>
                  <a:cs typeface="+mn-cs"/>
                </a:rPr>
                <a:t>  </a:t>
              </a:r>
              <a:endParaRPr lang="en-IN" sz="800" i="1" baseline="0%">
                <a:effectLst/>
                <a:latin typeface="+mj-lt"/>
                <a:ea typeface="+mn-ea"/>
                <a:cs typeface="+mn-cs"/>
              </a:endParaRPr>
            </a:p>
            <a:p xmlns:a="http://purl.oclc.org/ooxml/drawingml/main">
              <a:pPr marL="0" marR="0" indent="0" algn="l" defTabSz="914400" eaLnBrk="1" fontAlgn="auto" latinLnBrk="0" hangingPunct="1">
                <a:lnSpc>
                  <a:spcPct val="100%"/>
                </a:lnSpc>
                <a:spcBef>
                  <a:spcPts val="0"/>
                </a:spcBef>
                <a:spcAft>
                  <a:spcPts val="0"/>
                </a:spcAft>
                <a:buClrTx/>
                <a:buSzTx/>
                <a:buFontTx/>
                <a:buNone/>
                <a:tabLst/>
                <a:defRPr/>
              </a:pPr>
              <a:r>
                <a:rPr lang="en-IN" sz="800" b="0" i="1" baseline="0%">
                  <a:effectLst/>
                  <a:latin typeface="+mj-lt"/>
                  <a:ea typeface="+mn-ea"/>
                  <a:cs typeface="+mn-cs"/>
                </a:rPr>
                <a:t>6:  </a:t>
              </a:r>
              <a:r>
                <a:rPr lang="en-IN" sz="800" b="1" i="1" baseline="0%">
                  <a:effectLst/>
                  <a:latin typeface="+mj-lt"/>
                  <a:ea typeface="+mn-ea"/>
                  <a:cs typeface="+mn-cs"/>
                </a:rPr>
                <a:t>while</a:t>
              </a:r>
              <a:r>
                <a:rPr lang="en-IN" sz="800" b="0" i="1" baseline="0%">
                  <a:effectLst/>
                  <a:latin typeface="+mj-lt"/>
                  <a:ea typeface="+mn-ea"/>
                  <a:cs typeface="+mn-cs"/>
                </a:rPr>
                <a:t> IncomingStreams == True </a:t>
              </a:r>
              <a:r>
                <a:rPr lang="en-IN" sz="800" b="1" i="1" baseline="0%">
                  <a:effectLst/>
                  <a:latin typeface="+mj-lt"/>
                  <a:ea typeface="+mn-ea"/>
                  <a:cs typeface="+mn-cs"/>
                </a:rPr>
                <a:t>do</a:t>
              </a:r>
            </a:p>
            <a:p xmlns:a="http://purl.oclc.org/ooxml/drawingml/main">
              <a:pPr marL="0" marR="0" indent="0" algn="l" defTabSz="914400" eaLnBrk="1" fontAlgn="auto" latinLnBrk="0" hangingPunct="1">
                <a:lnSpc>
                  <a:spcPct val="100%"/>
                </a:lnSpc>
                <a:spcBef>
                  <a:spcPts val="0"/>
                </a:spcBef>
                <a:spcAft>
                  <a:spcPts val="0"/>
                </a:spcAft>
                <a:buClrTx/>
                <a:buSzTx/>
                <a:buFontTx/>
                <a:buNone/>
                <a:tabLst/>
                <a:defRPr/>
              </a:pPr>
              <a:r>
                <a:rPr lang="en-IN" sz="800" b="0" i="1" baseline="0%">
                  <a:effectLst/>
                  <a:latin typeface="+mj-lt"/>
                  <a:ea typeface="+mn-ea"/>
                  <a:cs typeface="+mn-cs"/>
                </a:rPr>
                <a:t>7:</a:t>
              </a:r>
              <a:r>
                <a:rPr lang="en-IN" sz="800" b="1" i="1" baseline="0%">
                  <a:effectLst/>
                  <a:latin typeface="+mj-lt"/>
                  <a:ea typeface="+mn-ea"/>
                  <a:cs typeface="+mn-cs"/>
                </a:rPr>
                <a:t>           </a:t>
              </a:r>
              <a:r>
                <a:rPr lang="en-IN" sz="800" b="0" i="1" baseline="0%">
                  <a:effectLst/>
                  <a:latin typeface="+mj-lt"/>
                  <a:ea typeface="+mn-ea"/>
                  <a:cs typeface="+mn-cs"/>
                </a:rPr>
                <a:t>UnboundedTable </a:t>
              </a:r>
              <a:r>
                <a:rPr lang="en-IN" sz="800" i="1">
                  <a:effectLst/>
                  <a:latin typeface="+mj-lt"/>
                  <a:ea typeface="+mn-ea"/>
                  <a:cs typeface="+mn-cs"/>
                  <a:sym typeface="Wingdings" panose="05000000000000000000" pitchFamily="2" charset="2"/>
                </a:rPr>
                <a:t>  Append the IncomingStream</a:t>
              </a:r>
            </a:p>
            <a:p xmlns:a="http://purl.oclc.org/ooxml/drawingml/main">
              <a:pPr marL="0" marR="0" indent="0" algn="l" defTabSz="914400" eaLnBrk="1" fontAlgn="auto" latinLnBrk="0" hangingPunct="1">
                <a:lnSpc>
                  <a:spcPct val="100%"/>
                </a:lnSpc>
                <a:spcBef>
                  <a:spcPts val="0"/>
                </a:spcBef>
                <a:spcAft>
                  <a:spcPts val="0"/>
                </a:spcAft>
                <a:buClrTx/>
                <a:buSzTx/>
                <a:buFontTx/>
                <a:buNone/>
                <a:tabLst/>
                <a:defRPr/>
              </a:pPr>
              <a:r>
                <a:rPr lang="en-IN" sz="800" b="0" i="1" baseline="0%">
                  <a:effectLst/>
                  <a:latin typeface="+mj-lt"/>
                  <a:ea typeface="+mn-ea"/>
                  <a:cs typeface="+mn-cs"/>
                  <a:sym typeface="Wingdings" panose="05000000000000000000" pitchFamily="2" charset="2"/>
                </a:rPr>
                <a:t>8:           </a:t>
              </a:r>
              <a:r>
                <a:rPr lang="en-IN" sz="800" b="1" i="1" baseline="0%">
                  <a:effectLst/>
                  <a:latin typeface="+mj-lt"/>
                  <a:ea typeface="+mn-ea"/>
                  <a:cs typeface="+mn-cs"/>
                  <a:sym typeface="Wingdings" panose="05000000000000000000" pitchFamily="2" charset="2"/>
                </a:rPr>
                <a:t>If</a:t>
              </a:r>
              <a:r>
                <a:rPr lang="en-IN" sz="800" b="0" i="1" baseline="0%">
                  <a:effectLst/>
                  <a:latin typeface="+mj-lt"/>
                  <a:ea typeface="+mn-ea"/>
                  <a:cs typeface="+mn-cs"/>
                  <a:sym typeface="Wingdings" panose="05000000000000000000" pitchFamily="2" charset="2"/>
                </a:rPr>
                <a:t> Window == Full </a:t>
              </a:r>
              <a:r>
                <a:rPr lang="en-IN" sz="800" b="1" i="1" baseline="0%">
                  <a:effectLst/>
                  <a:latin typeface="+mj-lt"/>
                  <a:ea typeface="+mn-ea"/>
                  <a:cs typeface="+mn-cs"/>
                  <a:sym typeface="Wingdings" panose="05000000000000000000" pitchFamily="2" charset="2"/>
                </a:rPr>
                <a:t>then </a:t>
              </a:r>
            </a:p>
            <a:p xmlns:a="http://purl.oclc.org/ooxml/drawingml/main">
              <a:pPr marL="0" marR="0" indent="0" algn="l" defTabSz="914400" eaLnBrk="1" fontAlgn="auto" latinLnBrk="0" hangingPunct="1">
                <a:lnSpc>
                  <a:spcPct val="100%"/>
                </a:lnSpc>
                <a:spcBef>
                  <a:spcPts val="0"/>
                </a:spcBef>
                <a:spcAft>
                  <a:spcPts val="0"/>
                </a:spcAft>
                <a:buClrTx/>
                <a:buSzTx/>
                <a:buFontTx/>
                <a:buNone/>
                <a:tabLst/>
                <a:defRPr/>
              </a:pPr>
              <a:r>
                <a:rPr lang="en-IN" sz="800" b="0" i="1" baseline="0%">
                  <a:effectLst/>
                  <a:latin typeface="+mj-lt"/>
                  <a:ea typeface="+mn-ea"/>
                  <a:cs typeface="+mn-cs"/>
                  <a:sym typeface="Wingdings" panose="05000000000000000000" pitchFamily="2" charset="2"/>
                </a:rPr>
                <a:t>9:                 TrainData </a:t>
              </a:r>
              <a:r>
                <a:rPr lang="en-IN" sz="800" b="1" i="1" baseline="0%">
                  <a:effectLst/>
                  <a:latin typeface="+mj-lt"/>
                  <a:ea typeface="+mn-ea"/>
                  <a:cs typeface="+mn-cs"/>
                  <a:sym typeface="Wingdings" panose="05000000000000000000" pitchFamily="2" charset="2"/>
                </a:rPr>
                <a:t> </a:t>
              </a:r>
              <a:r>
                <a:rPr lang="en-IN" sz="800" i="1">
                  <a:effectLst/>
                  <a:latin typeface="+mj-lt"/>
                  <a:ea typeface="+mn-ea"/>
                  <a:cs typeface="+mn-cs"/>
                  <a:sym typeface="Wingdings" panose="05000000000000000000" pitchFamily="2" charset="2"/>
                </a:rPr>
                <a:t> Window[:ws-1]</a:t>
              </a:r>
              <a:endParaRPr lang="en-IN" sz="800" b="1" i="1" baseline="0%">
                <a:effectLst/>
                <a:latin typeface="+mj-lt"/>
                <a:ea typeface="+mn-ea"/>
                <a:cs typeface="+mn-cs"/>
                <a:sym typeface="Wingdings" panose="05000000000000000000" pitchFamily="2" charset="2"/>
              </a:endParaRPr>
            </a:p>
            <a:p xmlns:a="http://purl.oclc.org/ooxml/drawingml/main">
              <a:pPr marL="0" marR="0" lvl="0" indent="0" algn="l" defTabSz="914400" eaLnBrk="1" fontAlgn="auto" latinLnBrk="0" hangingPunct="1">
                <a:lnSpc>
                  <a:spcPct val="100%"/>
                </a:lnSpc>
                <a:spcBef>
                  <a:spcPts val="0"/>
                </a:spcBef>
                <a:spcAft>
                  <a:spcPts val="0"/>
                </a:spcAft>
                <a:buClrTx/>
                <a:buSzTx/>
                <a:buFontTx/>
                <a:buNone/>
                <a:tabLst/>
                <a:defRPr/>
              </a:pPr>
              <a:r>
                <a:rPr lang="en-IN" sz="800" b="0" i="1" baseline="0%">
                  <a:effectLst/>
                  <a:latin typeface="+mj-lt"/>
                  <a:ea typeface="+mn-ea"/>
                  <a:cs typeface="+mn-cs"/>
                  <a:sym typeface="Wingdings" panose="05000000000000000000" pitchFamily="2" charset="2"/>
                </a:rPr>
                <a:t>10:              TestData </a:t>
              </a:r>
              <a:r>
                <a:rPr lang="en-IN" sz="800" i="1">
                  <a:effectLst/>
                  <a:latin typeface="+mj-lt"/>
                  <a:ea typeface="+mn-ea"/>
                  <a:cs typeface="+mn-cs"/>
                  <a:sym typeface="Wingdings" panose="05000000000000000000" pitchFamily="2" charset="2"/>
                </a:rPr>
                <a:t> Window[ws]</a:t>
              </a:r>
            </a:p>
            <a:p xmlns:a="http://purl.oclc.org/ooxml/drawingml/main">
              <a:pPr marL="0" marR="0" lvl="0" indent="0" algn="l" defTabSz="914400" eaLnBrk="1" fontAlgn="auto" latinLnBrk="0" hangingPunct="1">
                <a:lnSpc>
                  <a:spcPct val="100%"/>
                </a:lnSpc>
                <a:spcBef>
                  <a:spcPts val="0"/>
                </a:spcBef>
                <a:spcAft>
                  <a:spcPts val="0"/>
                </a:spcAft>
                <a:buClrTx/>
                <a:buSzTx/>
                <a:buFontTx/>
                <a:buNone/>
                <a:tabLst/>
                <a:defRPr/>
              </a:pPr>
              <a:r>
                <a:rPr lang="en-IN" sz="800" i="1">
                  <a:effectLst/>
                  <a:latin typeface="+mj-lt"/>
                  <a:ea typeface="+mn-ea"/>
                  <a:cs typeface="+mn-cs"/>
                  <a:sym typeface="Wingdings" panose="05000000000000000000" pitchFamily="2" charset="2"/>
                </a:rPr>
                <a:t>11:</a:t>
              </a:r>
              <a:r>
                <a:rPr lang="en-IN" sz="800" i="1" baseline="0%">
                  <a:effectLst/>
                  <a:latin typeface="+mj-lt"/>
                  <a:ea typeface="+mn-ea"/>
                  <a:cs typeface="+mn-cs"/>
                  <a:sym typeface="Wingdings" panose="05000000000000000000" pitchFamily="2" charset="2"/>
                </a:rPr>
                <a:t>              </a:t>
              </a:r>
              <a:r>
                <a:rPr lang="en-IN" sz="800" i="1">
                  <a:effectLst/>
                  <a:latin typeface="+mj-lt"/>
                  <a:ea typeface="+mn-ea"/>
                  <a:cs typeface="+mn-cs"/>
                  <a:sym typeface="Wingdings" panose="05000000000000000000" pitchFamily="2" charset="2"/>
                </a:rPr>
                <a:t>Train the Model on TrainData</a:t>
              </a:r>
            </a:p>
            <a:p xmlns:a="http://purl.oclc.org/ooxml/drawingml/main">
              <a:pPr marL="0" marR="0" lvl="0" indent="0" algn="l" defTabSz="914400" eaLnBrk="1" fontAlgn="auto" latinLnBrk="0" hangingPunct="1">
                <a:lnSpc>
                  <a:spcPct val="100%"/>
                </a:lnSpc>
                <a:spcBef>
                  <a:spcPts val="0"/>
                </a:spcBef>
                <a:spcAft>
                  <a:spcPts val="0"/>
                </a:spcAft>
                <a:buClrTx/>
                <a:buSzTx/>
                <a:buFontTx/>
                <a:buNone/>
                <a:tabLst/>
                <a:defRPr/>
              </a:pPr>
              <a:r>
                <a:rPr lang="en-IN" sz="800" i="1">
                  <a:effectLst/>
                  <a:latin typeface="+mj-lt"/>
                  <a:ea typeface="+mn-ea"/>
                  <a:cs typeface="+mn-cs"/>
                  <a:sym typeface="Wingdings" panose="05000000000000000000" pitchFamily="2" charset="2"/>
                </a:rPr>
                <a:t>12:</a:t>
              </a:r>
              <a:r>
                <a:rPr lang="en-IN" sz="800" i="1" baseline="0%">
                  <a:effectLst/>
                  <a:latin typeface="+mj-lt"/>
                  <a:ea typeface="+mn-ea"/>
                  <a:cs typeface="+mn-cs"/>
                  <a:sym typeface="Wingdings" panose="05000000000000000000" pitchFamily="2" charset="2"/>
                </a:rPr>
                <a:t>              Validate the Model on TestData</a:t>
              </a:r>
            </a:p>
            <a:p xmlns:a="http://purl.oclc.org/ooxml/drawingml/main">
              <a:pPr marL="0" marR="0" lvl="0" indent="0" algn="l" defTabSz="914400" eaLnBrk="1" fontAlgn="auto" latinLnBrk="0" hangingPunct="1">
                <a:lnSpc>
                  <a:spcPct val="100%"/>
                </a:lnSpc>
                <a:spcBef>
                  <a:spcPts val="0"/>
                </a:spcBef>
                <a:spcAft>
                  <a:spcPts val="0"/>
                </a:spcAft>
                <a:buClrTx/>
                <a:buSzTx/>
                <a:buFontTx/>
                <a:buNone/>
                <a:tabLst/>
                <a:defRPr/>
              </a:pPr>
              <a:r>
                <a:rPr lang="en-IN" sz="800" i="1" baseline="0%">
                  <a:effectLst/>
                  <a:latin typeface="+mj-lt"/>
                  <a:ea typeface="+mn-ea"/>
                  <a:cs typeface="+mn-cs"/>
                  <a:sym typeface="Wingdings" panose="05000000000000000000" pitchFamily="2" charset="2"/>
                </a:rPr>
                <a:t>13:             AUC </a:t>
              </a:r>
              <a:r>
                <a:rPr lang="en-IN" sz="800" i="1">
                  <a:effectLst/>
                  <a:latin typeface="+mj-lt"/>
                  <a:ea typeface="+mn-ea"/>
                  <a:cs typeface="+mn-cs"/>
                  <a:sym typeface="Wingdings" panose="05000000000000000000" pitchFamily="2" charset="2"/>
                </a:rPr>
                <a:t> </a:t>
              </a:r>
              <a:r>
                <a:rPr lang="en-IN" sz="800" i="1" baseline="0%">
                  <a:effectLst/>
                  <a:latin typeface="+mj-lt"/>
                  <a:ea typeface="+mn-ea"/>
                  <a:cs typeface="+mn-cs"/>
                  <a:sym typeface="Wingdings" panose="05000000000000000000" pitchFamily="2" charset="2"/>
                </a:rPr>
                <a:t>Compute AUC score on TestData</a:t>
              </a:r>
            </a:p>
            <a:p xmlns:a="http://purl.oclc.org/ooxml/drawingml/main">
              <a:pPr marL="0" marR="0" lvl="0" indent="0" algn="l" defTabSz="914400" eaLnBrk="1" fontAlgn="auto" latinLnBrk="0" hangingPunct="1">
                <a:lnSpc>
                  <a:spcPct val="100%"/>
                </a:lnSpc>
                <a:spcBef>
                  <a:spcPts val="0"/>
                </a:spcBef>
                <a:spcAft>
                  <a:spcPts val="0"/>
                </a:spcAft>
                <a:buClrTx/>
                <a:buSzTx/>
                <a:buFontTx/>
                <a:buNone/>
                <a:tabLst/>
                <a:defRPr/>
              </a:pPr>
              <a:r>
                <a:rPr lang="en-IN" sz="800" i="1" baseline="0%">
                  <a:effectLst/>
                  <a:latin typeface="+mj-lt"/>
                  <a:ea typeface="+mn-ea"/>
                  <a:cs typeface="+mn-cs"/>
                  <a:sym typeface="Wingdings" panose="05000000000000000000" pitchFamily="2" charset="2"/>
                </a:rPr>
                <a:t>14:            Sensitivity </a:t>
              </a:r>
              <a:r>
                <a:rPr lang="en-IN" sz="800" i="1">
                  <a:effectLst/>
                  <a:latin typeface="+mj-lt"/>
                  <a:ea typeface="+mn-ea"/>
                  <a:cs typeface="+mn-cs"/>
                  <a:sym typeface="Wingdings" panose="05000000000000000000" pitchFamily="2" charset="2"/>
                </a:rPr>
                <a:t> </a:t>
              </a:r>
              <a:r>
                <a:rPr lang="en-IN" sz="800" i="1" baseline="0%">
                  <a:effectLst/>
                  <a:latin typeface="+mj-lt"/>
                  <a:ea typeface="+mn-ea"/>
                  <a:cs typeface="+mn-cs"/>
                  <a:sym typeface="Wingdings" panose="05000000000000000000" pitchFamily="2" charset="2"/>
                </a:rPr>
                <a:t>Compute Sensitivity on TestData</a:t>
              </a:r>
            </a:p>
            <a:p xmlns:a="http://purl.oclc.org/ooxml/drawingml/main">
              <a:pPr marL="0" marR="0" lvl="0" indent="0" algn="l" defTabSz="914400" eaLnBrk="1" fontAlgn="auto" latinLnBrk="0" hangingPunct="1">
                <a:lnSpc>
                  <a:spcPct val="100%"/>
                </a:lnSpc>
                <a:spcBef>
                  <a:spcPts val="0"/>
                </a:spcBef>
                <a:spcAft>
                  <a:spcPts val="0"/>
                </a:spcAft>
                <a:buClrTx/>
                <a:buSzTx/>
                <a:buFontTx/>
                <a:buNone/>
                <a:tabLst/>
                <a:defRPr/>
              </a:pPr>
              <a:r>
                <a:rPr lang="en-IN" sz="800" i="1" baseline="0%">
                  <a:effectLst/>
                  <a:latin typeface="+mj-lt"/>
                  <a:ea typeface="+mn-ea"/>
                  <a:cs typeface="+mn-cs"/>
                  <a:sym typeface="Wingdings" panose="05000000000000000000" pitchFamily="2" charset="2"/>
                </a:rPr>
                <a:t>15:            Specificity</a:t>
              </a:r>
              <a:r>
                <a:rPr lang="en-IN" sz="800" i="1">
                  <a:effectLst/>
                  <a:latin typeface="+mj-lt"/>
                  <a:ea typeface="+mn-ea"/>
                  <a:cs typeface="+mn-cs"/>
                  <a:sym typeface="Wingdings" panose="05000000000000000000" pitchFamily="2" charset="2"/>
                </a:rPr>
                <a:t> </a:t>
              </a:r>
              <a:r>
                <a:rPr lang="en-IN" sz="800" i="1" baseline="0%">
                  <a:effectLst/>
                  <a:latin typeface="+mj-lt"/>
                  <a:ea typeface="+mn-ea"/>
                  <a:cs typeface="+mn-cs"/>
                  <a:sym typeface="Wingdings" panose="05000000000000000000" pitchFamily="2" charset="2"/>
                </a:rPr>
                <a:t>Compute Specificity on TestData</a:t>
              </a:r>
            </a:p>
            <a:p xmlns:a="http://purl.oclc.org/ooxml/drawingml/main">
              <a:pPr marL="0" marR="0" lvl="0" indent="0" algn="l" defTabSz="914400" eaLnBrk="1" fontAlgn="auto" latinLnBrk="0" hangingPunct="1">
                <a:lnSpc>
                  <a:spcPct val="100%"/>
                </a:lnSpc>
                <a:spcBef>
                  <a:spcPts val="0"/>
                </a:spcBef>
                <a:spcAft>
                  <a:spcPts val="0"/>
                </a:spcAft>
                <a:buClrTx/>
                <a:buSzTx/>
                <a:buFontTx/>
                <a:buNone/>
                <a:tabLst/>
                <a:defRPr/>
              </a:pPr>
              <a:r>
                <a:rPr lang="en-IN" sz="800" i="1" baseline="0%">
                  <a:effectLst/>
                  <a:latin typeface="+mj-lt"/>
                  <a:ea typeface="+mn-ea"/>
                  <a:cs typeface="+mn-cs"/>
                  <a:sym typeface="Wingdings" panose="05000000000000000000" pitchFamily="2" charset="2"/>
                </a:rPr>
                <a:t>16:            Report AUC, Sensitivity and Sensitivity</a:t>
              </a:r>
              <a:endParaRPr lang="en-IN" sz="800" i="1">
                <a:effectLst/>
                <a:latin typeface="+mj-lt"/>
                <a:ea typeface="+mn-ea"/>
                <a:cs typeface="+mn-cs"/>
                <a:sym typeface="Wingdings" panose="05000000000000000000" pitchFamily="2" charset="2"/>
              </a:endParaRPr>
            </a:p>
            <a:p xmlns:a="http://purl.oclc.org/ooxml/drawingml/main">
              <a:pPr marL="0" marR="0" lvl="0" indent="0" algn="l" defTabSz="914400" eaLnBrk="1" fontAlgn="auto" latinLnBrk="0" hangingPunct="1">
                <a:lnSpc>
                  <a:spcPct val="100%"/>
                </a:lnSpc>
                <a:spcBef>
                  <a:spcPts val="0"/>
                </a:spcBef>
                <a:spcAft>
                  <a:spcPts val="0"/>
                </a:spcAft>
                <a:buClrTx/>
                <a:buSzTx/>
                <a:buFontTx/>
                <a:buNone/>
                <a:tabLst/>
                <a:defRPr/>
              </a:pPr>
              <a:r>
                <a:rPr lang="en-IN" sz="800" b="0" i="1" baseline="0%">
                  <a:effectLst/>
                  <a:latin typeface="+mj-lt"/>
                  <a:ea typeface="+mn-ea"/>
                  <a:cs typeface="+mn-cs"/>
                  <a:sym typeface="Wingdings" panose="05000000000000000000" pitchFamily="2" charset="2"/>
                </a:rPr>
                <a:t>17:        </a:t>
              </a:r>
              <a:r>
                <a:rPr lang="en-IN" sz="800" b="1" i="1" baseline="0%">
                  <a:effectLst/>
                  <a:latin typeface="+mj-lt"/>
                  <a:ea typeface="+mn-ea"/>
                  <a:cs typeface="+mn-cs"/>
                  <a:sym typeface="Wingdings" panose="05000000000000000000" pitchFamily="2" charset="2"/>
                </a:rPr>
                <a:t>end if</a:t>
              </a:r>
            </a:p>
            <a:p xmlns:a="http://purl.oclc.org/ooxml/drawingml/main">
              <a:pPr marL="0" marR="0" lvl="0" indent="0" algn="l" defTabSz="914400" eaLnBrk="1" fontAlgn="auto" latinLnBrk="0" hangingPunct="1">
                <a:lnSpc>
                  <a:spcPct val="100%"/>
                </a:lnSpc>
                <a:spcBef>
                  <a:spcPts val="0"/>
                </a:spcBef>
                <a:spcAft>
                  <a:spcPts val="0"/>
                </a:spcAft>
                <a:buClrTx/>
                <a:buSzTx/>
                <a:buFontTx/>
                <a:buNone/>
                <a:tabLst/>
                <a:defRPr/>
              </a:pPr>
              <a:r>
                <a:rPr lang="en-IN" sz="800" b="0" i="1" baseline="0%">
                  <a:effectLst/>
                  <a:latin typeface="+mj-lt"/>
                  <a:ea typeface="+mn-ea"/>
                  <a:cs typeface="+mn-cs"/>
                  <a:sym typeface="Wingdings" panose="05000000000000000000" pitchFamily="2" charset="2"/>
                </a:rPr>
                <a:t>18:       Slide window by according to sl across</a:t>
              </a:r>
            </a:p>
            <a:p xmlns:a="http://purl.oclc.org/ooxml/drawingml/main">
              <a:pPr marL="0" marR="0" lvl="0" indent="0" algn="l" defTabSz="914400" eaLnBrk="1" fontAlgn="auto" latinLnBrk="0" hangingPunct="1">
                <a:lnSpc>
                  <a:spcPct val="100%"/>
                </a:lnSpc>
                <a:spcBef>
                  <a:spcPts val="0"/>
                </a:spcBef>
                <a:spcAft>
                  <a:spcPts val="0"/>
                </a:spcAft>
                <a:buClrTx/>
                <a:buSzTx/>
                <a:buFontTx/>
                <a:buNone/>
                <a:tabLst/>
                <a:defRPr/>
              </a:pPr>
              <a:r>
                <a:rPr lang="en-IN" sz="800" b="0" i="1" baseline="0%">
                  <a:effectLst/>
                  <a:latin typeface="+mj-lt"/>
                  <a:ea typeface="+mn-ea"/>
                  <a:cs typeface="+mn-cs"/>
                  <a:sym typeface="Wingdings" panose="05000000000000000000" pitchFamily="2" charset="2"/>
                </a:rPr>
                <a:t>             UnboundedTable</a:t>
              </a:r>
            </a:p>
            <a:p xmlns:a="http://purl.oclc.org/ooxml/drawingml/main">
              <a:pPr marL="0" marR="0" lvl="0" indent="0" algn="l" defTabSz="914400" eaLnBrk="1" fontAlgn="auto" latinLnBrk="0" hangingPunct="1">
                <a:lnSpc>
                  <a:spcPct val="100%"/>
                </a:lnSpc>
                <a:spcBef>
                  <a:spcPts val="0"/>
                </a:spcBef>
                <a:spcAft>
                  <a:spcPts val="0"/>
                </a:spcAft>
                <a:buClrTx/>
                <a:buSzTx/>
                <a:buFontTx/>
                <a:buNone/>
                <a:tabLst/>
                <a:defRPr/>
              </a:pPr>
              <a:r>
                <a:rPr lang="en-IN" sz="800" b="0" i="1" baseline="0%">
                  <a:effectLst/>
                  <a:latin typeface="+mj-lt"/>
                  <a:ea typeface="+mn-ea"/>
                  <a:cs typeface="+mn-cs"/>
                  <a:sym typeface="Wingdings" panose="05000000000000000000" pitchFamily="2" charset="2"/>
                </a:rPr>
                <a:t>19:  </a:t>
              </a:r>
              <a:r>
                <a:rPr lang="en-IN" sz="800" b="1" i="1" baseline="0%">
                  <a:effectLst/>
                  <a:latin typeface="+mj-lt"/>
                  <a:ea typeface="+mn-ea"/>
                  <a:cs typeface="+mn-cs"/>
                  <a:sym typeface="Wingdings" panose="05000000000000000000" pitchFamily="2" charset="2"/>
                </a:rPr>
                <a:t>end while</a:t>
              </a:r>
            </a:p>
            <a:p xmlns:a="http://purl.oclc.org/ooxml/drawingml/main">
              <a:pPr marL="0" marR="0" lvl="0" indent="0" algn="l" defTabSz="914400" eaLnBrk="1" fontAlgn="auto" latinLnBrk="0" hangingPunct="1">
                <a:lnSpc>
                  <a:spcPct val="100%"/>
                </a:lnSpc>
                <a:spcBef>
                  <a:spcPts val="0"/>
                </a:spcBef>
                <a:spcAft>
                  <a:spcPts val="0"/>
                </a:spcAft>
                <a:buClrTx/>
                <a:buSzTx/>
                <a:buFontTx/>
                <a:buNone/>
                <a:tabLst/>
                <a:defRPr/>
              </a:pPr>
              <a:r>
                <a:rPr lang="en-IN" sz="800" b="0" i="1" baseline="0%">
                  <a:effectLst/>
                  <a:latin typeface="+mj-lt"/>
                  <a:ea typeface="+mn-ea"/>
                  <a:cs typeface="+mn-cs"/>
                  <a:sym typeface="Wingdings" panose="05000000000000000000" pitchFamily="2" charset="2"/>
                </a:rPr>
                <a:t>20:  </a:t>
              </a:r>
              <a:r>
                <a:rPr lang="en-IN" sz="800" b="1" i="1" baseline="0%">
                  <a:effectLst/>
                  <a:latin typeface="+mj-lt"/>
                  <a:ea typeface="+mn-ea"/>
                  <a:cs typeface="+mn-cs"/>
                  <a:sym typeface="Wingdings" panose="05000000000000000000" pitchFamily="2" charset="2"/>
                </a:rPr>
                <a:t>Stop </a:t>
              </a:r>
              <a:r>
                <a:rPr lang="en-IN" sz="800" b="0" i="1" baseline="0%">
                  <a:effectLst/>
                  <a:latin typeface="+mj-lt"/>
                  <a:ea typeface="+mn-ea"/>
                  <a:cs typeface="+mn-cs"/>
                  <a:sym typeface="Wingdings" panose="05000000000000000000" pitchFamily="2" charset="2"/>
                </a:rPr>
                <a:t>StreamingContext </a:t>
              </a:r>
              <a:r>
                <a:rPr lang="en-IN" sz="800" b="1" i="1" baseline="0%">
                  <a:effectLst/>
                  <a:latin typeface="+mj-lt"/>
                  <a:ea typeface="+mn-ea"/>
                  <a:cs typeface="+mn-cs"/>
                  <a:sym typeface="Wingdings" panose="05000000000000000000" pitchFamily="2" charset="2"/>
                </a:rPr>
                <a:t>	</a:t>
              </a:r>
            </a:p>
          </cdr:txBody>
        </cdr:sp>
      </mc:Choice>
      <mc:Fallback xmlns="" xmlns:cdr="http://schemas.openxmlformats.org/drawingml/2006/chartDrawing" xmlns:c="http://schemas.openxmlformats.org/drawingml/2006/chart">
        <cdr:sp macro="" textlink="">
          <cdr:nvSpPr>
            <cdr:cNvPr id="7" name="Rectangle 6"/>
            <cdr:cNvSpPr/>
          </cdr:nvSpPr>
          <cdr:spPr>
            <a:xfrm xmlns:a="http://schemas.openxmlformats.org/drawingml/2006/main">
              <a:off x="425416" y="90568"/>
              <a:ext cx="4490916" cy="3757531"/>
            </a:xfrm>
            <a:prstGeom xmlns:a="http://schemas.openxmlformats.org/drawingml/2006/main" prst="rect">
              <a:avLst/>
            </a:prstGeom>
            <a:noFill xmlns:a="http://schemas.openxmlformats.org/drawingml/2006/main"/>
          </cdr:spPr>
          <cdr:txBody>
            <a:bodyPr xmlns:a="http://schemas.openxmlformats.org/drawingml/2006/main" wrap="square" lIns="91440" tIns="45720" rIns="91440" bIns="45720">
              <a:noAutofit/>
            </a:bodyPr>
            <a:lstStyle xmlns:a="http://schemas.openxmlformats.org/drawingml/2006/main"/>
            <a:p xmlns:a="http://schemas.openxmlformats.org/drawingml/2006/main">
              <a:pPr marL="0" marR="0" indent="0" algn="l" defTabSz="914400" eaLnBrk="1" fontAlgn="auto" latinLnBrk="0" hangingPunct="1">
                <a:lnSpc>
                  <a:spcPct val="100000"/>
                </a:lnSpc>
                <a:spcBef>
                  <a:spcPts val="0"/>
                </a:spcBef>
                <a:spcAft>
                  <a:spcPts val="0"/>
                </a:spcAft>
                <a:buClrTx/>
                <a:buSzTx/>
                <a:buFontTx/>
                <a:buNone/>
                <a:tabLst/>
                <a:defRPr/>
              </a:pPr>
              <a:r>
                <a:rPr lang="en-IN" sz="1200" b="0" i="1" baseline="0">
                  <a:effectLst/>
                  <a:latin typeface="+mn-lt"/>
                  <a:ea typeface="+mn-ea"/>
                  <a:cs typeface="+mn-cs"/>
                </a:rPr>
                <a:t>1:  Collect the dataset</a:t>
              </a:r>
            </a:p>
            <a:p xmlns:a="http://schemas.openxmlformats.org/drawingml/2006/main">
              <a:pPr marL="0" marR="0" indent="0" algn="l" defTabSz="914400" eaLnBrk="1" fontAlgn="auto" latinLnBrk="0" hangingPunct="1">
                <a:lnSpc>
                  <a:spcPct val="100000"/>
                </a:lnSpc>
                <a:spcBef>
                  <a:spcPts val="0"/>
                </a:spcBef>
                <a:spcAft>
                  <a:spcPts val="0"/>
                </a:spcAft>
                <a:buClrTx/>
                <a:buSzTx/>
                <a:buFontTx/>
                <a:buNone/>
                <a:tabLst/>
                <a:defRPr/>
              </a:pPr>
              <a:r>
                <a:rPr lang="en-IN" sz="1200" b="0" i="1" baseline="0">
                  <a:effectLst/>
                  <a:latin typeface="+mn-lt"/>
                  <a:ea typeface="+mn-ea"/>
                  <a:cs typeface="+mn-cs"/>
                </a:rPr>
                <a:t>2:  Initialize ws </a:t>
              </a:r>
              <a:r>
                <a:rPr lang="en-IN" sz="1200" i="1">
                  <a:effectLst/>
                  <a:latin typeface="+mn-lt"/>
                  <a:ea typeface="+mn-ea"/>
                  <a:cs typeface="+mn-cs"/>
                  <a:sym typeface="Wingdings" panose="05000000000000000000" pitchFamily="2" charset="2"/>
                </a:rPr>
                <a:t></a:t>
              </a:r>
              <a:r>
                <a:rPr lang="en-IN" sz="1200" b="0" i="1" baseline="0">
                  <a:effectLst/>
                  <a:latin typeface="+mn-lt"/>
                  <a:ea typeface="+mn-ea"/>
                  <a:cs typeface="+mn-cs"/>
                </a:rPr>
                <a:t> window size </a:t>
              </a:r>
            </a:p>
            <a:p xmlns:a="http://schemas.openxmlformats.org/drawingml/2006/main">
              <a:pPr marL="0" marR="0" indent="0" algn="l" defTabSz="914400" eaLnBrk="1" fontAlgn="auto" latinLnBrk="0" hangingPunct="1">
                <a:lnSpc>
                  <a:spcPct val="100000"/>
                </a:lnSpc>
                <a:spcBef>
                  <a:spcPts val="0"/>
                </a:spcBef>
                <a:spcAft>
                  <a:spcPts val="0"/>
                </a:spcAft>
                <a:buClrTx/>
                <a:buSzTx/>
                <a:buFontTx/>
                <a:buNone/>
                <a:tabLst/>
                <a:defRPr/>
              </a:pPr>
              <a:r>
                <a:rPr lang="en-IN" sz="1200" b="0" i="1" baseline="0">
                  <a:effectLst/>
                  <a:latin typeface="+mn-lt"/>
                  <a:ea typeface="+mn-ea"/>
                  <a:cs typeface="+mn-cs"/>
                </a:rPr>
                <a:t>3:  Initialize sl </a:t>
              </a:r>
              <a:r>
                <a:rPr lang="en-IN" sz="1200" i="1">
                  <a:effectLst/>
                  <a:latin typeface="+mn-lt"/>
                  <a:ea typeface="+mn-ea"/>
                  <a:cs typeface="+mn-cs"/>
                  <a:sym typeface="Wingdings" panose="05000000000000000000" pitchFamily="2" charset="2"/>
                </a:rPr>
                <a:t> sliding interval</a:t>
              </a:r>
              <a:endParaRPr lang="en-IN" sz="1200" b="0" i="1" baseline="0">
                <a:effectLst/>
                <a:latin typeface="+mn-lt"/>
                <a:ea typeface="+mn-ea"/>
                <a:cs typeface="+mn-cs"/>
              </a:endParaRPr>
            </a:p>
            <a:p xmlns:a="http://schemas.openxmlformats.org/drawingml/2006/main">
              <a:pPr marL="0" marR="0" indent="0" algn="l" defTabSz="914400" eaLnBrk="1" fontAlgn="auto" latinLnBrk="0" hangingPunct="1">
                <a:lnSpc>
                  <a:spcPct val="100000"/>
                </a:lnSpc>
                <a:spcBef>
                  <a:spcPts val="0"/>
                </a:spcBef>
                <a:spcAft>
                  <a:spcPts val="0"/>
                </a:spcAft>
                <a:buClrTx/>
                <a:buSzTx/>
                <a:buFontTx/>
                <a:buNone/>
                <a:tabLst/>
                <a:defRPr/>
              </a:pPr>
              <a:r>
                <a:rPr lang="en-IN" sz="1200" b="0" i="1" baseline="0">
                  <a:effectLst/>
                  <a:latin typeface="+mn-lt"/>
                  <a:ea typeface="+mn-ea"/>
                  <a:cs typeface="+mn-cs"/>
                </a:rPr>
                <a:t>4:  Create an Unbounded Table </a:t>
              </a:r>
              <a:r>
                <a:rPr lang="en-IN" sz="1200" i="1">
                  <a:effectLst/>
                  <a:latin typeface="+mn-lt"/>
                  <a:ea typeface="+mn-ea"/>
                  <a:cs typeface="+mn-cs"/>
                  <a:sym typeface="Wingdings" panose="05000000000000000000" pitchFamily="2" charset="2"/>
                </a:rPr>
                <a:t> </a:t>
              </a:r>
              <a:r>
                <a:rPr lang="en-IN" sz="1200" b="0" i="0">
                  <a:effectLst/>
                  <a:latin typeface="Cambria Math" panose="02040503050406030204" pitchFamily="18" charset="0"/>
                  <a:ea typeface="+mn-ea"/>
                  <a:cs typeface="+mn-cs"/>
                  <a:sym typeface="Wingdings" panose="05000000000000000000" pitchFamily="2" charset="2"/>
                </a:rPr>
                <a:t>𝜙</a:t>
              </a:r>
              <a:endParaRPr lang="en-IN" sz="1200" b="0" i="1" baseline="0">
                <a:effectLst/>
                <a:latin typeface="+mn-lt"/>
                <a:ea typeface="+mn-ea"/>
                <a:cs typeface="+mn-cs"/>
              </a:endParaRPr>
            </a:p>
            <a:p xmlns:a="http://schemas.openxmlformats.org/drawingml/2006/main">
              <a:pPr marL="0" marR="0" indent="0" algn="l" defTabSz="914400" eaLnBrk="1" fontAlgn="auto" latinLnBrk="0" hangingPunct="1">
                <a:lnSpc>
                  <a:spcPct val="100000"/>
                </a:lnSpc>
                <a:spcBef>
                  <a:spcPts val="0"/>
                </a:spcBef>
                <a:spcAft>
                  <a:spcPts val="0"/>
                </a:spcAft>
                <a:buClrTx/>
                <a:buSzTx/>
                <a:buFontTx/>
                <a:buNone/>
                <a:tabLst/>
                <a:defRPr/>
              </a:pPr>
              <a:r>
                <a:rPr lang="en-IN" sz="1200" b="0" i="1" baseline="0">
                  <a:effectLst/>
                  <a:latin typeface="+mn-lt"/>
                  <a:ea typeface="+mn-ea"/>
                  <a:cs typeface="+mn-cs"/>
                </a:rPr>
                <a:t>5:  </a:t>
              </a:r>
              <a:r>
                <a:rPr lang="en-IN" sz="1200" b="1" i="1" baseline="0">
                  <a:effectLst/>
                  <a:latin typeface="+mn-lt"/>
                  <a:ea typeface="+mn-ea"/>
                  <a:cs typeface="+mn-cs"/>
                </a:rPr>
                <a:t>Start</a:t>
              </a:r>
              <a:r>
                <a:rPr lang="en-IN" sz="1200" b="0" i="1" baseline="0">
                  <a:effectLst/>
                  <a:latin typeface="+mn-lt"/>
                  <a:ea typeface="+mn-ea"/>
                  <a:cs typeface="+mn-cs"/>
                </a:rPr>
                <a:t> StreamingContext(Time)</a:t>
              </a:r>
              <a:r>
                <a:rPr lang="en-IN" sz="1200" i="1">
                  <a:effectLst/>
                  <a:latin typeface="+mn-lt"/>
                  <a:ea typeface="+mn-ea"/>
                  <a:cs typeface="+mn-cs"/>
                </a:rPr>
                <a:t>  </a:t>
              </a:r>
              <a:endParaRPr lang="en-IN" sz="1200" i="1" baseline="0">
                <a:effectLst/>
                <a:latin typeface="+mn-lt"/>
                <a:ea typeface="+mn-ea"/>
                <a:cs typeface="+mn-cs"/>
              </a:endParaRPr>
            </a:p>
            <a:p xmlns:a="http://schemas.openxmlformats.org/drawingml/2006/main">
              <a:pPr marL="0" marR="0" indent="0" algn="l" defTabSz="914400" eaLnBrk="1" fontAlgn="auto" latinLnBrk="0" hangingPunct="1">
                <a:lnSpc>
                  <a:spcPct val="100000"/>
                </a:lnSpc>
                <a:spcBef>
                  <a:spcPts val="0"/>
                </a:spcBef>
                <a:spcAft>
                  <a:spcPts val="0"/>
                </a:spcAft>
                <a:buClrTx/>
                <a:buSzTx/>
                <a:buFontTx/>
                <a:buNone/>
                <a:tabLst/>
                <a:defRPr/>
              </a:pPr>
              <a:r>
                <a:rPr lang="en-IN" sz="1200" b="0" i="1" baseline="0">
                  <a:effectLst/>
                  <a:latin typeface="+mn-lt"/>
                  <a:ea typeface="+mn-ea"/>
                  <a:cs typeface="+mn-cs"/>
                </a:rPr>
                <a:t>6:  </a:t>
              </a:r>
              <a:r>
                <a:rPr lang="en-IN" sz="1200" b="1" i="1" baseline="0">
                  <a:effectLst/>
                  <a:latin typeface="+mn-lt"/>
                  <a:ea typeface="+mn-ea"/>
                  <a:cs typeface="+mn-cs"/>
                </a:rPr>
                <a:t>while</a:t>
              </a:r>
              <a:r>
                <a:rPr lang="en-IN" sz="1200" b="0" i="1" baseline="0">
                  <a:effectLst/>
                  <a:latin typeface="+mn-lt"/>
                  <a:ea typeface="+mn-ea"/>
                  <a:cs typeface="+mn-cs"/>
                </a:rPr>
                <a:t> IncomingStreams == True </a:t>
              </a:r>
              <a:r>
                <a:rPr lang="en-IN" sz="1200" b="1" i="1" baseline="0">
                  <a:effectLst/>
                  <a:latin typeface="+mn-lt"/>
                  <a:ea typeface="+mn-ea"/>
                  <a:cs typeface="+mn-cs"/>
                </a:rPr>
                <a:t>do</a:t>
              </a:r>
            </a:p>
            <a:p xmlns:a="http://schemas.openxmlformats.org/drawingml/2006/main">
              <a:pPr marL="0" marR="0" indent="0" algn="l" defTabSz="914400" eaLnBrk="1" fontAlgn="auto" latinLnBrk="0" hangingPunct="1">
                <a:lnSpc>
                  <a:spcPct val="100000"/>
                </a:lnSpc>
                <a:spcBef>
                  <a:spcPts val="0"/>
                </a:spcBef>
                <a:spcAft>
                  <a:spcPts val="0"/>
                </a:spcAft>
                <a:buClrTx/>
                <a:buSzTx/>
                <a:buFontTx/>
                <a:buNone/>
                <a:tabLst/>
                <a:defRPr/>
              </a:pPr>
              <a:r>
                <a:rPr lang="en-IN" sz="1200" b="0" i="1" baseline="0">
                  <a:effectLst/>
                  <a:latin typeface="+mn-lt"/>
                  <a:ea typeface="+mn-ea"/>
                  <a:cs typeface="+mn-cs"/>
                </a:rPr>
                <a:t>7:</a:t>
              </a:r>
              <a:r>
                <a:rPr lang="en-IN" sz="1200" b="1" i="1" baseline="0">
                  <a:effectLst/>
                  <a:latin typeface="+mn-lt"/>
                  <a:ea typeface="+mn-ea"/>
                  <a:cs typeface="+mn-cs"/>
                </a:rPr>
                <a:t>           </a:t>
              </a:r>
              <a:r>
                <a:rPr lang="en-IN" sz="1200" b="0" i="1" baseline="0">
                  <a:effectLst/>
                  <a:latin typeface="+mn-lt"/>
                  <a:ea typeface="+mn-ea"/>
                  <a:cs typeface="+mn-cs"/>
                </a:rPr>
                <a:t>UnboundedTable </a:t>
              </a:r>
              <a:r>
                <a:rPr lang="en-IN" sz="1200" i="1">
                  <a:effectLst/>
                  <a:latin typeface="+mn-lt"/>
                  <a:ea typeface="+mn-ea"/>
                  <a:cs typeface="+mn-cs"/>
                  <a:sym typeface="Wingdings" panose="05000000000000000000" pitchFamily="2" charset="2"/>
                </a:rPr>
                <a:t>  Append the IncomingStream</a:t>
              </a:r>
            </a:p>
            <a:p xmlns:a="http://schemas.openxmlformats.org/drawingml/2006/main">
              <a:pPr marL="0" marR="0" indent="0" algn="l" defTabSz="914400" eaLnBrk="1" fontAlgn="auto" latinLnBrk="0" hangingPunct="1">
                <a:lnSpc>
                  <a:spcPct val="100000"/>
                </a:lnSpc>
                <a:spcBef>
                  <a:spcPts val="0"/>
                </a:spcBef>
                <a:spcAft>
                  <a:spcPts val="0"/>
                </a:spcAft>
                <a:buClrTx/>
                <a:buSzTx/>
                <a:buFontTx/>
                <a:buNone/>
                <a:tabLst/>
                <a:defRPr/>
              </a:pPr>
              <a:r>
                <a:rPr lang="en-IN" sz="1200" b="0" i="1" baseline="0">
                  <a:effectLst/>
                  <a:latin typeface="+mn-lt"/>
                  <a:ea typeface="+mn-ea"/>
                  <a:cs typeface="+mn-cs"/>
                  <a:sym typeface="Wingdings" panose="05000000000000000000" pitchFamily="2" charset="2"/>
                </a:rPr>
                <a:t>8:           </a:t>
              </a:r>
              <a:r>
                <a:rPr lang="en-IN" sz="1200" b="1" i="1" baseline="0">
                  <a:effectLst/>
                  <a:latin typeface="+mn-lt"/>
                  <a:ea typeface="+mn-ea"/>
                  <a:cs typeface="+mn-cs"/>
                  <a:sym typeface="Wingdings" panose="05000000000000000000" pitchFamily="2" charset="2"/>
                </a:rPr>
                <a:t>If</a:t>
              </a:r>
              <a:r>
                <a:rPr lang="en-IN" sz="1200" b="0" i="1" baseline="0">
                  <a:effectLst/>
                  <a:latin typeface="+mn-lt"/>
                  <a:ea typeface="+mn-ea"/>
                  <a:cs typeface="+mn-cs"/>
                  <a:sym typeface="Wingdings" panose="05000000000000000000" pitchFamily="2" charset="2"/>
                </a:rPr>
                <a:t> Window == Full </a:t>
              </a:r>
              <a:r>
                <a:rPr lang="en-IN" sz="1200" b="1" i="1" baseline="0">
                  <a:effectLst/>
                  <a:latin typeface="+mn-lt"/>
                  <a:ea typeface="+mn-ea"/>
                  <a:cs typeface="+mn-cs"/>
                  <a:sym typeface="Wingdings" panose="05000000000000000000" pitchFamily="2" charset="2"/>
                </a:rPr>
                <a:t>then </a:t>
              </a:r>
            </a:p>
            <a:p xmlns:a="http://schemas.openxmlformats.org/drawingml/2006/main">
              <a:pPr marL="0" marR="0" indent="0" algn="l" defTabSz="914400" eaLnBrk="1" fontAlgn="auto" latinLnBrk="0" hangingPunct="1">
                <a:lnSpc>
                  <a:spcPct val="100000"/>
                </a:lnSpc>
                <a:spcBef>
                  <a:spcPts val="0"/>
                </a:spcBef>
                <a:spcAft>
                  <a:spcPts val="0"/>
                </a:spcAft>
                <a:buClrTx/>
                <a:buSzTx/>
                <a:buFontTx/>
                <a:buNone/>
                <a:tabLst/>
                <a:defRPr/>
              </a:pPr>
              <a:r>
                <a:rPr lang="en-IN" sz="1200" b="0" i="1" baseline="0">
                  <a:effectLst/>
                  <a:latin typeface="+mn-lt"/>
                  <a:ea typeface="+mn-ea"/>
                  <a:cs typeface="+mn-cs"/>
                  <a:sym typeface="Wingdings" panose="05000000000000000000" pitchFamily="2" charset="2"/>
                </a:rPr>
                <a:t>9:	TrainData </a:t>
              </a:r>
              <a:r>
                <a:rPr lang="en-IN" sz="1200" b="1" i="1" baseline="0">
                  <a:effectLst/>
                  <a:latin typeface="+mn-lt"/>
                  <a:ea typeface="+mn-ea"/>
                  <a:cs typeface="+mn-cs"/>
                  <a:sym typeface="Wingdings" panose="05000000000000000000" pitchFamily="2" charset="2"/>
                </a:rPr>
                <a:t> </a:t>
              </a:r>
              <a:r>
                <a:rPr lang="en-IN" sz="1200" i="1">
                  <a:effectLst/>
                  <a:latin typeface="+mn-lt"/>
                  <a:ea typeface="+mn-ea"/>
                  <a:cs typeface="+mn-cs"/>
                  <a:sym typeface="Wingdings" panose="05000000000000000000" pitchFamily="2" charset="2"/>
                </a:rPr>
                <a:t> Window[:ws-1]</a:t>
              </a:r>
              <a:endParaRPr lang="en-IN" sz="1200" b="1" i="1" baseline="0">
                <a:effectLst/>
                <a:latin typeface="+mn-lt"/>
                <a:ea typeface="+mn-ea"/>
                <a:cs typeface="+mn-cs"/>
                <a:sym typeface="Wingdings" panose="05000000000000000000" pitchFamily="2" charset="2"/>
              </a:endParaRPr>
            </a:p>
            <a:p xmlns:a="http://schemas.openxmlformats.org/drawingml/2006/main">
              <a:pPr marL="0" marR="0" lvl="0" indent="0" algn="l" defTabSz="914400" eaLnBrk="1" fontAlgn="auto" latinLnBrk="0" hangingPunct="1">
                <a:lnSpc>
                  <a:spcPct val="100000"/>
                </a:lnSpc>
                <a:spcBef>
                  <a:spcPts val="0"/>
                </a:spcBef>
                <a:spcAft>
                  <a:spcPts val="0"/>
                </a:spcAft>
                <a:buClrTx/>
                <a:buSzTx/>
                <a:buFontTx/>
                <a:buNone/>
                <a:tabLst/>
                <a:defRPr/>
              </a:pPr>
              <a:r>
                <a:rPr lang="en-IN" sz="1200" b="0" i="1" baseline="0">
                  <a:effectLst/>
                  <a:latin typeface="+mn-lt"/>
                  <a:ea typeface="+mn-ea"/>
                  <a:cs typeface="+mn-cs"/>
                  <a:sym typeface="Wingdings" panose="05000000000000000000" pitchFamily="2" charset="2"/>
                </a:rPr>
                <a:t>10:	TestData </a:t>
              </a:r>
              <a:r>
                <a:rPr lang="en-IN" sz="1200" i="1">
                  <a:effectLst/>
                  <a:latin typeface="+mn-lt"/>
                  <a:ea typeface="+mn-ea"/>
                  <a:cs typeface="+mn-cs"/>
                  <a:sym typeface="Wingdings" panose="05000000000000000000" pitchFamily="2" charset="2"/>
                </a:rPr>
                <a:t> Window[ws]</a:t>
              </a:r>
            </a:p>
            <a:p xmlns:a="http://schemas.openxmlformats.org/drawingml/2006/main">
              <a:pPr marL="0" marR="0" lvl="0" indent="0" algn="l" defTabSz="914400" eaLnBrk="1" fontAlgn="auto" latinLnBrk="0" hangingPunct="1">
                <a:lnSpc>
                  <a:spcPct val="100000"/>
                </a:lnSpc>
                <a:spcBef>
                  <a:spcPts val="0"/>
                </a:spcBef>
                <a:spcAft>
                  <a:spcPts val="0"/>
                </a:spcAft>
                <a:buClrTx/>
                <a:buSzTx/>
                <a:buFontTx/>
                <a:buNone/>
                <a:tabLst/>
                <a:defRPr/>
              </a:pPr>
              <a:r>
                <a:rPr lang="en-IN" sz="1200" i="1">
                  <a:effectLst/>
                  <a:latin typeface="+mn-lt"/>
                  <a:ea typeface="+mn-ea"/>
                  <a:cs typeface="+mn-cs"/>
                  <a:sym typeface="Wingdings" panose="05000000000000000000" pitchFamily="2" charset="2"/>
                </a:rPr>
                <a:t>11:	Train the Model on TrainData</a:t>
              </a:r>
            </a:p>
            <a:p xmlns:a="http://schemas.openxmlformats.org/drawingml/2006/main">
              <a:pPr marL="0" marR="0" lvl="0" indent="0" algn="l" defTabSz="914400" eaLnBrk="1" fontAlgn="auto" latinLnBrk="0" hangingPunct="1">
                <a:lnSpc>
                  <a:spcPct val="100000"/>
                </a:lnSpc>
                <a:spcBef>
                  <a:spcPts val="0"/>
                </a:spcBef>
                <a:spcAft>
                  <a:spcPts val="0"/>
                </a:spcAft>
                <a:buClrTx/>
                <a:buSzTx/>
                <a:buFontTx/>
                <a:buNone/>
                <a:tabLst/>
                <a:defRPr/>
              </a:pPr>
              <a:r>
                <a:rPr lang="en-IN" sz="1200" i="1">
                  <a:effectLst/>
                  <a:latin typeface="+mn-lt"/>
                  <a:ea typeface="+mn-ea"/>
                  <a:cs typeface="+mn-cs"/>
                  <a:sym typeface="Wingdings" panose="05000000000000000000" pitchFamily="2" charset="2"/>
                </a:rPr>
                <a:t>12:</a:t>
              </a:r>
              <a:r>
                <a:rPr lang="en-IN" sz="1200" i="1" baseline="0">
                  <a:effectLst/>
                  <a:latin typeface="+mn-lt"/>
                  <a:ea typeface="+mn-ea"/>
                  <a:cs typeface="+mn-cs"/>
                  <a:sym typeface="Wingdings" panose="05000000000000000000" pitchFamily="2" charset="2"/>
                </a:rPr>
                <a:t> 	Validate the Model on TestData</a:t>
              </a:r>
            </a:p>
            <a:p xmlns:a="http://schemas.openxmlformats.org/drawingml/2006/main">
              <a:pPr marL="0" marR="0" lvl="0" indent="0" algn="l" defTabSz="914400" eaLnBrk="1" fontAlgn="auto" latinLnBrk="0" hangingPunct="1">
                <a:lnSpc>
                  <a:spcPct val="100000"/>
                </a:lnSpc>
                <a:spcBef>
                  <a:spcPts val="0"/>
                </a:spcBef>
                <a:spcAft>
                  <a:spcPts val="0"/>
                </a:spcAft>
                <a:buClrTx/>
                <a:buSzTx/>
                <a:buFontTx/>
                <a:buNone/>
                <a:tabLst/>
                <a:defRPr/>
              </a:pPr>
              <a:r>
                <a:rPr lang="en-IN" sz="1200" i="1" baseline="0">
                  <a:effectLst/>
                  <a:latin typeface="+mn-lt"/>
                  <a:ea typeface="+mn-ea"/>
                  <a:cs typeface="+mn-cs"/>
                  <a:sym typeface="Wingdings" panose="05000000000000000000" pitchFamily="2" charset="2"/>
                </a:rPr>
                <a:t>13:	AUC </a:t>
              </a:r>
              <a:r>
                <a:rPr lang="en-IN" sz="1200" i="1">
                  <a:effectLst/>
                  <a:latin typeface="+mn-lt"/>
                  <a:ea typeface="+mn-ea"/>
                  <a:cs typeface="+mn-cs"/>
                  <a:sym typeface="Wingdings" panose="05000000000000000000" pitchFamily="2" charset="2"/>
                </a:rPr>
                <a:t> </a:t>
              </a:r>
              <a:r>
                <a:rPr lang="en-IN" sz="1200" i="1" baseline="0">
                  <a:effectLst/>
                  <a:latin typeface="+mn-lt"/>
                  <a:ea typeface="+mn-ea"/>
                  <a:cs typeface="+mn-cs"/>
                  <a:sym typeface="Wingdings" panose="05000000000000000000" pitchFamily="2" charset="2"/>
                </a:rPr>
                <a:t>Compute AUC score on TestData</a:t>
              </a:r>
            </a:p>
            <a:p xmlns:a="http://schemas.openxmlformats.org/drawingml/2006/main">
              <a:pPr marL="0" marR="0" lvl="0" indent="0" algn="l" defTabSz="914400" eaLnBrk="1" fontAlgn="auto" latinLnBrk="0" hangingPunct="1">
                <a:lnSpc>
                  <a:spcPct val="100000"/>
                </a:lnSpc>
                <a:spcBef>
                  <a:spcPts val="0"/>
                </a:spcBef>
                <a:spcAft>
                  <a:spcPts val="0"/>
                </a:spcAft>
                <a:buClrTx/>
                <a:buSzTx/>
                <a:buFontTx/>
                <a:buNone/>
                <a:tabLst/>
                <a:defRPr/>
              </a:pPr>
              <a:r>
                <a:rPr lang="en-IN" sz="1200" i="1" baseline="0">
                  <a:effectLst/>
                  <a:latin typeface="+mn-lt"/>
                  <a:ea typeface="+mn-ea"/>
                  <a:cs typeface="+mn-cs"/>
                  <a:sym typeface="Wingdings" panose="05000000000000000000" pitchFamily="2" charset="2"/>
                </a:rPr>
                <a:t>14:	Sensitivity </a:t>
              </a:r>
              <a:r>
                <a:rPr lang="en-IN" sz="1200" i="1">
                  <a:effectLst/>
                  <a:latin typeface="+mn-lt"/>
                  <a:ea typeface="+mn-ea"/>
                  <a:cs typeface="+mn-cs"/>
                  <a:sym typeface="Wingdings" panose="05000000000000000000" pitchFamily="2" charset="2"/>
                </a:rPr>
                <a:t> </a:t>
              </a:r>
              <a:r>
                <a:rPr lang="en-IN" sz="1200" i="1" baseline="0">
                  <a:effectLst/>
                  <a:latin typeface="+mn-lt"/>
                  <a:ea typeface="+mn-ea"/>
                  <a:cs typeface="+mn-cs"/>
                  <a:sym typeface="Wingdings" panose="05000000000000000000" pitchFamily="2" charset="2"/>
                </a:rPr>
                <a:t>Compute Sensitivity on TestData</a:t>
              </a:r>
            </a:p>
            <a:p xmlns:a="http://schemas.openxmlformats.org/drawingml/2006/main">
              <a:pPr marL="0" marR="0" lvl="0" indent="0" algn="l" defTabSz="914400" eaLnBrk="1" fontAlgn="auto" latinLnBrk="0" hangingPunct="1">
                <a:lnSpc>
                  <a:spcPct val="100000"/>
                </a:lnSpc>
                <a:spcBef>
                  <a:spcPts val="0"/>
                </a:spcBef>
                <a:spcAft>
                  <a:spcPts val="0"/>
                </a:spcAft>
                <a:buClrTx/>
                <a:buSzTx/>
                <a:buFontTx/>
                <a:buNone/>
                <a:tabLst/>
                <a:defRPr/>
              </a:pPr>
              <a:r>
                <a:rPr lang="en-IN" sz="1200" i="1" baseline="0">
                  <a:effectLst/>
                  <a:latin typeface="+mn-lt"/>
                  <a:ea typeface="+mn-ea"/>
                  <a:cs typeface="+mn-cs"/>
                  <a:sym typeface="Wingdings" panose="05000000000000000000" pitchFamily="2" charset="2"/>
                </a:rPr>
                <a:t>15:	Specificity</a:t>
              </a:r>
              <a:r>
                <a:rPr lang="en-IN" sz="1200" i="1">
                  <a:effectLst/>
                  <a:latin typeface="+mn-lt"/>
                  <a:ea typeface="+mn-ea"/>
                  <a:cs typeface="+mn-cs"/>
                  <a:sym typeface="Wingdings" panose="05000000000000000000" pitchFamily="2" charset="2"/>
                </a:rPr>
                <a:t> </a:t>
              </a:r>
              <a:r>
                <a:rPr lang="en-IN" sz="1200" i="1" baseline="0">
                  <a:effectLst/>
                  <a:latin typeface="+mn-lt"/>
                  <a:ea typeface="+mn-ea"/>
                  <a:cs typeface="+mn-cs"/>
                  <a:sym typeface="Wingdings" panose="05000000000000000000" pitchFamily="2" charset="2"/>
                </a:rPr>
                <a:t>Compute Specificity on TestData</a:t>
              </a:r>
            </a:p>
            <a:p xmlns:a="http://schemas.openxmlformats.org/drawingml/2006/main">
              <a:pPr marL="0" marR="0" lvl="0" indent="0" algn="l" defTabSz="914400" eaLnBrk="1" fontAlgn="auto" latinLnBrk="0" hangingPunct="1">
                <a:lnSpc>
                  <a:spcPct val="100000"/>
                </a:lnSpc>
                <a:spcBef>
                  <a:spcPts val="0"/>
                </a:spcBef>
                <a:spcAft>
                  <a:spcPts val="0"/>
                </a:spcAft>
                <a:buClrTx/>
                <a:buSzTx/>
                <a:buFontTx/>
                <a:buNone/>
                <a:tabLst/>
                <a:defRPr/>
              </a:pPr>
              <a:r>
                <a:rPr lang="en-IN" sz="1200" i="1" baseline="0">
                  <a:effectLst/>
                  <a:latin typeface="+mn-lt"/>
                  <a:ea typeface="+mn-ea"/>
                  <a:cs typeface="+mn-cs"/>
                  <a:sym typeface="Wingdings" panose="05000000000000000000" pitchFamily="2" charset="2"/>
                </a:rPr>
                <a:t>16:	Report AUC, Sensitivity and Sensitivity</a:t>
              </a:r>
              <a:endParaRPr lang="en-IN" sz="1200" i="1">
                <a:effectLst/>
                <a:latin typeface="+mn-lt"/>
                <a:ea typeface="+mn-ea"/>
                <a:cs typeface="+mn-cs"/>
                <a:sym typeface="Wingdings" panose="05000000000000000000" pitchFamily="2" charset="2"/>
              </a:endParaRPr>
            </a:p>
            <a:p xmlns:a="http://schemas.openxmlformats.org/drawingml/2006/main">
              <a:pPr marL="0" marR="0" lvl="0" indent="0" algn="l" defTabSz="914400" eaLnBrk="1" fontAlgn="auto" latinLnBrk="0" hangingPunct="1">
                <a:lnSpc>
                  <a:spcPct val="100000"/>
                </a:lnSpc>
                <a:spcBef>
                  <a:spcPts val="0"/>
                </a:spcBef>
                <a:spcAft>
                  <a:spcPts val="0"/>
                </a:spcAft>
                <a:buClrTx/>
                <a:buSzTx/>
                <a:buFontTx/>
                <a:buNone/>
                <a:tabLst/>
                <a:defRPr/>
              </a:pPr>
              <a:r>
                <a:rPr lang="en-IN" sz="1200" b="0" i="1" baseline="0">
                  <a:effectLst/>
                  <a:latin typeface="+mn-lt"/>
                  <a:ea typeface="+mn-ea"/>
                  <a:cs typeface="+mn-cs"/>
                  <a:sym typeface="Wingdings" panose="05000000000000000000" pitchFamily="2" charset="2"/>
                </a:rPr>
                <a:t>17:          </a:t>
              </a:r>
              <a:r>
                <a:rPr lang="en-IN" sz="1200" b="1" i="1" baseline="0">
                  <a:effectLst/>
                  <a:latin typeface="+mn-lt"/>
                  <a:ea typeface="+mn-ea"/>
                  <a:cs typeface="+mn-cs"/>
                  <a:sym typeface="Wingdings" panose="05000000000000000000" pitchFamily="2" charset="2"/>
                </a:rPr>
                <a:t>end if</a:t>
              </a:r>
            </a:p>
            <a:p xmlns:a="http://schemas.openxmlformats.org/drawingml/2006/main">
              <a:pPr marL="0" marR="0" lvl="0" indent="0" algn="l" defTabSz="914400" eaLnBrk="1" fontAlgn="auto" latinLnBrk="0" hangingPunct="1">
                <a:lnSpc>
                  <a:spcPct val="100000"/>
                </a:lnSpc>
                <a:spcBef>
                  <a:spcPts val="0"/>
                </a:spcBef>
                <a:spcAft>
                  <a:spcPts val="0"/>
                </a:spcAft>
                <a:buClrTx/>
                <a:buSzTx/>
                <a:buFontTx/>
                <a:buNone/>
                <a:tabLst/>
                <a:defRPr/>
              </a:pPr>
              <a:r>
                <a:rPr lang="en-IN" sz="1200" b="0" i="1" baseline="0">
                  <a:effectLst/>
                  <a:latin typeface="+mn-lt"/>
                  <a:ea typeface="+mn-ea"/>
                  <a:cs typeface="+mn-cs"/>
                  <a:sym typeface="Wingdings" panose="05000000000000000000" pitchFamily="2" charset="2"/>
                </a:rPr>
                <a:t>18:       Slide window by according to sl across UnboundedTable</a:t>
              </a:r>
            </a:p>
            <a:p xmlns:a="http://schemas.openxmlformats.org/drawingml/2006/main">
              <a:pPr marL="0" marR="0" lvl="0" indent="0" algn="l" defTabSz="914400" eaLnBrk="1" fontAlgn="auto" latinLnBrk="0" hangingPunct="1">
                <a:lnSpc>
                  <a:spcPct val="100000"/>
                </a:lnSpc>
                <a:spcBef>
                  <a:spcPts val="0"/>
                </a:spcBef>
                <a:spcAft>
                  <a:spcPts val="0"/>
                </a:spcAft>
                <a:buClrTx/>
                <a:buSzTx/>
                <a:buFontTx/>
                <a:buNone/>
                <a:tabLst/>
                <a:defRPr/>
              </a:pPr>
              <a:r>
                <a:rPr lang="en-IN" sz="1200" b="0" i="1" baseline="0">
                  <a:effectLst/>
                  <a:latin typeface="+mn-lt"/>
                  <a:ea typeface="+mn-ea"/>
                  <a:cs typeface="+mn-cs"/>
                  <a:sym typeface="Wingdings" panose="05000000000000000000" pitchFamily="2" charset="2"/>
                </a:rPr>
                <a:t>19:  </a:t>
              </a:r>
              <a:r>
                <a:rPr lang="en-IN" sz="1200" b="1" i="1" baseline="0">
                  <a:effectLst/>
                  <a:latin typeface="+mn-lt"/>
                  <a:ea typeface="+mn-ea"/>
                  <a:cs typeface="+mn-cs"/>
                  <a:sym typeface="Wingdings" panose="05000000000000000000" pitchFamily="2" charset="2"/>
                </a:rPr>
                <a:t>end while</a:t>
              </a:r>
            </a:p>
            <a:p xmlns:a="http://schemas.openxmlformats.org/drawingml/2006/main">
              <a:pPr marL="0" marR="0" lvl="0" indent="0" algn="l" defTabSz="914400" eaLnBrk="1" fontAlgn="auto" latinLnBrk="0" hangingPunct="1">
                <a:lnSpc>
                  <a:spcPct val="100000"/>
                </a:lnSpc>
                <a:spcBef>
                  <a:spcPts val="0"/>
                </a:spcBef>
                <a:spcAft>
                  <a:spcPts val="0"/>
                </a:spcAft>
                <a:buClrTx/>
                <a:buSzTx/>
                <a:buFontTx/>
                <a:buNone/>
                <a:tabLst/>
                <a:defRPr/>
              </a:pPr>
              <a:r>
                <a:rPr lang="en-IN" sz="1200" b="0" i="1" baseline="0">
                  <a:effectLst/>
                  <a:latin typeface="+mn-lt"/>
                  <a:ea typeface="+mn-ea"/>
                  <a:cs typeface="+mn-cs"/>
                  <a:sym typeface="Wingdings" panose="05000000000000000000" pitchFamily="2" charset="2"/>
                </a:rPr>
                <a:t>20:  </a:t>
              </a:r>
              <a:r>
                <a:rPr lang="en-IN" sz="1200" b="1" i="1" baseline="0">
                  <a:effectLst/>
                  <a:latin typeface="+mn-lt"/>
                  <a:ea typeface="+mn-ea"/>
                  <a:cs typeface="+mn-cs"/>
                  <a:sym typeface="Wingdings" panose="05000000000000000000" pitchFamily="2" charset="2"/>
                </a:rPr>
                <a:t>Stop </a:t>
              </a:r>
              <a:r>
                <a:rPr lang="en-IN" sz="1200" b="0" i="1" baseline="0">
                  <a:effectLst/>
                  <a:latin typeface="+mn-lt"/>
                  <a:ea typeface="+mn-ea"/>
                  <a:cs typeface="+mn-cs"/>
                  <a:sym typeface="Wingdings" panose="05000000000000000000" pitchFamily="2" charset="2"/>
                </a:rPr>
                <a:t>StreamingContext </a:t>
              </a:r>
              <a:r>
                <a:rPr lang="en-IN" sz="1200" b="1" i="1" baseline="0">
                  <a:effectLst/>
                  <a:latin typeface="+mn-lt"/>
                  <a:ea typeface="+mn-ea"/>
                  <a:cs typeface="+mn-cs"/>
                  <a:sym typeface="Wingdings" panose="05000000000000000000" pitchFamily="2" charset="2"/>
                </a:rPr>
                <a:t>	</a:t>
              </a:r>
            </a:p>
          </cdr:txBody>
        </cdr:sp>
      </mc:Fallback>
    </mc:AlternateContent>
  </cdr:relSizeAnchor>
</c:userShape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6A2C41C9-BAD1-41E6-9663-88DF09632492}">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4</TotalTime>
  <Pages>2</Pages>
  <Words>272</Words>
  <Characters>1520</Characters>
  <Application>Microsoft Office Word</Application>
  <DocSecurity>0</DocSecurity>
  <Lines>50</Lines>
  <Paragraphs>26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Microsoft account</cp:lastModifiedBy>
  <cp:revision>8</cp:revision>
  <dcterms:created xsi:type="dcterms:W3CDTF">2024-11-06T16:13:00Z</dcterms:created>
  <dcterms:modified xsi:type="dcterms:W3CDTF">2024-11-08T13:47:00Z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2c4e6300b6731e05e6e82feb27fa0f3108e78bab3d491dfe99558bd8775c8fbb</vt:lpwstr>
  </property>
</Properties>
</file>