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Repository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Peng Lab: (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https://data.mendeley.com/datasets/btchxktzyw/2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Scopus Datasets: (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https://data.mendeley.com/datasets/btchxktzyw/2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br w:type="textWrapping"/>
        <w:t xml:space="preserve">University of California ML dataset: (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http://archive.ics.uci.edu/ml/index.php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559 data sets as a service to the machine learning community.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Life Science, Healthcare and Medical Datasets: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https://lionbridge.ai/datasets/18-free-life-sciences-medical-datasets-for-machine-learning/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Video datasets , Image Classification datasets large scale ML repository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: (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https://www.datasetlist.com/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636466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36466"/>
          <w:sz w:val="23"/>
          <w:szCs w:val="23"/>
          <w:highlight w:val="white"/>
          <w:rtl w:val="0"/>
        </w:rPr>
        <w:t xml:space="preserve">Yahoo News Feed Dataset: (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https://webscope.sandbox.yahoo.com/catalog.php?datatype=r&amp;did=75&amp;guccounter=1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36466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636466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636466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36466"/>
          <w:sz w:val="23"/>
          <w:szCs w:val="23"/>
          <w:highlight w:val="white"/>
          <w:rtl w:val="0"/>
        </w:rPr>
        <w:t xml:space="preserve">Time Series Analysis datasets, Airports, Traffic analysis : &lt; GEO Dataset &gt;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636466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36466"/>
          <w:sz w:val="23"/>
          <w:szCs w:val="23"/>
          <w:highlight w:val="white"/>
          <w:rtl w:val="0"/>
        </w:rPr>
        <w:t xml:space="preserve">(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https://geodata.lib.berkeley.edu/?f%5Bdc_creator_sm%5D%5B%5D=Research+and+Innovative+Technology+Administration%27s+Bureau+of+Transportation+Statistics+%28RITA%2FBTS%29&amp;f%5Bdc_rights_s%5D%5B%5D=Public&amp;f%5Bdct_spatial_sm%5D%5B%5D=United+States</w:t>
        </w:r>
      </w:hyperlink>
      <w:r w:rsidDel="00000000" w:rsidR="00000000" w:rsidRPr="00000000">
        <w:rPr>
          <w:rFonts w:ascii="Roboto" w:cs="Roboto" w:eastAsia="Roboto" w:hAnsi="Roboto"/>
          <w:color w:val="636466"/>
          <w:sz w:val="23"/>
          <w:szCs w:val="23"/>
          <w:highlight w:val="white"/>
          <w:rtl w:val="0"/>
        </w:rPr>
        <w:t xml:space="preserve"> )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636466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636466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36466"/>
          <w:sz w:val="23"/>
          <w:szCs w:val="23"/>
          <w:highlight w:val="white"/>
          <w:rtl w:val="0"/>
        </w:rPr>
        <w:t xml:space="preserve">Prediction Analysis : (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https://blog.bigml.com/2013/02/28/data-data-data-thousands-of-public-data-sources/#comment-7538</w:t>
        </w:r>
      </w:hyperlink>
      <w:r w:rsidDel="00000000" w:rsidR="00000000" w:rsidRPr="00000000">
        <w:rPr>
          <w:rFonts w:ascii="Roboto" w:cs="Roboto" w:eastAsia="Roboto" w:hAnsi="Roboto"/>
          <w:color w:val="636466"/>
          <w:sz w:val="23"/>
          <w:szCs w:val="23"/>
          <w:highlight w:val="white"/>
          <w:rtl w:val="0"/>
        </w:rPr>
        <w:t xml:space="preserve"> )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636466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636466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36466"/>
          <w:sz w:val="23"/>
          <w:szCs w:val="23"/>
          <w:highlight w:val="white"/>
          <w:rtl w:val="0"/>
        </w:rPr>
        <w:t xml:space="preserve">Cognitive and NLP datasets : ( 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https://analyticsindiamag.com/10-open-source-datasets-for-text-classification/</w:t>
        </w:r>
      </w:hyperlink>
      <w:r w:rsidDel="00000000" w:rsidR="00000000" w:rsidRPr="00000000">
        <w:rPr>
          <w:rFonts w:ascii="Roboto" w:cs="Roboto" w:eastAsia="Roboto" w:hAnsi="Roboto"/>
          <w:color w:val="636466"/>
          <w:sz w:val="23"/>
          <w:szCs w:val="23"/>
          <w:highlight w:val="white"/>
          <w:rtl w:val="0"/>
        </w:rPr>
        <w:t xml:space="preserve"> )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636466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636466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36466"/>
          <w:sz w:val="23"/>
          <w:szCs w:val="23"/>
          <w:highlight w:val="white"/>
          <w:rtl w:val="0"/>
        </w:rPr>
        <w:t xml:space="preserve">Charitable Donation Dataset : (</w:t>
      </w: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http://kdd.ics.uci.edu/databases/kddcup98/kddcup98.html</w:t>
        </w:r>
      </w:hyperlink>
      <w:r w:rsidDel="00000000" w:rsidR="00000000" w:rsidRPr="00000000">
        <w:rPr>
          <w:rFonts w:ascii="Roboto" w:cs="Roboto" w:eastAsia="Roboto" w:hAnsi="Roboto"/>
          <w:color w:val="636466"/>
          <w:sz w:val="23"/>
          <w:szCs w:val="23"/>
          <w:highlight w:val="white"/>
          <w:rtl w:val="0"/>
        </w:rPr>
        <w:t xml:space="preserve"> )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636466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636466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36466"/>
          <w:sz w:val="23"/>
          <w:szCs w:val="23"/>
          <w:highlight w:val="white"/>
          <w:rtl w:val="0"/>
        </w:rPr>
        <w:t xml:space="preserve">Network intrusion dataset: (</w:t>
      </w: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http://kdd.ics.uci.edu/databases/kddcup99/kddcup99.html</w:t>
        </w:r>
      </w:hyperlink>
      <w:r w:rsidDel="00000000" w:rsidR="00000000" w:rsidRPr="00000000">
        <w:rPr>
          <w:rFonts w:ascii="Roboto" w:cs="Roboto" w:eastAsia="Roboto" w:hAnsi="Roboto"/>
          <w:color w:val="636466"/>
          <w:sz w:val="23"/>
          <w:szCs w:val="23"/>
          <w:highlight w:val="white"/>
          <w:rtl w:val="0"/>
        </w:rPr>
        <w:t xml:space="preserve"> )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636466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636466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636466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636466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636466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636466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636466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636466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636466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CAN Dataset: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https://ocslab.hksecurity.net/Datasets/CAN-intrusion-dataset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(CAN is a car network controller hub. This is a time series dataset analysing network traffic.)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ELVIRA Biomedical Data Set Repository: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http://leo.ugr.es/elvira/DBCRepository/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(gene expression data, protein profiling data and genomic sequence data)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1000Genome dataset: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https://registry.opendata.aws/1000-genomes/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(human genetic variation)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phenotype-associated cell dataset 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https://www.kaggle.com/kmader/cellcnn-learning-disease-associated-cell-subsets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List of large datasets:</w:t>
      </w:r>
    </w:p>
    <w:p w:rsidR="00000000" w:rsidDel="00000000" w:rsidP="00000000" w:rsidRDefault="00000000" w:rsidRPr="00000000" w14:paraId="00000030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https://www.quora.com/Data/Where-can-I-find-large-datasets-open-to-the-public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32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https://github.com/awesomedata/awesome-public-datasets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Stanford large network datasets:</w:t>
      </w:r>
    </w:p>
    <w:p w:rsidR="00000000" w:rsidDel="00000000" w:rsidP="00000000" w:rsidRDefault="00000000" w:rsidRPr="00000000" w14:paraId="00000035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http://snap.stanford.edu/data/index.html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Colombia university:</w:t>
      </w:r>
    </w:p>
    <w:p w:rsidR="00000000" w:rsidDel="00000000" w:rsidP="00000000" w:rsidRDefault="00000000" w:rsidRPr="00000000" w14:paraId="00000038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https://www.ee.columbia.edu/~cylin/course/bigdata/getdatasetinfo.html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kaggle.com/kmader/cellcnn-learning-disease-associated-cell-subsets" TargetMode="External"/><Relationship Id="rId11" Type="http://schemas.openxmlformats.org/officeDocument/2006/relationships/hyperlink" Target="https://webscope.sandbox.yahoo.com/catalog.php?datatype=r&amp;did=75&amp;guccounter=1" TargetMode="External"/><Relationship Id="rId22" Type="http://schemas.openxmlformats.org/officeDocument/2006/relationships/hyperlink" Target="https://github.com/awesomedata/awesome-public-datasets" TargetMode="External"/><Relationship Id="rId10" Type="http://schemas.openxmlformats.org/officeDocument/2006/relationships/hyperlink" Target="https://www.datasetlist.com/" TargetMode="External"/><Relationship Id="rId21" Type="http://schemas.openxmlformats.org/officeDocument/2006/relationships/hyperlink" Target="https://www.quora.com/Data/Where-can-I-find-large-datasets-open-to-the-public" TargetMode="External"/><Relationship Id="rId13" Type="http://schemas.openxmlformats.org/officeDocument/2006/relationships/hyperlink" Target="https://blog.bigml.com/2013/02/28/data-data-data-thousands-of-public-data-sources/#comment-7538" TargetMode="External"/><Relationship Id="rId24" Type="http://schemas.openxmlformats.org/officeDocument/2006/relationships/hyperlink" Target="https://www.ee.columbia.edu/~cylin/course/bigdata/getdatasetinfo.html" TargetMode="External"/><Relationship Id="rId12" Type="http://schemas.openxmlformats.org/officeDocument/2006/relationships/hyperlink" Target="https://geodata.lib.berkeley.edu/?f%5Bdc_creator_sm%5D%5B%5D=Research+and+Innovative+Technology+Administration%27s+Bureau+of+Transportation+Statistics+%28RITA%2FBTS%29&amp;f%5Bdc_rights_s%5D%5B%5D=Public&amp;f%5Bdct_spatial_sm%5D%5B%5D=United+States" TargetMode="External"/><Relationship Id="rId23" Type="http://schemas.openxmlformats.org/officeDocument/2006/relationships/hyperlink" Target="http://snap.stanford.edu/data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ionbridge.ai/datasets/18-free-life-sciences-medical-datasets-for-machine-learning/" TargetMode="External"/><Relationship Id="rId15" Type="http://schemas.openxmlformats.org/officeDocument/2006/relationships/hyperlink" Target="http://kdd.ics.uci.edu/databases/kddcup98/kddcup98.html" TargetMode="External"/><Relationship Id="rId14" Type="http://schemas.openxmlformats.org/officeDocument/2006/relationships/hyperlink" Target="https://analyticsindiamag.com/10-open-source-datasets-for-text-classification/" TargetMode="External"/><Relationship Id="rId17" Type="http://schemas.openxmlformats.org/officeDocument/2006/relationships/hyperlink" Target="https://ocslab.hksecurity.net/Datasets/CAN-intrusion-dataset" TargetMode="External"/><Relationship Id="rId16" Type="http://schemas.openxmlformats.org/officeDocument/2006/relationships/hyperlink" Target="http://kdd.ics.uci.edu/databases/kddcup99/kddcup99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registry.opendata.aws/1000-genomes/" TargetMode="External"/><Relationship Id="rId6" Type="http://schemas.openxmlformats.org/officeDocument/2006/relationships/hyperlink" Target="https://data.mendeley.com/datasets/btchxktzyw/2" TargetMode="External"/><Relationship Id="rId18" Type="http://schemas.openxmlformats.org/officeDocument/2006/relationships/hyperlink" Target="http://leo.ugr.es/elvira/DBCRepository/" TargetMode="External"/><Relationship Id="rId7" Type="http://schemas.openxmlformats.org/officeDocument/2006/relationships/hyperlink" Target="https://data.mendeley.com/datasets/btchxktzyw/2" TargetMode="External"/><Relationship Id="rId8" Type="http://schemas.openxmlformats.org/officeDocument/2006/relationships/hyperlink" Target="http://archive.ics.uci.edu/ml/index.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