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69D1FF8E" w14:paraId="59255087" wp14:textId="77777777">
      <w:pPr>
        <w:pStyle w:val="Title"/>
        <w:jc w:val="center"/>
        <w:rPr>
          <w:color w:val="000000" w:themeColor="text1" w:themeTint="FF" w:themeShade="FF"/>
        </w:rPr>
      </w:pPr>
      <w:r w:rsidRPr="69D1FF8E" w:rsidR="69D1FF8E">
        <w:rPr>
          <w:color w:val="000000" w:themeColor="text1" w:themeTint="FF" w:themeShade="FF"/>
        </w:rPr>
        <w:t>QuickBite Boardroom Challenge</w:t>
      </w:r>
    </w:p>
    <w:p xmlns:wp14="http://schemas.microsoft.com/office/word/2010/wordml" w:rsidP="69D1FF8E" w14:paraId="74A7C182" wp14:textId="77777777">
      <w:pPr>
        <w:jc w:val="center"/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69D1FF8E" w:rsidR="69D1FF8E">
        <w:rPr>
          <w:b w:val="1"/>
          <w:bCs w:val="1"/>
          <w:color w:val="000000" w:themeColor="text1" w:themeTint="FF" w:themeShade="FF"/>
          <w:sz w:val="24"/>
          <w:szCs w:val="24"/>
        </w:rPr>
        <w:t>AI-Assisted Product Strategy Activity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xmlns:wp14="http://schemas.microsoft.com/office/word/2010/wordml" w:rsidTr="69D1FF8E" w14:paraId="63D6CE95" wp14:textId="77777777">
        <w:tc>
          <w:tcPr>
            <w:tcW w:w="10080" w:type="dxa"/>
            <w:shd w:val="clear" w:color="auto" w:fill="EAF2F8"/>
            <w:tcMar>
              <w:top w:w="150" w:type="dxa"/>
              <w:left w:w="180" w:type="dxa"/>
              <w:start w:w="180" w:type="dxa"/>
              <w:bottom w:w="150" w:type="dxa"/>
              <w:right w:w="180" w:type="dxa"/>
              <w:end w:w="180" w:type="dxa"/>
            </w:tcMar>
          </w:tcPr>
          <w:p w:rsidP="69D1FF8E" w14:paraId="725CA657" wp14:textId="77777777">
            <w:pPr>
              <w:rPr>
                <w:color w:val="000000" w:themeColor="text1" w:themeTint="FF" w:themeShade="FF"/>
                <w:sz w:val="21"/>
                <w:szCs w:val="21"/>
              </w:rPr>
            </w:pPr>
            <w:r w:rsidRPr="69D1FF8E" w:rsidR="69D1FF8E">
              <w:rPr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Scenario</w:t>
            </w:r>
            <w:r>
              <w:br/>
            </w:r>
            <w:r w:rsidRPr="69D1FF8E" w:rsidR="69D1FF8E">
              <w:rPr>
                <w:color w:val="000000" w:themeColor="text1" w:themeTint="FF" w:themeShade="FF"/>
                <w:sz w:val="21"/>
                <w:szCs w:val="21"/>
              </w:rPr>
              <w:t>You are part of the Executive Product Council of QuickBite, a food-delivery platform. Customer acquisition is strong, but retention is declining and profitability is under pressure. The company can prioritize only one major product initiative for the next six months.</w:t>
            </w:r>
          </w:p>
        </w:tc>
      </w:tr>
    </w:tbl>
    <w:p xmlns:wp14="http://schemas.microsoft.com/office/word/2010/wordml" w:rsidP="69D1FF8E" w14:paraId="65532477" wp14:textId="77777777">
      <w:pPr>
        <w:pStyle w:val="Heading1"/>
        <w:rPr>
          <w:color w:val="000000" w:themeColor="text1" w:themeTint="FF" w:themeShade="FF"/>
        </w:rPr>
      </w:pPr>
      <w:r w:rsidRPr="69D1FF8E" w:rsidR="69D1FF8E">
        <w:rPr>
          <w:color w:val="000000" w:themeColor="text1" w:themeTint="FF" w:themeShade="FF"/>
        </w:rPr>
        <w:t>Task Question</w:t>
      </w:r>
    </w:p>
    <w:p xmlns:wp14="http://schemas.microsoft.com/office/word/2010/wordml" w:rsidP="69D1FF8E" w14:paraId="728A30E9" wp14:textId="77777777">
      <w:pPr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69D1FF8E" w:rsidR="69D1FF8E">
        <w:rPr>
          <w:b w:val="1"/>
          <w:bCs w:val="1"/>
          <w:color w:val="000000" w:themeColor="text1" w:themeTint="FF" w:themeShade="FF"/>
          <w:sz w:val="24"/>
          <w:szCs w:val="24"/>
        </w:rPr>
        <w:t>What should QuickBite prioritize to improve customer retention and long-term growth, and what evidence supports your recommendation?</w:t>
      </w:r>
    </w:p>
    <w:p xmlns:wp14="http://schemas.microsoft.com/office/word/2010/wordml" w:rsidP="69D1FF8E" w14:paraId="61AB54AF" wp14:textId="77777777">
      <w:pPr>
        <w:pStyle w:val="Heading1"/>
        <w:rPr>
          <w:color w:val="000000" w:themeColor="text1" w:themeTint="FF" w:themeShade="FF"/>
        </w:rPr>
      </w:pPr>
      <w:r w:rsidRPr="69D1FF8E" w:rsidR="69D1FF8E">
        <w:rPr>
          <w:color w:val="000000" w:themeColor="text1" w:themeTint="FF" w:themeShade="FF"/>
        </w:rPr>
        <w:t>Business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:rsidTr="69D1FF8E" w14:paraId="60F86F23" wp14:textId="77777777">
        <w:tc>
          <w:tcPr>
            <w:tcW w:w="6912" w:type="dxa"/>
            <w:shd w:val="clear" w:color="auto" w:fill="173F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5F"/>
          </w:tcPr>
          <w:p w:rsidP="69D1FF8E" w14:paraId="290E62EC" wp14:textId="77777777">
            <w:pPr>
              <w:spacing w:after="0"/>
              <w:rPr>
                <w:rFonts w:ascii="Aptos" w:hAnsi="Aptos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Growth Funnel</w:t>
            </w:r>
          </w:p>
        </w:tc>
        <w:tc>
          <w:tcPr>
            <w:tcW w:w="2448" w:type="dxa"/>
            <w:shd w:val="clear" w:color="auto" w:fill="173F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5F"/>
          </w:tcPr>
          <w:p w:rsidP="69D1FF8E" w14:paraId="558E99F9" wp14:textId="77777777">
            <w:pPr>
              <w:spacing w:after="0"/>
              <w:rPr>
                <w:rFonts w:ascii="Aptos" w:hAnsi="Aptos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Customers</w:t>
            </w:r>
          </w:p>
        </w:tc>
      </w:tr>
      <w:tr xmlns:wp14="http://schemas.microsoft.com/office/word/2010/wordml" w:rsidTr="69D1FF8E" w14:paraId="4199B602" wp14:textId="77777777"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4136B47D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App downloads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372F3B94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250,000</w:t>
            </w:r>
          </w:p>
        </w:tc>
      </w:tr>
      <w:tr xmlns:wp14="http://schemas.microsoft.com/office/word/2010/wordml" w:rsidTr="69D1FF8E" w14:paraId="26B31378" wp14:textId="77777777">
        <w:tc>
          <w:tcPr>
            <w:tcW w:w="6912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:rsidP="69D1FF8E" w14:paraId="4EE9D72C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Registrations</w:t>
            </w:r>
          </w:p>
        </w:tc>
        <w:tc>
          <w:tcPr>
            <w:tcW w:w="2448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:rsidP="69D1FF8E" w14:paraId="043BBD22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180,000</w:t>
            </w:r>
          </w:p>
        </w:tc>
      </w:tr>
      <w:tr xmlns:wp14="http://schemas.microsoft.com/office/word/2010/wordml" w:rsidTr="69D1FF8E" w14:paraId="2B648A81" wp14:textId="77777777"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2AFB95D6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First orders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4C8C59FA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135,000</w:t>
            </w:r>
          </w:p>
        </w:tc>
      </w:tr>
      <w:tr xmlns:wp14="http://schemas.microsoft.com/office/word/2010/wordml" w:rsidTr="69D1FF8E" w14:paraId="02B41668" wp14:textId="77777777">
        <w:tc>
          <w:tcPr>
            <w:tcW w:w="6912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:rsidP="69D1FF8E" w14:paraId="10F72D38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Second orders</w:t>
            </w:r>
          </w:p>
        </w:tc>
        <w:tc>
          <w:tcPr>
            <w:tcW w:w="2448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:rsidP="69D1FF8E" w14:paraId="40BD181A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43,200</w:t>
            </w:r>
          </w:p>
        </w:tc>
      </w:tr>
      <w:tr xmlns:wp14="http://schemas.microsoft.com/office/word/2010/wordml" w:rsidTr="69D1FF8E" w14:paraId="78095B1B" wp14:textId="77777777"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47D8CE2F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Third orders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271CAE47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21,600</w:t>
            </w:r>
          </w:p>
        </w:tc>
      </w:tr>
    </w:tbl>
    <w:p xmlns:wp14="http://schemas.microsoft.com/office/word/2010/wordml" w:rsidP="69D1FF8E" w14:paraId="672A6659" wp14:textId="77777777">
      <w:pPr>
        <w:spacing w:after="0"/>
        <w:rPr>
          <w:color w:val="000000" w:themeColor="text1" w:themeTint="FF" w:themeShade="FF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:rsidTr="69D1FF8E" w14:paraId="3E9D6350" wp14:textId="77777777">
        <w:tc>
          <w:tcPr>
            <w:tcW w:w="6912" w:type="dxa"/>
            <w:shd w:val="clear" w:color="auto" w:fill="173F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5F"/>
          </w:tcPr>
          <w:p w:rsidP="69D1FF8E" w14:paraId="189C2487" wp14:textId="77777777">
            <w:pPr>
              <w:spacing w:after="0"/>
              <w:rPr>
                <w:rFonts w:ascii="Aptos" w:hAnsi="Aptos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Customer Metric</w:t>
            </w:r>
          </w:p>
        </w:tc>
        <w:tc>
          <w:tcPr>
            <w:tcW w:w="2448" w:type="dxa"/>
            <w:shd w:val="clear" w:color="auto" w:fill="173F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5F"/>
          </w:tcPr>
          <w:p w:rsidP="69D1FF8E" w14:paraId="6D3D45CB" wp14:textId="77777777">
            <w:pPr>
              <w:spacing w:after="0"/>
              <w:rPr>
                <w:rFonts w:ascii="Aptos" w:hAnsi="Aptos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Value</w:t>
            </w:r>
          </w:p>
        </w:tc>
      </w:tr>
      <w:tr xmlns:wp14="http://schemas.microsoft.com/office/word/2010/wordml" w:rsidTr="69D1FF8E" w14:paraId="37BA9F91" wp14:textId="77777777"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48188915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Monthly active users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73C6D617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95,000</w:t>
            </w:r>
          </w:p>
        </w:tc>
      </w:tr>
      <w:tr xmlns:wp14="http://schemas.microsoft.com/office/word/2010/wordml" w:rsidTr="69D1FF8E" w14:paraId="252FC7E7" wp14:textId="77777777">
        <w:tc>
          <w:tcPr>
            <w:tcW w:w="6912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:rsidP="69D1FF8E" w14:paraId="67F18E16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Customer churn rate</w:t>
            </w:r>
          </w:p>
        </w:tc>
        <w:tc>
          <w:tcPr>
            <w:tcW w:w="2448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:rsidP="69D1FF8E" w14:paraId="59A39CC1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38%</w:t>
            </w:r>
          </w:p>
        </w:tc>
      </w:tr>
      <w:tr xmlns:wp14="http://schemas.microsoft.com/office/word/2010/wordml" w:rsidTr="69D1FF8E" w14:paraId="2F1FA6A4" wp14:textId="77777777"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406D3C04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Repeat purchase rate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5C341BF8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32%</w:t>
            </w:r>
          </w:p>
        </w:tc>
      </w:tr>
      <w:tr xmlns:wp14="http://schemas.microsoft.com/office/word/2010/wordml" w:rsidTr="69D1FF8E" w14:paraId="6E4C8761" wp14:textId="77777777">
        <w:tc>
          <w:tcPr>
            <w:tcW w:w="6912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:rsidP="69D1FF8E" w14:paraId="729775D3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Average app session duration</w:t>
            </w:r>
          </w:p>
        </w:tc>
        <w:tc>
          <w:tcPr>
            <w:tcW w:w="2448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:rsidP="69D1FF8E" w14:paraId="103F9F83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6.2 minutes</w:t>
            </w:r>
          </w:p>
        </w:tc>
      </w:tr>
    </w:tbl>
    <w:p xmlns:wp14="http://schemas.microsoft.com/office/word/2010/wordml" w:rsidP="69D1FF8E" w14:paraId="0A37501D" wp14:textId="77777777">
      <w:pPr>
        <w:spacing w:after="0"/>
        <w:rPr>
          <w:color w:val="000000" w:themeColor="text1" w:themeTint="FF" w:themeShade="FF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:rsidTr="69D1FF8E" w14:paraId="3DFADEAD" wp14:textId="77777777">
        <w:tc>
          <w:tcPr>
            <w:tcW w:w="6912" w:type="dxa"/>
            <w:shd w:val="clear" w:color="auto" w:fill="173F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5F"/>
          </w:tcPr>
          <w:p w:rsidP="69D1FF8E" w14:paraId="30816AC7" wp14:textId="77777777">
            <w:pPr>
              <w:spacing w:after="0"/>
              <w:rPr>
                <w:rFonts w:ascii="Aptos" w:hAnsi="Aptos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Behaviour Metric</w:t>
            </w:r>
          </w:p>
        </w:tc>
        <w:tc>
          <w:tcPr>
            <w:tcW w:w="2448" w:type="dxa"/>
            <w:shd w:val="clear" w:color="auto" w:fill="173F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5F"/>
          </w:tcPr>
          <w:p w:rsidP="69D1FF8E" w14:paraId="1628354A" wp14:textId="77777777">
            <w:pPr>
              <w:spacing w:after="0"/>
              <w:rPr>
                <w:rFonts w:ascii="Aptos" w:hAnsi="Aptos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Value</w:t>
            </w:r>
          </w:p>
        </w:tc>
      </w:tr>
      <w:tr xmlns:wp14="http://schemas.microsoft.com/office/word/2010/wordml" w:rsidTr="69D1FF8E" w14:paraId="5A825B05" wp14:textId="77777777"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6FCD5C44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Average tracking views per order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2896C8E0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7.8</w:t>
            </w:r>
          </w:p>
        </w:tc>
      </w:tr>
      <w:tr xmlns:wp14="http://schemas.microsoft.com/office/word/2010/wordml" w:rsidTr="69D1FF8E" w14:paraId="3FF04A99" wp14:textId="77777777">
        <w:tc>
          <w:tcPr>
            <w:tcW w:w="6912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:rsidP="69D1FF8E" w14:paraId="53026F45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Support tickets per 1,000 orders</w:t>
            </w:r>
          </w:p>
        </w:tc>
        <w:tc>
          <w:tcPr>
            <w:tcW w:w="2448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:rsidP="69D1FF8E" w14:paraId="49D83C2D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82</w:t>
            </w:r>
          </w:p>
        </w:tc>
      </w:tr>
      <w:tr xmlns:wp14="http://schemas.microsoft.com/office/word/2010/wordml" w:rsidTr="69D1FF8E" w14:paraId="26B06883" wp14:textId="77777777"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4C6B8E16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Orders cancelled after delay notification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34DB2A6E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18%</w:t>
            </w:r>
          </w:p>
        </w:tc>
      </w:tr>
      <w:tr xmlns:wp14="http://schemas.microsoft.com/office/word/2010/wordml" w:rsidTr="69D1FF8E" w14:paraId="04C04E5A" wp14:textId="77777777">
        <w:tc>
          <w:tcPr>
            <w:tcW w:w="6912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:rsidP="69D1FF8E" w14:paraId="2835A325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Orders cancelled before delivery</w:t>
            </w:r>
          </w:p>
        </w:tc>
        <w:tc>
          <w:tcPr>
            <w:tcW w:w="2448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:rsidP="69D1FF8E" w14:paraId="75974B23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12%</w:t>
            </w:r>
          </w:p>
        </w:tc>
      </w:tr>
    </w:tbl>
    <w:p xmlns:wp14="http://schemas.microsoft.com/office/word/2010/wordml" w:rsidP="69D1FF8E" w14:paraId="5DAB6C7B" wp14:textId="77777777">
      <w:pPr>
        <w:spacing w:after="0"/>
        <w:rPr>
          <w:color w:val="000000" w:themeColor="text1" w:themeTint="FF" w:themeShade="FF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:rsidTr="69D1FF8E" w14:paraId="7FDB7057" wp14:textId="77777777">
        <w:tc>
          <w:tcPr>
            <w:tcW w:w="6912" w:type="dxa"/>
            <w:shd w:val="clear" w:color="auto" w:fill="173F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5F"/>
          </w:tcPr>
          <w:p w:rsidP="69D1FF8E" w14:paraId="10BB11D7" wp14:textId="77777777">
            <w:pPr>
              <w:spacing w:after="0"/>
              <w:rPr>
                <w:rFonts w:ascii="Aptos" w:hAnsi="Aptos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Complaint Type</w:t>
            </w:r>
          </w:p>
        </w:tc>
        <w:tc>
          <w:tcPr>
            <w:tcW w:w="2448" w:type="dxa"/>
            <w:shd w:val="clear" w:color="auto" w:fill="173F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5F"/>
          </w:tcPr>
          <w:p w:rsidP="69D1FF8E" w14:paraId="24D1AD8D" wp14:textId="77777777">
            <w:pPr>
              <w:spacing w:after="0"/>
              <w:rPr>
                <w:rFonts w:ascii="Aptos" w:hAnsi="Aptos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Share</w:t>
            </w:r>
          </w:p>
        </w:tc>
      </w:tr>
      <w:tr xmlns:wp14="http://schemas.microsoft.com/office/word/2010/wordml" w:rsidTr="69D1FF8E" w14:paraId="21A18D71" wp14:textId="77777777"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286908AC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Delivery delays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14D2E442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42%</w:t>
            </w:r>
          </w:p>
        </w:tc>
      </w:tr>
      <w:tr xmlns:wp14="http://schemas.microsoft.com/office/word/2010/wordml" w:rsidTr="69D1FF8E" w14:paraId="0FBF36E9" wp14:textId="77777777">
        <w:tc>
          <w:tcPr>
            <w:tcW w:w="6912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:rsidP="69D1FF8E" w14:paraId="2F6654CD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Delivery status uncertainty</w:t>
            </w:r>
          </w:p>
        </w:tc>
        <w:tc>
          <w:tcPr>
            <w:tcW w:w="2448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:rsidP="69D1FF8E" w14:paraId="4AF49237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28%</w:t>
            </w:r>
          </w:p>
        </w:tc>
      </w:tr>
      <w:tr xmlns:wp14="http://schemas.microsoft.com/office/word/2010/wordml" w:rsidTr="69D1FF8E" w14:paraId="22107362" wp14:textId="77777777"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79ABAA8A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Order errors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45771F63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12%</w:t>
            </w:r>
          </w:p>
        </w:tc>
      </w:tr>
      <w:tr xmlns:wp14="http://schemas.microsoft.com/office/word/2010/wordml" w:rsidTr="69D1FF8E" w14:paraId="56B55194" wp14:textId="77777777">
        <w:tc>
          <w:tcPr>
            <w:tcW w:w="6912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:rsidP="69D1FF8E" w14:paraId="1E7F133D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Pricing issues</w:t>
            </w:r>
          </w:p>
        </w:tc>
        <w:tc>
          <w:tcPr>
            <w:tcW w:w="2448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:rsidP="69D1FF8E" w14:paraId="434B6B21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10%</w:t>
            </w:r>
          </w:p>
        </w:tc>
      </w:tr>
      <w:tr xmlns:wp14="http://schemas.microsoft.com/office/word/2010/wordml" w:rsidTr="69D1FF8E" w14:paraId="17D348B8" wp14:textId="77777777"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67AC7CDD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Other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5579621B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8%</w:t>
            </w:r>
          </w:p>
        </w:tc>
      </w:tr>
    </w:tbl>
    <w:p xmlns:wp14="http://schemas.microsoft.com/office/word/2010/wordml" w:rsidP="69D1FF8E" w14:paraId="02EB378F" wp14:textId="77777777">
      <w:pPr>
        <w:spacing w:after="0"/>
        <w:rPr>
          <w:color w:val="000000" w:themeColor="text1" w:themeTint="FF" w:themeShade="FF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69D1FF8E" w14:paraId="2F7E8BC3" wp14:textId="77777777">
        <w:tc>
          <w:tcPr>
            <w:tcW w:w="5040" w:type="dxa"/>
            <w:shd w:val="clear" w:color="auto" w:fill="173F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5F"/>
          </w:tcPr>
          <w:p w:rsidP="69D1FF8E" w14:paraId="7B60BDEE" wp14:textId="77777777">
            <w:pPr>
              <w:spacing w:after="0"/>
              <w:rPr>
                <w:rFonts w:ascii="Aptos" w:hAnsi="Aptos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Regional Metric</w:t>
            </w:r>
          </w:p>
        </w:tc>
        <w:tc>
          <w:tcPr>
            <w:tcW w:w="2160" w:type="dxa"/>
            <w:shd w:val="clear" w:color="auto" w:fill="173F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5F"/>
          </w:tcPr>
          <w:p w:rsidP="69D1FF8E" w14:paraId="4D7B546E" wp14:textId="77777777">
            <w:pPr>
              <w:spacing w:after="0"/>
              <w:rPr>
                <w:rFonts w:ascii="Aptos" w:hAnsi="Aptos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Metro Cities</w:t>
            </w:r>
          </w:p>
        </w:tc>
        <w:tc>
          <w:tcPr>
            <w:tcW w:w="2160" w:type="dxa"/>
            <w:shd w:val="clear" w:color="auto" w:fill="173F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F5F"/>
          </w:tcPr>
          <w:p w:rsidP="69D1FF8E" w14:paraId="2134381B" wp14:textId="77777777">
            <w:pPr>
              <w:spacing w:after="0"/>
              <w:rPr>
                <w:rFonts w:ascii="Aptos" w:hAnsi="Aptos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Tier-2 Cities</w:t>
            </w:r>
          </w:p>
        </w:tc>
      </w:tr>
      <w:tr xmlns:wp14="http://schemas.microsoft.com/office/word/2010/wordml" w:rsidTr="69D1FF8E" w14:paraId="1B7E2D96" wp14:textId="77777777"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710C884E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Repeat purchase rate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65A06950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28%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263416A3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40%</w:t>
            </w:r>
          </w:p>
        </w:tc>
      </w:tr>
      <w:tr xmlns:wp14="http://schemas.microsoft.com/office/word/2010/wordml" w:rsidTr="69D1FF8E" w14:paraId="12B6C6D9" wp14:textId="77777777">
        <w:tc>
          <w:tcPr>
            <w:tcW w:w="504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:rsidP="69D1FF8E" w14:paraId="201D8CD5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Tracking views per order</w:t>
            </w:r>
          </w:p>
        </w:tc>
        <w:tc>
          <w:tcPr>
            <w:tcW w:w="216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:rsidP="69D1FF8E" w14:paraId="2AC6642A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10.2</w:t>
            </w:r>
          </w:p>
        </w:tc>
        <w:tc>
          <w:tcPr>
            <w:tcW w:w="216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:rsidP="69D1FF8E" w14:paraId="530F788C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4.3</w:t>
            </w:r>
          </w:p>
        </w:tc>
      </w:tr>
      <w:tr xmlns:wp14="http://schemas.microsoft.com/office/word/2010/wordml" w:rsidTr="69D1FF8E" w14:paraId="48FAF12E" wp14:textId="77777777"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5356ADBA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Support contacts per 100 orders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4B73E586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12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 w:rsidP="69D1FF8E" w14:paraId="78941E47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5</w:t>
            </w:r>
          </w:p>
        </w:tc>
      </w:tr>
      <w:tr xmlns:wp14="http://schemas.microsoft.com/office/word/2010/wordml" w:rsidTr="69D1FF8E" w14:paraId="0B90B53F" wp14:textId="77777777">
        <w:tc>
          <w:tcPr>
            <w:tcW w:w="504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:rsidP="69D1FF8E" w14:paraId="64AD869D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Cancellation rate</w:t>
            </w:r>
          </w:p>
        </w:tc>
        <w:tc>
          <w:tcPr>
            <w:tcW w:w="216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:rsidP="69D1FF8E" w14:paraId="6FE5C733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16%</w:t>
            </w:r>
          </w:p>
        </w:tc>
        <w:tc>
          <w:tcPr>
            <w:tcW w:w="216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 w:rsidP="69D1FF8E" w14:paraId="01845DA2" wp14:textId="77777777">
            <w:pPr>
              <w:spacing w:after="0"/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18"/>
                <w:szCs w:val="18"/>
              </w:rPr>
              <w:t>8%</w:t>
            </w:r>
          </w:p>
        </w:tc>
      </w:tr>
    </w:tbl>
    <w:p xmlns:wp14="http://schemas.microsoft.com/office/word/2010/wordml" w:rsidP="69D1FF8E" w14:paraId="6A05A809" wp14:textId="77777777">
      <w:pPr>
        <w:spacing w:after="0"/>
        <w:rPr>
          <w:color w:val="000000" w:themeColor="text1" w:themeTint="FF" w:themeShade="FF"/>
        </w:rPr>
      </w:pPr>
    </w:p>
    <w:p xmlns:wp14="http://schemas.microsoft.com/office/word/2010/wordml" w:rsidP="69D1FF8E" w14:paraId="47636803" wp14:textId="77777777">
      <w:pPr>
        <w:rPr>
          <w:color w:val="000000" w:themeColor="text1" w:themeTint="FF" w:themeShade="FF"/>
        </w:rPr>
      </w:pPr>
      <w:r w:rsidRPr="69D1FF8E" w:rsidR="69D1FF8E">
        <w:rPr>
          <w:b w:val="1"/>
          <w:bCs w:val="1"/>
          <w:color w:val="000000" w:themeColor="text1" w:themeTint="FF" w:themeShade="FF"/>
        </w:rPr>
        <w:t xml:space="preserve">Note: </w:t>
      </w:r>
      <w:r w:rsidRPr="69D1FF8E" w:rsidR="69D1FF8E">
        <w:rPr>
          <w:color w:val="000000" w:themeColor="text1" w:themeTint="FF" w:themeShade="FF"/>
        </w:rPr>
        <w:t>All data are fictional and provided only for this learning activity.</w:t>
      </w:r>
    </w:p>
    <w:p xmlns:wp14="http://schemas.microsoft.com/office/word/2010/wordml" w:rsidP="69D1FF8E" w14:paraId="227B8462" wp14:textId="41B9517F">
      <w:pPr>
        <w:pStyle w:val="Heading1"/>
        <w:rPr>
          <w:color w:val="000000" w:themeColor="text1" w:themeTint="FF" w:themeShade="FF"/>
        </w:rPr>
      </w:pPr>
      <w:r w:rsidRPr="69D1FF8E" w:rsidR="69D1FF8E">
        <w:rPr>
          <w:color w:val="000000" w:themeColor="text1" w:themeTint="FF" w:themeShade="FF"/>
        </w:rPr>
        <w:t>Participant Base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xmlns:wp14="http://schemas.microsoft.com/office/word/2010/wordml" w:rsidTr="69D1FF8E" w14:paraId="499EE5C7" wp14:textId="77777777">
        <w:tc>
          <w:tcPr>
            <w:tcW w:w="10224" w:type="dxa"/>
            <w:shd w:val="clear" w:color="auto" w:fill="F4F6F7"/>
            <w:tcMar>
              <w:top w:w="150" w:type="dxa"/>
              <w:left w:w="180" w:type="dxa"/>
              <w:start w:w="180" w:type="dxa"/>
              <w:bottom w:w="150" w:type="dxa"/>
              <w:right w:w="180" w:type="dxa"/>
              <w:end w:w="180" w:type="dxa"/>
            </w:tcMar>
          </w:tcPr>
          <w:p w:rsidP="69D1FF8E" w14:paraId="3D181CCF" wp14:textId="77777777">
            <w:pPr>
              <w:rPr>
                <w:rFonts w:ascii="Aptos" w:hAnsi="Aptos"/>
                <w:color w:val="000000" w:themeColor="text1" w:themeTint="FF" w:themeShade="FF"/>
                <w:sz w:val="21"/>
                <w:szCs w:val="21"/>
              </w:rPr>
            </w:pPr>
            <w:r w:rsidRPr="69D1FF8E" w:rsidR="69D1FF8E">
              <w:rPr>
                <w:rFonts w:ascii="Aptos" w:hAnsi="Aptos"/>
                <w:color w:val="000000" w:themeColor="text1" w:themeTint="FF" w:themeShade="FF"/>
                <w:sz w:val="21"/>
                <w:szCs w:val="21"/>
              </w:rPr>
              <w:t>You are the Chief Product Officer of QuickBite.</w:t>
            </w:r>
            <w:r>
              <w:br/>
            </w:r>
            <w:r>
              <w:br/>
            </w:r>
            <w:r w:rsidRPr="69D1FF8E" w:rsidR="69D1FF8E">
              <w:rPr>
                <w:rFonts w:ascii="Aptos" w:hAnsi="Aptos"/>
                <w:color w:val="000000" w:themeColor="text1" w:themeTint="FF" w:themeShade="FF"/>
                <w:sz w:val="21"/>
                <w:szCs w:val="21"/>
              </w:rPr>
              <w:t>Using the provided data:</w:t>
            </w:r>
            <w:r>
              <w:br/>
            </w:r>
            <w:r w:rsidRPr="69D1FF8E" w:rsidR="69D1FF8E">
              <w:rPr>
                <w:rFonts w:ascii="Aptos" w:hAnsi="Aptos"/>
                <w:color w:val="000000" w:themeColor="text1" w:themeTint="FF" w:themeShade="FF"/>
                <w:sz w:val="21"/>
                <w:szCs w:val="21"/>
              </w:rPr>
              <w:t>• Identify the core problem and supporting evidence.</w:t>
            </w:r>
            <w:r>
              <w:br/>
            </w:r>
            <w:r w:rsidRPr="69D1FF8E" w:rsidR="69D1FF8E">
              <w:rPr>
                <w:rFonts w:ascii="Aptos" w:hAnsi="Aptos"/>
                <w:color w:val="000000" w:themeColor="text1" w:themeTint="FF" w:themeShade="FF"/>
                <w:sz w:val="21"/>
                <w:szCs w:val="21"/>
              </w:rPr>
              <w:t>• Propose three strategic options.</w:t>
            </w:r>
            <w:r>
              <w:br/>
            </w:r>
            <w:r w:rsidRPr="69D1FF8E" w:rsidR="69D1FF8E">
              <w:rPr>
                <w:rFonts w:ascii="Aptos" w:hAnsi="Aptos"/>
                <w:color w:val="000000" w:themeColor="text1" w:themeTint="FF" w:themeShade="FF"/>
                <w:sz w:val="21"/>
                <w:szCs w:val="21"/>
              </w:rPr>
              <w:t>• Recommend one strategy and explain why.</w:t>
            </w:r>
            <w:r>
              <w:br/>
            </w:r>
            <w:r w:rsidRPr="69D1FF8E" w:rsidR="69D1FF8E">
              <w:rPr>
                <w:rFonts w:ascii="Aptos" w:hAnsi="Aptos"/>
                <w:color w:val="000000" w:themeColor="text1" w:themeTint="FF" w:themeShade="FF"/>
                <w:sz w:val="21"/>
                <w:szCs w:val="21"/>
              </w:rPr>
              <w:t>• Suggest one pilot experiment to validate it.</w:t>
            </w:r>
            <w:r>
              <w:br/>
            </w:r>
            <w:r>
              <w:br/>
            </w:r>
            <w:r w:rsidRPr="69D1FF8E" w:rsidR="69D1FF8E">
              <w:rPr>
                <w:rFonts w:ascii="Aptos" w:hAnsi="Aptos"/>
                <w:color w:val="000000" w:themeColor="text1" w:themeTint="FF" w:themeShade="FF"/>
                <w:sz w:val="21"/>
                <w:szCs w:val="21"/>
              </w:rPr>
              <w:t>Present your response as a CEO-ready boardroom recommendation.</w:t>
            </w:r>
          </w:p>
        </w:tc>
      </w:tr>
    </w:tbl>
    <w:p xmlns:wp14="http://schemas.microsoft.com/office/word/2010/wordml" w:rsidP="69D1FF8E" w14:paraId="6FBABA0A" wp14:textId="77777777">
      <w:pPr>
        <w:pStyle w:val="Heading1"/>
        <w:rPr>
          <w:color w:val="000000" w:themeColor="text1" w:themeTint="FF" w:themeShade="FF"/>
        </w:rPr>
      </w:pPr>
      <w:r w:rsidRPr="69D1FF8E" w:rsidR="69D1FF8E">
        <w:rPr>
          <w:color w:val="000000" w:themeColor="text1" w:themeTint="FF" w:themeShade="FF"/>
        </w:rPr>
        <w:t>Expected Output</w:t>
      </w:r>
    </w:p>
    <w:p xmlns:wp14="http://schemas.microsoft.com/office/word/2010/wordml" w:rsidP="69D1FF8E" w14:paraId="4BAF5B30" wp14:textId="77777777">
      <w:pPr>
        <w:pStyle w:val="ListBullet"/>
        <w:rPr>
          <w:color w:val="000000" w:themeColor="text1" w:themeTint="FF" w:themeShade="FF"/>
        </w:rPr>
      </w:pPr>
      <w:r w:rsidRPr="69D1FF8E" w:rsidR="69D1FF8E">
        <w:rPr>
          <w:color w:val="000000" w:themeColor="text1" w:themeTint="FF" w:themeShade="FF"/>
        </w:rPr>
        <w:t>One slide per team</w:t>
      </w:r>
    </w:p>
    <w:p xmlns:wp14="http://schemas.microsoft.com/office/word/2010/wordml" w:rsidP="69D1FF8E" w14:paraId="0100C768" wp14:textId="77777777">
      <w:pPr>
        <w:pStyle w:val="ListBullet"/>
        <w:rPr>
          <w:color w:val="000000" w:themeColor="text1" w:themeTint="FF" w:themeShade="FF"/>
        </w:rPr>
      </w:pPr>
      <w:r w:rsidRPr="69D1FF8E" w:rsidR="69D1FF8E">
        <w:rPr>
          <w:color w:val="000000" w:themeColor="text1" w:themeTint="FF" w:themeShade="FF"/>
        </w:rPr>
        <w:t>Problem, evidence, three options, recommendation, and pilot</w:t>
      </w:r>
    </w:p>
    <w:p xmlns:wp14="http://schemas.microsoft.com/office/word/2010/wordml" w:rsidP="69D1FF8E" w14:paraId="4F5DD04D" wp14:textId="77777777">
      <w:pPr>
        <w:pStyle w:val="ListBullet"/>
        <w:rPr>
          <w:color w:val="000000" w:themeColor="text1" w:themeTint="FF" w:themeShade="FF"/>
        </w:rPr>
      </w:pPr>
      <w:r w:rsidRPr="69D1FF8E" w:rsidR="69D1FF8E">
        <w:rPr>
          <w:color w:val="000000" w:themeColor="text1" w:themeTint="FF" w:themeShade="FF"/>
        </w:rPr>
        <w:t>Two-minute presentation</w:t>
      </w:r>
    </w:p>
    <w:sectPr w:rsidRPr="0006063C" w:rsidR="00FC693F" w:rsidSect="00034616">
      <w:footerReference w:type="default" r:id="rId9"/>
      <w:pgSz w:w="12240" w:h="15840" w:orient="portrait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3F4A3049" wp14:textId="77777777">
    <w:pPr>
      <w:pStyle w:val="Footer"/>
      <w:jc w:val="center"/>
    </w:pPr>
    <w:r>
      <w:rPr>
        <w:color w:val="646464"/>
        <w:sz w:val="16"/>
      </w:rPr>
      <w:t>QuickBite Boardroom Challenge | Executive Product Strategy Activity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D1F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9960E35-3224-41D5-B779-9EF1DEEA61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437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14375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ptos Display" w:hAnsi="Aptos Display" w:asciiTheme="majorHAnsi" w:hAnsiTheme="majorHAnsi" w:eastAsiaTheme="majorEastAsia" w:cstheme="majorBidi"/>
      <w:b/>
      <w:color w:val="17365D" w:themeColor="text2" w:themeShade="BF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Prof Yelleti Vivek</dc:creator>
  <keywords/>
  <dc:description>generated by python-docx</dc:description>
  <lastModifiedBy>Prof Yelleti Vivek</lastModifiedBy>
  <revision>2</revision>
  <dcterms:created xsi:type="dcterms:W3CDTF">2026-10-10T16:25:04.5110787Z</dcterms:created>
  <dcterms:modified xsi:type="dcterms:W3CDTF">2026-10-10T16:26:28.8111653Z</dcterms:modified>
  <category/>
</coreProperties>
</file>