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34" w:rsidRPr="007C4434" w:rsidRDefault="007C4434" w:rsidP="007C4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 — Installing </w:t>
      </w:r>
      <w:bookmarkStart w:id="0" w:name="_GoBack"/>
      <w:proofErr w:type="spellStart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</w:t>
      </w:r>
      <w:bookmarkEnd w:id="0"/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get the latest release, take the lead of the </w:t>
      </w:r>
      <w:proofErr w:type="spellStart"/>
      <w:r w:rsidRPr="007C44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docs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install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from the binary in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Docker's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</w:t>
      </w:r>
      <w:r w:rsidRPr="007C44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current release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if necessary, update it in the command below:</w:t>
      </w:r>
    </w:p>
    <w:p w:rsidR="007C4434" w:rsidRPr="007C4434" w:rsidRDefault="007C4434" w:rsidP="007C443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curl -L "https://github.com/docker/compose/releases/download/1.23.2/docker-compose-$(uname -s)-$(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uname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-m)" -o 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/local/bin/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</w:p>
    <w:p w:rsidR="007C4434" w:rsidRPr="007C4434" w:rsidRDefault="007C4434" w:rsidP="007C443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set the permissions to make the binary executable:</w:t>
      </w:r>
    </w:p>
    <w:p w:rsidR="007C4434" w:rsidRPr="007C4434" w:rsidRDefault="007C4434" w:rsidP="007C443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/local/bin/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</w:p>
    <w:p w:rsidR="007C4434" w:rsidRPr="007C4434" w:rsidRDefault="007C4434" w:rsidP="007C443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verify that the installation was successful by checking the version:</w:t>
      </w:r>
    </w:p>
    <w:p w:rsidR="007C4434" w:rsidRPr="007C4434" w:rsidRDefault="007C4434" w:rsidP="007C443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--version</w:t>
      </w:r>
    </w:p>
    <w:p w:rsidR="007C4434" w:rsidRPr="007C4434" w:rsidRDefault="007C4434" w:rsidP="007C443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print out the version you installed: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compose version 1.23.2, build 1110ad01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you have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installed, you're ready to run a "Hello World" example.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 — Running a Container with </w:t>
      </w:r>
      <w:proofErr w:type="spellStart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public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registry,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Hub, includes a simple "Hello World" image for demonstration and testing. It illustrates the minimal configuration required to run a container using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Compose: a YAML file that calls a single image.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create a directory for our YAML file:</w:t>
      </w:r>
    </w:p>
    <w:p w:rsidR="007C4434" w:rsidRPr="007C4434" w:rsidRDefault="007C4434" w:rsidP="007C443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hello-world</w:t>
      </w:r>
    </w:p>
    <w:p w:rsidR="007C4434" w:rsidRPr="007C4434" w:rsidRDefault="007C4434" w:rsidP="007C443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change into the directory:</w:t>
      </w:r>
    </w:p>
    <w:p w:rsidR="007C4434" w:rsidRPr="007C4434" w:rsidRDefault="007C4434" w:rsidP="007C443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cd hello-world</w:t>
      </w:r>
    </w:p>
    <w:p w:rsidR="007C4434" w:rsidRPr="007C4434" w:rsidRDefault="007C4434" w:rsidP="007C443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create the YAML file using your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editor. This tutorial will use </w:t>
      </w:r>
      <w:proofErr w:type="gram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Vi</w:t>
      </w:r>
      <w:proofErr w:type="gram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4434" w:rsidRPr="007C4434" w:rsidRDefault="007C4434" w:rsidP="007C443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7C4434" w:rsidRPr="007C4434" w:rsidRDefault="007C4434" w:rsidP="007C443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Enter insert mode, by pressing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put the following contents into the file:</w:t>
      </w:r>
    </w:p>
    <w:p w:rsidR="007C4434" w:rsidRPr="007C4434" w:rsidRDefault="007C4434" w:rsidP="007C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  <w:proofErr w:type="gramEnd"/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: hello-world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line will be part of the container name. The second line specifies which image to use to create the container. When you run the command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up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look for a local image by the name specified,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hello-world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this in place, hit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leave insert mode. </w:t>
      </w:r>
      <w:proofErr w:type="gram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:x</w:t>
      </w:r>
      <w:proofErr w:type="gram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and exit the file.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look manually at images on your system, use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:rsidR="007C4434" w:rsidRPr="007C4434" w:rsidRDefault="007C4434" w:rsidP="007C443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</w:t>
      </w:r>
    </w:p>
    <w:p w:rsidR="007C4434" w:rsidRPr="007C4434" w:rsidRDefault="007C4434" w:rsidP="007C443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there are no local images at all, only the column headings display: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REPOSITORY          TAG                 IMAGE ID            CREATED             SIZE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while still in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~/hello-world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execute the following command to create the container:</w:t>
      </w:r>
    </w:p>
    <w:p w:rsidR="007C4434" w:rsidRPr="007C4434" w:rsidRDefault="007C4434" w:rsidP="007C443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up</w:t>
      </w:r>
    </w:p>
    <w:p w:rsidR="007C4434" w:rsidRPr="007C4434" w:rsidRDefault="007C4434" w:rsidP="007C443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time we run the command, if there's no local image named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hello-world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will pull it from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 public repository: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Pulling my-test (hello-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world: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)...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latest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: Pulling from library/hello-world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1b930d010525: Pull complete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. 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pulling the image,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container, attaches, and runs the </w:t>
      </w:r>
      <w:r w:rsidRPr="007C44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hello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program, which in turn confirms that the installation appears to be working: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. 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Creating helloworld_my-test_1...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Attaching to helloworld_my-test_1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Hello from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This message shows that your installation appears to be working correctly.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. 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then print an explanation of what it did: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. 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generate this message,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took the following steps: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contacted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 pulled the "hello-world" image from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Hub.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(amd64)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 created a new container from that image which runs the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executable that produces the output you are currently reading.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 streamed that output to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client, which sent it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my-test_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1  |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to your terminal.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. 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only run as long as the command is active, so once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hello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finished running, the container stops. Consequently, when you look at active processes, the column headers will appear, but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hello-world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won't be listed because it's not running:</w:t>
      </w:r>
    </w:p>
    <w:p w:rsidR="007C4434" w:rsidRPr="007C4434" w:rsidRDefault="007C4434" w:rsidP="007C44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7C4434" w:rsidRPr="007C4434" w:rsidRDefault="007C4434" w:rsidP="007C44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CONTAINER ID        IMAGE               COMMAND             CREATED             STATUS                      PORTS               NAMES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-a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to show all containers, not just the active ones:</w:t>
      </w:r>
    </w:p>
    <w:p w:rsidR="007C4434" w:rsidRPr="007C4434" w:rsidRDefault="007C4434" w:rsidP="007C44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7C4434" w:rsidRPr="007C4434" w:rsidRDefault="007C4434" w:rsidP="007C44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CONTAINER ID        IMAGE               COMMAND             CREATED             STATUS                      PORTS               NAMES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50a99a0beebd        hello-world         "/hello"            3 minutes ago       Exited (0) 3 minutes ago                       hello-world_my-test_1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you have tested out running a container, you can move on to exploring some of the basic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commands.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 — Learning </w:t>
      </w:r>
      <w:proofErr w:type="spellStart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 Commands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you started with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Compose, this section will go over the general commands that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supports.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works on a per-directory basis. You can have multiple groups of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running on one machine — just make one directory for each container and one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each directory.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far you've been running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up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own, from which you can use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CTRL-C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shut the container down. This allows debug messages to be displayed in the terminal window. This isn't ideal though; when running in production it is more robust to 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have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 more like a service. One simple way to do this is to add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when you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session:</w:t>
      </w:r>
    </w:p>
    <w:p w:rsidR="007C4434" w:rsidRPr="007C4434" w:rsidRDefault="007C4434" w:rsidP="007C44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up -d</w:t>
      </w:r>
    </w:p>
    <w:p w:rsidR="007C4434" w:rsidRPr="007C4434" w:rsidRDefault="007C4434" w:rsidP="007C44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compose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now fork to the background.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show your group of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(both stopped and currently running), use the following command:</w:t>
      </w:r>
    </w:p>
    <w:p w:rsidR="007C4434" w:rsidRPr="007C4434" w:rsidRDefault="007C4434" w:rsidP="007C443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-compose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7C4434" w:rsidRPr="007C4434" w:rsidRDefault="007C4434" w:rsidP="007C443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container is stopped,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listed as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Exited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, as shown in the following example: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           Command   State    Ports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hello-world_my-test_1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/hello    Exit 0       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running container will show 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gram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Name              Command          State        Ports      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nginx_nginx_1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-g daemon off;   Up      443/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, 80/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stop all running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for an application group, issue the following command in the same directory as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that you used to start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group:</w:t>
      </w:r>
    </w:p>
    <w:p w:rsidR="007C4434" w:rsidRPr="007C4434" w:rsidRDefault="007C4434" w:rsidP="007C443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stop</w:t>
      </w:r>
    </w:p>
    <w:p w:rsidR="007C4434" w:rsidRPr="007C4434" w:rsidRDefault="007C4434" w:rsidP="007C443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kill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available if you need to shut things down more forcefully.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some cases,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will store their old information in an internal volume. If you want to start from scratch you can use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fully delete all the containers that make up your container group:</w:t>
      </w:r>
    </w:p>
    <w:p w:rsidR="007C4434" w:rsidRPr="007C4434" w:rsidRDefault="007C4434" w:rsidP="007C44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-compose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C4434" w:rsidRPr="007C4434" w:rsidRDefault="007C4434" w:rsidP="007C44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try any of these commands from a directory other than the directory that contains a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yml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it will return an error: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ERROR: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Can't find a suitable configuration file in this directory or any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. Are you in the right directory?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Supported filenames: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docker-compose.yaml</w:t>
      </w:r>
      <w:proofErr w:type="spellEnd"/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has covered the basics of how to manipulate containers with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 If you needed to gain greater control over your containers, you could access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work from a command prompt inside your container, a process that is described in the next section.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— Accessing the </w:t>
      </w:r>
      <w:proofErr w:type="spellStart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Container </w:t>
      </w:r>
      <w:proofErr w:type="spellStart"/>
      <w:r w:rsidRPr="007C44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Filesystem</w:t>
      </w:r>
      <w:proofErr w:type="spellEnd"/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work on the command prompt inside a container and access its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use the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"Hello World" example exits after it runs, so to test out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start a container that will keep running. For the purposes of this tutorial, use the </w:t>
      </w:r>
      <w:hyperlink r:id="rId5" w:history="1">
        <w:proofErr w:type="spellStart"/>
        <w:r w:rsidRPr="007C44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Nginx</w:t>
        </w:r>
        <w:proofErr w:type="spellEnd"/>
        <w:r w:rsidRPr="007C44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image</w:t>
        </w:r>
      </w:hyperlink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directory named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move into it:</w:t>
      </w:r>
    </w:p>
    <w:p w:rsidR="007C4434" w:rsidRPr="007C4434" w:rsidRDefault="007C4434" w:rsidP="007C44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C4434" w:rsidRPr="007C4434" w:rsidRDefault="007C4434" w:rsidP="007C44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cd ~/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C4434" w:rsidRPr="007C4434" w:rsidRDefault="007C4434" w:rsidP="007C44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make a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your new directory and open it in a text editor:</w:t>
      </w:r>
    </w:p>
    <w:p w:rsidR="007C4434" w:rsidRPr="007C4434" w:rsidRDefault="007C4434" w:rsidP="007C443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7C4434" w:rsidRPr="007C4434" w:rsidRDefault="007C4434" w:rsidP="007C443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add the following lines to the file:</w:t>
      </w:r>
    </w:p>
    <w:p w:rsidR="007C4434" w:rsidRPr="007C4434" w:rsidRDefault="007C4434" w:rsidP="007C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~/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file and exit. Start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as a background process with the following command:</w:t>
      </w:r>
    </w:p>
    <w:p w:rsidR="007C4434" w:rsidRPr="007C4434" w:rsidRDefault="007C4434" w:rsidP="007C443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-compose up -d</w:t>
      </w:r>
    </w:p>
    <w:p w:rsidR="007C4434" w:rsidRPr="007C4434" w:rsidRDefault="007C4434" w:rsidP="007C443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will download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and the container will start in the background.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will need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CONTAINER ID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container. List all of the containers that are running with the following command:</w:t>
      </w:r>
    </w:p>
    <w:p w:rsidR="007C4434" w:rsidRPr="007C4434" w:rsidRDefault="007C4434" w:rsidP="007C443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7C4434" w:rsidRPr="007C4434" w:rsidRDefault="007C4434" w:rsidP="007C443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will see something similar to the following: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Output of `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ps`</w:t>
      </w:r>
      <w:proofErr w:type="spellEnd"/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CONTAINER ID        IMAGE               COMMAND                  CREATED             STATUS              PORTS               NAMES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b86b6699714c</w:t>
      </w:r>
      <w:proofErr w:type="gram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-g 'daemon of…"   20 seconds ago      Up 19 seconds       80/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nginx_nginx_1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wanted to make a change to the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filesystem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this container, you'd take its ID (in this example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b86b6699714c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use 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a shell inside the container:</w:t>
      </w:r>
    </w:p>
    <w:p w:rsidR="007C4434" w:rsidRPr="007C4434" w:rsidRDefault="007C4434" w:rsidP="007C443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b86b6699714c /bin/bash</w:t>
      </w:r>
    </w:p>
    <w:p w:rsidR="007C4434" w:rsidRPr="007C4434" w:rsidRDefault="007C4434" w:rsidP="007C443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-t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opens up a terminal, and the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makes it interactive. </w:t>
      </w: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/bin/bash</w:t>
      </w: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bash shell to the running container.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then see a bash prompt for the container similar to:</w:t>
      </w:r>
    </w:p>
    <w:p w:rsidR="007C4434" w:rsidRPr="007C4434" w:rsidRDefault="007C4434" w:rsidP="007C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434">
        <w:rPr>
          <w:rFonts w:ascii="Courier New" w:eastAsia="Times New Roman" w:hAnsi="Courier New" w:cs="Courier New"/>
          <w:sz w:val="20"/>
          <w:szCs w:val="20"/>
          <w:lang w:eastAsia="en-IN"/>
        </w:rPr>
        <w:t>root@b86b6699714c:/#</w:t>
      </w:r>
    </w:p>
    <w:p w:rsidR="007C4434" w:rsidRPr="007C4434" w:rsidRDefault="007C4434" w:rsidP="007C4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here, you can work from the command prompt inside your container. Keep in mind, however, that unless you are in a directory that is saved as part of a data volume, your changes will disappear as soon as the container is restarted. Also, remember that most </w:t>
      </w:r>
      <w:proofErr w:type="spellStart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C44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are created with very minimal Linux installs, so some of the command line utilities and tools you are used to may not be present. </w:t>
      </w:r>
    </w:p>
    <w:p w:rsidR="00245B95" w:rsidRDefault="00245B95"/>
    <w:p w:rsidR="007C4434" w:rsidRDefault="007C4434"/>
    <w:p w:rsidR="007C4434" w:rsidRDefault="007C4434"/>
    <w:p w:rsidR="007C4434" w:rsidRDefault="007C4434"/>
    <w:p w:rsidR="007C4434" w:rsidRDefault="007C4434">
      <w:r>
        <w:rPr>
          <w:noProof/>
          <w:lang w:eastAsia="en-IN"/>
        </w:rPr>
        <w:lastRenderedPageBreak/>
        <w:drawing>
          <wp:inline distT="0" distB="0" distL="0" distR="0" wp14:anchorId="13A530E8" wp14:editId="3B6421CD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34" w:rsidRPr="007C4434" w:rsidRDefault="007C4434" w:rsidP="007C4434"/>
    <w:p w:rsidR="007C4434" w:rsidRPr="007C4434" w:rsidRDefault="007C4434" w:rsidP="007C4434"/>
    <w:p w:rsidR="007C4434" w:rsidRPr="007C4434" w:rsidRDefault="007C4434" w:rsidP="007C4434"/>
    <w:p w:rsidR="007C4434" w:rsidRDefault="007C4434" w:rsidP="007C4434"/>
    <w:p w:rsidR="007C4434" w:rsidRPr="007C4434" w:rsidRDefault="007C4434" w:rsidP="007C4434">
      <w:pPr>
        <w:tabs>
          <w:tab w:val="left" w:pos="2315"/>
        </w:tabs>
      </w:pPr>
      <w:r>
        <w:tab/>
      </w:r>
    </w:p>
    <w:sectPr w:rsidR="007C4434" w:rsidRPr="007C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AA4"/>
    <w:multiLevelType w:val="multilevel"/>
    <w:tmpl w:val="C3D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826C3"/>
    <w:multiLevelType w:val="multilevel"/>
    <w:tmpl w:val="851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332D3"/>
    <w:multiLevelType w:val="multilevel"/>
    <w:tmpl w:val="093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C7545"/>
    <w:multiLevelType w:val="multilevel"/>
    <w:tmpl w:val="534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44D23"/>
    <w:multiLevelType w:val="multilevel"/>
    <w:tmpl w:val="0226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23257"/>
    <w:multiLevelType w:val="multilevel"/>
    <w:tmpl w:val="C97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54520"/>
    <w:multiLevelType w:val="multilevel"/>
    <w:tmpl w:val="4B6E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228DE"/>
    <w:multiLevelType w:val="multilevel"/>
    <w:tmpl w:val="FB3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71C1B"/>
    <w:multiLevelType w:val="multilevel"/>
    <w:tmpl w:val="BC9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BE2E15"/>
    <w:multiLevelType w:val="multilevel"/>
    <w:tmpl w:val="3F6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D1615"/>
    <w:multiLevelType w:val="multilevel"/>
    <w:tmpl w:val="BA4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95FDF"/>
    <w:multiLevelType w:val="multilevel"/>
    <w:tmpl w:val="8DD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D795D"/>
    <w:multiLevelType w:val="multilevel"/>
    <w:tmpl w:val="91D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97636"/>
    <w:multiLevelType w:val="multilevel"/>
    <w:tmpl w:val="866C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A17772"/>
    <w:multiLevelType w:val="multilevel"/>
    <w:tmpl w:val="30C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604B1A"/>
    <w:multiLevelType w:val="multilevel"/>
    <w:tmpl w:val="D60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12E9A"/>
    <w:multiLevelType w:val="multilevel"/>
    <w:tmpl w:val="172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36E1C"/>
    <w:multiLevelType w:val="multilevel"/>
    <w:tmpl w:val="DCCA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2C50E0"/>
    <w:multiLevelType w:val="multilevel"/>
    <w:tmpl w:val="DAE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8"/>
  </w:num>
  <w:num w:numId="5">
    <w:abstractNumId w:val="0"/>
  </w:num>
  <w:num w:numId="6">
    <w:abstractNumId w:val="13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2"/>
  </w:num>
  <w:num w:numId="12">
    <w:abstractNumId w:val="16"/>
  </w:num>
  <w:num w:numId="13">
    <w:abstractNumId w:val="5"/>
  </w:num>
  <w:num w:numId="14">
    <w:abstractNumId w:val="8"/>
  </w:num>
  <w:num w:numId="15">
    <w:abstractNumId w:val="3"/>
  </w:num>
  <w:num w:numId="16">
    <w:abstractNumId w:val="9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4"/>
    <w:rsid w:val="00245B95"/>
    <w:rsid w:val="007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9CB61-D1BF-4732-9130-C45D022B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4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44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4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443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7C4434"/>
  </w:style>
  <w:style w:type="character" w:customStyle="1" w:styleId="note">
    <w:name w:val="note"/>
    <w:basedOn w:val="DefaultParagraphFont"/>
    <w:rsid w:val="007C4434"/>
  </w:style>
  <w:style w:type="character" w:styleId="Strong">
    <w:name w:val="Strong"/>
    <w:basedOn w:val="DefaultParagraphFont"/>
    <w:uiPriority w:val="22"/>
    <w:qFormat/>
    <w:rsid w:val="007C4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_/ngin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2019-06-26T23:09:00Z</dcterms:created>
  <dcterms:modified xsi:type="dcterms:W3CDTF">2019-06-26T23:14:00Z</dcterms:modified>
</cp:coreProperties>
</file>