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DC21C5" w14:textId="77777777" w:rsidR="00951731" w:rsidRDefault="00947042">
      <w:pPr>
        <w:spacing w:before="720" w:after="0"/>
        <w:jc w:val="center"/>
        <w:rPr>
          <w:sz w:val="24"/>
          <w:szCs w:val="24"/>
        </w:rPr>
      </w:pPr>
      <w:r>
        <w:rPr>
          <w:b/>
          <w:bCs/>
          <w:sz w:val="32"/>
          <w:szCs w:val="32"/>
        </w:rPr>
        <w:t>INFORME DE ANÁLISIS DESCRIPTIVO DE DATOS</w:t>
      </w:r>
    </w:p>
    <w:p w14:paraId="200855AA" w14:textId="77777777" w:rsidR="00951731" w:rsidRDefault="00947042">
      <w:pPr>
        <w:spacing w:after="0"/>
        <w:jc w:val="center"/>
        <w:rPr>
          <w:sz w:val="26"/>
          <w:szCs w:val="26"/>
        </w:rPr>
      </w:pPr>
      <w:r>
        <w:rPr>
          <w:sz w:val="26"/>
          <w:szCs w:val="26"/>
        </w:rPr>
        <w:t>Caso 2: Admisiones universitarias</w:t>
      </w:r>
    </w:p>
    <w:p w14:paraId="7ACB1F17" w14:textId="77777777" w:rsidR="00951731" w:rsidRDefault="00951731">
      <w:pPr>
        <w:spacing w:after="0"/>
        <w:jc w:val="center"/>
        <w:rPr>
          <w:sz w:val="26"/>
          <w:szCs w:val="26"/>
        </w:rPr>
      </w:pPr>
    </w:p>
    <w:p w14:paraId="5D74A85E" w14:textId="77777777" w:rsidR="00951731" w:rsidRDefault="00951731">
      <w:pPr>
        <w:spacing w:after="0"/>
        <w:jc w:val="center"/>
        <w:rPr>
          <w:sz w:val="26"/>
          <w:szCs w:val="26"/>
        </w:rPr>
      </w:pPr>
    </w:p>
    <w:p w14:paraId="5F6C1775" w14:textId="77777777" w:rsidR="00951731" w:rsidRDefault="00947042">
      <w:pPr>
        <w:spacing w:before="360" w:after="0"/>
        <w:jc w:val="center"/>
      </w:pPr>
      <w:r>
        <w:rPr>
          <w:b/>
          <w:bCs/>
        </w:rPr>
        <w:t>Instituto Universitario Horizonte</w:t>
      </w:r>
    </w:p>
    <w:p w14:paraId="50CCC044" w14:textId="77777777" w:rsidR="00951731" w:rsidRDefault="00947042">
      <w:pPr>
        <w:spacing w:before="0" w:after="0"/>
        <w:jc w:val="center"/>
        <w:rPr>
          <w:i/>
          <w:iCs/>
        </w:rPr>
      </w:pPr>
      <w:r>
        <w:rPr>
          <w:i/>
          <w:iCs/>
        </w:rPr>
        <w:t>Analítica para fortalecer el proceso de admisiones</w:t>
      </w:r>
    </w:p>
    <w:p w14:paraId="59F8C598" w14:textId="77777777" w:rsidR="00951731" w:rsidRDefault="00951731">
      <w:pPr>
        <w:spacing w:before="0" w:after="0"/>
        <w:jc w:val="center"/>
        <w:rPr>
          <w:i/>
          <w:iCs/>
        </w:rPr>
      </w:pPr>
    </w:p>
    <w:p w14:paraId="37C150B4" w14:textId="77777777" w:rsidR="00951731" w:rsidRDefault="00951731">
      <w:pPr>
        <w:spacing w:before="0" w:after="0"/>
        <w:jc w:val="center"/>
        <w:rPr>
          <w:i/>
          <w:iCs/>
        </w:rPr>
      </w:pPr>
    </w:p>
    <w:p w14:paraId="0E41E63B" w14:textId="77777777" w:rsidR="00951731" w:rsidRDefault="00951731">
      <w:pPr>
        <w:spacing w:before="0" w:after="0"/>
        <w:jc w:val="center"/>
        <w:rPr>
          <w:i/>
          <w:iCs/>
        </w:rPr>
      </w:pPr>
    </w:p>
    <w:p w14:paraId="112A1AF0" w14:textId="77777777" w:rsidR="00951731" w:rsidRDefault="00951731">
      <w:pPr>
        <w:spacing w:before="0" w:after="0"/>
        <w:jc w:val="center"/>
        <w:rPr>
          <w:i/>
          <w:iCs/>
        </w:rPr>
      </w:pPr>
    </w:p>
    <w:p w14:paraId="175810D4" w14:textId="77777777" w:rsidR="00951731" w:rsidRDefault="00951731">
      <w:pPr>
        <w:jc w:val="center"/>
      </w:pPr>
    </w:p>
    <w:p w14:paraId="288A4BDD" w14:textId="77777777" w:rsidR="00951731" w:rsidRDefault="00951731">
      <w:pPr>
        <w:jc w:val="center"/>
      </w:pPr>
    </w:p>
    <w:p w14:paraId="5C8D35A0" w14:textId="77777777" w:rsidR="00951731" w:rsidRDefault="00951731">
      <w:pPr>
        <w:jc w:val="center"/>
      </w:pPr>
    </w:p>
    <w:p w14:paraId="304F1AE2" w14:textId="77777777" w:rsidR="00951731" w:rsidRDefault="00947042">
      <w:pPr>
        <w:jc w:val="center"/>
      </w:pPr>
      <w:r>
        <w:t>Autores:</w:t>
      </w:r>
    </w:p>
    <w:p w14:paraId="65C72F2F" w14:textId="6F32FF65" w:rsidR="00951731" w:rsidRDefault="00805928">
      <w:pPr>
        <w:jc w:val="center"/>
      </w:pPr>
      <w:r>
        <w:t>José</w:t>
      </w:r>
      <w:r w:rsidR="00947042">
        <w:t xml:space="preserve"> David Losada Legarda</w:t>
      </w:r>
    </w:p>
    <w:p w14:paraId="256A0B2C" w14:textId="77777777" w:rsidR="00951731" w:rsidRDefault="00947042">
      <w:pPr>
        <w:jc w:val="center"/>
      </w:pPr>
      <w:r>
        <w:t>Yaneth Viviana Pechene Cuchumbe</w:t>
      </w:r>
    </w:p>
    <w:p w14:paraId="703B5C71" w14:textId="77777777" w:rsidR="00951731" w:rsidRDefault="00947042">
      <w:pPr>
        <w:jc w:val="center"/>
      </w:pPr>
      <w:r>
        <w:t>Darlyn Kamila Mamian Uní</w:t>
      </w:r>
    </w:p>
    <w:p w14:paraId="30564381" w14:textId="77777777" w:rsidR="00951731" w:rsidRDefault="00951731">
      <w:pPr>
        <w:jc w:val="center"/>
      </w:pPr>
    </w:p>
    <w:p w14:paraId="7868676E" w14:textId="77777777" w:rsidR="00951731" w:rsidRDefault="00951731">
      <w:pPr>
        <w:jc w:val="center"/>
      </w:pPr>
    </w:p>
    <w:p w14:paraId="5854D04F" w14:textId="77777777" w:rsidR="00951731" w:rsidRDefault="00951731">
      <w:pPr>
        <w:jc w:val="center"/>
      </w:pPr>
    </w:p>
    <w:p w14:paraId="48C84F86" w14:textId="77777777" w:rsidR="00951731" w:rsidRDefault="00951731">
      <w:pPr>
        <w:jc w:val="center"/>
      </w:pPr>
    </w:p>
    <w:p w14:paraId="479FA5F0" w14:textId="77777777" w:rsidR="00951731" w:rsidRDefault="00951731">
      <w:pPr>
        <w:jc w:val="left"/>
      </w:pPr>
    </w:p>
    <w:p w14:paraId="52ADD55B" w14:textId="77777777" w:rsidR="00951731" w:rsidRDefault="00951731">
      <w:pPr>
        <w:jc w:val="center"/>
      </w:pPr>
    </w:p>
    <w:p w14:paraId="71DEF6D9" w14:textId="77777777" w:rsidR="00951731" w:rsidRDefault="00947042">
      <w:pPr>
        <w:jc w:val="center"/>
      </w:pPr>
      <w:r>
        <w:t>Facultad de Ingeniería y Arquitectura, Fundación Universitaria de Popayán</w:t>
      </w:r>
    </w:p>
    <w:p w14:paraId="11B0C72A" w14:textId="77777777" w:rsidR="00951731" w:rsidRDefault="00947042">
      <w:pPr>
        <w:jc w:val="center"/>
      </w:pPr>
      <w:r>
        <w:t xml:space="preserve">Inteligencia de Negocios </w:t>
      </w:r>
    </w:p>
    <w:p w14:paraId="45D55220" w14:textId="77777777" w:rsidR="00951731" w:rsidRDefault="00947042">
      <w:pPr>
        <w:jc w:val="center"/>
      </w:pPr>
      <w:r>
        <w:t>Especialización en Data Analytics para Marketing Digital</w:t>
      </w:r>
    </w:p>
    <w:p w14:paraId="23BC747C" w14:textId="589ADEF2" w:rsidR="00951731" w:rsidRDefault="00947042">
      <w:pPr>
        <w:jc w:val="center"/>
      </w:pPr>
      <w:r>
        <w:t>Mag. Luis Emiro Mosquera S</w:t>
      </w:r>
      <w:r w:rsidR="00436DEF">
        <w:t>á</w:t>
      </w:r>
      <w:r>
        <w:t>nchez</w:t>
      </w:r>
    </w:p>
    <w:p w14:paraId="0FCD913E" w14:textId="77777777" w:rsidR="00951731" w:rsidRDefault="00947042">
      <w:pPr>
        <w:jc w:val="center"/>
      </w:pPr>
      <w:r>
        <w:t>17 de octubre de 2026</w:t>
      </w:r>
    </w:p>
    <w:p w14:paraId="5C49A2FB" w14:textId="77777777" w:rsidR="00951731" w:rsidRDefault="00947042">
      <w:pPr>
        <w:jc w:val="center"/>
      </w:pPr>
      <w:r>
        <w:br w:type="page"/>
      </w:r>
    </w:p>
    <w:sdt>
      <w:sdtPr>
        <w:id w:val="-1920484072"/>
        <w:docPartObj>
          <w:docPartGallery w:val="Table of Contents"/>
          <w:docPartUnique/>
        </w:docPartObj>
      </w:sdtPr>
      <w:sdtEndPr/>
      <w:sdtContent>
        <w:p w14:paraId="0FFE5E83" w14:textId="77777777" w:rsidR="00951731" w:rsidRDefault="00947042">
          <w:pPr>
            <w:spacing w:before="0"/>
            <w:jc w:val="left"/>
            <w:rPr>
              <w:sz w:val="28"/>
              <w:szCs w:val="28"/>
            </w:rPr>
          </w:pPr>
          <w:r>
            <w:rPr>
              <w:sz w:val="28"/>
              <w:szCs w:val="28"/>
            </w:rPr>
            <w:t>Índice</w:t>
          </w:r>
        </w:p>
        <w:p w14:paraId="6F08DE52" w14:textId="0BAD14F6" w:rsidR="00436DEF" w:rsidRDefault="00947042">
          <w:pPr>
            <w:pStyle w:val="TDC1"/>
            <w:tabs>
              <w:tab w:val="right" w:leader="dot" w:pos="8830"/>
            </w:tabs>
            <w:rPr>
              <w:rFonts w:asciiTheme="minorHAnsi" w:eastAsiaTheme="minorEastAsia" w:hAnsiTheme="minorHAnsi" w:cstheme="minorBidi"/>
              <w:noProof/>
              <w:highlight w:val="none"/>
            </w:rPr>
          </w:pPr>
          <w:r>
            <w:fldChar w:fldCharType="begin"/>
          </w:r>
          <w:r>
            <w:instrText xml:space="preserve"> TOC \o "1-6" \h \u \z </w:instrText>
          </w:r>
          <w:r>
            <w:fldChar w:fldCharType="separate"/>
          </w:r>
          <w:hyperlink w:anchor="_Toc243411041" w:history="1">
            <w:r w:rsidR="00436DEF" w:rsidRPr="00757D71">
              <w:rPr>
                <w:rStyle w:val="Hipervnculo"/>
                <w:noProof/>
              </w:rPr>
              <w:t>Reconocimiento del conjunto de datos</w:t>
            </w:r>
            <w:r w:rsidR="00436DEF">
              <w:rPr>
                <w:noProof/>
                <w:webHidden/>
              </w:rPr>
              <w:tab/>
            </w:r>
            <w:r w:rsidR="00436DEF">
              <w:rPr>
                <w:noProof/>
                <w:webHidden/>
              </w:rPr>
              <w:fldChar w:fldCharType="begin"/>
            </w:r>
            <w:r w:rsidR="00436DEF">
              <w:rPr>
                <w:noProof/>
                <w:webHidden/>
              </w:rPr>
              <w:instrText xml:space="preserve"> PAGEREF _Toc243411041 \h </w:instrText>
            </w:r>
            <w:r w:rsidR="00436DEF">
              <w:rPr>
                <w:noProof/>
                <w:webHidden/>
              </w:rPr>
            </w:r>
            <w:r w:rsidR="00436DEF">
              <w:rPr>
                <w:noProof/>
                <w:webHidden/>
              </w:rPr>
              <w:fldChar w:fldCharType="separate"/>
            </w:r>
            <w:r w:rsidR="00436DEF">
              <w:rPr>
                <w:noProof/>
                <w:webHidden/>
              </w:rPr>
              <w:t>4</w:t>
            </w:r>
            <w:r w:rsidR="00436DEF">
              <w:rPr>
                <w:noProof/>
                <w:webHidden/>
              </w:rPr>
              <w:fldChar w:fldCharType="end"/>
            </w:r>
          </w:hyperlink>
        </w:p>
        <w:p w14:paraId="4245D59E" w14:textId="113C6C38" w:rsidR="00436DEF" w:rsidRDefault="00FB04B2">
          <w:pPr>
            <w:pStyle w:val="TDC2"/>
            <w:tabs>
              <w:tab w:val="right" w:leader="dot" w:pos="8830"/>
            </w:tabs>
            <w:rPr>
              <w:rFonts w:asciiTheme="minorHAnsi" w:eastAsiaTheme="minorEastAsia" w:hAnsiTheme="minorHAnsi" w:cstheme="minorBidi"/>
              <w:noProof/>
              <w:highlight w:val="none"/>
            </w:rPr>
          </w:pPr>
          <w:hyperlink w:anchor="_Toc243411042" w:history="1">
            <w:r w:rsidR="00436DEF" w:rsidRPr="00757D71">
              <w:rPr>
                <w:rStyle w:val="Hipervnculo"/>
                <w:noProof/>
              </w:rPr>
              <w:t>Diccionario de Datos</w:t>
            </w:r>
            <w:r w:rsidR="00436DEF">
              <w:rPr>
                <w:noProof/>
                <w:webHidden/>
              </w:rPr>
              <w:tab/>
            </w:r>
            <w:r w:rsidR="00436DEF">
              <w:rPr>
                <w:noProof/>
                <w:webHidden/>
              </w:rPr>
              <w:fldChar w:fldCharType="begin"/>
            </w:r>
            <w:r w:rsidR="00436DEF">
              <w:rPr>
                <w:noProof/>
                <w:webHidden/>
              </w:rPr>
              <w:instrText xml:space="preserve"> PAGEREF _Toc243411042 \h </w:instrText>
            </w:r>
            <w:r w:rsidR="00436DEF">
              <w:rPr>
                <w:noProof/>
                <w:webHidden/>
              </w:rPr>
            </w:r>
            <w:r w:rsidR="00436DEF">
              <w:rPr>
                <w:noProof/>
                <w:webHidden/>
              </w:rPr>
              <w:fldChar w:fldCharType="separate"/>
            </w:r>
            <w:r w:rsidR="00436DEF">
              <w:rPr>
                <w:noProof/>
                <w:webHidden/>
              </w:rPr>
              <w:t>4</w:t>
            </w:r>
            <w:r w:rsidR="00436DEF">
              <w:rPr>
                <w:noProof/>
                <w:webHidden/>
              </w:rPr>
              <w:fldChar w:fldCharType="end"/>
            </w:r>
          </w:hyperlink>
        </w:p>
        <w:p w14:paraId="0C20E28C" w14:textId="385A80EF" w:rsidR="00436DEF" w:rsidRDefault="00FB04B2">
          <w:pPr>
            <w:pStyle w:val="TDC1"/>
            <w:tabs>
              <w:tab w:val="right" w:leader="dot" w:pos="8830"/>
            </w:tabs>
            <w:rPr>
              <w:rFonts w:asciiTheme="minorHAnsi" w:eastAsiaTheme="minorEastAsia" w:hAnsiTheme="minorHAnsi" w:cstheme="minorBidi"/>
              <w:noProof/>
              <w:highlight w:val="none"/>
            </w:rPr>
          </w:pPr>
          <w:hyperlink w:anchor="_Toc243411043" w:history="1">
            <w:r w:rsidR="00436DEF" w:rsidRPr="00757D71">
              <w:rPr>
                <w:rStyle w:val="Hipervnculo"/>
                <w:noProof/>
              </w:rPr>
              <w:t>Diagnóstico inicial de calidad</w:t>
            </w:r>
            <w:r w:rsidR="00436DEF">
              <w:rPr>
                <w:noProof/>
                <w:webHidden/>
              </w:rPr>
              <w:tab/>
            </w:r>
            <w:r w:rsidR="00436DEF">
              <w:rPr>
                <w:noProof/>
                <w:webHidden/>
              </w:rPr>
              <w:fldChar w:fldCharType="begin"/>
            </w:r>
            <w:r w:rsidR="00436DEF">
              <w:rPr>
                <w:noProof/>
                <w:webHidden/>
              </w:rPr>
              <w:instrText xml:space="preserve"> PAGEREF _Toc243411043 \h </w:instrText>
            </w:r>
            <w:r w:rsidR="00436DEF">
              <w:rPr>
                <w:noProof/>
                <w:webHidden/>
              </w:rPr>
            </w:r>
            <w:r w:rsidR="00436DEF">
              <w:rPr>
                <w:noProof/>
                <w:webHidden/>
              </w:rPr>
              <w:fldChar w:fldCharType="separate"/>
            </w:r>
            <w:r w:rsidR="00436DEF">
              <w:rPr>
                <w:noProof/>
                <w:webHidden/>
              </w:rPr>
              <w:t>5</w:t>
            </w:r>
            <w:r w:rsidR="00436DEF">
              <w:rPr>
                <w:noProof/>
                <w:webHidden/>
              </w:rPr>
              <w:fldChar w:fldCharType="end"/>
            </w:r>
          </w:hyperlink>
        </w:p>
        <w:p w14:paraId="649FC7A9" w14:textId="7D3BFC8F" w:rsidR="00436DEF" w:rsidRDefault="00FB04B2">
          <w:pPr>
            <w:pStyle w:val="TDC1"/>
            <w:tabs>
              <w:tab w:val="right" w:leader="dot" w:pos="8830"/>
            </w:tabs>
            <w:rPr>
              <w:rFonts w:asciiTheme="minorHAnsi" w:eastAsiaTheme="minorEastAsia" w:hAnsiTheme="minorHAnsi" w:cstheme="minorBidi"/>
              <w:noProof/>
              <w:highlight w:val="none"/>
            </w:rPr>
          </w:pPr>
          <w:hyperlink w:anchor="_Toc243411044" w:history="1">
            <w:r w:rsidR="00436DEF" w:rsidRPr="00757D71">
              <w:rPr>
                <w:rStyle w:val="Hipervnculo"/>
                <w:noProof/>
              </w:rPr>
              <w:t>Análisis descriptivo de las solicitudes</w:t>
            </w:r>
            <w:r w:rsidR="00436DEF">
              <w:rPr>
                <w:noProof/>
                <w:webHidden/>
              </w:rPr>
              <w:tab/>
            </w:r>
            <w:r w:rsidR="00436DEF">
              <w:rPr>
                <w:noProof/>
                <w:webHidden/>
              </w:rPr>
              <w:fldChar w:fldCharType="begin"/>
            </w:r>
            <w:r w:rsidR="00436DEF">
              <w:rPr>
                <w:noProof/>
                <w:webHidden/>
              </w:rPr>
              <w:instrText xml:space="preserve"> PAGEREF _Toc243411044 \h </w:instrText>
            </w:r>
            <w:r w:rsidR="00436DEF">
              <w:rPr>
                <w:noProof/>
                <w:webHidden/>
              </w:rPr>
            </w:r>
            <w:r w:rsidR="00436DEF">
              <w:rPr>
                <w:noProof/>
                <w:webHidden/>
              </w:rPr>
              <w:fldChar w:fldCharType="separate"/>
            </w:r>
            <w:r w:rsidR="00436DEF">
              <w:rPr>
                <w:noProof/>
                <w:webHidden/>
              </w:rPr>
              <w:t>10</w:t>
            </w:r>
            <w:r w:rsidR="00436DEF">
              <w:rPr>
                <w:noProof/>
                <w:webHidden/>
              </w:rPr>
              <w:fldChar w:fldCharType="end"/>
            </w:r>
          </w:hyperlink>
        </w:p>
        <w:p w14:paraId="60BB7E14" w14:textId="3666A8BC" w:rsidR="00436DEF" w:rsidRDefault="00FB04B2">
          <w:pPr>
            <w:pStyle w:val="TDC2"/>
            <w:tabs>
              <w:tab w:val="right" w:leader="dot" w:pos="8830"/>
            </w:tabs>
            <w:rPr>
              <w:rFonts w:asciiTheme="minorHAnsi" w:eastAsiaTheme="minorEastAsia" w:hAnsiTheme="minorHAnsi" w:cstheme="minorBidi"/>
              <w:noProof/>
              <w:highlight w:val="none"/>
            </w:rPr>
          </w:pPr>
          <w:hyperlink w:anchor="_Toc243411045" w:history="1">
            <w:r w:rsidR="00436DEF" w:rsidRPr="00757D71">
              <w:rPr>
                <w:rStyle w:val="Hipervnculo"/>
                <w:noProof/>
              </w:rPr>
              <w:t>Programas y modalidades</w:t>
            </w:r>
            <w:r w:rsidR="00436DEF">
              <w:rPr>
                <w:noProof/>
                <w:webHidden/>
              </w:rPr>
              <w:tab/>
            </w:r>
            <w:r w:rsidR="00436DEF">
              <w:rPr>
                <w:noProof/>
                <w:webHidden/>
              </w:rPr>
              <w:fldChar w:fldCharType="begin"/>
            </w:r>
            <w:r w:rsidR="00436DEF">
              <w:rPr>
                <w:noProof/>
                <w:webHidden/>
              </w:rPr>
              <w:instrText xml:space="preserve"> PAGEREF _Toc243411045 \h </w:instrText>
            </w:r>
            <w:r w:rsidR="00436DEF">
              <w:rPr>
                <w:noProof/>
                <w:webHidden/>
              </w:rPr>
            </w:r>
            <w:r w:rsidR="00436DEF">
              <w:rPr>
                <w:noProof/>
                <w:webHidden/>
              </w:rPr>
              <w:fldChar w:fldCharType="separate"/>
            </w:r>
            <w:r w:rsidR="00436DEF">
              <w:rPr>
                <w:noProof/>
                <w:webHidden/>
              </w:rPr>
              <w:t>10</w:t>
            </w:r>
            <w:r w:rsidR="00436DEF">
              <w:rPr>
                <w:noProof/>
                <w:webHidden/>
              </w:rPr>
              <w:fldChar w:fldCharType="end"/>
            </w:r>
          </w:hyperlink>
        </w:p>
        <w:p w14:paraId="13E09D62" w14:textId="38CAF504" w:rsidR="00436DEF" w:rsidRDefault="00FB04B2">
          <w:pPr>
            <w:pStyle w:val="TDC2"/>
            <w:tabs>
              <w:tab w:val="right" w:leader="dot" w:pos="8830"/>
            </w:tabs>
            <w:rPr>
              <w:rFonts w:asciiTheme="minorHAnsi" w:eastAsiaTheme="minorEastAsia" w:hAnsiTheme="minorHAnsi" w:cstheme="minorBidi"/>
              <w:noProof/>
              <w:highlight w:val="none"/>
            </w:rPr>
          </w:pPr>
          <w:hyperlink w:anchor="_Toc243411046" w:history="1">
            <w:r w:rsidR="00436DEF" w:rsidRPr="00757D71">
              <w:rPr>
                <w:rStyle w:val="Hipervnculo"/>
                <w:noProof/>
              </w:rPr>
              <w:t>Canales de captación y estados del proceso</w:t>
            </w:r>
            <w:r w:rsidR="00436DEF">
              <w:rPr>
                <w:noProof/>
                <w:webHidden/>
              </w:rPr>
              <w:tab/>
            </w:r>
            <w:r w:rsidR="00436DEF">
              <w:rPr>
                <w:noProof/>
                <w:webHidden/>
              </w:rPr>
              <w:fldChar w:fldCharType="begin"/>
            </w:r>
            <w:r w:rsidR="00436DEF">
              <w:rPr>
                <w:noProof/>
                <w:webHidden/>
              </w:rPr>
              <w:instrText xml:space="preserve"> PAGEREF _Toc243411046 \h </w:instrText>
            </w:r>
            <w:r w:rsidR="00436DEF">
              <w:rPr>
                <w:noProof/>
                <w:webHidden/>
              </w:rPr>
            </w:r>
            <w:r w:rsidR="00436DEF">
              <w:rPr>
                <w:noProof/>
                <w:webHidden/>
              </w:rPr>
              <w:fldChar w:fldCharType="separate"/>
            </w:r>
            <w:r w:rsidR="00436DEF">
              <w:rPr>
                <w:noProof/>
                <w:webHidden/>
              </w:rPr>
              <w:t>11</w:t>
            </w:r>
            <w:r w:rsidR="00436DEF">
              <w:rPr>
                <w:noProof/>
                <w:webHidden/>
              </w:rPr>
              <w:fldChar w:fldCharType="end"/>
            </w:r>
          </w:hyperlink>
        </w:p>
        <w:p w14:paraId="2B028375" w14:textId="050A0FF3" w:rsidR="00436DEF" w:rsidRDefault="00FB04B2">
          <w:pPr>
            <w:pStyle w:val="TDC2"/>
            <w:tabs>
              <w:tab w:val="right" w:leader="dot" w:pos="8830"/>
            </w:tabs>
            <w:rPr>
              <w:rFonts w:asciiTheme="minorHAnsi" w:eastAsiaTheme="minorEastAsia" w:hAnsiTheme="minorHAnsi" w:cstheme="minorBidi"/>
              <w:noProof/>
              <w:highlight w:val="none"/>
            </w:rPr>
          </w:pPr>
          <w:hyperlink w:anchor="_Toc243411047" w:history="1">
            <w:r w:rsidR="00436DEF" w:rsidRPr="00757D71">
              <w:rPr>
                <w:rStyle w:val="Hipervnculo"/>
                <w:noProof/>
              </w:rPr>
              <w:t>Puntajes de admisión</w:t>
            </w:r>
            <w:r w:rsidR="00436DEF">
              <w:rPr>
                <w:noProof/>
                <w:webHidden/>
              </w:rPr>
              <w:tab/>
            </w:r>
            <w:r w:rsidR="00436DEF">
              <w:rPr>
                <w:noProof/>
                <w:webHidden/>
              </w:rPr>
              <w:fldChar w:fldCharType="begin"/>
            </w:r>
            <w:r w:rsidR="00436DEF">
              <w:rPr>
                <w:noProof/>
                <w:webHidden/>
              </w:rPr>
              <w:instrText xml:space="preserve"> PAGEREF _Toc243411047 \h </w:instrText>
            </w:r>
            <w:r w:rsidR="00436DEF">
              <w:rPr>
                <w:noProof/>
                <w:webHidden/>
              </w:rPr>
            </w:r>
            <w:r w:rsidR="00436DEF">
              <w:rPr>
                <w:noProof/>
                <w:webHidden/>
              </w:rPr>
              <w:fldChar w:fldCharType="separate"/>
            </w:r>
            <w:r w:rsidR="00436DEF">
              <w:rPr>
                <w:noProof/>
                <w:webHidden/>
              </w:rPr>
              <w:t>12</w:t>
            </w:r>
            <w:r w:rsidR="00436DEF">
              <w:rPr>
                <w:noProof/>
                <w:webHidden/>
              </w:rPr>
              <w:fldChar w:fldCharType="end"/>
            </w:r>
          </w:hyperlink>
        </w:p>
        <w:p w14:paraId="1A79E497" w14:textId="6E70812F" w:rsidR="00436DEF" w:rsidRDefault="00FB04B2">
          <w:pPr>
            <w:pStyle w:val="TDC2"/>
            <w:tabs>
              <w:tab w:val="right" w:leader="dot" w:pos="8830"/>
            </w:tabs>
            <w:rPr>
              <w:rFonts w:asciiTheme="minorHAnsi" w:eastAsiaTheme="minorEastAsia" w:hAnsiTheme="minorHAnsi" w:cstheme="minorBidi"/>
              <w:noProof/>
              <w:highlight w:val="none"/>
            </w:rPr>
          </w:pPr>
          <w:hyperlink w:anchor="_Toc243411048" w:history="1">
            <w:r w:rsidR="00436DEF" w:rsidRPr="00757D71">
              <w:rPr>
                <w:rStyle w:val="Hipervnculo"/>
                <w:noProof/>
              </w:rPr>
              <w:t>Valores de matrícula</w:t>
            </w:r>
            <w:r w:rsidR="00436DEF">
              <w:rPr>
                <w:noProof/>
                <w:webHidden/>
              </w:rPr>
              <w:tab/>
            </w:r>
            <w:r w:rsidR="00436DEF">
              <w:rPr>
                <w:noProof/>
                <w:webHidden/>
              </w:rPr>
              <w:fldChar w:fldCharType="begin"/>
            </w:r>
            <w:r w:rsidR="00436DEF">
              <w:rPr>
                <w:noProof/>
                <w:webHidden/>
              </w:rPr>
              <w:instrText xml:space="preserve"> PAGEREF _Toc243411048 \h </w:instrText>
            </w:r>
            <w:r w:rsidR="00436DEF">
              <w:rPr>
                <w:noProof/>
                <w:webHidden/>
              </w:rPr>
            </w:r>
            <w:r w:rsidR="00436DEF">
              <w:rPr>
                <w:noProof/>
                <w:webHidden/>
              </w:rPr>
              <w:fldChar w:fldCharType="separate"/>
            </w:r>
            <w:r w:rsidR="00436DEF">
              <w:rPr>
                <w:noProof/>
                <w:webHidden/>
              </w:rPr>
              <w:t>13</w:t>
            </w:r>
            <w:r w:rsidR="00436DEF">
              <w:rPr>
                <w:noProof/>
                <w:webHidden/>
              </w:rPr>
              <w:fldChar w:fldCharType="end"/>
            </w:r>
          </w:hyperlink>
        </w:p>
        <w:p w14:paraId="51433A77" w14:textId="6A7618B2" w:rsidR="00436DEF" w:rsidRDefault="00FB04B2">
          <w:pPr>
            <w:pStyle w:val="TDC1"/>
            <w:tabs>
              <w:tab w:val="right" w:leader="dot" w:pos="8830"/>
            </w:tabs>
            <w:rPr>
              <w:rFonts w:asciiTheme="minorHAnsi" w:eastAsiaTheme="minorEastAsia" w:hAnsiTheme="minorHAnsi" w:cstheme="minorBidi"/>
              <w:noProof/>
              <w:highlight w:val="none"/>
            </w:rPr>
          </w:pPr>
          <w:hyperlink w:anchor="_Toc243411049" w:history="1">
            <w:r w:rsidR="00436DEF" w:rsidRPr="00757D71">
              <w:rPr>
                <w:rStyle w:val="Hipervnculo"/>
                <w:noProof/>
              </w:rPr>
              <w:t>Hallazgos principales y recomendaciones</w:t>
            </w:r>
            <w:r w:rsidR="00436DEF">
              <w:rPr>
                <w:noProof/>
                <w:webHidden/>
              </w:rPr>
              <w:tab/>
            </w:r>
            <w:r w:rsidR="00436DEF">
              <w:rPr>
                <w:noProof/>
                <w:webHidden/>
              </w:rPr>
              <w:fldChar w:fldCharType="begin"/>
            </w:r>
            <w:r w:rsidR="00436DEF">
              <w:rPr>
                <w:noProof/>
                <w:webHidden/>
              </w:rPr>
              <w:instrText xml:space="preserve"> PAGEREF _Toc243411049 \h </w:instrText>
            </w:r>
            <w:r w:rsidR="00436DEF">
              <w:rPr>
                <w:noProof/>
                <w:webHidden/>
              </w:rPr>
            </w:r>
            <w:r w:rsidR="00436DEF">
              <w:rPr>
                <w:noProof/>
                <w:webHidden/>
              </w:rPr>
              <w:fldChar w:fldCharType="separate"/>
            </w:r>
            <w:r w:rsidR="00436DEF">
              <w:rPr>
                <w:noProof/>
                <w:webHidden/>
              </w:rPr>
              <w:t>13</w:t>
            </w:r>
            <w:r w:rsidR="00436DEF">
              <w:rPr>
                <w:noProof/>
                <w:webHidden/>
              </w:rPr>
              <w:fldChar w:fldCharType="end"/>
            </w:r>
          </w:hyperlink>
        </w:p>
        <w:p w14:paraId="1B26B742" w14:textId="717D973D" w:rsidR="00436DEF" w:rsidRDefault="00FB04B2">
          <w:pPr>
            <w:pStyle w:val="TDC2"/>
            <w:tabs>
              <w:tab w:val="right" w:leader="dot" w:pos="8830"/>
            </w:tabs>
            <w:rPr>
              <w:rFonts w:asciiTheme="minorHAnsi" w:eastAsiaTheme="minorEastAsia" w:hAnsiTheme="minorHAnsi" w:cstheme="minorBidi"/>
              <w:noProof/>
              <w:highlight w:val="none"/>
            </w:rPr>
          </w:pPr>
          <w:hyperlink w:anchor="_Toc243411050" w:history="1">
            <w:r w:rsidR="00436DEF" w:rsidRPr="00757D71">
              <w:rPr>
                <w:rStyle w:val="Hipervnculo"/>
                <w:noProof/>
              </w:rPr>
              <w:t>Preguntas e hipótesis para el análisis posterior a la limpieza</w:t>
            </w:r>
            <w:r w:rsidR="00436DEF">
              <w:rPr>
                <w:noProof/>
                <w:webHidden/>
              </w:rPr>
              <w:tab/>
            </w:r>
            <w:r w:rsidR="00436DEF">
              <w:rPr>
                <w:noProof/>
                <w:webHidden/>
              </w:rPr>
              <w:fldChar w:fldCharType="begin"/>
            </w:r>
            <w:r w:rsidR="00436DEF">
              <w:rPr>
                <w:noProof/>
                <w:webHidden/>
              </w:rPr>
              <w:instrText xml:space="preserve"> PAGEREF _Toc243411050 \h </w:instrText>
            </w:r>
            <w:r w:rsidR="00436DEF">
              <w:rPr>
                <w:noProof/>
                <w:webHidden/>
              </w:rPr>
            </w:r>
            <w:r w:rsidR="00436DEF">
              <w:rPr>
                <w:noProof/>
                <w:webHidden/>
              </w:rPr>
              <w:fldChar w:fldCharType="separate"/>
            </w:r>
            <w:r w:rsidR="00436DEF">
              <w:rPr>
                <w:noProof/>
                <w:webHidden/>
              </w:rPr>
              <w:t>15</w:t>
            </w:r>
            <w:r w:rsidR="00436DEF">
              <w:rPr>
                <w:noProof/>
                <w:webHidden/>
              </w:rPr>
              <w:fldChar w:fldCharType="end"/>
            </w:r>
          </w:hyperlink>
        </w:p>
        <w:p w14:paraId="37511227" w14:textId="73AED0BF" w:rsidR="00436DEF" w:rsidRDefault="00FB04B2">
          <w:pPr>
            <w:pStyle w:val="TDC2"/>
            <w:tabs>
              <w:tab w:val="right" w:leader="dot" w:pos="8830"/>
            </w:tabs>
            <w:rPr>
              <w:rFonts w:asciiTheme="minorHAnsi" w:eastAsiaTheme="minorEastAsia" w:hAnsiTheme="minorHAnsi" w:cstheme="minorBidi"/>
              <w:noProof/>
              <w:highlight w:val="none"/>
            </w:rPr>
          </w:pPr>
          <w:hyperlink w:anchor="_Toc243411051" w:history="1">
            <w:r w:rsidR="00436DEF" w:rsidRPr="00757D71">
              <w:rPr>
                <w:rStyle w:val="Hipervnculo"/>
                <w:noProof/>
              </w:rPr>
              <w:t>Anexo A. Reglas de unificación propuestas para la limpieza posterior</w:t>
            </w:r>
            <w:r w:rsidR="00436DEF">
              <w:rPr>
                <w:noProof/>
                <w:webHidden/>
              </w:rPr>
              <w:tab/>
            </w:r>
            <w:r w:rsidR="00436DEF">
              <w:rPr>
                <w:noProof/>
                <w:webHidden/>
              </w:rPr>
              <w:fldChar w:fldCharType="begin"/>
            </w:r>
            <w:r w:rsidR="00436DEF">
              <w:rPr>
                <w:noProof/>
                <w:webHidden/>
              </w:rPr>
              <w:instrText xml:space="preserve"> PAGEREF _Toc243411051 \h </w:instrText>
            </w:r>
            <w:r w:rsidR="00436DEF">
              <w:rPr>
                <w:noProof/>
                <w:webHidden/>
              </w:rPr>
            </w:r>
            <w:r w:rsidR="00436DEF">
              <w:rPr>
                <w:noProof/>
                <w:webHidden/>
              </w:rPr>
              <w:fldChar w:fldCharType="separate"/>
            </w:r>
            <w:r w:rsidR="00436DEF">
              <w:rPr>
                <w:noProof/>
                <w:webHidden/>
              </w:rPr>
              <w:t>16</w:t>
            </w:r>
            <w:r w:rsidR="00436DEF">
              <w:rPr>
                <w:noProof/>
                <w:webHidden/>
              </w:rPr>
              <w:fldChar w:fldCharType="end"/>
            </w:r>
          </w:hyperlink>
        </w:p>
        <w:p w14:paraId="1CE94815" w14:textId="3C323E55" w:rsidR="00951731" w:rsidRDefault="00947042">
          <w:pPr>
            <w:widowControl w:val="0"/>
            <w:tabs>
              <w:tab w:val="right" w:leader="dot" w:pos="12000"/>
            </w:tabs>
            <w:spacing w:before="60" w:after="0"/>
            <w:ind w:left="360"/>
            <w:jc w:val="left"/>
          </w:pPr>
          <w:r>
            <w:fldChar w:fldCharType="end"/>
          </w:r>
        </w:p>
      </w:sdtContent>
    </w:sdt>
    <w:p w14:paraId="3C7F0DFE" w14:textId="77777777" w:rsidR="00951731" w:rsidRDefault="00951731">
      <w:pPr>
        <w:jc w:val="left"/>
      </w:pPr>
    </w:p>
    <w:p w14:paraId="7148A43C" w14:textId="77777777" w:rsidR="00951731" w:rsidRDefault="00947042">
      <w:pPr>
        <w:jc w:val="center"/>
        <w:rPr>
          <w:sz w:val="28"/>
          <w:szCs w:val="28"/>
        </w:rPr>
      </w:pPr>
      <w:r>
        <w:rPr>
          <w:sz w:val="28"/>
          <w:szCs w:val="28"/>
        </w:rPr>
        <w:t>Tabla de ilustraciones</w:t>
      </w:r>
    </w:p>
    <w:p w14:paraId="0AD17F45" w14:textId="77777777" w:rsidR="00951731" w:rsidRDefault="00951731">
      <w:pPr>
        <w:jc w:val="left"/>
      </w:pPr>
    </w:p>
    <w:p w14:paraId="220C3C15" w14:textId="77777777" w:rsidR="00951731" w:rsidRDefault="00947042">
      <w:pPr>
        <w:jc w:val="left"/>
        <w:rPr>
          <w:b/>
          <w:bCs/>
        </w:rPr>
      </w:pPr>
      <w:r>
        <w:rPr>
          <w:b/>
          <w:bCs/>
        </w:rPr>
        <w:t>Tablas</w:t>
      </w:r>
    </w:p>
    <w:p w14:paraId="32085EFA" w14:textId="30A2C117" w:rsidR="0097308B" w:rsidRPr="00605699" w:rsidRDefault="002042D5">
      <w:pPr>
        <w:pStyle w:val="Tabladeilustraciones"/>
        <w:tabs>
          <w:tab w:val="right" w:leader="dot" w:pos="8830"/>
        </w:tabs>
        <w:rPr>
          <w:rFonts w:asciiTheme="minorHAnsi" w:eastAsiaTheme="minorEastAsia" w:hAnsiTheme="minorHAnsi" w:cstheme="minorBidi"/>
          <w:noProof/>
          <w:highlight w:val="none"/>
        </w:rPr>
      </w:pPr>
      <w:r w:rsidRPr="00605699">
        <w:rPr>
          <w:highlight w:val="none"/>
        </w:rPr>
        <w:fldChar w:fldCharType="begin"/>
      </w:r>
      <w:r w:rsidRPr="00605699">
        <w:rPr>
          <w:highlight w:val="none"/>
        </w:rPr>
        <w:instrText xml:space="preserve"> TOC \c "Tabla" </w:instrText>
      </w:r>
      <w:r w:rsidRPr="00605699">
        <w:rPr>
          <w:highlight w:val="none"/>
        </w:rPr>
        <w:fldChar w:fldCharType="separate"/>
      </w:r>
      <w:r w:rsidR="0097308B" w:rsidRPr="00605699">
        <w:rPr>
          <w:noProof/>
          <w:highlight w:val="none"/>
        </w:rPr>
        <w:t>Tabla 1. Diccionario de datos</w:t>
      </w:r>
      <w:r w:rsidR="0097308B" w:rsidRPr="00605699">
        <w:rPr>
          <w:noProof/>
          <w:highlight w:val="none"/>
        </w:rPr>
        <w:tab/>
      </w:r>
      <w:r w:rsidR="0097308B" w:rsidRPr="00605699">
        <w:rPr>
          <w:noProof/>
          <w:highlight w:val="none"/>
        </w:rPr>
        <w:fldChar w:fldCharType="begin"/>
      </w:r>
      <w:r w:rsidR="0097308B" w:rsidRPr="00605699">
        <w:rPr>
          <w:noProof/>
          <w:highlight w:val="none"/>
        </w:rPr>
        <w:instrText xml:space="preserve"> PAGEREF _Toc243404376 \h </w:instrText>
      </w:r>
      <w:r w:rsidR="0097308B" w:rsidRPr="00605699">
        <w:rPr>
          <w:noProof/>
          <w:highlight w:val="none"/>
        </w:rPr>
      </w:r>
      <w:r w:rsidR="0097308B" w:rsidRPr="00605699">
        <w:rPr>
          <w:noProof/>
          <w:highlight w:val="none"/>
        </w:rPr>
        <w:fldChar w:fldCharType="separate"/>
      </w:r>
      <w:r w:rsidR="0097308B" w:rsidRPr="00605699">
        <w:rPr>
          <w:noProof/>
          <w:highlight w:val="none"/>
        </w:rPr>
        <w:t>4</w:t>
      </w:r>
      <w:r w:rsidR="0097308B" w:rsidRPr="00605699">
        <w:rPr>
          <w:noProof/>
          <w:highlight w:val="none"/>
        </w:rPr>
        <w:fldChar w:fldCharType="end"/>
      </w:r>
    </w:p>
    <w:p w14:paraId="0630770A" w14:textId="6993DE56" w:rsidR="0097308B" w:rsidRPr="00605699" w:rsidRDefault="0097308B">
      <w:pPr>
        <w:pStyle w:val="Tabladeilustraciones"/>
        <w:tabs>
          <w:tab w:val="right" w:leader="dot" w:pos="8830"/>
        </w:tabs>
        <w:rPr>
          <w:rFonts w:asciiTheme="minorHAnsi" w:eastAsiaTheme="minorEastAsia" w:hAnsiTheme="minorHAnsi" w:cstheme="minorBidi"/>
          <w:noProof/>
          <w:highlight w:val="none"/>
        </w:rPr>
      </w:pPr>
      <w:r w:rsidRPr="00605699">
        <w:rPr>
          <w:noProof/>
          <w:highlight w:val="none"/>
        </w:rPr>
        <w:t>Tabla 2. Revisión inicial de calidad por columna</w:t>
      </w:r>
      <w:r w:rsidRPr="00605699">
        <w:rPr>
          <w:noProof/>
          <w:highlight w:val="none"/>
        </w:rPr>
        <w:tab/>
      </w:r>
      <w:r w:rsidRPr="00605699">
        <w:rPr>
          <w:noProof/>
          <w:highlight w:val="none"/>
        </w:rPr>
        <w:fldChar w:fldCharType="begin"/>
      </w:r>
      <w:r w:rsidRPr="00605699">
        <w:rPr>
          <w:noProof/>
          <w:highlight w:val="none"/>
        </w:rPr>
        <w:instrText xml:space="preserve"> PAGEREF _Toc243404377 \h </w:instrText>
      </w:r>
      <w:r w:rsidRPr="00605699">
        <w:rPr>
          <w:noProof/>
          <w:highlight w:val="none"/>
        </w:rPr>
      </w:r>
      <w:r w:rsidRPr="00605699">
        <w:rPr>
          <w:noProof/>
          <w:highlight w:val="none"/>
        </w:rPr>
        <w:fldChar w:fldCharType="separate"/>
      </w:r>
      <w:r w:rsidRPr="00605699">
        <w:rPr>
          <w:noProof/>
          <w:highlight w:val="none"/>
        </w:rPr>
        <w:t>5</w:t>
      </w:r>
      <w:r w:rsidRPr="00605699">
        <w:rPr>
          <w:noProof/>
          <w:highlight w:val="none"/>
        </w:rPr>
        <w:fldChar w:fldCharType="end"/>
      </w:r>
    </w:p>
    <w:p w14:paraId="0C53626C" w14:textId="1077E86C" w:rsidR="0097308B" w:rsidRPr="00605699" w:rsidRDefault="0097308B">
      <w:pPr>
        <w:pStyle w:val="Tabladeilustraciones"/>
        <w:tabs>
          <w:tab w:val="right" w:leader="dot" w:pos="8830"/>
        </w:tabs>
        <w:rPr>
          <w:rFonts w:asciiTheme="minorHAnsi" w:eastAsiaTheme="minorEastAsia" w:hAnsiTheme="minorHAnsi" w:cstheme="minorBidi"/>
          <w:noProof/>
          <w:highlight w:val="none"/>
        </w:rPr>
      </w:pPr>
      <w:r w:rsidRPr="00605699">
        <w:rPr>
          <w:noProof/>
          <w:highlight w:val="none"/>
        </w:rPr>
        <w:t>Tabla 3. Revisión complementaria de calidad</w:t>
      </w:r>
      <w:r w:rsidRPr="00605699">
        <w:rPr>
          <w:noProof/>
          <w:highlight w:val="none"/>
        </w:rPr>
        <w:tab/>
      </w:r>
      <w:r w:rsidRPr="00605699">
        <w:rPr>
          <w:noProof/>
          <w:highlight w:val="none"/>
        </w:rPr>
        <w:fldChar w:fldCharType="begin"/>
      </w:r>
      <w:r w:rsidRPr="00605699">
        <w:rPr>
          <w:noProof/>
          <w:highlight w:val="none"/>
        </w:rPr>
        <w:instrText xml:space="preserve"> PAGEREF _Toc243404378 \h </w:instrText>
      </w:r>
      <w:r w:rsidRPr="00605699">
        <w:rPr>
          <w:noProof/>
          <w:highlight w:val="none"/>
        </w:rPr>
      </w:r>
      <w:r w:rsidRPr="00605699">
        <w:rPr>
          <w:noProof/>
          <w:highlight w:val="none"/>
        </w:rPr>
        <w:fldChar w:fldCharType="separate"/>
      </w:r>
      <w:r w:rsidRPr="00605699">
        <w:rPr>
          <w:noProof/>
          <w:highlight w:val="none"/>
        </w:rPr>
        <w:t>8</w:t>
      </w:r>
      <w:r w:rsidRPr="00605699">
        <w:rPr>
          <w:noProof/>
          <w:highlight w:val="none"/>
        </w:rPr>
        <w:fldChar w:fldCharType="end"/>
      </w:r>
    </w:p>
    <w:p w14:paraId="75F38E04" w14:textId="072E11F9" w:rsidR="0097308B" w:rsidRPr="00605699" w:rsidRDefault="0097308B">
      <w:pPr>
        <w:pStyle w:val="Tabladeilustraciones"/>
        <w:tabs>
          <w:tab w:val="right" w:leader="dot" w:pos="8830"/>
        </w:tabs>
        <w:rPr>
          <w:rFonts w:asciiTheme="minorHAnsi" w:eastAsiaTheme="minorEastAsia" w:hAnsiTheme="minorHAnsi" w:cstheme="minorBidi"/>
          <w:noProof/>
          <w:highlight w:val="none"/>
        </w:rPr>
      </w:pPr>
      <w:r w:rsidRPr="00605699">
        <w:rPr>
          <w:noProof/>
          <w:highlight w:val="none"/>
        </w:rPr>
        <w:t>Tabla 4. Hallazgos principales y recomendaciones</w:t>
      </w:r>
      <w:r w:rsidRPr="00605699">
        <w:rPr>
          <w:noProof/>
          <w:highlight w:val="none"/>
        </w:rPr>
        <w:tab/>
      </w:r>
      <w:r w:rsidRPr="00605699">
        <w:rPr>
          <w:noProof/>
          <w:highlight w:val="none"/>
        </w:rPr>
        <w:fldChar w:fldCharType="begin"/>
      </w:r>
      <w:r w:rsidRPr="00605699">
        <w:rPr>
          <w:noProof/>
          <w:highlight w:val="none"/>
        </w:rPr>
        <w:instrText xml:space="preserve"> PAGEREF _Toc243404379 \h </w:instrText>
      </w:r>
      <w:r w:rsidRPr="00605699">
        <w:rPr>
          <w:noProof/>
          <w:highlight w:val="none"/>
        </w:rPr>
      </w:r>
      <w:r w:rsidRPr="00605699">
        <w:rPr>
          <w:noProof/>
          <w:highlight w:val="none"/>
        </w:rPr>
        <w:fldChar w:fldCharType="separate"/>
      </w:r>
      <w:r w:rsidRPr="00605699">
        <w:rPr>
          <w:noProof/>
          <w:highlight w:val="none"/>
        </w:rPr>
        <w:t>14</w:t>
      </w:r>
      <w:r w:rsidRPr="00605699">
        <w:rPr>
          <w:noProof/>
          <w:highlight w:val="none"/>
        </w:rPr>
        <w:fldChar w:fldCharType="end"/>
      </w:r>
    </w:p>
    <w:p w14:paraId="1B9C25EB" w14:textId="49C6D56B" w:rsidR="0097308B" w:rsidRPr="00605699" w:rsidRDefault="0097308B">
      <w:pPr>
        <w:pStyle w:val="Tabladeilustraciones"/>
        <w:tabs>
          <w:tab w:val="right" w:leader="dot" w:pos="8830"/>
        </w:tabs>
        <w:rPr>
          <w:rFonts w:asciiTheme="minorHAnsi" w:eastAsiaTheme="minorEastAsia" w:hAnsiTheme="minorHAnsi" w:cstheme="minorBidi"/>
          <w:noProof/>
          <w:highlight w:val="none"/>
        </w:rPr>
      </w:pPr>
      <w:r w:rsidRPr="00605699">
        <w:rPr>
          <w:noProof/>
          <w:highlight w:val="none"/>
        </w:rPr>
        <w:t>Tabla 5. Reglas de unificación propuestas</w:t>
      </w:r>
      <w:r w:rsidRPr="00605699">
        <w:rPr>
          <w:noProof/>
          <w:highlight w:val="none"/>
        </w:rPr>
        <w:tab/>
      </w:r>
      <w:r w:rsidRPr="00605699">
        <w:rPr>
          <w:noProof/>
          <w:highlight w:val="none"/>
        </w:rPr>
        <w:fldChar w:fldCharType="begin"/>
      </w:r>
      <w:r w:rsidRPr="00605699">
        <w:rPr>
          <w:noProof/>
          <w:highlight w:val="none"/>
        </w:rPr>
        <w:instrText xml:space="preserve"> PAGEREF _Toc243404380 \h </w:instrText>
      </w:r>
      <w:r w:rsidRPr="00605699">
        <w:rPr>
          <w:noProof/>
          <w:highlight w:val="none"/>
        </w:rPr>
      </w:r>
      <w:r w:rsidRPr="00605699">
        <w:rPr>
          <w:noProof/>
          <w:highlight w:val="none"/>
        </w:rPr>
        <w:fldChar w:fldCharType="separate"/>
      </w:r>
      <w:r w:rsidRPr="00605699">
        <w:rPr>
          <w:noProof/>
          <w:highlight w:val="none"/>
        </w:rPr>
        <w:t>17</w:t>
      </w:r>
      <w:r w:rsidRPr="00605699">
        <w:rPr>
          <w:noProof/>
          <w:highlight w:val="none"/>
        </w:rPr>
        <w:fldChar w:fldCharType="end"/>
      </w:r>
    </w:p>
    <w:p w14:paraId="710CE689" w14:textId="50676297" w:rsidR="00951731" w:rsidRPr="00605699" w:rsidRDefault="002042D5">
      <w:pPr>
        <w:tabs>
          <w:tab w:val="right" w:pos="8645"/>
        </w:tabs>
        <w:jc w:val="left"/>
        <w:rPr>
          <w:highlight w:val="none"/>
        </w:rPr>
      </w:pPr>
      <w:r w:rsidRPr="00605699">
        <w:rPr>
          <w:highlight w:val="none"/>
        </w:rPr>
        <w:fldChar w:fldCharType="end"/>
      </w:r>
    </w:p>
    <w:p w14:paraId="16F508CA" w14:textId="77777777" w:rsidR="00951731" w:rsidRPr="00605699" w:rsidRDefault="00951731">
      <w:pPr>
        <w:tabs>
          <w:tab w:val="right" w:pos="8645"/>
        </w:tabs>
        <w:jc w:val="left"/>
        <w:rPr>
          <w:highlight w:val="none"/>
        </w:rPr>
      </w:pPr>
    </w:p>
    <w:p w14:paraId="515ED9F7" w14:textId="77777777" w:rsidR="00951731" w:rsidRPr="00605699" w:rsidRDefault="00947042">
      <w:pPr>
        <w:tabs>
          <w:tab w:val="right" w:pos="8645"/>
        </w:tabs>
        <w:jc w:val="left"/>
        <w:rPr>
          <w:b/>
          <w:bCs/>
          <w:highlight w:val="none"/>
        </w:rPr>
      </w:pPr>
      <w:r w:rsidRPr="00605699">
        <w:rPr>
          <w:b/>
          <w:bCs/>
          <w:highlight w:val="none"/>
        </w:rPr>
        <w:t>Figuras</w:t>
      </w:r>
    </w:p>
    <w:p w14:paraId="2C978858" w14:textId="0AA451CA" w:rsidR="00B615B9" w:rsidRPr="00605699" w:rsidRDefault="002042D5">
      <w:pPr>
        <w:pStyle w:val="Tabladeilustraciones"/>
        <w:tabs>
          <w:tab w:val="right" w:leader="dot" w:pos="8830"/>
        </w:tabs>
        <w:rPr>
          <w:rFonts w:asciiTheme="minorHAnsi" w:eastAsiaTheme="minorEastAsia" w:hAnsiTheme="minorHAnsi" w:cstheme="minorBidi"/>
          <w:noProof/>
          <w:highlight w:val="none"/>
        </w:rPr>
      </w:pPr>
      <w:r w:rsidRPr="00605699">
        <w:rPr>
          <w:highlight w:val="none"/>
        </w:rPr>
        <w:fldChar w:fldCharType="begin"/>
      </w:r>
      <w:r w:rsidRPr="00605699">
        <w:rPr>
          <w:highlight w:val="none"/>
        </w:rPr>
        <w:instrText xml:space="preserve"> TOC \c "Figura" </w:instrText>
      </w:r>
      <w:r w:rsidRPr="00605699">
        <w:rPr>
          <w:highlight w:val="none"/>
        </w:rPr>
        <w:fldChar w:fldCharType="separate"/>
      </w:r>
      <w:r w:rsidR="00B615B9" w:rsidRPr="00605699">
        <w:rPr>
          <w:noProof/>
          <w:highlight w:val="none"/>
        </w:rPr>
        <w:t>Figura 1. Registros por programa y modalidad según las categorías originales</w:t>
      </w:r>
      <w:r w:rsidR="00B615B9" w:rsidRPr="00605699">
        <w:rPr>
          <w:noProof/>
          <w:highlight w:val="none"/>
        </w:rPr>
        <w:tab/>
      </w:r>
      <w:r w:rsidR="00B615B9" w:rsidRPr="00605699">
        <w:rPr>
          <w:noProof/>
          <w:highlight w:val="none"/>
        </w:rPr>
        <w:fldChar w:fldCharType="begin"/>
      </w:r>
      <w:r w:rsidR="00B615B9" w:rsidRPr="00605699">
        <w:rPr>
          <w:noProof/>
          <w:highlight w:val="none"/>
        </w:rPr>
        <w:instrText xml:space="preserve"> PAGEREF _Toc243403924 \h </w:instrText>
      </w:r>
      <w:r w:rsidR="00B615B9" w:rsidRPr="00605699">
        <w:rPr>
          <w:noProof/>
          <w:highlight w:val="none"/>
        </w:rPr>
      </w:r>
      <w:r w:rsidR="00B615B9" w:rsidRPr="00605699">
        <w:rPr>
          <w:noProof/>
          <w:highlight w:val="none"/>
        </w:rPr>
        <w:fldChar w:fldCharType="separate"/>
      </w:r>
      <w:r w:rsidR="00B615B9" w:rsidRPr="00605699">
        <w:rPr>
          <w:noProof/>
          <w:highlight w:val="none"/>
        </w:rPr>
        <w:t>11</w:t>
      </w:r>
      <w:r w:rsidR="00B615B9" w:rsidRPr="00605699">
        <w:rPr>
          <w:noProof/>
          <w:highlight w:val="none"/>
        </w:rPr>
        <w:fldChar w:fldCharType="end"/>
      </w:r>
    </w:p>
    <w:p w14:paraId="4C565BB4" w14:textId="15E2AD99" w:rsidR="00B615B9" w:rsidRPr="00605699" w:rsidRDefault="00B615B9">
      <w:pPr>
        <w:pStyle w:val="Tabladeilustraciones"/>
        <w:tabs>
          <w:tab w:val="right" w:leader="dot" w:pos="8830"/>
        </w:tabs>
        <w:rPr>
          <w:rFonts w:asciiTheme="minorHAnsi" w:eastAsiaTheme="minorEastAsia" w:hAnsiTheme="minorHAnsi" w:cstheme="minorBidi"/>
          <w:noProof/>
          <w:highlight w:val="none"/>
        </w:rPr>
      </w:pPr>
      <w:r w:rsidRPr="00605699">
        <w:rPr>
          <w:noProof/>
          <w:highlight w:val="none"/>
        </w:rPr>
        <w:t>Figura 2. Registros por canal de captación y estado del proceso</w:t>
      </w:r>
      <w:r w:rsidRPr="00605699">
        <w:rPr>
          <w:noProof/>
          <w:highlight w:val="none"/>
        </w:rPr>
        <w:tab/>
      </w:r>
      <w:r w:rsidRPr="00605699">
        <w:rPr>
          <w:noProof/>
          <w:highlight w:val="none"/>
        </w:rPr>
        <w:fldChar w:fldCharType="begin"/>
      </w:r>
      <w:r w:rsidRPr="00605699">
        <w:rPr>
          <w:noProof/>
          <w:highlight w:val="none"/>
        </w:rPr>
        <w:instrText xml:space="preserve"> PAGEREF _Toc243403925 \h </w:instrText>
      </w:r>
      <w:r w:rsidRPr="00605699">
        <w:rPr>
          <w:noProof/>
          <w:highlight w:val="none"/>
        </w:rPr>
      </w:r>
      <w:r w:rsidRPr="00605699">
        <w:rPr>
          <w:noProof/>
          <w:highlight w:val="none"/>
        </w:rPr>
        <w:fldChar w:fldCharType="separate"/>
      </w:r>
      <w:r w:rsidRPr="00605699">
        <w:rPr>
          <w:noProof/>
          <w:highlight w:val="none"/>
        </w:rPr>
        <w:t>11</w:t>
      </w:r>
      <w:r w:rsidRPr="00605699">
        <w:rPr>
          <w:noProof/>
          <w:highlight w:val="none"/>
        </w:rPr>
        <w:fldChar w:fldCharType="end"/>
      </w:r>
    </w:p>
    <w:p w14:paraId="2808EA06" w14:textId="3FE770EA" w:rsidR="00B615B9" w:rsidRPr="00605699" w:rsidRDefault="00B615B9">
      <w:pPr>
        <w:pStyle w:val="Tabladeilustraciones"/>
        <w:tabs>
          <w:tab w:val="right" w:leader="dot" w:pos="8830"/>
        </w:tabs>
        <w:rPr>
          <w:rFonts w:asciiTheme="minorHAnsi" w:eastAsiaTheme="minorEastAsia" w:hAnsiTheme="minorHAnsi" w:cstheme="minorBidi"/>
          <w:noProof/>
          <w:highlight w:val="none"/>
        </w:rPr>
      </w:pPr>
      <w:r w:rsidRPr="00605699">
        <w:rPr>
          <w:noProof/>
          <w:highlight w:val="none"/>
        </w:rPr>
        <w:t>Figura 3. Distribución de los puntajes de admisión</w:t>
      </w:r>
      <w:r w:rsidRPr="00605699">
        <w:rPr>
          <w:noProof/>
          <w:highlight w:val="none"/>
        </w:rPr>
        <w:tab/>
      </w:r>
      <w:r w:rsidRPr="00605699">
        <w:rPr>
          <w:noProof/>
          <w:highlight w:val="none"/>
        </w:rPr>
        <w:fldChar w:fldCharType="begin"/>
      </w:r>
      <w:r w:rsidRPr="00605699">
        <w:rPr>
          <w:noProof/>
          <w:highlight w:val="none"/>
        </w:rPr>
        <w:instrText xml:space="preserve"> PAGEREF _Toc243403926 \h </w:instrText>
      </w:r>
      <w:r w:rsidRPr="00605699">
        <w:rPr>
          <w:noProof/>
          <w:highlight w:val="none"/>
        </w:rPr>
      </w:r>
      <w:r w:rsidRPr="00605699">
        <w:rPr>
          <w:noProof/>
          <w:highlight w:val="none"/>
        </w:rPr>
        <w:fldChar w:fldCharType="separate"/>
      </w:r>
      <w:r w:rsidRPr="00605699">
        <w:rPr>
          <w:noProof/>
          <w:highlight w:val="none"/>
        </w:rPr>
        <w:t>12</w:t>
      </w:r>
      <w:r w:rsidRPr="00605699">
        <w:rPr>
          <w:noProof/>
          <w:highlight w:val="none"/>
        </w:rPr>
        <w:fldChar w:fldCharType="end"/>
      </w:r>
    </w:p>
    <w:p w14:paraId="7906B5A7" w14:textId="25BBC975" w:rsidR="00B615B9" w:rsidRPr="00605699" w:rsidRDefault="00B615B9">
      <w:pPr>
        <w:pStyle w:val="Tabladeilustraciones"/>
        <w:tabs>
          <w:tab w:val="right" w:leader="dot" w:pos="8830"/>
        </w:tabs>
        <w:rPr>
          <w:rFonts w:asciiTheme="minorHAnsi" w:eastAsiaTheme="minorEastAsia" w:hAnsiTheme="minorHAnsi" w:cstheme="minorBidi"/>
          <w:noProof/>
          <w:highlight w:val="none"/>
        </w:rPr>
      </w:pPr>
      <w:r w:rsidRPr="00605699">
        <w:rPr>
          <w:noProof/>
          <w:highlight w:val="none"/>
        </w:rPr>
        <w:t>Figura 4. Distribución de los valores de matrícula registrados</w:t>
      </w:r>
      <w:r w:rsidRPr="00605699">
        <w:rPr>
          <w:noProof/>
          <w:highlight w:val="none"/>
        </w:rPr>
        <w:tab/>
      </w:r>
      <w:r w:rsidRPr="00605699">
        <w:rPr>
          <w:noProof/>
          <w:highlight w:val="none"/>
        </w:rPr>
        <w:fldChar w:fldCharType="begin"/>
      </w:r>
      <w:r w:rsidRPr="00605699">
        <w:rPr>
          <w:noProof/>
          <w:highlight w:val="none"/>
        </w:rPr>
        <w:instrText xml:space="preserve"> PAGEREF _Toc243403927 \h </w:instrText>
      </w:r>
      <w:r w:rsidRPr="00605699">
        <w:rPr>
          <w:noProof/>
          <w:highlight w:val="none"/>
        </w:rPr>
      </w:r>
      <w:r w:rsidRPr="00605699">
        <w:rPr>
          <w:noProof/>
          <w:highlight w:val="none"/>
        </w:rPr>
        <w:fldChar w:fldCharType="separate"/>
      </w:r>
      <w:r w:rsidRPr="00605699">
        <w:rPr>
          <w:noProof/>
          <w:highlight w:val="none"/>
        </w:rPr>
        <w:t>13</w:t>
      </w:r>
      <w:r w:rsidRPr="00605699">
        <w:rPr>
          <w:noProof/>
          <w:highlight w:val="none"/>
        </w:rPr>
        <w:fldChar w:fldCharType="end"/>
      </w:r>
    </w:p>
    <w:p w14:paraId="02F5005D" w14:textId="1173C0D5" w:rsidR="00951731" w:rsidRDefault="002042D5">
      <w:pPr>
        <w:tabs>
          <w:tab w:val="right" w:pos="8645"/>
        </w:tabs>
        <w:jc w:val="left"/>
      </w:pPr>
      <w:r w:rsidRPr="00605699">
        <w:rPr>
          <w:highlight w:val="none"/>
        </w:rPr>
        <w:fldChar w:fldCharType="end"/>
      </w:r>
    </w:p>
    <w:p w14:paraId="0C1BA54A" w14:textId="77777777" w:rsidR="00951731" w:rsidRDefault="00947042">
      <w:pPr>
        <w:pStyle w:val="Ttulo"/>
        <w:jc w:val="center"/>
        <w:rPr>
          <w:sz w:val="28"/>
          <w:szCs w:val="28"/>
        </w:rPr>
      </w:pPr>
      <w:bookmarkStart w:id="0" w:name="_heading=h.65hat3nzeewf" w:colFirst="0" w:colLast="0"/>
      <w:bookmarkEnd w:id="0"/>
      <w:r>
        <w:rPr>
          <w:sz w:val="28"/>
          <w:szCs w:val="28"/>
        </w:rPr>
        <w:lastRenderedPageBreak/>
        <w:t>Informe del análisis descriptivo de datos del Instituto Universitario Horizonte</w:t>
      </w:r>
    </w:p>
    <w:p w14:paraId="1BA0C685" w14:textId="77777777" w:rsidR="00951731" w:rsidRDefault="00951731"/>
    <w:p w14:paraId="01ECA8D7" w14:textId="77777777" w:rsidR="00951731" w:rsidRDefault="00947042">
      <w:pPr>
        <w:spacing w:before="240" w:after="240"/>
      </w:pPr>
      <w:r>
        <w:t>El Instituto Universitario Horizonte cuenta con una base de información que reúne las solicitudes recibidas para sus programas académicos en las modalidades presencial, virtual e híbrida. Esta información permite a la institución conocer qué oferta educativa concentra el interés de los aspirantes, por qué medios llegan las solicitudes y cómo se encuentran distribuidas en los distintos estados del proceso de admisión.</w:t>
      </w:r>
    </w:p>
    <w:p w14:paraId="6F15FD2B" w14:textId="77777777" w:rsidR="00951731" w:rsidRDefault="00947042">
      <w:pPr>
        <w:spacing w:before="240" w:after="240"/>
      </w:pPr>
      <w:r>
        <w:t>La base revisada contiene 5.040 registros y 15 columnas. Incluye los identificadores de los registros y de los aspirantes, la fecha de solicitud, el programa de interés, la modalidad y el canal de captación. También reúne información sobre el estado del proceso, la documentación, el puntaje de admisión, el valor y la fecha de matrícula, la ciudad de residencia, el asesor asignado, el correo electrónico y el periodo académico. En conjunto, estos datos ofrecen una visión de la demanda registrada y de la situación de las solicitudes para apoyar su seguimiento administrativo.</w:t>
      </w:r>
    </w:p>
    <w:p w14:paraId="399E5C40" w14:textId="77777777" w:rsidR="00951731" w:rsidRDefault="00947042">
      <w:pPr>
        <w:spacing w:before="240" w:after="240"/>
      </w:pPr>
      <w:r>
        <w:t xml:space="preserve">Las fechas de solicitud registradas abarcan desde el 1 de enero de 2025 hasta el 12 de septiembre de 2026. Esta cobertura permite describir la distribución de los registros durante ese intervalo, teniendo presente que septiembre de 2026 solo contiene fechas hasta el día 12. La información combina identificadores, categorías, valores numéricos y fechas, cuyo significado se detalla en el diccionario de datos. </w:t>
      </w:r>
    </w:p>
    <w:p w14:paraId="0B45D6F3" w14:textId="77777777" w:rsidR="00951731" w:rsidRDefault="00947042">
      <w:pPr>
        <w:spacing w:before="240" w:after="240"/>
      </w:pPr>
      <w:r>
        <w:t>La revisión inicial identificó registros repetidos, información sin diligenciar y diferencias en la escritura de algunas categorías. Siguiendo la guía, el archivo original no se modificó: en esta etapa los problemas solo se registraron y el análisis se realizó con los valores tal como aparecen, incluidos los duplicados y las variantes de escritura. Las reglas de unificación que se aplicarán en la limpieza posterior se proponen en el Anexo A. Por esta razón, el total de registros no debe interpretarse directamente como el número de aspirantes únicos o de matrículas efectivas. Estas condiciones se tendrán en cuenta al describir los resultados, de manera que la información presentada permita reconocer tanto el comportamiento de las solicitudes como los aspectos que requieren una revisión adicional.</w:t>
      </w:r>
    </w:p>
    <w:p w14:paraId="1153D7A3" w14:textId="77777777" w:rsidR="00951731" w:rsidRDefault="00947042">
      <w:pPr>
        <w:spacing w:before="240" w:after="240"/>
      </w:pPr>
      <w:r>
        <w:t>El siguiente apartado presenta el diccionario de datos, que describe el contenido de las 15 columnas y sirve de referencia para interpretar los resultados del informe.</w:t>
      </w:r>
    </w:p>
    <w:p w14:paraId="588433E6" w14:textId="77777777" w:rsidR="00951731" w:rsidRDefault="00951731">
      <w:pPr>
        <w:spacing w:before="240" w:after="240"/>
      </w:pPr>
    </w:p>
    <w:p w14:paraId="62C7D46C" w14:textId="77777777" w:rsidR="00951731" w:rsidRDefault="00951731">
      <w:pPr>
        <w:spacing w:before="240" w:after="240"/>
      </w:pPr>
    </w:p>
    <w:p w14:paraId="272D1338" w14:textId="77777777" w:rsidR="00951731" w:rsidRDefault="00951731">
      <w:pPr>
        <w:spacing w:before="240" w:after="240"/>
      </w:pPr>
    </w:p>
    <w:p w14:paraId="074718F9" w14:textId="77777777" w:rsidR="00951731" w:rsidRDefault="00951731">
      <w:pPr>
        <w:spacing w:before="240" w:after="240"/>
      </w:pPr>
    </w:p>
    <w:p w14:paraId="4D95C2D3" w14:textId="77777777" w:rsidR="00951731" w:rsidRDefault="00951731">
      <w:pPr>
        <w:spacing w:before="240" w:after="240"/>
      </w:pPr>
    </w:p>
    <w:p w14:paraId="0560059A" w14:textId="77777777" w:rsidR="00951731" w:rsidRDefault="00951731">
      <w:pPr>
        <w:spacing w:before="240" w:after="240"/>
      </w:pPr>
    </w:p>
    <w:p w14:paraId="4FC39C77" w14:textId="77777777" w:rsidR="00951731" w:rsidRDefault="00947042">
      <w:pPr>
        <w:pStyle w:val="Ttulo1"/>
      </w:pPr>
      <w:bookmarkStart w:id="1" w:name="_Toc243411041"/>
      <w:r>
        <w:lastRenderedPageBreak/>
        <w:t>Reconocimiento del conjunto de datos</w:t>
      </w:r>
      <w:bookmarkEnd w:id="1"/>
    </w:p>
    <w:p w14:paraId="1E5671ED" w14:textId="77777777" w:rsidR="00951731" w:rsidRDefault="00947042">
      <w:pPr>
        <w:pStyle w:val="Ttulo2"/>
      </w:pPr>
      <w:bookmarkStart w:id="2" w:name="_Toc243411042"/>
      <w:r>
        <w:t>Diccionario de Datos</w:t>
      </w:r>
      <w:bookmarkEnd w:id="2"/>
    </w:p>
    <w:p w14:paraId="755D4BC3" w14:textId="77777777" w:rsidR="00951731" w:rsidRDefault="00947042">
      <w:r>
        <w:t>La base está organizada en 15 columnas que reúnen información sobre los aspirantes, sus solicitudes y el proceso de admisión. La siguiente tabla describe cada columna, el tipo de información que se espera encontrar y un ejemplo tomado del archivo original.</w:t>
      </w:r>
    </w:p>
    <w:p w14:paraId="173080A9" w14:textId="05C12988" w:rsidR="00951731" w:rsidRDefault="00947042">
      <w:bookmarkStart w:id="3" w:name="_Toc243404376"/>
      <w:r>
        <w:t xml:space="preserve">Tabla </w:t>
      </w:r>
      <w:r w:rsidR="00FB04B2">
        <w:fldChar w:fldCharType="begin"/>
      </w:r>
      <w:r w:rsidR="00FB04B2">
        <w:instrText xml:space="preserve"> SEQ Tabla \* ARABIC </w:instrText>
      </w:r>
      <w:r w:rsidR="00FB04B2">
        <w:fldChar w:fldCharType="separate"/>
      </w:r>
      <w:r w:rsidR="00B615B9">
        <w:rPr>
          <w:noProof/>
        </w:rPr>
        <w:t>1</w:t>
      </w:r>
      <w:r w:rsidR="00FB04B2">
        <w:rPr>
          <w:noProof/>
        </w:rPr>
        <w:fldChar w:fldCharType="end"/>
      </w:r>
      <w:r>
        <w:t>. Diccionario de datos</w:t>
      </w:r>
      <w:bookmarkEnd w:id="3"/>
    </w:p>
    <w:tbl>
      <w:tblPr>
        <w:tblStyle w:val="a4"/>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8"/>
        <w:gridCol w:w="1543"/>
        <w:gridCol w:w="3135"/>
        <w:gridCol w:w="1902"/>
      </w:tblGrid>
      <w:tr w:rsidR="00951731" w14:paraId="630EE82A" w14:textId="77777777" w:rsidTr="00E27C16">
        <w:trPr>
          <w:tblHeader/>
        </w:trPr>
        <w:tc>
          <w:tcPr>
            <w:tcW w:w="2258" w:type="dxa"/>
            <w:tcBorders>
              <w:top w:val="single" w:sz="8" w:space="0" w:color="000000"/>
              <w:left w:val="single" w:sz="8" w:space="0" w:color="000000"/>
              <w:bottom w:val="single" w:sz="8" w:space="0" w:color="000000"/>
              <w:right w:val="single" w:sz="8" w:space="0" w:color="000000"/>
            </w:tcBorders>
            <w:shd w:val="clear" w:color="auto" w:fill="2F5496"/>
            <w:tcMar>
              <w:top w:w="100" w:type="dxa"/>
              <w:left w:w="100" w:type="dxa"/>
              <w:bottom w:w="100" w:type="dxa"/>
              <w:right w:w="100" w:type="dxa"/>
            </w:tcMar>
          </w:tcPr>
          <w:p w14:paraId="3AC4A0F2" w14:textId="77777777" w:rsidR="00951731" w:rsidRPr="00803BDE" w:rsidRDefault="00947042">
            <w:pPr>
              <w:spacing w:before="0" w:after="0"/>
              <w:jc w:val="center"/>
              <w:rPr>
                <w:b/>
                <w:bCs/>
                <w:color w:val="FFFFFF" w:themeColor="background1"/>
                <w:highlight w:val="none"/>
              </w:rPr>
            </w:pPr>
            <w:r w:rsidRPr="00803BDE">
              <w:rPr>
                <w:b/>
                <w:bCs/>
                <w:color w:val="FFFFFF" w:themeColor="background1"/>
                <w:highlight w:val="none"/>
              </w:rPr>
              <w:t>Columna</w:t>
            </w:r>
          </w:p>
        </w:tc>
        <w:tc>
          <w:tcPr>
            <w:tcW w:w="1543" w:type="dxa"/>
            <w:tcBorders>
              <w:top w:val="single" w:sz="8" w:space="0" w:color="000000"/>
              <w:left w:val="single" w:sz="8" w:space="0" w:color="000000"/>
              <w:bottom w:val="single" w:sz="8" w:space="0" w:color="000000"/>
              <w:right w:val="single" w:sz="8" w:space="0" w:color="000000"/>
            </w:tcBorders>
            <w:shd w:val="clear" w:color="auto" w:fill="2F5496"/>
            <w:tcMar>
              <w:top w:w="100" w:type="dxa"/>
              <w:left w:w="100" w:type="dxa"/>
              <w:bottom w:w="100" w:type="dxa"/>
              <w:right w:w="100" w:type="dxa"/>
            </w:tcMar>
          </w:tcPr>
          <w:p w14:paraId="245F3DAE" w14:textId="77777777" w:rsidR="00951731" w:rsidRPr="00803BDE" w:rsidRDefault="00947042">
            <w:pPr>
              <w:spacing w:before="0" w:after="0"/>
              <w:jc w:val="center"/>
              <w:rPr>
                <w:b/>
                <w:bCs/>
                <w:color w:val="FFFFFF" w:themeColor="background1"/>
                <w:highlight w:val="none"/>
              </w:rPr>
            </w:pPr>
            <w:r w:rsidRPr="00803BDE">
              <w:rPr>
                <w:b/>
                <w:bCs/>
                <w:color w:val="FFFFFF" w:themeColor="background1"/>
                <w:highlight w:val="none"/>
              </w:rPr>
              <w:t>Tipo esperado</w:t>
            </w:r>
          </w:p>
        </w:tc>
        <w:tc>
          <w:tcPr>
            <w:tcW w:w="3135" w:type="dxa"/>
            <w:tcBorders>
              <w:top w:val="single" w:sz="8" w:space="0" w:color="000000"/>
              <w:left w:val="single" w:sz="8" w:space="0" w:color="000000"/>
              <w:bottom w:val="single" w:sz="8" w:space="0" w:color="000000"/>
              <w:right w:val="single" w:sz="8" w:space="0" w:color="000000"/>
            </w:tcBorders>
            <w:shd w:val="clear" w:color="auto" w:fill="2F5496"/>
            <w:tcMar>
              <w:top w:w="100" w:type="dxa"/>
              <w:left w:w="100" w:type="dxa"/>
              <w:bottom w:w="100" w:type="dxa"/>
              <w:right w:w="100" w:type="dxa"/>
            </w:tcMar>
          </w:tcPr>
          <w:p w14:paraId="74CE06E9" w14:textId="77777777" w:rsidR="00951731" w:rsidRPr="00803BDE" w:rsidRDefault="00947042">
            <w:pPr>
              <w:spacing w:before="0" w:after="0"/>
              <w:jc w:val="center"/>
              <w:rPr>
                <w:b/>
                <w:bCs/>
                <w:color w:val="FFFFFF" w:themeColor="background1"/>
                <w:highlight w:val="none"/>
              </w:rPr>
            </w:pPr>
            <w:r w:rsidRPr="00803BDE">
              <w:rPr>
                <w:b/>
                <w:bCs/>
                <w:color w:val="FFFFFF" w:themeColor="background1"/>
                <w:highlight w:val="none"/>
              </w:rPr>
              <w:t>Descripción</w:t>
            </w:r>
          </w:p>
        </w:tc>
        <w:tc>
          <w:tcPr>
            <w:tcW w:w="1902" w:type="dxa"/>
            <w:tcBorders>
              <w:top w:val="single" w:sz="8" w:space="0" w:color="000000"/>
              <w:left w:val="single" w:sz="8" w:space="0" w:color="000000"/>
              <w:bottom w:val="single" w:sz="8" w:space="0" w:color="000000"/>
              <w:right w:val="single" w:sz="8" w:space="0" w:color="000000"/>
            </w:tcBorders>
            <w:shd w:val="clear" w:color="auto" w:fill="2F5496"/>
            <w:tcMar>
              <w:top w:w="100" w:type="dxa"/>
              <w:left w:w="100" w:type="dxa"/>
              <w:bottom w:w="100" w:type="dxa"/>
              <w:right w:w="100" w:type="dxa"/>
            </w:tcMar>
          </w:tcPr>
          <w:p w14:paraId="1EEC1C85" w14:textId="77777777" w:rsidR="00951731" w:rsidRPr="00803BDE" w:rsidRDefault="00947042">
            <w:pPr>
              <w:spacing w:before="0" w:after="0"/>
              <w:jc w:val="center"/>
              <w:rPr>
                <w:b/>
                <w:bCs/>
                <w:color w:val="FFFFFF" w:themeColor="background1"/>
                <w:highlight w:val="none"/>
              </w:rPr>
            </w:pPr>
            <w:r w:rsidRPr="00803BDE">
              <w:rPr>
                <w:b/>
                <w:bCs/>
                <w:color w:val="FFFFFF" w:themeColor="background1"/>
                <w:highlight w:val="none"/>
              </w:rPr>
              <w:t>Ejemplo de dato</w:t>
            </w:r>
          </w:p>
        </w:tc>
      </w:tr>
      <w:tr w:rsidR="00951731" w14:paraId="68C78D01" w14:textId="77777777" w:rsidTr="00E27C16">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ED88E5" w14:textId="77777777" w:rsidR="00951731" w:rsidRPr="0082545E" w:rsidRDefault="00947042">
            <w:pPr>
              <w:spacing w:before="0" w:after="0"/>
              <w:jc w:val="left"/>
              <w:rPr>
                <w:highlight w:val="none"/>
              </w:rPr>
            </w:pPr>
            <w:proofErr w:type="spellStart"/>
            <w:r w:rsidRPr="0082545E">
              <w:rPr>
                <w:highlight w:val="none"/>
              </w:rPr>
              <w:t>registro_id</w:t>
            </w:r>
            <w:proofErr w:type="spellEnd"/>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A999C7" w14:textId="77777777" w:rsidR="00951731" w:rsidRPr="0082545E" w:rsidRDefault="00947042">
            <w:pPr>
              <w:spacing w:before="0" w:after="0"/>
              <w:jc w:val="left"/>
              <w:rPr>
                <w:highlight w:val="none"/>
              </w:rPr>
            </w:pPr>
            <w:r w:rsidRPr="0082545E">
              <w:rPr>
                <w:highlight w:val="none"/>
              </w:rPr>
              <w:t>Texto / identificador</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7D1FF1" w14:textId="77777777" w:rsidR="00951731" w:rsidRPr="0082545E" w:rsidRDefault="00947042">
            <w:pPr>
              <w:spacing w:before="0" w:after="0"/>
              <w:jc w:val="left"/>
              <w:rPr>
                <w:highlight w:val="none"/>
              </w:rPr>
            </w:pPr>
            <w:r w:rsidRPr="0082545E">
              <w:rPr>
                <w:highlight w:val="none"/>
              </w:rPr>
              <w:t>Código que identifica el registro dentro de la base.</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3F2051" w14:textId="77777777" w:rsidR="00951731" w:rsidRPr="0082545E" w:rsidRDefault="00947042">
            <w:pPr>
              <w:spacing w:before="0" w:after="0"/>
              <w:jc w:val="left"/>
              <w:rPr>
                <w:highlight w:val="none"/>
              </w:rPr>
            </w:pPr>
            <w:r w:rsidRPr="0082545E">
              <w:rPr>
                <w:highlight w:val="none"/>
              </w:rPr>
              <w:t>REG004364</w:t>
            </w:r>
          </w:p>
        </w:tc>
      </w:tr>
      <w:tr w:rsidR="00951731" w14:paraId="35507DB8" w14:textId="77777777" w:rsidTr="00E27C16">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7952E7" w14:textId="77777777" w:rsidR="00951731" w:rsidRPr="0082545E" w:rsidRDefault="00947042">
            <w:pPr>
              <w:spacing w:before="0" w:after="0"/>
              <w:jc w:val="left"/>
              <w:rPr>
                <w:highlight w:val="none"/>
              </w:rPr>
            </w:pPr>
            <w:proofErr w:type="spellStart"/>
            <w:r w:rsidRPr="0082545E">
              <w:rPr>
                <w:highlight w:val="none"/>
              </w:rPr>
              <w:t>aspirante_id</w:t>
            </w:r>
            <w:proofErr w:type="spellEnd"/>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6E4535" w14:textId="77777777" w:rsidR="00951731" w:rsidRPr="0082545E" w:rsidRDefault="00947042">
            <w:pPr>
              <w:spacing w:before="0" w:after="0"/>
              <w:jc w:val="left"/>
              <w:rPr>
                <w:highlight w:val="none"/>
              </w:rPr>
            </w:pPr>
            <w:r w:rsidRPr="0082545E">
              <w:rPr>
                <w:highlight w:val="none"/>
              </w:rPr>
              <w:t>Texto / identificador</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61BB33" w14:textId="77777777" w:rsidR="00951731" w:rsidRPr="0082545E" w:rsidRDefault="00947042">
            <w:pPr>
              <w:spacing w:before="0" w:after="0"/>
              <w:jc w:val="left"/>
              <w:rPr>
                <w:highlight w:val="none"/>
              </w:rPr>
            </w:pPr>
            <w:r w:rsidRPr="0082545E">
              <w:rPr>
                <w:highlight w:val="none"/>
              </w:rPr>
              <w:t>Código asociado al aspirante, que puede aparecer en varios registros.</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576F2B" w14:textId="77777777" w:rsidR="00951731" w:rsidRPr="0082545E" w:rsidRDefault="00947042">
            <w:pPr>
              <w:spacing w:before="0" w:after="0"/>
              <w:jc w:val="left"/>
              <w:rPr>
                <w:highlight w:val="none"/>
              </w:rPr>
            </w:pPr>
            <w:r w:rsidRPr="0082545E">
              <w:rPr>
                <w:highlight w:val="none"/>
              </w:rPr>
              <w:t>A003446</w:t>
            </w:r>
          </w:p>
        </w:tc>
      </w:tr>
      <w:tr w:rsidR="00951731" w14:paraId="7A3D4C86" w14:textId="77777777" w:rsidTr="00436DEF">
        <w:trPr>
          <w:trHeight w:val="460"/>
        </w:trPr>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F3BF0E" w14:textId="77777777" w:rsidR="00951731" w:rsidRPr="0082545E" w:rsidRDefault="00947042">
            <w:pPr>
              <w:spacing w:before="0" w:after="0"/>
              <w:jc w:val="left"/>
              <w:rPr>
                <w:highlight w:val="none"/>
              </w:rPr>
            </w:pPr>
            <w:proofErr w:type="spellStart"/>
            <w:r w:rsidRPr="0082545E">
              <w:rPr>
                <w:highlight w:val="none"/>
              </w:rPr>
              <w:t>fecha_solicitud</w:t>
            </w:r>
            <w:proofErr w:type="spellEnd"/>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F561B1" w14:textId="77777777" w:rsidR="00951731" w:rsidRPr="0082545E" w:rsidRDefault="00947042">
            <w:pPr>
              <w:spacing w:before="0" w:after="0"/>
              <w:jc w:val="left"/>
              <w:rPr>
                <w:highlight w:val="none"/>
              </w:rPr>
            </w:pPr>
            <w:r w:rsidRPr="0082545E">
              <w:rPr>
                <w:highlight w:val="none"/>
              </w:rPr>
              <w:t>Fecha</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B18277" w14:textId="77777777" w:rsidR="00951731" w:rsidRPr="0082545E" w:rsidRDefault="00947042">
            <w:pPr>
              <w:spacing w:before="0" w:after="0"/>
              <w:jc w:val="left"/>
              <w:rPr>
                <w:highlight w:val="none"/>
              </w:rPr>
            </w:pPr>
            <w:r w:rsidRPr="0082545E">
              <w:rPr>
                <w:highlight w:val="none"/>
              </w:rPr>
              <w:t>Fecha registrada de la solicitud de admisión.</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E6EDCB" w14:textId="77777777" w:rsidR="00951731" w:rsidRPr="0082545E" w:rsidRDefault="00947042">
            <w:pPr>
              <w:spacing w:before="0" w:after="0"/>
              <w:jc w:val="left"/>
              <w:rPr>
                <w:highlight w:val="none"/>
              </w:rPr>
            </w:pPr>
            <w:r w:rsidRPr="0082545E">
              <w:rPr>
                <w:highlight w:val="none"/>
              </w:rPr>
              <w:t>2026-07-28</w:t>
            </w:r>
          </w:p>
        </w:tc>
      </w:tr>
      <w:tr w:rsidR="00951731" w14:paraId="549E019F" w14:textId="77777777" w:rsidTr="00E27C16">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ADB156" w14:textId="77777777" w:rsidR="00951731" w:rsidRPr="0082545E" w:rsidRDefault="00947042">
            <w:pPr>
              <w:spacing w:before="0" w:after="0"/>
              <w:jc w:val="left"/>
              <w:rPr>
                <w:highlight w:val="none"/>
              </w:rPr>
            </w:pPr>
            <w:r w:rsidRPr="0082545E">
              <w:rPr>
                <w:highlight w:val="none"/>
              </w:rPr>
              <w:t>programa</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78DF12" w14:textId="77777777" w:rsidR="00951731" w:rsidRPr="0082545E" w:rsidRDefault="00947042">
            <w:pPr>
              <w:spacing w:before="0" w:after="0"/>
              <w:jc w:val="left"/>
              <w:rPr>
                <w:highlight w:val="none"/>
              </w:rPr>
            </w:pPr>
            <w:r w:rsidRPr="0082545E">
              <w:rPr>
                <w:highlight w:val="none"/>
              </w:rPr>
              <w:t>Categórica/Texto</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12A38A" w14:textId="77777777" w:rsidR="00951731" w:rsidRPr="0082545E" w:rsidRDefault="00947042">
            <w:pPr>
              <w:spacing w:before="0" w:after="0"/>
              <w:jc w:val="left"/>
              <w:rPr>
                <w:highlight w:val="none"/>
              </w:rPr>
            </w:pPr>
            <w:r w:rsidRPr="0082545E">
              <w:rPr>
                <w:highlight w:val="none"/>
              </w:rPr>
              <w:t>Programa académico de interés del aspirante.</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188B1E" w14:textId="77777777" w:rsidR="00951731" w:rsidRPr="0082545E" w:rsidRDefault="00947042">
            <w:pPr>
              <w:spacing w:before="0" w:after="0"/>
              <w:jc w:val="left"/>
              <w:rPr>
                <w:highlight w:val="none"/>
              </w:rPr>
            </w:pPr>
            <w:r w:rsidRPr="0082545E">
              <w:rPr>
                <w:highlight w:val="none"/>
              </w:rPr>
              <w:t>Derecho</w:t>
            </w:r>
          </w:p>
        </w:tc>
      </w:tr>
      <w:tr w:rsidR="00951731" w14:paraId="61EF426A" w14:textId="77777777" w:rsidTr="00E27C16">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B11730" w14:textId="77777777" w:rsidR="00951731" w:rsidRPr="0082545E" w:rsidRDefault="00947042">
            <w:pPr>
              <w:spacing w:before="0" w:after="0"/>
              <w:jc w:val="left"/>
              <w:rPr>
                <w:highlight w:val="none"/>
              </w:rPr>
            </w:pPr>
            <w:r w:rsidRPr="0082545E">
              <w:rPr>
                <w:highlight w:val="none"/>
              </w:rPr>
              <w:t>modalidad</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D371E4" w14:textId="77777777" w:rsidR="00951731" w:rsidRPr="0082545E" w:rsidRDefault="00947042">
            <w:pPr>
              <w:spacing w:before="0" w:after="0"/>
              <w:jc w:val="left"/>
              <w:rPr>
                <w:highlight w:val="none"/>
              </w:rPr>
            </w:pPr>
            <w:r w:rsidRPr="0082545E">
              <w:rPr>
                <w:highlight w:val="none"/>
              </w:rPr>
              <w:t>Categórica/Texto</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C50F6C" w14:textId="77777777" w:rsidR="00951731" w:rsidRPr="0082545E" w:rsidRDefault="00947042">
            <w:pPr>
              <w:spacing w:before="0" w:after="0"/>
              <w:jc w:val="left"/>
              <w:rPr>
                <w:highlight w:val="none"/>
              </w:rPr>
            </w:pPr>
            <w:r w:rsidRPr="0082545E">
              <w:rPr>
                <w:highlight w:val="none"/>
              </w:rPr>
              <w:t>Modalidad de formación registrada para la solicitud.</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ED62AC" w14:textId="77777777" w:rsidR="00951731" w:rsidRPr="0082545E" w:rsidRDefault="00947042">
            <w:pPr>
              <w:spacing w:before="0" w:after="0"/>
              <w:jc w:val="left"/>
              <w:rPr>
                <w:highlight w:val="none"/>
              </w:rPr>
            </w:pPr>
            <w:r w:rsidRPr="0082545E">
              <w:rPr>
                <w:highlight w:val="none"/>
              </w:rPr>
              <w:t>Virtual</w:t>
            </w:r>
          </w:p>
        </w:tc>
      </w:tr>
      <w:tr w:rsidR="00951731" w14:paraId="79382D3C" w14:textId="77777777" w:rsidTr="00E27C16">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D3C5DC" w14:textId="77777777" w:rsidR="00951731" w:rsidRPr="0082545E" w:rsidRDefault="00947042">
            <w:pPr>
              <w:spacing w:before="0" w:after="0"/>
              <w:jc w:val="left"/>
              <w:rPr>
                <w:highlight w:val="none"/>
              </w:rPr>
            </w:pPr>
            <w:proofErr w:type="spellStart"/>
            <w:r w:rsidRPr="0082545E">
              <w:rPr>
                <w:highlight w:val="none"/>
              </w:rPr>
              <w:t>canal_captacion</w:t>
            </w:r>
            <w:proofErr w:type="spellEnd"/>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5A4B3D" w14:textId="77777777" w:rsidR="00951731" w:rsidRPr="0082545E" w:rsidRDefault="00947042">
            <w:pPr>
              <w:spacing w:before="0" w:after="0"/>
              <w:jc w:val="left"/>
              <w:rPr>
                <w:highlight w:val="none"/>
              </w:rPr>
            </w:pPr>
            <w:r w:rsidRPr="0082545E">
              <w:rPr>
                <w:highlight w:val="none"/>
              </w:rPr>
              <w:t>Categórica/Texto</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50D20" w14:textId="77777777" w:rsidR="00951731" w:rsidRPr="0082545E" w:rsidRDefault="00947042">
            <w:pPr>
              <w:spacing w:before="0" w:after="0"/>
              <w:jc w:val="left"/>
              <w:rPr>
                <w:highlight w:val="none"/>
              </w:rPr>
            </w:pPr>
            <w:r w:rsidRPr="0082545E">
              <w:rPr>
                <w:highlight w:val="none"/>
              </w:rPr>
              <w:t>Medio por el que se registra la captación de la solicitud.</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D52D50" w14:textId="77777777" w:rsidR="00951731" w:rsidRPr="0082545E" w:rsidRDefault="00947042">
            <w:pPr>
              <w:spacing w:before="0" w:after="0"/>
              <w:jc w:val="left"/>
              <w:rPr>
                <w:highlight w:val="none"/>
              </w:rPr>
            </w:pPr>
            <w:r w:rsidRPr="0082545E">
              <w:rPr>
                <w:highlight w:val="none"/>
              </w:rPr>
              <w:t>Instagram</w:t>
            </w:r>
          </w:p>
        </w:tc>
      </w:tr>
      <w:tr w:rsidR="00951731" w14:paraId="54DF7E7C" w14:textId="77777777" w:rsidTr="00E27C16">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2C6289" w14:textId="77777777" w:rsidR="00951731" w:rsidRPr="0082545E" w:rsidRDefault="00947042">
            <w:pPr>
              <w:spacing w:before="0" w:after="0"/>
              <w:jc w:val="left"/>
              <w:rPr>
                <w:highlight w:val="none"/>
              </w:rPr>
            </w:pPr>
            <w:proofErr w:type="spellStart"/>
            <w:r w:rsidRPr="0082545E">
              <w:rPr>
                <w:highlight w:val="none"/>
              </w:rPr>
              <w:t>estado_proceso</w:t>
            </w:r>
            <w:proofErr w:type="spellEnd"/>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CD18D4" w14:textId="77777777" w:rsidR="00951731" w:rsidRPr="0082545E" w:rsidRDefault="00947042">
            <w:pPr>
              <w:spacing w:before="0" w:after="0"/>
              <w:jc w:val="left"/>
              <w:rPr>
                <w:highlight w:val="none"/>
              </w:rPr>
            </w:pPr>
            <w:r w:rsidRPr="0082545E">
              <w:rPr>
                <w:highlight w:val="none"/>
              </w:rPr>
              <w:t>Categórica/Texto</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3E6EFC" w14:textId="77777777" w:rsidR="00951731" w:rsidRPr="0082545E" w:rsidRDefault="00947042">
            <w:pPr>
              <w:spacing w:before="0" w:after="0"/>
              <w:jc w:val="left"/>
              <w:rPr>
                <w:highlight w:val="none"/>
              </w:rPr>
            </w:pPr>
            <w:r w:rsidRPr="0082545E">
              <w:rPr>
                <w:highlight w:val="none"/>
              </w:rPr>
              <w:t>Situación registrada de la solicitud dentro del proceso de admisión.</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3477AB" w14:textId="77777777" w:rsidR="00951731" w:rsidRPr="0082545E" w:rsidRDefault="00947042">
            <w:pPr>
              <w:spacing w:before="0" w:after="0"/>
              <w:jc w:val="left"/>
              <w:rPr>
                <w:highlight w:val="none"/>
              </w:rPr>
            </w:pPr>
            <w:r w:rsidRPr="0082545E">
              <w:rPr>
                <w:highlight w:val="none"/>
              </w:rPr>
              <w:t>Inscrito</w:t>
            </w:r>
          </w:p>
        </w:tc>
      </w:tr>
      <w:tr w:rsidR="00951731" w14:paraId="0CC312CB" w14:textId="77777777" w:rsidTr="00E27C16">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045110" w14:textId="77777777" w:rsidR="00951731" w:rsidRPr="0082545E" w:rsidRDefault="00947042">
            <w:pPr>
              <w:spacing w:before="0" w:after="0"/>
              <w:jc w:val="left"/>
              <w:rPr>
                <w:highlight w:val="none"/>
              </w:rPr>
            </w:pPr>
            <w:proofErr w:type="spellStart"/>
            <w:r w:rsidRPr="0082545E">
              <w:rPr>
                <w:highlight w:val="none"/>
              </w:rPr>
              <w:t>puntaje_admision</w:t>
            </w:r>
            <w:proofErr w:type="spellEnd"/>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A694F9" w14:textId="77777777" w:rsidR="00951731" w:rsidRPr="0082545E" w:rsidRDefault="00947042">
            <w:pPr>
              <w:spacing w:before="0" w:after="0"/>
              <w:jc w:val="left"/>
              <w:rPr>
                <w:highlight w:val="none"/>
              </w:rPr>
            </w:pPr>
            <w:r w:rsidRPr="0082545E">
              <w:rPr>
                <w:highlight w:val="none"/>
              </w:rPr>
              <w:t>Numérica</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ADFD36" w14:textId="77777777" w:rsidR="00951731" w:rsidRPr="0082545E" w:rsidRDefault="00947042">
            <w:pPr>
              <w:spacing w:before="0" w:after="0"/>
              <w:jc w:val="left"/>
              <w:rPr>
                <w:highlight w:val="none"/>
              </w:rPr>
            </w:pPr>
            <w:r w:rsidRPr="0082545E">
              <w:rPr>
                <w:highlight w:val="none"/>
              </w:rPr>
              <w:t>Puntaje de admisión registrado para el aspirante.</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D7B18C" w14:textId="77777777" w:rsidR="00951731" w:rsidRPr="0082545E" w:rsidRDefault="00947042">
            <w:pPr>
              <w:spacing w:before="0" w:after="0"/>
              <w:jc w:val="left"/>
              <w:rPr>
                <w:highlight w:val="none"/>
              </w:rPr>
            </w:pPr>
            <w:r w:rsidRPr="0082545E">
              <w:rPr>
                <w:highlight w:val="none"/>
              </w:rPr>
              <w:t>45.0</w:t>
            </w:r>
          </w:p>
        </w:tc>
      </w:tr>
      <w:tr w:rsidR="00951731" w14:paraId="0DED9957" w14:textId="77777777" w:rsidTr="00E27C16">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B49B70" w14:textId="77777777" w:rsidR="00951731" w:rsidRPr="0082545E" w:rsidRDefault="00947042">
            <w:pPr>
              <w:spacing w:before="0" w:after="0"/>
              <w:jc w:val="left"/>
              <w:rPr>
                <w:highlight w:val="none"/>
              </w:rPr>
            </w:pPr>
            <w:proofErr w:type="spellStart"/>
            <w:r w:rsidRPr="0082545E">
              <w:rPr>
                <w:highlight w:val="none"/>
              </w:rPr>
              <w:t>documentos_completos</w:t>
            </w:r>
            <w:proofErr w:type="spellEnd"/>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BBD92D" w14:textId="77777777" w:rsidR="00951731" w:rsidRPr="0082545E" w:rsidRDefault="00947042">
            <w:pPr>
              <w:spacing w:before="0" w:after="0"/>
              <w:jc w:val="left"/>
              <w:rPr>
                <w:highlight w:val="none"/>
              </w:rPr>
            </w:pPr>
            <w:r w:rsidRPr="0082545E">
              <w:rPr>
                <w:highlight w:val="none"/>
              </w:rPr>
              <w:t>Categórica/Texto</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8763BF" w14:textId="77777777" w:rsidR="00951731" w:rsidRPr="0082545E" w:rsidRDefault="00947042">
            <w:pPr>
              <w:spacing w:before="0" w:after="0"/>
              <w:jc w:val="left"/>
              <w:rPr>
                <w:highlight w:val="none"/>
              </w:rPr>
            </w:pPr>
            <w:r w:rsidRPr="0082545E">
              <w:rPr>
                <w:highlight w:val="none"/>
              </w:rPr>
              <w:t>Indica si la documentación está completa o pendiente.</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0A6C68" w14:textId="77777777" w:rsidR="00951731" w:rsidRPr="0082545E" w:rsidRDefault="00947042">
            <w:pPr>
              <w:spacing w:before="0" w:after="0"/>
              <w:jc w:val="left"/>
              <w:rPr>
                <w:highlight w:val="none"/>
              </w:rPr>
            </w:pPr>
            <w:r w:rsidRPr="0082545E">
              <w:rPr>
                <w:highlight w:val="none"/>
              </w:rPr>
              <w:t>Sí</w:t>
            </w:r>
          </w:p>
        </w:tc>
      </w:tr>
      <w:tr w:rsidR="00951731" w14:paraId="3E4D3FEC" w14:textId="77777777" w:rsidTr="00E27C16">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2063FD" w14:textId="77777777" w:rsidR="00951731" w:rsidRPr="0082545E" w:rsidRDefault="00947042">
            <w:pPr>
              <w:spacing w:before="0" w:after="0"/>
              <w:jc w:val="left"/>
              <w:rPr>
                <w:highlight w:val="none"/>
              </w:rPr>
            </w:pPr>
            <w:proofErr w:type="spellStart"/>
            <w:r w:rsidRPr="0082545E">
              <w:rPr>
                <w:highlight w:val="none"/>
              </w:rPr>
              <w:t>valor_matricula_cop</w:t>
            </w:r>
            <w:proofErr w:type="spellEnd"/>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A8C264" w14:textId="77777777" w:rsidR="00951731" w:rsidRPr="0082545E" w:rsidRDefault="00947042">
            <w:pPr>
              <w:spacing w:before="0" w:after="0"/>
              <w:jc w:val="left"/>
              <w:rPr>
                <w:highlight w:val="none"/>
              </w:rPr>
            </w:pPr>
            <w:r w:rsidRPr="0082545E">
              <w:rPr>
                <w:highlight w:val="none"/>
              </w:rPr>
              <w:t>Numérica — pesos colombianos</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365C4F" w14:textId="77777777" w:rsidR="00951731" w:rsidRPr="0082545E" w:rsidRDefault="00947042">
            <w:pPr>
              <w:spacing w:before="0" w:after="0"/>
              <w:jc w:val="left"/>
              <w:rPr>
                <w:highlight w:val="none"/>
              </w:rPr>
            </w:pPr>
            <w:r w:rsidRPr="0082545E">
              <w:rPr>
                <w:highlight w:val="none"/>
              </w:rPr>
              <w:t>Valor de matrícula registrado, expresado en pesos colombianos; no acredita por sí solo un pago.</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7FFE57" w14:textId="77777777" w:rsidR="00951731" w:rsidRPr="0082545E" w:rsidRDefault="00947042">
            <w:pPr>
              <w:spacing w:before="0" w:after="0"/>
              <w:jc w:val="left"/>
              <w:rPr>
                <w:highlight w:val="none"/>
              </w:rPr>
            </w:pPr>
            <w:r w:rsidRPr="0082545E">
              <w:rPr>
                <w:highlight w:val="none"/>
              </w:rPr>
              <w:t>2200000.0</w:t>
            </w:r>
          </w:p>
        </w:tc>
      </w:tr>
      <w:tr w:rsidR="00951731" w14:paraId="312E4AD9" w14:textId="77777777" w:rsidTr="00E27C16">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9A255D" w14:textId="77777777" w:rsidR="00951731" w:rsidRPr="0082545E" w:rsidRDefault="00947042">
            <w:pPr>
              <w:spacing w:before="0" w:after="0"/>
              <w:rPr>
                <w:highlight w:val="none"/>
              </w:rPr>
            </w:pPr>
            <w:proofErr w:type="spellStart"/>
            <w:r w:rsidRPr="0082545E">
              <w:rPr>
                <w:highlight w:val="none"/>
              </w:rPr>
              <w:t>ciudad_residencia</w:t>
            </w:r>
            <w:proofErr w:type="spellEnd"/>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983874" w14:textId="77777777" w:rsidR="00951731" w:rsidRPr="0082545E" w:rsidRDefault="00947042">
            <w:pPr>
              <w:spacing w:before="0" w:after="0"/>
              <w:rPr>
                <w:highlight w:val="none"/>
              </w:rPr>
            </w:pPr>
            <w:r w:rsidRPr="0082545E">
              <w:rPr>
                <w:highlight w:val="none"/>
              </w:rPr>
              <w:t>Categórica/Texto</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BA818D" w14:textId="77777777" w:rsidR="00951731" w:rsidRPr="0082545E" w:rsidRDefault="00947042">
            <w:pPr>
              <w:spacing w:before="0" w:after="0"/>
              <w:rPr>
                <w:highlight w:val="none"/>
              </w:rPr>
            </w:pPr>
            <w:r w:rsidRPr="0082545E">
              <w:rPr>
                <w:highlight w:val="none"/>
              </w:rPr>
              <w:t>Ciudad de residencia registrada para el aspirante.</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08B5AB" w14:textId="77777777" w:rsidR="00951731" w:rsidRPr="0082545E" w:rsidRDefault="00947042">
            <w:pPr>
              <w:spacing w:before="0" w:after="0"/>
              <w:rPr>
                <w:highlight w:val="none"/>
              </w:rPr>
            </w:pPr>
            <w:r w:rsidRPr="0082545E">
              <w:rPr>
                <w:highlight w:val="none"/>
              </w:rPr>
              <w:t>Cali</w:t>
            </w:r>
          </w:p>
        </w:tc>
      </w:tr>
      <w:tr w:rsidR="00951731" w14:paraId="56589AE9" w14:textId="77777777" w:rsidTr="00E27C16">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FA259F" w14:textId="77777777" w:rsidR="00951731" w:rsidRPr="0082545E" w:rsidRDefault="00947042">
            <w:pPr>
              <w:spacing w:before="0" w:after="0"/>
              <w:rPr>
                <w:highlight w:val="none"/>
              </w:rPr>
            </w:pPr>
            <w:r w:rsidRPr="0082545E">
              <w:rPr>
                <w:highlight w:val="none"/>
              </w:rPr>
              <w:lastRenderedPageBreak/>
              <w:t>asesor</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8226D8" w14:textId="77777777" w:rsidR="00951731" w:rsidRPr="0082545E" w:rsidRDefault="00947042">
            <w:pPr>
              <w:spacing w:before="0" w:after="0"/>
              <w:rPr>
                <w:highlight w:val="none"/>
              </w:rPr>
            </w:pPr>
            <w:r w:rsidRPr="0082545E">
              <w:rPr>
                <w:highlight w:val="none"/>
              </w:rPr>
              <w:t>Categórica/Texto</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18FD64" w14:textId="77777777" w:rsidR="00951731" w:rsidRPr="0082545E" w:rsidRDefault="00947042">
            <w:pPr>
              <w:spacing w:before="0" w:after="0"/>
              <w:rPr>
                <w:highlight w:val="none"/>
              </w:rPr>
            </w:pPr>
            <w:r w:rsidRPr="0082545E">
              <w:rPr>
                <w:highlight w:val="none"/>
              </w:rPr>
              <w:t>Asesor registrado para la atención de la solicitud.</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BDC5C3" w14:textId="77777777" w:rsidR="00951731" w:rsidRPr="0082545E" w:rsidRDefault="00947042">
            <w:pPr>
              <w:spacing w:before="0" w:after="0"/>
              <w:rPr>
                <w:highlight w:val="none"/>
              </w:rPr>
            </w:pPr>
            <w:r w:rsidRPr="0082545E">
              <w:rPr>
                <w:highlight w:val="none"/>
              </w:rPr>
              <w:t>asesor 1</w:t>
            </w:r>
          </w:p>
        </w:tc>
      </w:tr>
      <w:tr w:rsidR="00951731" w14:paraId="3D26B10A" w14:textId="77777777" w:rsidTr="00E27C16">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3BCB04" w14:textId="77777777" w:rsidR="00951731" w:rsidRPr="0082545E" w:rsidRDefault="00947042">
            <w:pPr>
              <w:spacing w:before="0" w:after="0"/>
              <w:rPr>
                <w:highlight w:val="none"/>
              </w:rPr>
            </w:pPr>
            <w:proofErr w:type="spellStart"/>
            <w:r w:rsidRPr="0082545E">
              <w:rPr>
                <w:highlight w:val="none"/>
              </w:rPr>
              <w:t>fecha_matricula</w:t>
            </w:r>
            <w:proofErr w:type="spellEnd"/>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E82149" w14:textId="77777777" w:rsidR="00951731" w:rsidRPr="0082545E" w:rsidRDefault="00947042">
            <w:pPr>
              <w:spacing w:before="0" w:after="0"/>
              <w:rPr>
                <w:highlight w:val="none"/>
              </w:rPr>
            </w:pPr>
            <w:r w:rsidRPr="0082545E">
              <w:rPr>
                <w:highlight w:val="none"/>
              </w:rPr>
              <w:t>Fecha</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51B646" w14:textId="77777777" w:rsidR="00951731" w:rsidRPr="0082545E" w:rsidRDefault="00947042">
            <w:pPr>
              <w:spacing w:before="0" w:after="0"/>
              <w:rPr>
                <w:highlight w:val="none"/>
              </w:rPr>
            </w:pPr>
            <w:r w:rsidRPr="0082545E">
              <w:rPr>
                <w:highlight w:val="none"/>
              </w:rPr>
              <w:t>Fecha de matrícula consignada en el registro, cuando está disponible.</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CA8394" w14:textId="77777777" w:rsidR="00951731" w:rsidRPr="0082545E" w:rsidRDefault="00947042">
            <w:pPr>
              <w:spacing w:before="0" w:after="0"/>
              <w:rPr>
                <w:highlight w:val="none"/>
              </w:rPr>
            </w:pPr>
            <w:r w:rsidRPr="0082545E">
              <w:rPr>
                <w:highlight w:val="none"/>
              </w:rPr>
              <w:t>2026-09-17</w:t>
            </w:r>
          </w:p>
        </w:tc>
      </w:tr>
      <w:tr w:rsidR="00951731" w14:paraId="1134E97D" w14:textId="77777777" w:rsidTr="00E27C16">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62922B" w14:textId="77777777" w:rsidR="00951731" w:rsidRPr="0082545E" w:rsidRDefault="00947042">
            <w:pPr>
              <w:spacing w:before="0" w:after="0"/>
              <w:rPr>
                <w:highlight w:val="none"/>
              </w:rPr>
            </w:pPr>
            <w:r w:rsidRPr="0082545E">
              <w:rPr>
                <w:highlight w:val="none"/>
              </w:rPr>
              <w:t>correo</w:t>
            </w:r>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8E44AD" w14:textId="77777777" w:rsidR="00951731" w:rsidRPr="0082545E" w:rsidRDefault="00947042">
            <w:pPr>
              <w:spacing w:before="0" w:after="0"/>
              <w:rPr>
                <w:highlight w:val="none"/>
              </w:rPr>
            </w:pPr>
            <w:r w:rsidRPr="0082545E">
              <w:rPr>
                <w:highlight w:val="none"/>
              </w:rPr>
              <w:t>Texto / contacto</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ED7E82" w14:textId="77777777" w:rsidR="00951731" w:rsidRPr="0082545E" w:rsidRDefault="00947042">
            <w:pPr>
              <w:spacing w:before="0" w:after="0"/>
              <w:rPr>
                <w:highlight w:val="none"/>
              </w:rPr>
            </w:pPr>
            <w:r w:rsidRPr="0082545E">
              <w:rPr>
                <w:highlight w:val="none"/>
              </w:rPr>
              <w:t>Dirección de correo electrónico registrada para el aspirante.</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1B1D04" w14:textId="77777777" w:rsidR="00951731" w:rsidRPr="0082545E" w:rsidRDefault="00947042">
            <w:pPr>
              <w:spacing w:before="0" w:after="0"/>
              <w:rPr>
                <w:highlight w:val="none"/>
              </w:rPr>
            </w:pPr>
            <w:r w:rsidRPr="0082545E">
              <w:rPr>
                <w:highlight w:val="none"/>
              </w:rPr>
              <w:t>aspirante003446@ejemplo.com</w:t>
            </w:r>
          </w:p>
        </w:tc>
      </w:tr>
      <w:tr w:rsidR="00951731" w14:paraId="3E6700EC" w14:textId="77777777" w:rsidTr="00E27C16">
        <w:tc>
          <w:tcPr>
            <w:tcW w:w="22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EE1B61" w14:textId="77777777" w:rsidR="00951731" w:rsidRPr="0082545E" w:rsidRDefault="00947042">
            <w:pPr>
              <w:spacing w:before="0" w:after="0"/>
              <w:rPr>
                <w:highlight w:val="none"/>
              </w:rPr>
            </w:pPr>
            <w:proofErr w:type="spellStart"/>
            <w:r w:rsidRPr="0082545E">
              <w:rPr>
                <w:highlight w:val="none"/>
              </w:rPr>
              <w:t>periodo_academico</w:t>
            </w:r>
            <w:proofErr w:type="spellEnd"/>
          </w:p>
        </w:tc>
        <w:tc>
          <w:tcPr>
            <w:tcW w:w="1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9D3035" w14:textId="77777777" w:rsidR="00951731" w:rsidRPr="0082545E" w:rsidRDefault="00947042">
            <w:pPr>
              <w:spacing w:before="0" w:after="0"/>
              <w:rPr>
                <w:highlight w:val="none"/>
              </w:rPr>
            </w:pPr>
            <w:r w:rsidRPr="0082545E">
              <w:rPr>
                <w:highlight w:val="none"/>
              </w:rPr>
              <w:t>Categórica/Texto</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4F1E2C" w14:textId="77777777" w:rsidR="00951731" w:rsidRPr="0082545E" w:rsidRDefault="00947042">
            <w:pPr>
              <w:spacing w:before="0" w:after="0"/>
              <w:rPr>
                <w:highlight w:val="none"/>
              </w:rPr>
            </w:pPr>
            <w:r w:rsidRPr="0082545E">
              <w:rPr>
                <w:highlight w:val="none"/>
              </w:rPr>
              <w:t>Periodo académico asociado a la solicitud.</w:t>
            </w:r>
          </w:p>
        </w:tc>
        <w:tc>
          <w:tcPr>
            <w:tcW w:w="1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454B50" w14:textId="77777777" w:rsidR="00951731" w:rsidRPr="0082545E" w:rsidRDefault="00947042">
            <w:pPr>
              <w:spacing w:before="0" w:after="0"/>
              <w:rPr>
                <w:highlight w:val="none"/>
              </w:rPr>
            </w:pPr>
            <w:r w:rsidRPr="0082545E">
              <w:rPr>
                <w:highlight w:val="none"/>
              </w:rPr>
              <w:t>2026 II</w:t>
            </w:r>
          </w:p>
        </w:tc>
      </w:tr>
    </w:tbl>
    <w:p w14:paraId="3109B20F" w14:textId="79B5783E" w:rsidR="00951731" w:rsidRDefault="00947042" w:rsidP="00E27C16">
      <w:pPr>
        <w:spacing w:before="40" w:after="160"/>
      </w:pPr>
      <w:r>
        <w:rPr>
          <w:b/>
          <w:bCs/>
        </w:rPr>
        <w:t>Nota:</w:t>
      </w:r>
      <w:r>
        <w:t xml:space="preserve"> los tipos indicados corresponden a la naturaleza esperada de la información. Durante esta primera revisión, los valores se conservaron como aparecen en el archivo original, incluidas las diferencias de formato y escritura. </w:t>
      </w:r>
    </w:p>
    <w:p w14:paraId="5C00B08E" w14:textId="77777777" w:rsidR="00951731" w:rsidRDefault="00947042">
      <w:pPr>
        <w:pStyle w:val="Ttulo1"/>
      </w:pPr>
      <w:bookmarkStart w:id="4" w:name="_Toc243411043"/>
      <w:r>
        <w:t>Diagnóstico inicial de calidad</w:t>
      </w:r>
      <w:bookmarkEnd w:id="4"/>
      <w:r>
        <w:t xml:space="preserve"> </w:t>
      </w:r>
    </w:p>
    <w:p w14:paraId="180E1B50" w14:textId="7AE5FE27" w:rsidR="00951731" w:rsidRDefault="00947042">
      <w:r>
        <w:t xml:space="preserve">Antes de analizar la distribución de las solicitudes, se revisó la información disponible para identificar condiciones que pudieran afectar su interpretación. La revisión comprendió las 15 columnas y consideró datos sin diligenciar, registros repetidos, diferencias de escritura, formatos de fecha y valores numéricos que requieren atención. </w:t>
      </w:r>
    </w:p>
    <w:p w14:paraId="703A895A" w14:textId="10D85623" w:rsidR="00951731" w:rsidRDefault="00947042">
      <w:bookmarkStart w:id="5" w:name="_Toc243404377"/>
      <w:r>
        <w:t xml:space="preserve">Tabla </w:t>
      </w:r>
      <w:r w:rsidR="00FB04B2">
        <w:fldChar w:fldCharType="begin"/>
      </w:r>
      <w:r w:rsidR="00FB04B2">
        <w:instrText xml:space="preserve"> SEQ Tabla \* ARABIC </w:instrText>
      </w:r>
      <w:r w:rsidR="00FB04B2">
        <w:fldChar w:fldCharType="separate"/>
      </w:r>
      <w:r w:rsidR="00B615B9">
        <w:rPr>
          <w:noProof/>
        </w:rPr>
        <w:t>2</w:t>
      </w:r>
      <w:r w:rsidR="00FB04B2">
        <w:rPr>
          <w:noProof/>
        </w:rPr>
        <w:fldChar w:fldCharType="end"/>
      </w:r>
      <w:r>
        <w:t>. Revisión inicial de calidad por columna</w:t>
      </w:r>
      <w:bookmarkEnd w:id="5"/>
    </w:p>
    <w:tbl>
      <w:tblPr>
        <w:tblStyle w:val="a5"/>
        <w:tblW w:w="892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50"/>
        <w:gridCol w:w="3402"/>
        <w:gridCol w:w="3969"/>
      </w:tblGrid>
      <w:tr w:rsidR="00951731" w14:paraId="423B9397" w14:textId="77777777" w:rsidTr="00805928">
        <w:trPr>
          <w:trHeight w:val="228"/>
          <w:tblHeader/>
        </w:trPr>
        <w:tc>
          <w:tcPr>
            <w:tcW w:w="1550" w:type="dxa"/>
            <w:tcBorders>
              <w:top w:val="single" w:sz="8" w:space="0" w:color="000000"/>
              <w:left w:val="single" w:sz="8" w:space="0" w:color="000000"/>
              <w:bottom w:val="single" w:sz="8" w:space="0" w:color="000000"/>
              <w:right w:val="single" w:sz="8" w:space="0" w:color="000000"/>
            </w:tcBorders>
            <w:shd w:val="clear" w:color="auto" w:fill="2F5496"/>
            <w:tcMar>
              <w:top w:w="100" w:type="dxa"/>
              <w:left w:w="100" w:type="dxa"/>
              <w:bottom w:w="100" w:type="dxa"/>
              <w:right w:w="100" w:type="dxa"/>
            </w:tcMar>
          </w:tcPr>
          <w:p w14:paraId="10B431DE" w14:textId="77777777" w:rsidR="00951731" w:rsidRPr="00E27C16" w:rsidRDefault="00947042">
            <w:pPr>
              <w:spacing w:before="0" w:after="0"/>
              <w:jc w:val="center"/>
              <w:rPr>
                <w:b/>
                <w:bCs/>
                <w:color w:val="FFFFFF"/>
                <w:highlight w:val="none"/>
              </w:rPr>
            </w:pPr>
            <w:r w:rsidRPr="00E27C16">
              <w:rPr>
                <w:b/>
                <w:bCs/>
                <w:color w:val="FFFFFF"/>
                <w:highlight w:val="none"/>
              </w:rPr>
              <w:t>Columna</w:t>
            </w:r>
          </w:p>
        </w:tc>
        <w:tc>
          <w:tcPr>
            <w:tcW w:w="3402" w:type="dxa"/>
            <w:tcBorders>
              <w:top w:val="single" w:sz="8" w:space="0" w:color="000000"/>
              <w:left w:val="single" w:sz="8" w:space="0" w:color="000000"/>
              <w:bottom w:val="single" w:sz="8" w:space="0" w:color="000000"/>
              <w:right w:val="single" w:sz="8" w:space="0" w:color="000000"/>
            </w:tcBorders>
            <w:shd w:val="clear" w:color="auto" w:fill="2F5496"/>
            <w:tcMar>
              <w:top w:w="100" w:type="dxa"/>
              <w:left w:w="100" w:type="dxa"/>
              <w:bottom w:w="100" w:type="dxa"/>
              <w:right w:w="100" w:type="dxa"/>
            </w:tcMar>
          </w:tcPr>
          <w:p w14:paraId="6BE9C1FA" w14:textId="77777777" w:rsidR="00951731" w:rsidRPr="00E27C16" w:rsidRDefault="00947042">
            <w:pPr>
              <w:spacing w:before="0" w:after="0"/>
              <w:jc w:val="center"/>
              <w:rPr>
                <w:b/>
                <w:bCs/>
                <w:color w:val="FFFFFF"/>
                <w:highlight w:val="none"/>
              </w:rPr>
            </w:pPr>
            <w:r w:rsidRPr="00E27C16">
              <w:rPr>
                <w:b/>
                <w:bCs/>
                <w:color w:val="FFFFFF"/>
                <w:highlight w:val="none"/>
              </w:rPr>
              <w:t>Resultado de la revisión</w:t>
            </w:r>
          </w:p>
        </w:tc>
        <w:tc>
          <w:tcPr>
            <w:tcW w:w="3969" w:type="dxa"/>
            <w:tcBorders>
              <w:top w:val="single" w:sz="8" w:space="0" w:color="000000"/>
              <w:left w:val="single" w:sz="8" w:space="0" w:color="000000"/>
              <w:bottom w:val="single" w:sz="8" w:space="0" w:color="000000"/>
              <w:right w:val="single" w:sz="8" w:space="0" w:color="000000"/>
            </w:tcBorders>
            <w:shd w:val="clear" w:color="auto" w:fill="2F5496"/>
            <w:tcMar>
              <w:top w:w="100" w:type="dxa"/>
              <w:left w:w="100" w:type="dxa"/>
              <w:bottom w:w="100" w:type="dxa"/>
              <w:right w:w="100" w:type="dxa"/>
            </w:tcMar>
          </w:tcPr>
          <w:p w14:paraId="01C373BC" w14:textId="77777777" w:rsidR="00951731" w:rsidRPr="00E27C16" w:rsidRDefault="00947042">
            <w:pPr>
              <w:spacing w:before="0" w:after="0"/>
              <w:jc w:val="center"/>
              <w:rPr>
                <w:b/>
                <w:bCs/>
                <w:color w:val="FFFFFF"/>
                <w:highlight w:val="none"/>
              </w:rPr>
            </w:pPr>
            <w:r w:rsidRPr="00E27C16">
              <w:rPr>
                <w:b/>
                <w:bCs/>
                <w:color w:val="FFFFFF"/>
                <w:highlight w:val="none"/>
              </w:rPr>
              <w:t>Implicación para el análisis</w:t>
            </w:r>
          </w:p>
        </w:tc>
      </w:tr>
      <w:tr w:rsidR="00951731" w:rsidRPr="0082545E" w14:paraId="1C7AD553" w14:textId="77777777" w:rsidTr="00805928">
        <w:trPr>
          <w:trHeight w:val="1181"/>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9ECB7" w14:textId="77777777" w:rsidR="00951731" w:rsidRPr="0082545E" w:rsidRDefault="00947042">
            <w:pPr>
              <w:spacing w:before="0" w:after="0"/>
              <w:jc w:val="center"/>
              <w:rPr>
                <w:highlight w:val="none"/>
              </w:rPr>
            </w:pPr>
            <w:proofErr w:type="spellStart"/>
            <w:r w:rsidRPr="0082545E">
              <w:rPr>
                <w:highlight w:val="none"/>
              </w:rPr>
              <w:t>registro_id</w:t>
            </w:r>
            <w:proofErr w:type="spellEnd"/>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1ADF53" w14:textId="77777777" w:rsidR="00951731" w:rsidRPr="0082545E" w:rsidRDefault="00947042">
            <w:pPr>
              <w:spacing w:before="0" w:after="0"/>
              <w:jc w:val="left"/>
              <w:rPr>
                <w:highlight w:val="none"/>
              </w:rPr>
            </w:pPr>
            <w:r w:rsidRPr="0082545E">
              <w:rPr>
                <w:highlight w:val="none"/>
              </w:rPr>
              <w:t>No presenta vacíos. Se identificaron 5.000 códigos distintos en 5.040 registros, equivalentes a 40 repeticiones adicionales del identificador.</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F671DC" w14:textId="77777777" w:rsidR="00951731" w:rsidRPr="0082545E" w:rsidRDefault="00947042">
            <w:pPr>
              <w:spacing w:before="0" w:after="0"/>
              <w:jc w:val="left"/>
              <w:rPr>
                <w:highlight w:val="none"/>
              </w:rPr>
            </w:pPr>
            <w:r w:rsidRPr="0082545E">
              <w:rPr>
                <w:highlight w:val="none"/>
              </w:rPr>
              <w:t>El número de filas no puede interpretarse directamente como solicitudes únicas. Se requiere revisar las repeticiones y sus diferencias.</w:t>
            </w:r>
          </w:p>
        </w:tc>
      </w:tr>
      <w:tr w:rsidR="00951731" w:rsidRPr="0082545E" w14:paraId="0EFAA068" w14:textId="77777777" w:rsidTr="00805928">
        <w:trPr>
          <w:trHeight w:val="814"/>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5680CF" w14:textId="77777777" w:rsidR="00951731" w:rsidRPr="0082545E" w:rsidRDefault="00947042">
            <w:pPr>
              <w:spacing w:before="0" w:after="0"/>
              <w:jc w:val="center"/>
              <w:rPr>
                <w:highlight w:val="none"/>
              </w:rPr>
            </w:pPr>
            <w:proofErr w:type="spellStart"/>
            <w:r w:rsidRPr="0082545E">
              <w:rPr>
                <w:highlight w:val="none"/>
              </w:rPr>
              <w:t>aspirante_id</w:t>
            </w:r>
            <w:proofErr w:type="spellEnd"/>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984CC2" w14:textId="77777777" w:rsidR="00951731" w:rsidRPr="0082545E" w:rsidRDefault="00947042">
            <w:pPr>
              <w:spacing w:before="0" w:after="0"/>
              <w:jc w:val="left"/>
              <w:rPr>
                <w:highlight w:val="none"/>
              </w:rPr>
            </w:pPr>
            <w:r w:rsidRPr="0082545E">
              <w:rPr>
                <w:highlight w:val="none"/>
              </w:rPr>
              <w:t>Presenta 92 valores vacíos, equivalentes al 1,83 %. Un mismo identificador aparece en distintos registros.</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C573DD" w14:textId="77777777" w:rsidR="00951731" w:rsidRPr="0082545E" w:rsidRDefault="00947042">
            <w:pPr>
              <w:spacing w:before="0" w:after="0"/>
              <w:jc w:val="left"/>
              <w:rPr>
                <w:highlight w:val="none"/>
              </w:rPr>
            </w:pPr>
            <w:r w:rsidRPr="0082545E">
              <w:rPr>
                <w:highlight w:val="none"/>
              </w:rPr>
              <w:t>Los vacíos dificultan identificar aspirantes únicos. Las repeticiones pueden corresponder a varias solicitudes de una misma persona.</w:t>
            </w:r>
          </w:p>
        </w:tc>
      </w:tr>
      <w:tr w:rsidR="00951731" w:rsidRPr="0082545E" w14:paraId="52C846F8" w14:textId="77777777" w:rsidTr="00805928">
        <w:trPr>
          <w:trHeight w:val="1865"/>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E87553" w14:textId="77777777" w:rsidR="00951731" w:rsidRPr="0082545E" w:rsidRDefault="00947042">
            <w:pPr>
              <w:spacing w:before="0" w:after="0"/>
              <w:jc w:val="center"/>
              <w:rPr>
                <w:highlight w:val="none"/>
              </w:rPr>
            </w:pPr>
            <w:proofErr w:type="spellStart"/>
            <w:r w:rsidRPr="0082545E">
              <w:rPr>
                <w:highlight w:val="none"/>
              </w:rPr>
              <w:t>fecha_solicitud</w:t>
            </w:r>
            <w:proofErr w:type="spellEnd"/>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E9BCD4" w14:textId="77777777" w:rsidR="00951731" w:rsidRPr="0082545E" w:rsidRDefault="00947042">
            <w:pPr>
              <w:spacing w:before="0" w:after="0"/>
              <w:jc w:val="left"/>
              <w:rPr>
                <w:highlight w:val="none"/>
              </w:rPr>
            </w:pPr>
            <w:r w:rsidRPr="0082545E">
              <w:rPr>
                <w:highlight w:val="none"/>
              </w:rPr>
              <w:t xml:space="preserve">No presenta vacíos. Se encontraron cinco formatos de fecha: </w:t>
            </w:r>
            <w:proofErr w:type="spellStart"/>
            <w:r w:rsidRPr="0082545E">
              <w:rPr>
                <w:highlight w:val="none"/>
              </w:rPr>
              <w:t>aaaa</w:t>
            </w:r>
            <w:proofErr w:type="spellEnd"/>
            <w:r w:rsidRPr="0082545E">
              <w:rPr>
                <w:highlight w:val="none"/>
              </w:rPr>
              <w:t>-mm-</w:t>
            </w:r>
            <w:proofErr w:type="spellStart"/>
            <w:r w:rsidRPr="0082545E">
              <w:rPr>
                <w:highlight w:val="none"/>
              </w:rPr>
              <w:t>dd</w:t>
            </w:r>
            <w:proofErr w:type="spellEnd"/>
            <w:r w:rsidRPr="0082545E">
              <w:rPr>
                <w:highlight w:val="none"/>
              </w:rPr>
              <w:t xml:space="preserve"> (4.317), </w:t>
            </w:r>
            <w:proofErr w:type="spellStart"/>
            <w:r w:rsidRPr="0082545E">
              <w:rPr>
                <w:highlight w:val="none"/>
              </w:rPr>
              <w:t>dd</w:t>
            </w:r>
            <w:proofErr w:type="spellEnd"/>
            <w:r w:rsidRPr="0082545E">
              <w:rPr>
                <w:highlight w:val="none"/>
              </w:rPr>
              <w:t>/mm/</w:t>
            </w:r>
            <w:proofErr w:type="spellStart"/>
            <w:r w:rsidRPr="0082545E">
              <w:rPr>
                <w:highlight w:val="none"/>
              </w:rPr>
              <w:t>aaaa</w:t>
            </w:r>
            <w:proofErr w:type="spellEnd"/>
            <w:r w:rsidRPr="0082545E">
              <w:rPr>
                <w:highlight w:val="none"/>
              </w:rPr>
              <w:t xml:space="preserve"> (206), mm-</w:t>
            </w:r>
            <w:proofErr w:type="spellStart"/>
            <w:r w:rsidRPr="0082545E">
              <w:rPr>
                <w:highlight w:val="none"/>
              </w:rPr>
              <w:t>dd</w:t>
            </w:r>
            <w:proofErr w:type="spellEnd"/>
            <w:r w:rsidRPr="0082545E">
              <w:rPr>
                <w:highlight w:val="none"/>
              </w:rPr>
              <w:t>-</w:t>
            </w:r>
            <w:proofErr w:type="spellStart"/>
            <w:r w:rsidRPr="0082545E">
              <w:rPr>
                <w:highlight w:val="none"/>
              </w:rPr>
              <w:t>aaaa</w:t>
            </w:r>
            <w:proofErr w:type="spellEnd"/>
            <w:r w:rsidRPr="0082545E">
              <w:rPr>
                <w:highlight w:val="none"/>
              </w:rPr>
              <w:t xml:space="preserve"> (182), </w:t>
            </w:r>
            <w:proofErr w:type="spellStart"/>
            <w:r w:rsidRPr="0082545E">
              <w:rPr>
                <w:highlight w:val="none"/>
              </w:rPr>
              <w:t>dd-Mmm-aaaa</w:t>
            </w:r>
            <w:proofErr w:type="spellEnd"/>
            <w:r w:rsidRPr="0082545E">
              <w:rPr>
                <w:highlight w:val="none"/>
              </w:rPr>
              <w:t xml:space="preserve"> con el mes abreviado en inglés, por ejemplo "18-Aug-2026" (175), y </w:t>
            </w:r>
            <w:proofErr w:type="spellStart"/>
            <w:r w:rsidRPr="0082545E">
              <w:rPr>
                <w:highlight w:val="none"/>
              </w:rPr>
              <w:lastRenderedPageBreak/>
              <w:t>aaaa</w:t>
            </w:r>
            <w:proofErr w:type="spellEnd"/>
            <w:r w:rsidRPr="0082545E">
              <w:rPr>
                <w:highlight w:val="none"/>
              </w:rPr>
              <w:t>/mm/</w:t>
            </w:r>
            <w:proofErr w:type="spellStart"/>
            <w:r w:rsidRPr="0082545E">
              <w:rPr>
                <w:highlight w:val="none"/>
              </w:rPr>
              <w:t>dd</w:t>
            </w:r>
            <w:proofErr w:type="spellEnd"/>
            <w:r w:rsidRPr="0082545E">
              <w:rPr>
                <w:highlight w:val="none"/>
              </w:rPr>
              <w:t xml:space="preserve"> (160). El orden de día y mes se identificó porque hay fechas con barra cuyo primer número supera 12 y fechas con guion cuyo segundo número supera 12. Si todas se leen con una sola regla, aparecen solicitudes inexistentes entre octubre y diciembre de 2026.</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FDFC63" w14:textId="77777777" w:rsidR="00951731" w:rsidRPr="0082545E" w:rsidRDefault="00947042">
            <w:pPr>
              <w:spacing w:before="0" w:after="0"/>
              <w:jc w:val="left"/>
              <w:rPr>
                <w:highlight w:val="none"/>
              </w:rPr>
            </w:pPr>
            <w:r w:rsidRPr="0082545E">
              <w:rPr>
                <w:highlight w:val="none"/>
              </w:rPr>
              <w:lastRenderedPageBreak/>
              <w:t>Las fechas requieren reglas de interpretación antes de ordenarlas o agruparlas por mes. Una diferencia de formato no demuestra que la fecha sea inválida.</w:t>
            </w:r>
          </w:p>
        </w:tc>
      </w:tr>
      <w:tr w:rsidR="00951731" w:rsidRPr="0082545E" w14:paraId="523A5DEF" w14:textId="77777777" w:rsidTr="00805928">
        <w:trPr>
          <w:trHeight w:val="1638"/>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576C3C" w14:textId="77777777" w:rsidR="00951731" w:rsidRPr="0082545E" w:rsidRDefault="00947042">
            <w:pPr>
              <w:spacing w:before="0" w:after="0"/>
              <w:jc w:val="center"/>
              <w:rPr>
                <w:highlight w:val="none"/>
              </w:rPr>
            </w:pPr>
            <w:r w:rsidRPr="0082545E">
              <w:rPr>
                <w:highlight w:val="none"/>
              </w:rPr>
              <w:t>programa</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E03952" w14:textId="77777777" w:rsidR="00951731" w:rsidRPr="0082545E" w:rsidRDefault="00947042">
            <w:pPr>
              <w:spacing w:before="0" w:after="0"/>
              <w:jc w:val="left"/>
              <w:rPr>
                <w:highlight w:val="none"/>
              </w:rPr>
            </w:pPr>
            <w:r w:rsidRPr="0082545E">
              <w:rPr>
                <w:highlight w:val="none"/>
              </w:rPr>
              <w:t>Se encontraron 25 registros con un espacio como único contenido, equivalentes al 0,50 %. También aparecen variantes como "Derecho" y "DERECHO", y diferencias de acentuación en "Especialización en Data Analytics".</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0404D6" w14:textId="77777777" w:rsidR="00951731" w:rsidRPr="0082545E" w:rsidRDefault="00947042">
            <w:pPr>
              <w:spacing w:before="0" w:after="0"/>
              <w:jc w:val="left"/>
              <w:rPr>
                <w:highlight w:val="none"/>
              </w:rPr>
            </w:pPr>
            <w:r w:rsidRPr="0082545E">
              <w:rPr>
                <w:highlight w:val="none"/>
              </w:rPr>
              <w:t>Los espacios impiden reconocer el programa y las variantes pueden dividir una misma denominación en grupos separados.</w:t>
            </w:r>
          </w:p>
        </w:tc>
      </w:tr>
      <w:tr w:rsidR="00951731" w:rsidRPr="0082545E" w14:paraId="61BEC839" w14:textId="77777777" w:rsidTr="00805928">
        <w:trPr>
          <w:trHeight w:val="856"/>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326BA6" w14:textId="77777777" w:rsidR="00951731" w:rsidRPr="0082545E" w:rsidRDefault="00947042">
            <w:pPr>
              <w:spacing w:before="0" w:after="0"/>
              <w:jc w:val="center"/>
              <w:rPr>
                <w:highlight w:val="none"/>
              </w:rPr>
            </w:pPr>
            <w:r w:rsidRPr="0082545E">
              <w:rPr>
                <w:highlight w:val="none"/>
              </w:rPr>
              <w:t>modalidad</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588045" w14:textId="77777777" w:rsidR="00951731" w:rsidRPr="0082545E" w:rsidRDefault="00947042">
            <w:pPr>
              <w:spacing w:before="0" w:after="0"/>
              <w:jc w:val="left"/>
              <w:rPr>
                <w:highlight w:val="none"/>
              </w:rPr>
            </w:pPr>
            <w:r w:rsidRPr="0082545E">
              <w:rPr>
                <w:highlight w:val="none"/>
              </w:rPr>
              <w:t>No presenta vacíos. Se observan diferencias como "Virtual" y "VIRTUAL", así como "Presencial" y "presencial".</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3D9D0E" w14:textId="77777777" w:rsidR="00951731" w:rsidRPr="0082545E" w:rsidRDefault="00947042">
            <w:pPr>
              <w:spacing w:before="0" w:after="0"/>
              <w:jc w:val="left"/>
              <w:rPr>
                <w:highlight w:val="none"/>
              </w:rPr>
            </w:pPr>
            <w:r w:rsidRPr="0082545E">
              <w:rPr>
                <w:highlight w:val="none"/>
              </w:rPr>
              <w:t>Las variantes fragmentan las cantidades de una misma modalidad cuando se agrupan según su escritura original.</w:t>
            </w:r>
          </w:p>
        </w:tc>
      </w:tr>
      <w:tr w:rsidR="00951731" w:rsidRPr="0082545E" w14:paraId="133AB987" w14:textId="77777777" w:rsidTr="00805928">
        <w:trPr>
          <w:trHeight w:val="1103"/>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141E00" w14:textId="77777777" w:rsidR="00951731" w:rsidRPr="0082545E" w:rsidRDefault="00947042">
            <w:pPr>
              <w:spacing w:before="0" w:after="0"/>
              <w:jc w:val="center"/>
              <w:rPr>
                <w:highlight w:val="none"/>
              </w:rPr>
            </w:pPr>
            <w:proofErr w:type="spellStart"/>
            <w:r w:rsidRPr="0082545E">
              <w:rPr>
                <w:highlight w:val="none"/>
              </w:rPr>
              <w:t>canal_captacion</w:t>
            </w:r>
            <w:proofErr w:type="spellEnd"/>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CFEA65" w14:textId="77777777" w:rsidR="00951731" w:rsidRPr="0082545E" w:rsidRDefault="00947042">
            <w:pPr>
              <w:spacing w:before="0" w:after="0"/>
              <w:jc w:val="left"/>
              <w:rPr>
                <w:highlight w:val="none"/>
              </w:rPr>
            </w:pPr>
            <w:r w:rsidRPr="0082545E">
              <w:rPr>
                <w:highlight w:val="none"/>
              </w:rPr>
              <w:t>No presenta vacíos y contiene seis categorías. En la revisión inicial no se identificaron variantes evidentes de escritura.</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602365" w14:textId="77777777" w:rsidR="00951731" w:rsidRPr="0082545E" w:rsidRDefault="00947042">
            <w:pPr>
              <w:spacing w:before="0" w:after="0"/>
              <w:jc w:val="left"/>
              <w:rPr>
                <w:highlight w:val="none"/>
              </w:rPr>
            </w:pPr>
            <w:r w:rsidRPr="0082545E">
              <w:rPr>
                <w:highlight w:val="none"/>
              </w:rPr>
              <w:t>Permite describir el volumen registrado por canal. La correspondencia con un catálogo institucional queda pendiente de confirmación.</w:t>
            </w:r>
          </w:p>
        </w:tc>
      </w:tr>
      <w:tr w:rsidR="00951731" w:rsidRPr="0082545E" w14:paraId="78BFE63F" w14:textId="77777777" w:rsidTr="00805928">
        <w:trPr>
          <w:trHeight w:val="910"/>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EC2FBB" w14:textId="77777777" w:rsidR="00951731" w:rsidRPr="0082545E" w:rsidRDefault="00947042">
            <w:pPr>
              <w:spacing w:before="0" w:after="0"/>
              <w:jc w:val="center"/>
              <w:rPr>
                <w:highlight w:val="none"/>
              </w:rPr>
            </w:pPr>
            <w:proofErr w:type="spellStart"/>
            <w:r w:rsidRPr="0082545E">
              <w:rPr>
                <w:highlight w:val="none"/>
              </w:rPr>
              <w:t>estado_proceso</w:t>
            </w:r>
            <w:proofErr w:type="spellEnd"/>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F001E8" w14:textId="77777777" w:rsidR="00951731" w:rsidRPr="0082545E" w:rsidRDefault="00947042">
            <w:pPr>
              <w:spacing w:before="0" w:after="0"/>
              <w:jc w:val="left"/>
              <w:rPr>
                <w:highlight w:val="none"/>
              </w:rPr>
            </w:pPr>
            <w:r w:rsidRPr="0082545E">
              <w:rPr>
                <w:highlight w:val="none"/>
              </w:rPr>
              <w:t>No presenta vacíos. Incluye variantes como "Admitido" y "ADMITIDO", así como "Matriculado" y "matriculado".</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860D7A" w14:textId="77777777" w:rsidR="00951731" w:rsidRPr="0082545E" w:rsidRDefault="00947042">
            <w:pPr>
              <w:spacing w:before="0" w:after="0"/>
              <w:jc w:val="left"/>
              <w:rPr>
                <w:highlight w:val="none"/>
              </w:rPr>
            </w:pPr>
            <w:r w:rsidRPr="0082545E">
              <w:rPr>
                <w:highlight w:val="none"/>
              </w:rPr>
              <w:t>Las diferencias de escritura pueden separar registros que representan un mismo estado.</w:t>
            </w:r>
          </w:p>
        </w:tc>
      </w:tr>
      <w:tr w:rsidR="00951731" w:rsidRPr="0082545E" w14:paraId="7E55D6BE" w14:textId="77777777" w:rsidTr="00805928">
        <w:trPr>
          <w:trHeight w:val="296"/>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F0F280" w14:textId="77777777" w:rsidR="00951731" w:rsidRPr="0082545E" w:rsidRDefault="00947042">
            <w:pPr>
              <w:spacing w:before="0" w:after="0"/>
              <w:jc w:val="center"/>
              <w:rPr>
                <w:highlight w:val="none"/>
              </w:rPr>
            </w:pPr>
            <w:proofErr w:type="spellStart"/>
            <w:r w:rsidRPr="0082545E">
              <w:rPr>
                <w:highlight w:val="none"/>
              </w:rPr>
              <w:t>puntaje_admision</w:t>
            </w:r>
            <w:proofErr w:type="spellEnd"/>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93FCD4" w14:textId="77777777" w:rsidR="00951731" w:rsidRPr="0082545E" w:rsidRDefault="00947042">
            <w:pPr>
              <w:spacing w:before="0" w:after="0"/>
              <w:jc w:val="left"/>
              <w:rPr>
                <w:highlight w:val="none"/>
              </w:rPr>
            </w:pPr>
            <w:r w:rsidRPr="0082545E">
              <w:rPr>
                <w:highlight w:val="none"/>
              </w:rPr>
              <w:t>Presenta 179 vacíos, equivalentes al 3,55 %, y 50 registros con "Pendiente". Los 4.811 valores numéricos se encuentran entre 40 y 100, sin valores negativos.</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57333E" w14:textId="77777777" w:rsidR="00951731" w:rsidRPr="0082545E" w:rsidRDefault="00947042">
            <w:pPr>
              <w:spacing w:before="0" w:after="0"/>
              <w:jc w:val="left"/>
              <w:rPr>
                <w:highlight w:val="none"/>
              </w:rPr>
            </w:pPr>
            <w:r w:rsidRPr="0082545E">
              <w:rPr>
                <w:highlight w:val="none"/>
              </w:rPr>
              <w:t>Las estadísticas deben calcularse sobre los valores numéricos disponibles, indicando cuántos registros quedaron fuera. La escala válida debe confirmarse con admisiones.</w:t>
            </w:r>
          </w:p>
        </w:tc>
      </w:tr>
      <w:tr w:rsidR="00951731" w:rsidRPr="0082545E" w14:paraId="00FDC593" w14:textId="77777777" w:rsidTr="00805928">
        <w:trPr>
          <w:trHeight w:val="1241"/>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1C35BA" w14:textId="77777777" w:rsidR="00951731" w:rsidRPr="0082545E" w:rsidRDefault="00947042">
            <w:pPr>
              <w:spacing w:before="0" w:after="0"/>
              <w:jc w:val="center"/>
              <w:rPr>
                <w:highlight w:val="none"/>
              </w:rPr>
            </w:pPr>
            <w:proofErr w:type="spellStart"/>
            <w:r w:rsidRPr="0082545E">
              <w:rPr>
                <w:highlight w:val="none"/>
              </w:rPr>
              <w:lastRenderedPageBreak/>
              <w:t>documentos_completos</w:t>
            </w:r>
            <w:proofErr w:type="spellEnd"/>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460067" w14:textId="77777777" w:rsidR="00951731" w:rsidRPr="0082545E" w:rsidRDefault="00947042">
            <w:pPr>
              <w:spacing w:before="0" w:after="0"/>
              <w:jc w:val="left"/>
              <w:rPr>
                <w:highlight w:val="none"/>
              </w:rPr>
            </w:pPr>
            <w:r w:rsidRPr="0082545E">
              <w:rPr>
                <w:highlight w:val="none"/>
              </w:rPr>
              <w:t>No presenta vacíos. Contiene las categorías "Sí", "sí", "SI", "No" y "Pendiente".</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8A5579" w14:textId="77777777" w:rsidR="00951731" w:rsidRPr="0082545E" w:rsidRDefault="00947042">
            <w:pPr>
              <w:spacing w:before="0" w:after="0"/>
              <w:jc w:val="left"/>
              <w:rPr>
                <w:highlight w:val="none"/>
              </w:rPr>
            </w:pPr>
            <w:r w:rsidRPr="0082545E">
              <w:rPr>
                <w:highlight w:val="none"/>
              </w:rPr>
              <w:t>Las respuestas afirmativas tienen diferentes escrituras. "No" y "Pendiente" requieren conservar su significado particular.</w:t>
            </w:r>
          </w:p>
        </w:tc>
      </w:tr>
      <w:tr w:rsidR="00951731" w:rsidRPr="0082545E" w14:paraId="2DE014F8" w14:textId="77777777" w:rsidTr="00805928">
        <w:trPr>
          <w:trHeight w:val="1461"/>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9137E0" w14:textId="77777777" w:rsidR="00951731" w:rsidRPr="0082545E" w:rsidRDefault="00947042">
            <w:pPr>
              <w:spacing w:before="0" w:after="0"/>
              <w:jc w:val="center"/>
              <w:rPr>
                <w:highlight w:val="none"/>
              </w:rPr>
            </w:pPr>
            <w:proofErr w:type="spellStart"/>
            <w:r w:rsidRPr="0082545E">
              <w:rPr>
                <w:highlight w:val="none"/>
              </w:rPr>
              <w:t>valor_matricula_cop</w:t>
            </w:r>
            <w:proofErr w:type="spellEnd"/>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194AF1" w14:textId="77777777" w:rsidR="00951731" w:rsidRPr="0082545E" w:rsidRDefault="00947042">
            <w:pPr>
              <w:spacing w:before="0" w:after="0"/>
              <w:jc w:val="left"/>
              <w:rPr>
                <w:highlight w:val="none"/>
              </w:rPr>
            </w:pPr>
            <w:r w:rsidRPr="0082545E">
              <w:rPr>
                <w:highlight w:val="none"/>
              </w:rPr>
              <w:t>Presenta 826 vacíos, equivalentes al 16,39 %, y 35 registros con "por definir". Los 4.179 valores numéricos están entre $1.800.000 y $3.500.000, sin valores negativos.</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5CD83B" w14:textId="77777777" w:rsidR="00951731" w:rsidRPr="0082545E" w:rsidRDefault="00947042">
            <w:pPr>
              <w:spacing w:before="0" w:after="0"/>
              <w:jc w:val="left"/>
              <w:rPr>
                <w:highlight w:val="none"/>
              </w:rPr>
            </w:pPr>
            <w:r w:rsidRPr="0082545E">
              <w:rPr>
                <w:highlight w:val="none"/>
              </w:rPr>
              <w:t>Permite describir los importes registrados, pero requiere validar tarifas y excepciones. Los vacíos no deben interpretarse como cero y el valor registrado no demuestra un pago efectivo.</w:t>
            </w:r>
          </w:p>
        </w:tc>
      </w:tr>
      <w:tr w:rsidR="00951731" w:rsidRPr="0082545E" w14:paraId="1C6D2DDA" w14:textId="77777777" w:rsidTr="00805928">
        <w:trPr>
          <w:trHeight w:val="1004"/>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913727" w14:textId="77777777" w:rsidR="00951731" w:rsidRPr="0082545E" w:rsidRDefault="00947042">
            <w:pPr>
              <w:spacing w:before="0" w:after="0"/>
              <w:jc w:val="center"/>
              <w:rPr>
                <w:highlight w:val="none"/>
              </w:rPr>
            </w:pPr>
            <w:proofErr w:type="spellStart"/>
            <w:r w:rsidRPr="0082545E">
              <w:rPr>
                <w:highlight w:val="none"/>
              </w:rPr>
              <w:t>ciudad_residencia</w:t>
            </w:r>
            <w:proofErr w:type="spellEnd"/>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FD8A77" w14:textId="77777777" w:rsidR="00951731" w:rsidRPr="0082545E" w:rsidRDefault="00947042">
            <w:pPr>
              <w:spacing w:before="0" w:after="0"/>
              <w:jc w:val="left"/>
              <w:rPr>
                <w:highlight w:val="none"/>
              </w:rPr>
            </w:pPr>
            <w:r w:rsidRPr="0082545E">
              <w:rPr>
                <w:highlight w:val="none"/>
              </w:rPr>
              <w:t>No presenta vacíos. Se observan variantes como "Bogotá" y "BOGOTA", "Popayán" y "</w:t>
            </w:r>
            <w:proofErr w:type="spellStart"/>
            <w:r w:rsidRPr="0082545E">
              <w:rPr>
                <w:highlight w:val="none"/>
              </w:rPr>
              <w:t>Popayan</w:t>
            </w:r>
            <w:proofErr w:type="spellEnd"/>
            <w:r w:rsidRPr="0082545E">
              <w:rPr>
                <w:highlight w:val="none"/>
              </w:rPr>
              <w:t>", y "Cali" con y sin espacio final.</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B5D305" w14:textId="77777777" w:rsidR="00951731" w:rsidRPr="0082545E" w:rsidRDefault="00947042">
            <w:pPr>
              <w:spacing w:before="0" w:after="0"/>
              <w:jc w:val="left"/>
              <w:rPr>
                <w:highlight w:val="none"/>
              </w:rPr>
            </w:pPr>
            <w:r w:rsidRPr="0082545E">
              <w:rPr>
                <w:highlight w:val="none"/>
              </w:rPr>
              <w:t>Una misma ciudad puede aparecer distribuida entre varias categorías y alterar su participación en el total.</w:t>
            </w:r>
          </w:p>
        </w:tc>
      </w:tr>
      <w:tr w:rsidR="00951731" w:rsidRPr="0082545E" w14:paraId="73D6863C" w14:textId="77777777" w:rsidTr="00805928">
        <w:trPr>
          <w:trHeight w:val="1081"/>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84BF2A" w14:textId="77777777" w:rsidR="00951731" w:rsidRPr="0082545E" w:rsidRDefault="00947042">
            <w:pPr>
              <w:spacing w:before="0" w:after="0"/>
              <w:jc w:val="center"/>
              <w:rPr>
                <w:highlight w:val="none"/>
              </w:rPr>
            </w:pPr>
            <w:r w:rsidRPr="0082545E">
              <w:rPr>
                <w:highlight w:val="none"/>
              </w:rPr>
              <w:t>asesor</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A68639" w14:textId="77777777" w:rsidR="00951731" w:rsidRPr="0082545E" w:rsidRDefault="00947042">
            <w:pPr>
              <w:spacing w:before="0" w:after="0"/>
              <w:jc w:val="left"/>
              <w:rPr>
                <w:highlight w:val="none"/>
              </w:rPr>
            </w:pPr>
            <w:r w:rsidRPr="0082545E">
              <w:rPr>
                <w:highlight w:val="none"/>
              </w:rPr>
              <w:t>No presenta vacíos. Contiene las variantes "Asesor 1" y "asesor 1", además de la categoría "Sin asignar".</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781BFD" w14:textId="77777777" w:rsidR="00951731" w:rsidRPr="0082545E" w:rsidRDefault="00947042">
            <w:pPr>
              <w:spacing w:before="0" w:after="0"/>
              <w:jc w:val="left"/>
              <w:rPr>
                <w:highlight w:val="none"/>
              </w:rPr>
            </w:pPr>
            <w:r w:rsidRPr="0082545E">
              <w:rPr>
                <w:highlight w:val="none"/>
              </w:rPr>
              <w:t>Las variantes afectan la agrupación por asesor. "Sin asignar" indica una condición registrada y debe distinguirse de un dato vacío.</w:t>
            </w:r>
          </w:p>
        </w:tc>
      </w:tr>
      <w:tr w:rsidR="00951731" w:rsidRPr="0082545E" w14:paraId="5AE748B7" w14:textId="77777777" w:rsidTr="00805928">
        <w:trPr>
          <w:trHeight w:val="1255"/>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E89706" w14:textId="77777777" w:rsidR="00951731" w:rsidRPr="0082545E" w:rsidRDefault="00947042">
            <w:pPr>
              <w:spacing w:before="0" w:after="0"/>
              <w:jc w:val="center"/>
              <w:rPr>
                <w:highlight w:val="none"/>
              </w:rPr>
            </w:pPr>
            <w:proofErr w:type="spellStart"/>
            <w:r w:rsidRPr="0082545E">
              <w:rPr>
                <w:highlight w:val="none"/>
              </w:rPr>
              <w:t>fecha_matricula</w:t>
            </w:r>
            <w:proofErr w:type="spellEnd"/>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F671F6" w14:textId="77777777" w:rsidR="00951731" w:rsidRPr="0082545E" w:rsidRDefault="00947042">
            <w:pPr>
              <w:spacing w:before="0" w:after="0"/>
              <w:jc w:val="left"/>
              <w:rPr>
                <w:highlight w:val="none"/>
              </w:rPr>
            </w:pPr>
            <w:r w:rsidRPr="0082545E">
              <w:rPr>
                <w:highlight w:val="none"/>
              </w:rPr>
              <w:t>Contiene 2.612 vacíos, equivalentes al 51,83 %, además de 1.343 registros con "No aplica" y 1.085 fechas distribuidas en cinco formatos.</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7EA75D" w14:textId="77777777" w:rsidR="00951731" w:rsidRPr="0082545E" w:rsidRDefault="00947042">
            <w:pPr>
              <w:spacing w:before="0" w:after="0"/>
              <w:jc w:val="left"/>
              <w:rPr>
                <w:highlight w:val="none"/>
              </w:rPr>
            </w:pPr>
            <w:r w:rsidRPr="0082545E">
              <w:rPr>
                <w:highlight w:val="none"/>
              </w:rPr>
              <w:t>La ausencia de fecha debe interpretarse junto con el estado del proceso. No todos los casos sin fecha representan información omitida.</w:t>
            </w:r>
          </w:p>
        </w:tc>
      </w:tr>
      <w:tr w:rsidR="00951731" w:rsidRPr="0082545E" w14:paraId="322E8903" w14:textId="77777777" w:rsidTr="00805928">
        <w:trPr>
          <w:trHeight w:val="437"/>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DD8715" w14:textId="77777777" w:rsidR="00951731" w:rsidRPr="0082545E" w:rsidRDefault="00947042">
            <w:pPr>
              <w:spacing w:before="0" w:after="0"/>
              <w:jc w:val="center"/>
              <w:rPr>
                <w:highlight w:val="none"/>
              </w:rPr>
            </w:pPr>
            <w:r w:rsidRPr="0082545E">
              <w:rPr>
                <w:highlight w:val="none"/>
              </w:rPr>
              <w:t>correo</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9416AE" w14:textId="77777777" w:rsidR="00951731" w:rsidRPr="0082545E" w:rsidRDefault="00947042">
            <w:pPr>
              <w:spacing w:before="0" w:after="0"/>
              <w:jc w:val="left"/>
              <w:rPr>
                <w:highlight w:val="none"/>
              </w:rPr>
            </w:pPr>
            <w:r w:rsidRPr="0082545E">
              <w:rPr>
                <w:highlight w:val="none"/>
              </w:rPr>
              <w:t>Presenta 120 valores vacíos, equivalentes al 2,38 %. Los 4.920 correos diligenciados tienen una estructura válida (</w:t>
            </w:r>
            <w:proofErr w:type="spellStart"/>
            <w:r w:rsidRPr="0082545E">
              <w:rPr>
                <w:highlight w:val="none"/>
              </w:rPr>
              <w:t>usuario@dominio</w:t>
            </w:r>
            <w:proofErr w:type="spellEnd"/>
            <w:r w:rsidRPr="0082545E">
              <w:rPr>
                <w:highlight w:val="none"/>
              </w:rPr>
              <w:t>). Sin embargo, 76 aspirantes tienen registrado más de un correo distinto.</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36FA56" w14:textId="77777777" w:rsidR="00951731" w:rsidRPr="0082545E" w:rsidRDefault="00947042">
            <w:pPr>
              <w:spacing w:before="0" w:after="0"/>
              <w:jc w:val="left"/>
              <w:rPr>
                <w:highlight w:val="none"/>
              </w:rPr>
            </w:pPr>
            <w:r w:rsidRPr="0082545E">
              <w:rPr>
                <w:highlight w:val="none"/>
              </w:rPr>
              <w:t>Los vacíos limitan la disponibilidad de este medio de contacto. Un correo registrado no garantiza que sea válido o esté vigente.</w:t>
            </w:r>
          </w:p>
        </w:tc>
      </w:tr>
      <w:tr w:rsidR="00951731" w:rsidRPr="0082545E" w14:paraId="20246CF5" w14:textId="77777777" w:rsidTr="00805928">
        <w:trPr>
          <w:trHeight w:val="1270"/>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4B14C7" w14:textId="77777777" w:rsidR="00951731" w:rsidRPr="0082545E" w:rsidRDefault="00947042">
            <w:pPr>
              <w:spacing w:before="0" w:after="0"/>
              <w:jc w:val="center"/>
              <w:rPr>
                <w:highlight w:val="none"/>
              </w:rPr>
            </w:pPr>
            <w:proofErr w:type="spellStart"/>
            <w:r w:rsidRPr="0082545E">
              <w:rPr>
                <w:highlight w:val="none"/>
              </w:rPr>
              <w:t>periodo_academico</w:t>
            </w:r>
            <w:proofErr w:type="spellEnd"/>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68E437" w14:textId="77777777" w:rsidR="00951731" w:rsidRPr="0082545E" w:rsidRDefault="00947042">
            <w:pPr>
              <w:spacing w:before="0" w:after="0"/>
              <w:jc w:val="left"/>
              <w:rPr>
                <w:highlight w:val="none"/>
              </w:rPr>
            </w:pPr>
            <w:r w:rsidRPr="0082545E">
              <w:rPr>
                <w:highlight w:val="none"/>
              </w:rPr>
              <w:t>No presenta vacíos. Utiliza cinco etiquetas que combinan números romanos, números arábigos, espacios y guiones para representar los periodos.</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080E97" w14:textId="77777777" w:rsidR="00951731" w:rsidRPr="0082545E" w:rsidRDefault="00947042">
            <w:pPr>
              <w:spacing w:before="0" w:after="0"/>
              <w:jc w:val="left"/>
              <w:rPr>
                <w:highlight w:val="none"/>
              </w:rPr>
            </w:pPr>
            <w:r w:rsidRPr="0082545E">
              <w:rPr>
                <w:highlight w:val="none"/>
              </w:rPr>
              <w:t>Las diferencias de notación pueden separar registros de un mismo periodo. Sus equivalencias deben confirmarse con el calendario institucional.</w:t>
            </w:r>
          </w:p>
        </w:tc>
      </w:tr>
    </w:tbl>
    <w:p w14:paraId="3074AC07" w14:textId="77777777" w:rsidR="00951731" w:rsidRPr="0082545E" w:rsidRDefault="00951731" w:rsidP="00436DEF">
      <w:pPr>
        <w:rPr>
          <w:highlight w:val="none"/>
        </w:rPr>
      </w:pPr>
      <w:bookmarkStart w:id="6" w:name="_heading=h.xu3q8ohd613" w:colFirst="0" w:colLast="0"/>
      <w:bookmarkEnd w:id="6"/>
    </w:p>
    <w:p w14:paraId="06F844CA" w14:textId="20AE72B2" w:rsidR="00951731" w:rsidRPr="0082545E" w:rsidRDefault="00947042">
      <w:pPr>
        <w:rPr>
          <w:highlight w:val="none"/>
        </w:rPr>
      </w:pPr>
      <w:bookmarkStart w:id="7" w:name="_Toc243404378"/>
      <w:r w:rsidRPr="0082545E">
        <w:rPr>
          <w:highlight w:val="none"/>
        </w:rPr>
        <w:lastRenderedPageBreak/>
        <w:t xml:space="preserve">Tabla </w:t>
      </w:r>
      <w:r w:rsidR="00B615B9" w:rsidRPr="0082545E">
        <w:rPr>
          <w:highlight w:val="none"/>
        </w:rPr>
        <w:fldChar w:fldCharType="begin"/>
      </w:r>
      <w:r w:rsidR="00B615B9" w:rsidRPr="0082545E">
        <w:rPr>
          <w:highlight w:val="none"/>
        </w:rPr>
        <w:instrText xml:space="preserve"> SEQ Tabla \* ARABIC </w:instrText>
      </w:r>
      <w:r w:rsidR="00B615B9" w:rsidRPr="0082545E">
        <w:rPr>
          <w:highlight w:val="none"/>
        </w:rPr>
        <w:fldChar w:fldCharType="separate"/>
      </w:r>
      <w:r w:rsidR="00B615B9" w:rsidRPr="0082545E">
        <w:rPr>
          <w:noProof/>
          <w:highlight w:val="none"/>
        </w:rPr>
        <w:t>3</w:t>
      </w:r>
      <w:r w:rsidR="00B615B9" w:rsidRPr="0082545E">
        <w:rPr>
          <w:noProof/>
          <w:highlight w:val="none"/>
        </w:rPr>
        <w:fldChar w:fldCharType="end"/>
      </w:r>
      <w:r w:rsidRPr="0082545E">
        <w:rPr>
          <w:highlight w:val="none"/>
        </w:rPr>
        <w:t>. Revisión complementaria de calidad</w:t>
      </w:r>
      <w:bookmarkEnd w:id="7"/>
    </w:p>
    <w:tbl>
      <w:tblPr>
        <w:tblStyle w:val="a6"/>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6"/>
        <w:gridCol w:w="1738"/>
        <w:gridCol w:w="2958"/>
        <w:gridCol w:w="2306"/>
      </w:tblGrid>
      <w:tr w:rsidR="00951731" w:rsidRPr="0082545E" w14:paraId="20EE9978" w14:textId="77777777" w:rsidTr="00436DEF">
        <w:trPr>
          <w:trHeight w:val="320"/>
          <w:tblHeader/>
        </w:trPr>
        <w:tc>
          <w:tcPr>
            <w:tcW w:w="1835" w:type="dxa"/>
            <w:tcBorders>
              <w:top w:val="single" w:sz="8" w:space="0" w:color="000000"/>
              <w:left w:val="single" w:sz="8" w:space="0" w:color="000000"/>
              <w:bottom w:val="single" w:sz="8" w:space="0" w:color="000000"/>
              <w:right w:val="single" w:sz="8" w:space="0" w:color="000000"/>
            </w:tcBorders>
            <w:shd w:val="clear" w:color="auto" w:fill="2F5496"/>
            <w:tcMar>
              <w:top w:w="100" w:type="dxa"/>
              <w:left w:w="100" w:type="dxa"/>
              <w:bottom w:w="100" w:type="dxa"/>
              <w:right w:w="100" w:type="dxa"/>
            </w:tcMar>
          </w:tcPr>
          <w:p w14:paraId="7D73AE5B" w14:textId="77777777" w:rsidR="00951731" w:rsidRPr="0082545E" w:rsidRDefault="00947042">
            <w:pPr>
              <w:spacing w:before="0" w:after="0"/>
              <w:jc w:val="center"/>
              <w:rPr>
                <w:b/>
                <w:bCs/>
                <w:color w:val="FFFFFF"/>
                <w:highlight w:val="none"/>
              </w:rPr>
            </w:pPr>
            <w:r w:rsidRPr="0082545E">
              <w:rPr>
                <w:b/>
                <w:bCs/>
                <w:color w:val="FFFFFF"/>
                <w:highlight w:val="none"/>
              </w:rPr>
              <w:t>Situación encontrada</w:t>
            </w:r>
          </w:p>
        </w:tc>
        <w:tc>
          <w:tcPr>
            <w:tcW w:w="1738" w:type="dxa"/>
            <w:tcBorders>
              <w:top w:val="single" w:sz="8" w:space="0" w:color="000000"/>
              <w:left w:val="single" w:sz="8" w:space="0" w:color="000000"/>
              <w:bottom w:val="single" w:sz="8" w:space="0" w:color="000000"/>
              <w:right w:val="single" w:sz="8" w:space="0" w:color="000000"/>
            </w:tcBorders>
            <w:shd w:val="clear" w:color="auto" w:fill="2F5496"/>
            <w:tcMar>
              <w:top w:w="100" w:type="dxa"/>
              <w:left w:w="100" w:type="dxa"/>
              <w:bottom w:w="100" w:type="dxa"/>
              <w:right w:w="100" w:type="dxa"/>
            </w:tcMar>
          </w:tcPr>
          <w:p w14:paraId="59F4C302" w14:textId="77777777" w:rsidR="00951731" w:rsidRPr="0082545E" w:rsidRDefault="00947042">
            <w:pPr>
              <w:spacing w:before="0" w:after="0"/>
              <w:jc w:val="center"/>
              <w:rPr>
                <w:b/>
                <w:bCs/>
                <w:color w:val="FFFFFF"/>
                <w:highlight w:val="none"/>
              </w:rPr>
            </w:pPr>
            <w:r w:rsidRPr="0082545E">
              <w:rPr>
                <w:b/>
                <w:bCs/>
                <w:color w:val="FFFFFF"/>
                <w:highlight w:val="none"/>
              </w:rPr>
              <w:t>Magnitud</w:t>
            </w:r>
          </w:p>
        </w:tc>
        <w:tc>
          <w:tcPr>
            <w:tcW w:w="2958" w:type="dxa"/>
            <w:tcBorders>
              <w:top w:val="single" w:sz="8" w:space="0" w:color="000000"/>
              <w:left w:val="single" w:sz="8" w:space="0" w:color="000000"/>
              <w:bottom w:val="single" w:sz="8" w:space="0" w:color="000000"/>
              <w:right w:val="single" w:sz="8" w:space="0" w:color="000000"/>
            </w:tcBorders>
            <w:shd w:val="clear" w:color="auto" w:fill="2F5496"/>
            <w:tcMar>
              <w:top w:w="100" w:type="dxa"/>
              <w:left w:w="100" w:type="dxa"/>
              <w:bottom w:w="100" w:type="dxa"/>
              <w:right w:w="100" w:type="dxa"/>
            </w:tcMar>
          </w:tcPr>
          <w:p w14:paraId="1DE9F793" w14:textId="77777777" w:rsidR="00951731" w:rsidRPr="0082545E" w:rsidRDefault="00947042">
            <w:pPr>
              <w:spacing w:before="0" w:after="0"/>
              <w:jc w:val="center"/>
              <w:rPr>
                <w:b/>
                <w:bCs/>
                <w:color w:val="FFFFFF"/>
                <w:highlight w:val="none"/>
              </w:rPr>
            </w:pPr>
            <w:r w:rsidRPr="0082545E">
              <w:rPr>
                <w:b/>
                <w:bCs/>
                <w:color w:val="FFFFFF"/>
                <w:highlight w:val="none"/>
              </w:rPr>
              <w:t>Ejemplos identificados</w:t>
            </w:r>
          </w:p>
        </w:tc>
        <w:tc>
          <w:tcPr>
            <w:tcW w:w="2306" w:type="dxa"/>
            <w:tcBorders>
              <w:top w:val="single" w:sz="8" w:space="0" w:color="000000"/>
              <w:left w:val="single" w:sz="8" w:space="0" w:color="000000"/>
              <w:bottom w:val="single" w:sz="8" w:space="0" w:color="000000"/>
              <w:right w:val="single" w:sz="8" w:space="0" w:color="000000"/>
            </w:tcBorders>
            <w:shd w:val="clear" w:color="auto" w:fill="2F5496"/>
            <w:tcMar>
              <w:top w:w="100" w:type="dxa"/>
              <w:left w:w="100" w:type="dxa"/>
              <w:bottom w:w="100" w:type="dxa"/>
              <w:right w:w="100" w:type="dxa"/>
            </w:tcMar>
          </w:tcPr>
          <w:p w14:paraId="33CB7FB2" w14:textId="77777777" w:rsidR="00951731" w:rsidRPr="0082545E" w:rsidRDefault="00947042">
            <w:pPr>
              <w:spacing w:before="0" w:after="0"/>
              <w:jc w:val="center"/>
              <w:rPr>
                <w:b/>
                <w:bCs/>
                <w:color w:val="FFFFFF"/>
                <w:highlight w:val="none"/>
              </w:rPr>
            </w:pPr>
            <w:r w:rsidRPr="0082545E">
              <w:rPr>
                <w:b/>
                <w:bCs/>
                <w:color w:val="FFFFFF"/>
                <w:highlight w:val="none"/>
              </w:rPr>
              <w:t>Qué requiere verificación</w:t>
            </w:r>
          </w:p>
        </w:tc>
      </w:tr>
      <w:tr w:rsidR="00951731" w:rsidRPr="0082545E" w14:paraId="7E42197D" w14:textId="77777777" w:rsidTr="00436DEF">
        <w:trPr>
          <w:trHeight w:val="1581"/>
        </w:trPr>
        <w:tc>
          <w:tcPr>
            <w:tcW w:w="1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826735" w14:textId="77777777" w:rsidR="00951731" w:rsidRPr="0082545E" w:rsidRDefault="00947042">
            <w:pPr>
              <w:spacing w:before="0" w:after="0"/>
              <w:jc w:val="left"/>
              <w:rPr>
                <w:highlight w:val="none"/>
              </w:rPr>
            </w:pPr>
            <w:r w:rsidRPr="0082545E">
              <w:rPr>
                <w:highlight w:val="none"/>
              </w:rPr>
              <w:t>Filas completamente idénticas</w:t>
            </w:r>
          </w:p>
        </w:tc>
        <w:tc>
          <w:tcPr>
            <w:tcW w:w="17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BE5B8F" w14:textId="77777777" w:rsidR="00951731" w:rsidRPr="0082545E" w:rsidRDefault="00947042">
            <w:pPr>
              <w:spacing w:before="0" w:after="0"/>
              <w:jc w:val="left"/>
              <w:rPr>
                <w:highlight w:val="none"/>
              </w:rPr>
            </w:pPr>
            <w:r w:rsidRPr="0082545E">
              <w:rPr>
                <w:highlight w:val="none"/>
              </w:rPr>
              <w:t>38 pares, que involucran 76 filas. Cada par contiene una repetición adicional.</w:t>
            </w:r>
          </w:p>
        </w:tc>
        <w:tc>
          <w:tcPr>
            <w:tcW w:w="29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CB47CD" w14:textId="77777777" w:rsidR="00951731" w:rsidRPr="0082545E" w:rsidRDefault="00947042">
            <w:pPr>
              <w:spacing w:before="0" w:after="0"/>
              <w:jc w:val="left"/>
              <w:rPr>
                <w:highlight w:val="none"/>
              </w:rPr>
            </w:pPr>
            <w:r w:rsidRPr="0082545E">
              <w:rPr>
                <w:highlight w:val="none"/>
              </w:rPr>
              <w:t>REG000019, REG000020 y REG000039 aparecen dos veces cada uno, con los mismos valores en las 15 columnas.</w:t>
            </w:r>
          </w:p>
        </w:tc>
        <w:tc>
          <w:tcPr>
            <w:tcW w:w="23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8E6EEC" w14:textId="77777777" w:rsidR="00951731" w:rsidRPr="0082545E" w:rsidRDefault="00947042">
            <w:pPr>
              <w:spacing w:before="0" w:after="0"/>
              <w:jc w:val="left"/>
              <w:rPr>
                <w:highlight w:val="none"/>
              </w:rPr>
            </w:pPr>
            <w:r w:rsidRPr="0082545E">
              <w:rPr>
                <w:highlight w:val="none"/>
              </w:rPr>
              <w:t>Revisar si corresponden a cargas repetidas del mismo registro antes de decidir su eliminación.</w:t>
            </w:r>
          </w:p>
        </w:tc>
      </w:tr>
      <w:tr w:rsidR="00951731" w:rsidRPr="0082545E" w14:paraId="628CAF93" w14:textId="77777777" w:rsidTr="00436DEF">
        <w:trPr>
          <w:trHeight w:val="1430"/>
        </w:trPr>
        <w:tc>
          <w:tcPr>
            <w:tcW w:w="1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D8D4BC" w14:textId="77777777" w:rsidR="00951731" w:rsidRPr="0082545E" w:rsidRDefault="00947042">
            <w:pPr>
              <w:spacing w:before="0" w:after="0"/>
              <w:jc w:val="left"/>
              <w:rPr>
                <w:highlight w:val="none"/>
              </w:rPr>
            </w:pPr>
            <w:r w:rsidRPr="0082545E">
              <w:rPr>
                <w:highlight w:val="none"/>
              </w:rPr>
              <w:t>Mismo identificador con diferencias en el programa</w:t>
            </w:r>
          </w:p>
        </w:tc>
        <w:tc>
          <w:tcPr>
            <w:tcW w:w="17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6601BF" w14:textId="77777777" w:rsidR="00951731" w:rsidRPr="0082545E" w:rsidRDefault="00947042">
            <w:pPr>
              <w:spacing w:before="0" w:after="0"/>
              <w:jc w:val="left"/>
              <w:rPr>
                <w:highlight w:val="none"/>
              </w:rPr>
            </w:pPr>
            <w:r w:rsidRPr="0082545E">
              <w:rPr>
                <w:highlight w:val="none"/>
              </w:rPr>
              <w:t>Un identificador presente en dos filas.</w:t>
            </w:r>
          </w:p>
        </w:tc>
        <w:tc>
          <w:tcPr>
            <w:tcW w:w="29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5DC0E0" w14:textId="77777777" w:rsidR="00951731" w:rsidRPr="0082545E" w:rsidRDefault="00947042">
            <w:pPr>
              <w:spacing w:before="0" w:after="0"/>
              <w:jc w:val="left"/>
              <w:rPr>
                <w:highlight w:val="none"/>
              </w:rPr>
            </w:pPr>
            <w:r w:rsidRPr="0082545E">
              <w:rPr>
                <w:highlight w:val="none"/>
              </w:rPr>
              <w:t>REG004804 tiene un espacio como único contenido en programa en una fila e "Ingeniería de Sistemas" en la otra. Las demás columnas coinciden.</w:t>
            </w:r>
          </w:p>
        </w:tc>
        <w:tc>
          <w:tcPr>
            <w:tcW w:w="23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BD059B" w14:textId="77777777" w:rsidR="00951731" w:rsidRPr="0082545E" w:rsidRDefault="00947042">
            <w:pPr>
              <w:spacing w:before="0" w:after="0"/>
              <w:jc w:val="left"/>
              <w:rPr>
                <w:highlight w:val="none"/>
              </w:rPr>
            </w:pPr>
            <w:r w:rsidRPr="0082545E">
              <w:rPr>
                <w:highlight w:val="none"/>
              </w:rPr>
              <w:t>Confirmar si una fila corresponde a una actualización o si existe un error de registro.</w:t>
            </w:r>
          </w:p>
        </w:tc>
      </w:tr>
      <w:tr w:rsidR="00951731" w:rsidRPr="0082545E" w14:paraId="145CF1B2" w14:textId="77777777" w:rsidTr="00436DEF">
        <w:trPr>
          <w:trHeight w:val="1524"/>
        </w:trPr>
        <w:tc>
          <w:tcPr>
            <w:tcW w:w="1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387C71" w14:textId="77777777" w:rsidR="00951731" w:rsidRPr="0082545E" w:rsidRDefault="00947042">
            <w:pPr>
              <w:spacing w:before="0" w:after="0"/>
              <w:jc w:val="left"/>
              <w:rPr>
                <w:highlight w:val="none"/>
              </w:rPr>
            </w:pPr>
            <w:r w:rsidRPr="0082545E">
              <w:rPr>
                <w:highlight w:val="none"/>
              </w:rPr>
              <w:t>Mismo identificador con diferencias en el valor de matrícula</w:t>
            </w:r>
          </w:p>
        </w:tc>
        <w:tc>
          <w:tcPr>
            <w:tcW w:w="17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0AD410" w14:textId="77777777" w:rsidR="00951731" w:rsidRPr="0082545E" w:rsidRDefault="00947042">
            <w:pPr>
              <w:spacing w:before="0" w:after="0"/>
              <w:jc w:val="left"/>
              <w:rPr>
                <w:highlight w:val="none"/>
              </w:rPr>
            </w:pPr>
            <w:r w:rsidRPr="0082545E">
              <w:rPr>
                <w:highlight w:val="none"/>
              </w:rPr>
              <w:t>Un identificador presente en dos filas.</w:t>
            </w:r>
          </w:p>
        </w:tc>
        <w:tc>
          <w:tcPr>
            <w:tcW w:w="29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7661EC" w14:textId="77777777" w:rsidR="00951731" w:rsidRPr="0082545E" w:rsidRDefault="00947042">
            <w:pPr>
              <w:spacing w:before="0" w:after="0"/>
              <w:jc w:val="left"/>
              <w:rPr>
                <w:highlight w:val="none"/>
              </w:rPr>
            </w:pPr>
            <w:r w:rsidRPr="0082545E">
              <w:rPr>
                <w:highlight w:val="none"/>
              </w:rPr>
              <w:t xml:space="preserve">REG003600 presenta "por definir" en </w:t>
            </w:r>
            <w:proofErr w:type="spellStart"/>
            <w:r w:rsidRPr="0082545E">
              <w:rPr>
                <w:highlight w:val="none"/>
              </w:rPr>
              <w:t>valor_matricula_cop</w:t>
            </w:r>
            <w:proofErr w:type="spellEnd"/>
            <w:r w:rsidRPr="0082545E">
              <w:rPr>
                <w:highlight w:val="none"/>
              </w:rPr>
              <w:t xml:space="preserve"> en una fila y $1.800.000 en la otra. Las demás columnas coinciden.</w:t>
            </w:r>
          </w:p>
        </w:tc>
        <w:tc>
          <w:tcPr>
            <w:tcW w:w="23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977B2A" w14:textId="77777777" w:rsidR="00951731" w:rsidRPr="0082545E" w:rsidRDefault="00947042">
            <w:pPr>
              <w:spacing w:before="0" w:after="0"/>
              <w:jc w:val="left"/>
              <w:rPr>
                <w:highlight w:val="none"/>
              </w:rPr>
            </w:pPr>
            <w:r w:rsidRPr="0082545E">
              <w:rPr>
                <w:highlight w:val="none"/>
              </w:rPr>
              <w:t>Consultar la fuente para establecer el valor y la versión que corresponde conservar posteriormente.</w:t>
            </w:r>
          </w:p>
        </w:tc>
      </w:tr>
      <w:tr w:rsidR="00951731" w:rsidRPr="0082545E" w14:paraId="281796EF" w14:textId="77777777" w:rsidTr="00805928">
        <w:trPr>
          <w:trHeight w:val="1943"/>
        </w:trPr>
        <w:tc>
          <w:tcPr>
            <w:tcW w:w="1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B101D2" w14:textId="77777777" w:rsidR="00951731" w:rsidRPr="0082545E" w:rsidRDefault="00947042">
            <w:pPr>
              <w:spacing w:before="0" w:after="0"/>
              <w:jc w:val="left"/>
              <w:rPr>
                <w:highlight w:val="none"/>
              </w:rPr>
            </w:pPr>
            <w:r w:rsidRPr="0082545E">
              <w:rPr>
                <w:highlight w:val="none"/>
              </w:rPr>
              <w:t>Periodo académico anterior al año de solicitud</w:t>
            </w:r>
          </w:p>
        </w:tc>
        <w:tc>
          <w:tcPr>
            <w:tcW w:w="17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9FAC0E" w14:textId="77777777" w:rsidR="00951731" w:rsidRPr="0082545E" w:rsidRDefault="00947042">
            <w:pPr>
              <w:spacing w:before="0" w:after="0"/>
              <w:jc w:val="left"/>
              <w:rPr>
                <w:highlight w:val="none"/>
              </w:rPr>
            </w:pPr>
            <w:r w:rsidRPr="0082545E">
              <w:rPr>
                <w:highlight w:val="none"/>
              </w:rPr>
              <w:t>410 registros asociados al segundo periodo de 2025 con solicitud durante 2026.</w:t>
            </w:r>
          </w:p>
        </w:tc>
        <w:tc>
          <w:tcPr>
            <w:tcW w:w="29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987BF7" w14:textId="77777777" w:rsidR="00951731" w:rsidRPr="0082545E" w:rsidRDefault="00947042">
            <w:pPr>
              <w:spacing w:before="0" w:after="0"/>
              <w:jc w:val="left"/>
              <w:rPr>
                <w:highlight w:val="none"/>
              </w:rPr>
            </w:pPr>
            <w:r w:rsidRPr="0082545E">
              <w:rPr>
                <w:highlight w:val="none"/>
              </w:rPr>
              <w:t>REG002946 tiene fecha de solicitud del 22/07/2026; REG003989, del 10/04/2026; y REG001559, del 20/03/2026. Los tres están asociados al segundo periodo de 2025.</w:t>
            </w:r>
          </w:p>
        </w:tc>
        <w:tc>
          <w:tcPr>
            <w:tcW w:w="23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D87544" w14:textId="77777777" w:rsidR="00951731" w:rsidRPr="0082545E" w:rsidRDefault="00947042">
            <w:pPr>
              <w:spacing w:before="0" w:after="0"/>
              <w:jc w:val="left"/>
              <w:rPr>
                <w:highlight w:val="none"/>
              </w:rPr>
            </w:pPr>
            <w:r w:rsidRPr="0082545E">
              <w:rPr>
                <w:highlight w:val="none"/>
              </w:rPr>
              <w:t>Confirmar el significado del periodo y las reglas del calendario institucional antes de considerar incorrecta alguna de las dos columnas.</w:t>
            </w:r>
          </w:p>
        </w:tc>
      </w:tr>
      <w:tr w:rsidR="00951731" w:rsidRPr="0082545E" w14:paraId="65D3F277" w14:textId="77777777" w:rsidTr="00436DEF">
        <w:trPr>
          <w:trHeight w:val="1540"/>
        </w:trPr>
        <w:tc>
          <w:tcPr>
            <w:tcW w:w="1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061183" w14:textId="77777777" w:rsidR="00951731" w:rsidRPr="0082545E" w:rsidRDefault="00947042">
            <w:pPr>
              <w:spacing w:before="0" w:after="0"/>
              <w:jc w:val="left"/>
              <w:rPr>
                <w:highlight w:val="none"/>
              </w:rPr>
            </w:pPr>
            <w:r w:rsidRPr="0082545E">
              <w:rPr>
                <w:highlight w:val="none"/>
              </w:rPr>
              <w:t>Matriculados con documentación incompleta</w:t>
            </w:r>
          </w:p>
        </w:tc>
        <w:tc>
          <w:tcPr>
            <w:tcW w:w="17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DA9B63" w14:textId="77777777" w:rsidR="00951731" w:rsidRPr="0082545E" w:rsidRDefault="00947042">
            <w:pPr>
              <w:spacing w:before="0" w:after="0"/>
              <w:jc w:val="left"/>
              <w:rPr>
                <w:highlight w:val="none"/>
              </w:rPr>
            </w:pPr>
            <w:r w:rsidRPr="0082545E">
              <w:rPr>
                <w:highlight w:val="none"/>
              </w:rPr>
              <w:t>465 de los 1.085 registros matriculados (42,86 %): 234 con «No» y 231 con «Pendiente».</w:t>
            </w:r>
          </w:p>
        </w:tc>
        <w:tc>
          <w:tcPr>
            <w:tcW w:w="29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882C24" w14:textId="77777777" w:rsidR="00951731" w:rsidRPr="0082545E" w:rsidRDefault="00947042">
            <w:pPr>
              <w:spacing w:before="0" w:after="0"/>
              <w:jc w:val="left"/>
              <w:rPr>
                <w:highlight w:val="none"/>
              </w:rPr>
            </w:pPr>
            <w:r w:rsidRPr="0082545E">
              <w:rPr>
                <w:highlight w:val="none"/>
              </w:rPr>
              <w:t>REG004952 está matriculado con documentos «No»; REG003460 y REG001333 están matriculados con documentos «Pendiente».</w:t>
            </w:r>
          </w:p>
        </w:tc>
        <w:tc>
          <w:tcPr>
            <w:tcW w:w="23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120845" w14:textId="77777777" w:rsidR="00951731" w:rsidRPr="0082545E" w:rsidRDefault="00947042">
            <w:pPr>
              <w:spacing w:before="0" w:after="0"/>
              <w:jc w:val="left"/>
              <w:rPr>
                <w:highlight w:val="none"/>
              </w:rPr>
            </w:pPr>
            <w:r w:rsidRPr="0082545E">
              <w:rPr>
                <w:highlight w:val="none"/>
              </w:rPr>
              <w:t>Confirmar si la matrícula exige documentación completa y cuál de las dos columnas está desactualizada.</w:t>
            </w:r>
          </w:p>
        </w:tc>
      </w:tr>
      <w:tr w:rsidR="00951731" w:rsidRPr="0082545E" w14:paraId="6C586DD9" w14:textId="77777777">
        <w:trPr>
          <w:trHeight w:val="2135"/>
        </w:trPr>
        <w:tc>
          <w:tcPr>
            <w:tcW w:w="1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09BBCD" w14:textId="77777777" w:rsidR="00951731" w:rsidRPr="0082545E" w:rsidRDefault="00947042">
            <w:pPr>
              <w:spacing w:before="0" w:after="0"/>
              <w:jc w:val="left"/>
              <w:rPr>
                <w:highlight w:val="none"/>
              </w:rPr>
            </w:pPr>
            <w:r w:rsidRPr="0082545E">
              <w:rPr>
                <w:highlight w:val="none"/>
              </w:rPr>
              <w:lastRenderedPageBreak/>
              <w:t>Valor de matrícula sin relación con el estado</w:t>
            </w:r>
          </w:p>
        </w:tc>
        <w:tc>
          <w:tcPr>
            <w:tcW w:w="17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76564F" w14:textId="77777777" w:rsidR="00951731" w:rsidRPr="0082545E" w:rsidRDefault="00947042">
            <w:pPr>
              <w:spacing w:before="0" w:after="0"/>
              <w:jc w:val="left"/>
              <w:rPr>
                <w:highlight w:val="none"/>
              </w:rPr>
            </w:pPr>
            <w:r w:rsidRPr="0082545E">
              <w:rPr>
                <w:highlight w:val="none"/>
              </w:rPr>
              <w:t>3.276 registros no matriculados tienen valor de matrícula y 182 matriculados no lo tienen (vacío o «por definir»).</w:t>
            </w:r>
          </w:p>
        </w:tc>
        <w:tc>
          <w:tcPr>
            <w:tcW w:w="29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D9B5F7" w14:textId="77777777" w:rsidR="00951731" w:rsidRPr="0082545E" w:rsidRDefault="00947042">
            <w:pPr>
              <w:spacing w:before="0" w:after="0"/>
              <w:jc w:val="left"/>
              <w:rPr>
                <w:highlight w:val="none"/>
              </w:rPr>
            </w:pPr>
            <w:r w:rsidRPr="0082545E">
              <w:rPr>
                <w:highlight w:val="none"/>
              </w:rPr>
              <w:t>REG004364 (Inscrito) y REG000889 (ADMITIDO) tienen valor registrado; REG004005 y REG000510 están matriculados sin valor.</w:t>
            </w:r>
          </w:p>
        </w:tc>
        <w:tc>
          <w:tcPr>
            <w:tcW w:w="23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26B772" w14:textId="77777777" w:rsidR="00951731" w:rsidRPr="0082545E" w:rsidRDefault="00947042">
            <w:pPr>
              <w:spacing w:before="0" w:after="0"/>
              <w:jc w:val="left"/>
              <w:rPr>
                <w:highlight w:val="none"/>
              </w:rPr>
            </w:pPr>
            <w:r w:rsidRPr="0082545E">
              <w:rPr>
                <w:highlight w:val="none"/>
              </w:rPr>
              <w:t>Establecer si el valor corresponde a la tarifa asignada, a un cobro generado o a un pago, antes de usarlo como indicador de ingresos.</w:t>
            </w:r>
          </w:p>
        </w:tc>
      </w:tr>
    </w:tbl>
    <w:p w14:paraId="6664D1CF" w14:textId="77777777" w:rsidR="00951731" w:rsidRDefault="00947042">
      <w:r>
        <w:t xml:space="preserve">Las repeticiones identificadas presentan dos situaciones diferentes. En 38 pares coinciden todos los valores de las filas, mientras que en otros dos pares se repite el identificador, pero cambia una columna. Esta distinción es importante porque una repetición exacta y una posible actualización de información requieren revisiones diferentes. En conjunto, estos casos explican las 40 repeticiones adicionales de </w:t>
      </w:r>
      <w:proofErr w:type="spellStart"/>
      <w:r>
        <w:t>registro_id</w:t>
      </w:r>
      <w:proofErr w:type="spellEnd"/>
      <w:r>
        <w:t xml:space="preserve"> señaladas en la Tabla 2.</w:t>
      </w:r>
    </w:p>
    <w:p w14:paraId="44D1E058" w14:textId="77777777" w:rsidR="00951731" w:rsidRDefault="00947042">
      <w:r>
        <w:t>Por otra parte, los 410 registros con solicitudes de 2026 asociadas al segundo periodo de 2025 constituyen una diferencia temporal por verificar. La información disponible no permite establecer si el periodo tiene un significado administrativo particular o si existe un error en su registro. Por esta razón, se conserva la información y se documentan los casos para su posterior validación.</w:t>
      </w:r>
    </w:p>
    <w:p w14:paraId="42986A42" w14:textId="77777777" w:rsidR="00951731" w:rsidRDefault="00947042">
      <w:pPr>
        <w:pStyle w:val="Ttulo1"/>
        <w:spacing w:before="240" w:after="240"/>
      </w:pPr>
      <w:bookmarkStart w:id="8" w:name="_Toc243411044"/>
      <w:r>
        <w:t>Análisis descriptivo de las solicitudes</w:t>
      </w:r>
      <w:bookmarkEnd w:id="8"/>
    </w:p>
    <w:p w14:paraId="6C313B18" w14:textId="77777777" w:rsidR="00951731" w:rsidRDefault="00947042">
      <w:pPr>
        <w:spacing w:before="240" w:after="240"/>
      </w:pPr>
      <w:r>
        <w:t xml:space="preserve">El análisis describe la distribución de los 5.040 registros por programa, modalidad, canal y estado del proceso, además de los puntajes y valores de matrícula disponibles. Se conservaron los duplicados y las categorías originales. Los porcentajes utilizan el total de registros; las estadísticas numéricas incluyen únicamente los valores interpretables como números. </w:t>
      </w:r>
    </w:p>
    <w:p w14:paraId="37B4EEBF" w14:textId="77777777" w:rsidR="00951731" w:rsidRDefault="00947042">
      <w:pPr>
        <w:pStyle w:val="Ttulo2"/>
        <w:spacing w:before="240" w:after="240"/>
      </w:pPr>
      <w:bookmarkStart w:id="9" w:name="_Toc243411045"/>
      <w:r>
        <w:t>Programas y modalidades</w:t>
      </w:r>
      <w:bookmarkEnd w:id="9"/>
    </w:p>
    <w:p w14:paraId="3337E5F0" w14:textId="77777777" w:rsidR="00951731" w:rsidRDefault="00947042">
      <w:pPr>
        <w:spacing w:before="240" w:after="240"/>
      </w:pPr>
      <w:r>
        <w:t xml:space="preserve">Las diferencias de escritura fragmentan la distribución por programa. “Especialización en Data Analytics” presenta 576 registros y su variante sin tilde, 560; “DERECHO” reúne 569 y “Derecho”, 553. Por ello, las cantidades de cada etiqueta no permiten establecer una clasificación definitiva de la demanda sin validar sus equivalencias. Además, 25 registros no permiten identificar el programa solicitado porque contienen únicamente un espacio en blanco. Estos casos requieren validación con la fuente. </w:t>
      </w:r>
    </w:p>
    <w:p w14:paraId="027CE5C8" w14:textId="77777777" w:rsidR="00951731" w:rsidRDefault="00947042">
      <w:pPr>
        <w:spacing w:before="240" w:after="240"/>
      </w:pPr>
      <w:r>
        <w:t>En modalidad, “Híbrida” contiene 1.049 registros, mientras que presencial y virtual aparecen divididas por el uso de mayúsculas y minúsculas. Estas variantes se mantienen separadas para mostrar su efecto sobre la agrupación.</w:t>
      </w:r>
    </w:p>
    <w:p w14:paraId="55015E97" w14:textId="62B85473" w:rsidR="00951731" w:rsidRDefault="00947042">
      <w:bookmarkStart w:id="10" w:name="_Toc243403924"/>
      <w:r>
        <w:t xml:space="preserve">Figura </w:t>
      </w:r>
      <w:r w:rsidR="00FB04B2">
        <w:fldChar w:fldCharType="begin"/>
      </w:r>
      <w:r w:rsidR="00FB04B2">
        <w:instrText xml:space="preserve"> SEQ Figura \* ARABIC </w:instrText>
      </w:r>
      <w:r w:rsidR="00FB04B2">
        <w:fldChar w:fldCharType="separate"/>
      </w:r>
      <w:r w:rsidR="00B615B9">
        <w:rPr>
          <w:noProof/>
        </w:rPr>
        <w:t>1</w:t>
      </w:r>
      <w:r w:rsidR="00FB04B2">
        <w:rPr>
          <w:noProof/>
        </w:rPr>
        <w:fldChar w:fldCharType="end"/>
      </w:r>
      <w:r>
        <w:t>. Registros por programa y modalidad según las categorías originales</w:t>
      </w:r>
      <w:bookmarkEnd w:id="10"/>
      <w:r>
        <w:t xml:space="preserve"> </w:t>
      </w:r>
    </w:p>
    <w:p w14:paraId="2128B997" w14:textId="566D31B0" w:rsidR="00951731" w:rsidRDefault="00947042">
      <w:r>
        <w:rPr>
          <w:noProof/>
        </w:rPr>
        <w:lastRenderedPageBreak/>
        <w:drawing>
          <wp:inline distT="114300" distB="114300" distL="114300" distR="114300" wp14:anchorId="2B9F5292" wp14:editId="580523A8">
            <wp:extent cx="5532120" cy="2377440"/>
            <wp:effectExtent l="0" t="0" r="0" b="381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532390" cy="2377556"/>
                    </a:xfrm>
                    <a:prstGeom prst="rect">
                      <a:avLst/>
                    </a:prstGeom>
                    <a:ln/>
                  </pic:spPr>
                </pic:pic>
              </a:graphicData>
            </a:graphic>
          </wp:inline>
        </w:drawing>
      </w:r>
    </w:p>
    <w:p w14:paraId="32648D01" w14:textId="77777777" w:rsidR="00951731" w:rsidRDefault="00947042">
      <w:r>
        <w:rPr>
          <w:b/>
          <w:bCs/>
        </w:rPr>
        <w:t>Nota.</w:t>
      </w:r>
      <w:r>
        <w:t xml:space="preserve"> La categoría "Solo un espacio" corresponde a 25 registros, equivalentes al 0,50 % del total, cuya columna programa contiene únicamente un espacio en blanco. No representa un programa académico y se presenta por separado para conservar la información original. Como referencia, al unificar las variantes de escritura, Virtual reuniría 1.997 registros y Presencial 1.994, frente a 1.049 de Híbrida; Derecho sumaría 1.122 y Especialización en Data Analytics 1.136. </w:t>
      </w:r>
    </w:p>
    <w:p w14:paraId="56822D36" w14:textId="77777777" w:rsidR="00951731" w:rsidRDefault="00947042">
      <w:pPr>
        <w:pStyle w:val="Ttulo2"/>
        <w:spacing w:before="240" w:after="240"/>
      </w:pPr>
      <w:bookmarkStart w:id="11" w:name="_Toc243411046"/>
      <w:r>
        <w:t>Canales de captación y estados del proceso</w:t>
      </w:r>
      <w:bookmarkEnd w:id="11"/>
    </w:p>
    <w:p w14:paraId="5B0D6641" w14:textId="77777777" w:rsidR="00951731" w:rsidRDefault="00947042">
      <w:pPr>
        <w:spacing w:before="240" w:after="240"/>
      </w:pPr>
      <w:r>
        <w:t>Los canales presentan volúmenes cercanos: Feria universitaria registra 861 solicitudes, equivalentes al 17,08 %; Instagram, 859 y el 17,04 %; y Web institucional, 816 y el 16,19 %. La diferencia entre el mayor y el menor volumen es de 45 registros. Estas cantidades describen su participación, pero no demuestran efectividad o rentabilidad.</w:t>
      </w:r>
    </w:p>
    <w:p w14:paraId="21A2531D" w14:textId="67231A51" w:rsidR="00951731" w:rsidRDefault="00947042">
      <w:pPr>
        <w:spacing w:before="240" w:after="240"/>
      </w:pPr>
      <w:r>
        <w:t>Los estados también presentan variantes: “Admitido” contiene 602 registros y “ADMITIDO”, 513; “Matriculado” reúne 520 y “matriculado”, 565. Su distribución muestra las situaciones consignadas, sin reconstruir el recorrido individual de los aspirantes ni representar tasas de conversión.</w:t>
      </w:r>
    </w:p>
    <w:p w14:paraId="6B5B491D" w14:textId="2A684C84" w:rsidR="00951731" w:rsidRDefault="00947042">
      <w:pPr>
        <w:spacing w:before="240" w:after="240"/>
      </w:pPr>
      <w:bookmarkStart w:id="12" w:name="_Toc243403925"/>
      <w:r>
        <w:t xml:space="preserve">Figura </w:t>
      </w:r>
      <w:r w:rsidR="00FB04B2">
        <w:fldChar w:fldCharType="begin"/>
      </w:r>
      <w:r w:rsidR="00FB04B2">
        <w:instrText xml:space="preserve"> SEQ Figura \* ARABIC </w:instrText>
      </w:r>
      <w:r w:rsidR="00FB04B2">
        <w:fldChar w:fldCharType="separate"/>
      </w:r>
      <w:r w:rsidR="00B615B9">
        <w:rPr>
          <w:noProof/>
        </w:rPr>
        <w:t>2</w:t>
      </w:r>
      <w:r w:rsidR="00FB04B2">
        <w:rPr>
          <w:noProof/>
        </w:rPr>
        <w:fldChar w:fldCharType="end"/>
      </w:r>
      <w:r>
        <w:t>. Registros por canal de captación y estado del proceso</w:t>
      </w:r>
      <w:bookmarkEnd w:id="12"/>
      <w:r>
        <w:t xml:space="preserve"> </w:t>
      </w:r>
    </w:p>
    <w:p w14:paraId="2810C59D" w14:textId="77777777" w:rsidR="00951731" w:rsidRDefault="00947042">
      <w:r>
        <w:rPr>
          <w:noProof/>
        </w:rPr>
        <w:lastRenderedPageBreak/>
        <w:drawing>
          <wp:inline distT="114300" distB="114300" distL="114300" distR="114300" wp14:anchorId="2ACD4BA3" wp14:editId="2604A4B1">
            <wp:extent cx="5417820" cy="2270760"/>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418091" cy="2270874"/>
                    </a:xfrm>
                    <a:prstGeom prst="rect">
                      <a:avLst/>
                    </a:prstGeom>
                    <a:ln/>
                  </pic:spPr>
                </pic:pic>
              </a:graphicData>
            </a:graphic>
          </wp:inline>
        </w:drawing>
      </w:r>
    </w:p>
    <w:p w14:paraId="2679D70D" w14:textId="77777777" w:rsidR="00951731" w:rsidRDefault="00947042">
      <w:pPr>
        <w:pStyle w:val="Ttulo2"/>
        <w:spacing w:before="240" w:after="240"/>
      </w:pPr>
      <w:bookmarkStart w:id="13" w:name="_Toc243411047"/>
      <w:r>
        <w:t>Puntajes de admisión</w:t>
      </w:r>
      <w:bookmarkEnd w:id="13"/>
    </w:p>
    <w:p w14:paraId="2B3BDE59" w14:textId="77777777" w:rsidR="00951731" w:rsidRDefault="00947042">
      <w:pPr>
        <w:spacing w:before="240" w:after="240"/>
      </w:pPr>
      <w:r>
        <w:t>Los 4.811 puntajes numéricos se encuentran entre 40 y 100, con promedio de 70,06 y mediana de 70. El histograma muestra sus frecuencias y el diagrama de caja resume su dispersión. No se detectaron atípicos con el criterio de 1,5 veces el rango intercuartílico, aunque la escala y validez de los puntajes requieren confirmación institucional.</w:t>
      </w:r>
    </w:p>
    <w:p w14:paraId="32CDC0E4" w14:textId="060094EB" w:rsidR="00951731" w:rsidRDefault="00947042">
      <w:bookmarkStart w:id="14" w:name="_Toc243403926"/>
      <w:r>
        <w:t xml:space="preserve">Figura </w:t>
      </w:r>
      <w:r w:rsidR="00FB04B2">
        <w:fldChar w:fldCharType="begin"/>
      </w:r>
      <w:r w:rsidR="00FB04B2">
        <w:instrText xml:space="preserve"> SEQ Figura \* ARABIC </w:instrText>
      </w:r>
      <w:r w:rsidR="00FB04B2">
        <w:fldChar w:fldCharType="separate"/>
      </w:r>
      <w:r w:rsidR="00B615B9">
        <w:rPr>
          <w:noProof/>
        </w:rPr>
        <w:t>3</w:t>
      </w:r>
      <w:r w:rsidR="00FB04B2">
        <w:rPr>
          <w:noProof/>
        </w:rPr>
        <w:fldChar w:fldCharType="end"/>
      </w:r>
      <w:r>
        <w:t>. Distribución de los puntajes de admisión</w:t>
      </w:r>
      <w:bookmarkEnd w:id="14"/>
      <w:r>
        <w:t xml:space="preserve"> </w:t>
      </w:r>
    </w:p>
    <w:p w14:paraId="1A6DCC63" w14:textId="77777777" w:rsidR="00951731" w:rsidRDefault="00947042">
      <w:r>
        <w:rPr>
          <w:noProof/>
        </w:rPr>
        <w:drawing>
          <wp:inline distT="114300" distB="114300" distL="114300" distR="114300" wp14:anchorId="1F9325B1" wp14:editId="16984C10">
            <wp:extent cx="4853940" cy="2933700"/>
            <wp:effectExtent l="0" t="0" r="381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4854508" cy="2934043"/>
                    </a:xfrm>
                    <a:prstGeom prst="rect">
                      <a:avLst/>
                    </a:prstGeom>
                    <a:ln/>
                  </pic:spPr>
                </pic:pic>
              </a:graphicData>
            </a:graphic>
          </wp:inline>
        </w:drawing>
      </w:r>
    </w:p>
    <w:p w14:paraId="0146B87A" w14:textId="77777777" w:rsidR="00951731" w:rsidRDefault="00947042">
      <w:pPr>
        <w:pStyle w:val="Ttulo2"/>
        <w:spacing w:before="240" w:after="240"/>
      </w:pPr>
      <w:bookmarkStart w:id="15" w:name="_Toc243411048"/>
      <w:r>
        <w:t>Valores de matrícula</w:t>
      </w:r>
      <w:bookmarkEnd w:id="15"/>
    </w:p>
    <w:p w14:paraId="111FD0E1" w14:textId="77777777" w:rsidR="00951731" w:rsidRDefault="00947042">
      <w:pPr>
        <w:spacing w:before="240" w:after="240"/>
      </w:pPr>
      <w:r>
        <w:t>Los 4.179 valores numéricos corresponden a cinco importes entre $1.800.000 y $3.500.000. El promedio es $2.611.605,65 y la mediana, $2.500.000. No se detectaron atípicos con el criterio aplicado; sin embargo, los importes deben contrastarse con las tarifas institucionales. El valor registrado no acredita un pago ni equivale a ingreso recibido.</w:t>
      </w:r>
    </w:p>
    <w:p w14:paraId="0C9CEFD4" w14:textId="4AC53792" w:rsidR="00951731" w:rsidRDefault="00947042">
      <w:bookmarkStart w:id="16" w:name="_Toc243403927"/>
      <w:r>
        <w:lastRenderedPageBreak/>
        <w:t xml:space="preserve">Figura </w:t>
      </w:r>
      <w:r w:rsidR="00FB04B2">
        <w:fldChar w:fldCharType="begin"/>
      </w:r>
      <w:r w:rsidR="00FB04B2">
        <w:instrText xml:space="preserve"> SEQ Figura \* ARABIC </w:instrText>
      </w:r>
      <w:r w:rsidR="00FB04B2">
        <w:fldChar w:fldCharType="separate"/>
      </w:r>
      <w:r w:rsidR="00B615B9">
        <w:rPr>
          <w:noProof/>
        </w:rPr>
        <w:t>4</w:t>
      </w:r>
      <w:r w:rsidR="00FB04B2">
        <w:rPr>
          <w:noProof/>
        </w:rPr>
        <w:fldChar w:fldCharType="end"/>
      </w:r>
      <w:r>
        <w:t>. Distribución de los valores de matrícula registrados</w:t>
      </w:r>
      <w:bookmarkEnd w:id="16"/>
      <w:r>
        <w:t xml:space="preserve"> </w:t>
      </w:r>
    </w:p>
    <w:p w14:paraId="7BA95DCF" w14:textId="77777777" w:rsidR="00951731" w:rsidRDefault="00947042">
      <w:r>
        <w:rPr>
          <w:noProof/>
        </w:rPr>
        <w:drawing>
          <wp:inline distT="114300" distB="114300" distL="114300" distR="114300" wp14:anchorId="56EC7599" wp14:editId="563594AE">
            <wp:extent cx="5417820" cy="3368040"/>
            <wp:effectExtent l="0" t="0" r="0" b="381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418085" cy="3368205"/>
                    </a:xfrm>
                    <a:prstGeom prst="rect">
                      <a:avLst/>
                    </a:prstGeom>
                    <a:ln/>
                  </pic:spPr>
                </pic:pic>
              </a:graphicData>
            </a:graphic>
          </wp:inline>
        </w:drawing>
      </w:r>
    </w:p>
    <w:p w14:paraId="2F894ED3" w14:textId="32E9C5E6" w:rsidR="00951731" w:rsidRDefault="00947042" w:rsidP="00436DEF">
      <w:r>
        <w:t>Nota. Importes expresados en pesos colombianos. Se excluyeron del cálculo 826 vacíos y 35 registros con “por definir”, conservándolos en la base.</w:t>
      </w:r>
      <w:bookmarkStart w:id="17" w:name="_heading=h.vbtyj8e9dyqd" w:colFirst="0" w:colLast="0"/>
      <w:bookmarkStart w:id="18" w:name="_heading=h.lcplwvn8c2xh" w:colFirst="0" w:colLast="0"/>
      <w:bookmarkStart w:id="19" w:name="_heading=h.qysl5wsns4hf" w:colFirst="0" w:colLast="0"/>
      <w:bookmarkEnd w:id="17"/>
      <w:bookmarkEnd w:id="18"/>
      <w:bookmarkEnd w:id="19"/>
    </w:p>
    <w:p w14:paraId="41A1B637" w14:textId="77777777" w:rsidR="00951731" w:rsidRDefault="00947042">
      <w:pPr>
        <w:pStyle w:val="Ttulo1"/>
      </w:pPr>
      <w:bookmarkStart w:id="20" w:name="_Toc243411049"/>
      <w:r>
        <w:t>Hallazgos principales y recomendaciones</w:t>
      </w:r>
      <w:bookmarkEnd w:id="20"/>
      <w:r>
        <w:t xml:space="preserve"> </w:t>
      </w:r>
    </w:p>
    <w:p w14:paraId="73D83358" w14:textId="5604E897" w:rsidR="00951731" w:rsidRDefault="00947042">
      <w:pPr>
        <w:keepNext/>
      </w:pPr>
      <w:bookmarkStart w:id="21" w:name="_Toc243404379"/>
      <w:r>
        <w:t xml:space="preserve">Tabla </w:t>
      </w:r>
      <w:r w:rsidR="00FB04B2">
        <w:fldChar w:fldCharType="begin"/>
      </w:r>
      <w:r w:rsidR="00FB04B2">
        <w:instrText xml:space="preserve"> SEQ Tabla \* ARABIC </w:instrText>
      </w:r>
      <w:r w:rsidR="00FB04B2">
        <w:fldChar w:fldCharType="separate"/>
      </w:r>
      <w:r w:rsidR="00B615B9">
        <w:rPr>
          <w:noProof/>
        </w:rPr>
        <w:t>4</w:t>
      </w:r>
      <w:r w:rsidR="00FB04B2">
        <w:rPr>
          <w:noProof/>
        </w:rPr>
        <w:fldChar w:fldCharType="end"/>
      </w:r>
      <w:r>
        <w:t>. Hallazgos principales y recomendaciones</w:t>
      </w:r>
      <w:bookmarkEnd w:id="21"/>
    </w:p>
    <w:tbl>
      <w:tblPr>
        <w:tblStyle w:val="a7"/>
        <w:tblW w:w="920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1"/>
        <w:gridCol w:w="4024"/>
        <w:gridCol w:w="3489"/>
      </w:tblGrid>
      <w:tr w:rsidR="00951731" w14:paraId="184A63DC" w14:textId="77777777" w:rsidTr="00E27C16">
        <w:trPr>
          <w:trHeight w:val="500"/>
        </w:trPr>
        <w:tc>
          <w:tcPr>
            <w:tcW w:w="1691" w:type="dxa"/>
            <w:tcBorders>
              <w:top w:val="single" w:sz="8" w:space="0" w:color="000000"/>
              <w:left w:val="single" w:sz="8" w:space="0" w:color="000000"/>
              <w:bottom w:val="single" w:sz="8" w:space="0" w:color="000000"/>
              <w:right w:val="single" w:sz="8" w:space="0" w:color="000000"/>
            </w:tcBorders>
            <w:shd w:val="clear" w:color="auto" w:fill="2F5496"/>
            <w:tcMar>
              <w:top w:w="100" w:type="dxa"/>
              <w:left w:w="100" w:type="dxa"/>
              <w:bottom w:w="100" w:type="dxa"/>
              <w:right w:w="100" w:type="dxa"/>
            </w:tcMar>
          </w:tcPr>
          <w:p w14:paraId="4836AF3A" w14:textId="77777777" w:rsidR="00951731" w:rsidRPr="00E27C16" w:rsidRDefault="00947042">
            <w:pPr>
              <w:spacing w:before="0" w:after="0"/>
              <w:jc w:val="center"/>
              <w:rPr>
                <w:b/>
                <w:bCs/>
                <w:color w:val="FFFFFF"/>
                <w:highlight w:val="none"/>
              </w:rPr>
            </w:pPr>
            <w:r w:rsidRPr="00E27C16">
              <w:rPr>
                <w:b/>
                <w:bCs/>
                <w:color w:val="FFFFFF"/>
                <w:highlight w:val="none"/>
              </w:rPr>
              <w:t>N°</w:t>
            </w:r>
          </w:p>
        </w:tc>
        <w:tc>
          <w:tcPr>
            <w:tcW w:w="4024" w:type="dxa"/>
            <w:tcBorders>
              <w:top w:val="single" w:sz="8" w:space="0" w:color="000000"/>
              <w:left w:val="single" w:sz="8" w:space="0" w:color="000000"/>
              <w:bottom w:val="single" w:sz="8" w:space="0" w:color="000000"/>
              <w:right w:val="single" w:sz="8" w:space="0" w:color="000000"/>
            </w:tcBorders>
            <w:shd w:val="clear" w:color="auto" w:fill="2F5496"/>
            <w:tcMar>
              <w:top w:w="100" w:type="dxa"/>
              <w:left w:w="100" w:type="dxa"/>
              <w:bottom w:w="100" w:type="dxa"/>
              <w:right w:w="100" w:type="dxa"/>
            </w:tcMar>
          </w:tcPr>
          <w:p w14:paraId="74ED3270" w14:textId="77777777" w:rsidR="00951731" w:rsidRPr="00E27C16" w:rsidRDefault="00947042">
            <w:pPr>
              <w:spacing w:before="0" w:after="0"/>
              <w:jc w:val="center"/>
              <w:rPr>
                <w:b/>
                <w:bCs/>
                <w:color w:val="FFFFFF"/>
                <w:highlight w:val="none"/>
              </w:rPr>
            </w:pPr>
            <w:r w:rsidRPr="00E27C16">
              <w:rPr>
                <w:b/>
                <w:bCs/>
                <w:color w:val="FFFFFF"/>
                <w:highlight w:val="none"/>
              </w:rPr>
              <w:t>Hallazgo</w:t>
            </w:r>
          </w:p>
        </w:tc>
        <w:tc>
          <w:tcPr>
            <w:tcW w:w="3489" w:type="dxa"/>
            <w:tcBorders>
              <w:top w:val="single" w:sz="8" w:space="0" w:color="000000"/>
              <w:left w:val="single" w:sz="8" w:space="0" w:color="000000"/>
              <w:bottom w:val="single" w:sz="8" w:space="0" w:color="000000"/>
              <w:right w:val="single" w:sz="8" w:space="0" w:color="000000"/>
            </w:tcBorders>
            <w:shd w:val="clear" w:color="auto" w:fill="2F5496"/>
            <w:tcMar>
              <w:top w:w="100" w:type="dxa"/>
              <w:left w:w="100" w:type="dxa"/>
              <w:bottom w:w="100" w:type="dxa"/>
              <w:right w:w="100" w:type="dxa"/>
            </w:tcMar>
          </w:tcPr>
          <w:p w14:paraId="4AB4E1E1" w14:textId="77777777" w:rsidR="00951731" w:rsidRPr="00E27C16" w:rsidRDefault="00947042">
            <w:pPr>
              <w:spacing w:before="0" w:after="0"/>
              <w:jc w:val="center"/>
              <w:rPr>
                <w:b/>
                <w:bCs/>
                <w:color w:val="FFFFFF"/>
                <w:highlight w:val="none"/>
              </w:rPr>
            </w:pPr>
            <w:r w:rsidRPr="00E27C16">
              <w:rPr>
                <w:b/>
                <w:bCs/>
                <w:color w:val="FFFFFF"/>
                <w:highlight w:val="none"/>
              </w:rPr>
              <w:t>Implicación y recomendación posterior</w:t>
            </w:r>
          </w:p>
        </w:tc>
      </w:tr>
      <w:tr w:rsidR="00951731" w14:paraId="318DCE31" w14:textId="77777777" w:rsidTr="00E27C16">
        <w:trPr>
          <w:trHeight w:val="1040"/>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E5B0B5" w14:textId="77777777" w:rsidR="00951731" w:rsidRPr="0082545E" w:rsidRDefault="00947042">
            <w:pPr>
              <w:numPr>
                <w:ilvl w:val="0"/>
                <w:numId w:val="1"/>
              </w:numPr>
              <w:spacing w:before="0" w:after="0"/>
              <w:rPr>
                <w:highlight w:val="none"/>
              </w:rPr>
            </w:pPr>
            <w:r w:rsidRPr="0082545E">
              <w:rPr>
                <w:highlight w:val="none"/>
              </w:rPr>
              <w:t>Carga por asesor</w:t>
            </w:r>
          </w:p>
        </w:tc>
        <w:tc>
          <w:tcPr>
            <w:tcW w:w="4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B8FC07" w14:textId="77777777" w:rsidR="00951731" w:rsidRPr="0082545E" w:rsidRDefault="00947042">
            <w:pPr>
              <w:spacing w:before="0" w:after="0"/>
              <w:rPr>
                <w:highlight w:val="none"/>
              </w:rPr>
            </w:pPr>
            <w:r w:rsidRPr="0082545E">
              <w:rPr>
                <w:highlight w:val="none"/>
              </w:rPr>
              <w:t>Las etiquetas «Asesor 1» (1.028) y «asesor 1» (1.009) suman 2.037 registros, el 40,42 % del total, frente a 998 del Asesor 2 y 996 del Asesor 3. Además, 1.009 registros (20,02 %) figuran como «Sin asignar».</w:t>
            </w:r>
          </w:p>
        </w:tc>
        <w:tc>
          <w:tcPr>
            <w:tcW w:w="3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A95E27" w14:textId="77777777" w:rsidR="00951731" w:rsidRPr="0082545E" w:rsidRDefault="00947042">
            <w:pPr>
              <w:spacing w:before="0" w:after="0"/>
              <w:jc w:val="left"/>
              <w:rPr>
                <w:highlight w:val="none"/>
              </w:rPr>
            </w:pPr>
            <w:r w:rsidRPr="0082545E">
              <w:rPr>
                <w:highlight w:val="none"/>
              </w:rPr>
              <w:t>La carga registrada no es uniforme y una de cada cinco solicitudes no tiene asesor. Antes de comparar el desempeño de los asesores, se recomienda confirmar si esta distribución refleja la asignación real y revisar el seguimiento de las solicitudes sin asignar.</w:t>
            </w:r>
          </w:p>
        </w:tc>
      </w:tr>
      <w:tr w:rsidR="00951731" w14:paraId="73FC40FD" w14:textId="77777777" w:rsidTr="00E27C16">
        <w:trPr>
          <w:trHeight w:val="1040"/>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2C0758" w14:textId="77777777" w:rsidR="00951731" w:rsidRPr="0082545E" w:rsidRDefault="00947042">
            <w:pPr>
              <w:numPr>
                <w:ilvl w:val="0"/>
                <w:numId w:val="1"/>
              </w:numPr>
              <w:spacing w:before="0" w:after="0"/>
              <w:rPr>
                <w:highlight w:val="none"/>
              </w:rPr>
            </w:pPr>
            <w:r w:rsidRPr="0082545E">
              <w:rPr>
                <w:highlight w:val="none"/>
              </w:rPr>
              <w:t>Estado y fecha de matrícula</w:t>
            </w:r>
          </w:p>
        </w:tc>
        <w:tc>
          <w:tcPr>
            <w:tcW w:w="4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2270C5" w14:textId="77777777" w:rsidR="00951731" w:rsidRPr="0082545E" w:rsidRDefault="00947042">
            <w:pPr>
              <w:spacing w:before="0" w:after="0"/>
              <w:jc w:val="left"/>
              <w:rPr>
                <w:highlight w:val="none"/>
              </w:rPr>
            </w:pPr>
            <w:r w:rsidRPr="0082545E">
              <w:rPr>
                <w:highlight w:val="none"/>
              </w:rPr>
              <w:t xml:space="preserve">Los 1.085 registros en estado matriculado (520 «Matriculado» y 565 «matriculado») tienen fecha de matrícula y ningún otro estado la tiene. Ninguna fecha de matrícula es anterior a la de solicitud. Sin embargo, 465 de </w:t>
            </w:r>
            <w:r w:rsidRPr="0082545E">
              <w:rPr>
                <w:highlight w:val="none"/>
              </w:rPr>
              <w:lastRenderedPageBreak/>
              <w:t>esos registros (42,86 %) tienen documentación «No» o «Pendiente».</w:t>
            </w:r>
          </w:p>
        </w:tc>
        <w:tc>
          <w:tcPr>
            <w:tcW w:w="3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4CF914" w14:textId="77777777" w:rsidR="00951731" w:rsidRPr="0082545E" w:rsidRDefault="00947042">
            <w:pPr>
              <w:spacing w:before="0" w:after="0"/>
              <w:jc w:val="left"/>
              <w:rPr>
                <w:highlight w:val="none"/>
              </w:rPr>
            </w:pPr>
            <w:r w:rsidRPr="0082545E">
              <w:rPr>
                <w:highlight w:val="none"/>
              </w:rPr>
              <w:lastRenderedPageBreak/>
              <w:t xml:space="preserve">Los vacíos y el «No aplica» de </w:t>
            </w:r>
            <w:proofErr w:type="spellStart"/>
            <w:r w:rsidRPr="0082545E">
              <w:rPr>
                <w:highlight w:val="none"/>
              </w:rPr>
              <w:t>fecha_matricula</w:t>
            </w:r>
            <w:proofErr w:type="spellEnd"/>
            <w:r w:rsidRPr="0082545E">
              <w:rPr>
                <w:highlight w:val="none"/>
              </w:rPr>
              <w:t xml:space="preserve"> corresponden a estados distintos de matriculado, por lo que no son omisiones. La documentación incompleta en registros matriculados debe </w:t>
            </w:r>
            <w:r w:rsidRPr="0082545E">
              <w:rPr>
                <w:highlight w:val="none"/>
              </w:rPr>
              <w:lastRenderedPageBreak/>
              <w:t>verificarse con la fuente para establecer cuál de las dos columnas está desactualizada.</w:t>
            </w:r>
          </w:p>
        </w:tc>
      </w:tr>
      <w:tr w:rsidR="00951731" w14:paraId="13F0200F" w14:textId="77777777" w:rsidTr="00E27C16">
        <w:trPr>
          <w:trHeight w:val="1040"/>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562A1D" w14:textId="77777777" w:rsidR="00951731" w:rsidRPr="0082545E" w:rsidRDefault="00947042">
            <w:pPr>
              <w:numPr>
                <w:ilvl w:val="0"/>
                <w:numId w:val="1"/>
              </w:numPr>
              <w:spacing w:before="0" w:after="0"/>
              <w:rPr>
                <w:highlight w:val="none"/>
              </w:rPr>
            </w:pPr>
            <w:r w:rsidRPr="0082545E">
              <w:rPr>
                <w:highlight w:val="none"/>
              </w:rPr>
              <w:lastRenderedPageBreak/>
              <w:t>Distribuciones por canal de captación</w:t>
            </w:r>
          </w:p>
        </w:tc>
        <w:tc>
          <w:tcPr>
            <w:tcW w:w="4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9A6C49" w14:textId="77777777" w:rsidR="00951731" w:rsidRPr="0082545E" w:rsidRDefault="00947042">
            <w:pPr>
              <w:spacing w:before="0" w:after="0"/>
              <w:jc w:val="left"/>
              <w:rPr>
                <w:highlight w:val="none"/>
              </w:rPr>
            </w:pPr>
            <w:r w:rsidRPr="0082545E">
              <w:rPr>
                <w:highlight w:val="none"/>
              </w:rPr>
              <w:t xml:space="preserve">Feria universitaria registra 861 solicitudes (17,08 %), Instagram 859 (17,04 %) y Web institucional 816 (16,19 %). La diferencia entre el canal con mayor y menor volumen es de 45 registros. </w:t>
            </w:r>
          </w:p>
        </w:tc>
        <w:tc>
          <w:tcPr>
            <w:tcW w:w="3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38E684" w14:textId="77777777" w:rsidR="00951731" w:rsidRPr="0082545E" w:rsidRDefault="00947042">
            <w:pPr>
              <w:spacing w:before="0" w:after="0"/>
              <w:jc w:val="left"/>
              <w:rPr>
                <w:highlight w:val="none"/>
              </w:rPr>
            </w:pPr>
            <w:r w:rsidRPr="0082545E">
              <w:rPr>
                <w:highlight w:val="none"/>
              </w:rPr>
              <w:t xml:space="preserve">Los volúmenes observados son cercanos, pero no demuestran la efectividad de cada canal. Para comparar conversiones se deben validar las solicitudes únicas y las matrículas efectivas. </w:t>
            </w:r>
          </w:p>
        </w:tc>
      </w:tr>
      <w:tr w:rsidR="00951731" w14:paraId="019834E4" w14:textId="77777777" w:rsidTr="00E27C16">
        <w:trPr>
          <w:trHeight w:val="770"/>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0AAB93" w14:textId="77777777" w:rsidR="00951731" w:rsidRPr="0082545E" w:rsidRDefault="00947042">
            <w:pPr>
              <w:numPr>
                <w:ilvl w:val="0"/>
                <w:numId w:val="1"/>
              </w:numPr>
              <w:rPr>
                <w:highlight w:val="none"/>
              </w:rPr>
            </w:pPr>
            <w:r w:rsidRPr="0082545E">
              <w:rPr>
                <w:highlight w:val="none"/>
              </w:rPr>
              <w:t>Puntajes y valores de matrícula</w:t>
            </w:r>
          </w:p>
        </w:tc>
        <w:tc>
          <w:tcPr>
            <w:tcW w:w="4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651538" w14:textId="77777777" w:rsidR="00951731" w:rsidRPr="0082545E" w:rsidRDefault="00947042">
            <w:pPr>
              <w:rPr>
                <w:highlight w:val="none"/>
              </w:rPr>
            </w:pPr>
            <w:r w:rsidRPr="0082545E">
              <w:rPr>
                <w:highlight w:val="none"/>
              </w:rPr>
              <w:t xml:space="preserve">Se encontraron 4.811 puntajes numéricos, entre 40 y 100, con promedio de 70,06 y mediana de 70. También se identificaron 4.179 valores numéricos de matrícula, entre $1.800.000 y $3.500.000, con promedio de $2.611.605,65 y mediana de $2.500.000. No se detectaron valores atípicos mediante el criterio de 1,5 veces el rango intercuartílico. </w:t>
            </w:r>
          </w:p>
        </w:tc>
        <w:tc>
          <w:tcPr>
            <w:tcW w:w="3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EBF810" w14:textId="77777777" w:rsidR="00951731" w:rsidRPr="0082545E" w:rsidRDefault="00947042">
            <w:pPr>
              <w:rPr>
                <w:highlight w:val="none"/>
              </w:rPr>
            </w:pPr>
            <w:r w:rsidRPr="0082545E">
              <w:rPr>
                <w:highlight w:val="none"/>
              </w:rPr>
              <w:t xml:space="preserve">La ausencia de atípicos con este criterio no garantiza que los valores sean correctos. Se recomienda confirmar la escala de puntajes y contrastar los importes con las tarifas institucionales. El valor de matrícula registrado no demuestra que se haya efectuado un pago. </w:t>
            </w:r>
          </w:p>
        </w:tc>
      </w:tr>
      <w:tr w:rsidR="00951731" w14:paraId="2789800A" w14:textId="77777777" w:rsidTr="00E27C16">
        <w:trPr>
          <w:trHeight w:val="1040"/>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31AF59" w14:textId="77777777" w:rsidR="00951731" w:rsidRPr="0082545E" w:rsidRDefault="00947042">
            <w:pPr>
              <w:numPr>
                <w:ilvl w:val="0"/>
                <w:numId w:val="1"/>
              </w:numPr>
              <w:rPr>
                <w:highlight w:val="none"/>
              </w:rPr>
            </w:pPr>
            <w:r w:rsidRPr="0082545E">
              <w:rPr>
                <w:highlight w:val="none"/>
              </w:rPr>
              <w:t>Cobertura parcial de septiembre de 2026</w:t>
            </w:r>
          </w:p>
        </w:tc>
        <w:tc>
          <w:tcPr>
            <w:tcW w:w="4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20BCBA" w14:textId="77777777" w:rsidR="00951731" w:rsidRPr="0082545E" w:rsidRDefault="00947042">
            <w:pPr>
              <w:rPr>
                <w:highlight w:val="none"/>
              </w:rPr>
            </w:pPr>
            <w:r w:rsidRPr="0082545E">
              <w:rPr>
                <w:highlight w:val="none"/>
              </w:rPr>
              <w:t>Septiembre de 2026 contiene 75 registros y fechas de solicitud únicamente hasta el día 12.</w:t>
            </w:r>
          </w:p>
        </w:tc>
        <w:tc>
          <w:tcPr>
            <w:tcW w:w="3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F5173D" w14:textId="77777777" w:rsidR="00951731" w:rsidRPr="0082545E" w:rsidRDefault="00947042">
            <w:pPr>
              <w:rPr>
                <w:highlight w:val="none"/>
              </w:rPr>
            </w:pPr>
            <w:r w:rsidRPr="0082545E">
              <w:rPr>
                <w:highlight w:val="none"/>
              </w:rPr>
              <w:t xml:space="preserve">El menor volumen de ese mes no permite concluir que haya disminuido la demanda, porque el periodo está incompleto. Se recomienda comparar meses o periodos con una cobertura temporal equivalente. </w:t>
            </w:r>
          </w:p>
        </w:tc>
      </w:tr>
    </w:tbl>
    <w:p w14:paraId="6101C34B" w14:textId="77777777" w:rsidR="00951731" w:rsidRDefault="00947042">
      <w:r>
        <w:rPr>
          <w:b/>
          <w:bCs/>
        </w:rPr>
        <w:t>Nota.</w:t>
      </w:r>
      <w:r>
        <w:t xml:space="preserve"> Los porcentajes se calcularon sobre los 5.040 registros de la base original. Los resultados describen la información tal como fue registrada; no representan necesariamente aspirantes únicos, matrículas efectivas ni relaciones causales. </w:t>
      </w:r>
    </w:p>
    <w:p w14:paraId="1BADEEE9" w14:textId="77777777" w:rsidR="00951731" w:rsidRDefault="00947042">
      <w:pPr>
        <w:pStyle w:val="Ttulo2"/>
        <w:keepNext w:val="0"/>
        <w:keepLines w:val="0"/>
        <w:spacing w:before="280" w:after="80" w:line="240" w:lineRule="auto"/>
        <w:jc w:val="both"/>
        <w:rPr>
          <w:sz w:val="26"/>
          <w:szCs w:val="26"/>
        </w:rPr>
      </w:pPr>
      <w:bookmarkStart w:id="22" w:name="_Toc243411050"/>
      <w:r>
        <w:rPr>
          <w:sz w:val="26"/>
          <w:szCs w:val="26"/>
        </w:rPr>
        <w:t>Preguntas e hipótesis para el análisis posterior a la limpieza</w:t>
      </w:r>
      <w:bookmarkEnd w:id="22"/>
    </w:p>
    <w:p w14:paraId="7AB3323D" w14:textId="77777777" w:rsidR="00951731" w:rsidRDefault="00947042">
      <w:r>
        <w:t>La revisión inicial permite formular preguntas que requieren validar identificadores, repeticiones, categorías y fechas antes de responderse. Las hipótesis siguientes representan posibles relaciones por examinar, no conclusiones del informe. La limpieza mejorará la base para evaluarlas, aunque algunas requerirán información institucional adicional.</w:t>
      </w:r>
    </w:p>
    <w:p w14:paraId="479B46F2" w14:textId="77777777" w:rsidR="00951731" w:rsidRDefault="00947042">
      <w:pPr>
        <w:rPr>
          <w:b/>
          <w:bCs/>
        </w:rPr>
      </w:pPr>
      <w:r>
        <w:rPr>
          <w:b/>
          <w:bCs/>
        </w:rPr>
        <w:t>1. Demanda registrada y matrícula por programa</w:t>
      </w:r>
    </w:p>
    <w:p w14:paraId="2AFD8443" w14:textId="77777777" w:rsidR="00951731" w:rsidRDefault="00947042">
      <w:r>
        <w:rPr>
          <w:b/>
          <w:bCs/>
        </w:rPr>
        <w:t>Hipótesis:</w:t>
      </w:r>
      <w:r>
        <w:t xml:space="preserve"> La participación de los programas y sus proporciones de matrícula pueden cambiar al resolver las repeticiones y agrupar las denominaciones equivalentes. Sin </w:t>
      </w:r>
      <w:r>
        <w:lastRenderedPageBreak/>
        <w:t>embargo, las diferencias de escritura observadas no permiten anticipar la magnitud ni la dirección de esos cambios.</w:t>
      </w:r>
    </w:p>
    <w:p w14:paraId="5AC7C9B7" w14:textId="77777777" w:rsidR="00951731" w:rsidRDefault="00947042">
      <w:r>
        <w:rPr>
          <w:b/>
          <w:bCs/>
        </w:rPr>
        <w:t>Pregunta:</w:t>
      </w:r>
      <w:r>
        <w:t xml:space="preserve"> Después de validar las solicitudes únicas y las matrículas efectivas, ¿cómo se distribuye la demanda por programa y qué proporción de las solicitudes llega a matrícula en cada periodo académico?</w:t>
      </w:r>
    </w:p>
    <w:p w14:paraId="3D926758" w14:textId="77777777" w:rsidR="00951731" w:rsidRDefault="00947042">
      <w:r>
        <w:rPr>
          <w:b/>
          <w:bCs/>
        </w:rPr>
        <w:t>Condición para responder:</w:t>
      </w:r>
      <w:r>
        <w:t xml:space="preserve"> Definir una solicitud única y una matrícula efectiva. El numerador y el denominador deben corresponder al mismo programa, periodo y ventana de seguimiento.</w:t>
      </w:r>
    </w:p>
    <w:p w14:paraId="34936A18" w14:textId="77777777" w:rsidR="00951731" w:rsidRDefault="00947042">
      <w:pPr>
        <w:rPr>
          <w:b/>
          <w:bCs/>
        </w:rPr>
      </w:pPr>
      <w:r>
        <w:rPr>
          <w:b/>
          <w:bCs/>
        </w:rPr>
        <w:t>2. Diferencias entre canales de captación</w:t>
      </w:r>
    </w:p>
    <w:p w14:paraId="1659ED5E" w14:textId="77777777" w:rsidR="00951731" w:rsidRDefault="00947042">
      <w:r>
        <w:rPr>
          <w:b/>
          <w:bCs/>
        </w:rPr>
        <w:t>Hipótesis:</w:t>
      </w:r>
      <w:r>
        <w:t xml:space="preserve"> Las posibles diferencias en la proporción de registros matriculados entre canales podrían estar relacionadas con la composición de programas, modalidades y periodos que registra cada uno. Comparar grupos equivalentes permitirá evaluar si esas diferencias se mantienen.</w:t>
      </w:r>
    </w:p>
    <w:p w14:paraId="12F3F00A" w14:textId="77777777" w:rsidR="00951731" w:rsidRDefault="00947042">
      <w:r>
        <w:rPr>
          <w:b/>
          <w:bCs/>
        </w:rPr>
        <w:t>Pregunta:</w:t>
      </w:r>
      <w:r>
        <w:t xml:space="preserve"> Una vez validadas las solicitudes y las matrículas, ¿se mantienen las diferencias entre canales al comparar un mismo programa, modalidad y periodo académico?</w:t>
      </w:r>
    </w:p>
    <w:p w14:paraId="334C6EA6" w14:textId="77777777" w:rsidR="00951731" w:rsidRDefault="00947042">
      <w:r>
        <w:rPr>
          <w:b/>
          <w:bCs/>
        </w:rPr>
        <w:t>Condición para responder:</w:t>
      </w:r>
      <w:r>
        <w:t xml:space="preserve"> Utilizar la misma definición de matrícula, denominador y ventana de seguimiento para todos los canales. Una diferencia persistente no demostraría, por sí sola, que el canal sea su causa.</w:t>
      </w:r>
    </w:p>
    <w:p w14:paraId="163DA6EE" w14:textId="77777777" w:rsidR="00951731" w:rsidRDefault="00947042">
      <w:pPr>
        <w:rPr>
          <w:b/>
          <w:bCs/>
        </w:rPr>
      </w:pPr>
      <w:r>
        <w:rPr>
          <w:b/>
          <w:bCs/>
        </w:rPr>
        <w:t>3. Documentación, asignación de asesor y estado del proceso</w:t>
      </w:r>
    </w:p>
    <w:p w14:paraId="5639BD05" w14:textId="77777777" w:rsidR="00951731" w:rsidRDefault="00947042">
      <w:r>
        <w:rPr>
          <w:b/>
          <w:bCs/>
        </w:rPr>
        <w:t>Hipótesis:</w:t>
      </w:r>
      <w:r>
        <w:t xml:space="preserve"> La documentación incompleta y la ausencia de asesor asignado podrían estar asociadas con una mayor presencia de registros en documentación pendiente o retirados. La distribución actual no permite establecer una secuencia temporal ni atribuir esas situaciones a la gestión del asesor.</w:t>
      </w:r>
    </w:p>
    <w:p w14:paraId="00154A61" w14:textId="77777777" w:rsidR="00951731" w:rsidRDefault="00947042">
      <w:r>
        <w:rPr>
          <w:b/>
          <w:bCs/>
        </w:rPr>
        <w:t>Pregunta:</w:t>
      </w:r>
      <w:r>
        <w:t xml:space="preserve"> Después de validar las categorías y las solicitudes únicas, ¿cómo varía la distribución de estados según la documentación registrada y la asignación de asesor, dentro de un mismo programa, modalidad y periodo?</w:t>
      </w:r>
    </w:p>
    <w:p w14:paraId="4BD30B62" w14:textId="77777777" w:rsidR="00951731" w:rsidRDefault="00947042">
      <w:r>
        <w:rPr>
          <w:b/>
          <w:bCs/>
        </w:rPr>
        <w:t>Condición para responder:</w:t>
      </w:r>
      <w:r>
        <w:t xml:space="preserve"> Confirmar el significado y momento de actualización de cada columna. Para estudiar permanencia en una etapa o retiro posterior, se necesitarían fechas de cambio de estado y un historial de asignación de asesores.</w:t>
      </w:r>
    </w:p>
    <w:p w14:paraId="0B6358F9" w14:textId="77777777" w:rsidR="00436DEF" w:rsidRDefault="00436DEF">
      <w:pPr>
        <w:rPr>
          <w:b/>
          <w:bCs/>
          <w:sz w:val="26"/>
          <w:szCs w:val="26"/>
        </w:rPr>
      </w:pPr>
      <w:r>
        <w:rPr>
          <w:sz w:val="26"/>
          <w:szCs w:val="26"/>
        </w:rPr>
        <w:br w:type="page"/>
      </w:r>
    </w:p>
    <w:p w14:paraId="0565F171" w14:textId="4D59DC40" w:rsidR="00951731" w:rsidRDefault="00947042">
      <w:pPr>
        <w:pStyle w:val="Ttulo2"/>
        <w:keepNext w:val="0"/>
        <w:keepLines w:val="0"/>
        <w:spacing w:before="280" w:after="80" w:line="240" w:lineRule="auto"/>
        <w:jc w:val="both"/>
        <w:rPr>
          <w:sz w:val="26"/>
          <w:szCs w:val="26"/>
        </w:rPr>
      </w:pPr>
      <w:bookmarkStart w:id="23" w:name="_Toc243411051"/>
      <w:r>
        <w:rPr>
          <w:sz w:val="26"/>
          <w:szCs w:val="26"/>
        </w:rPr>
        <w:lastRenderedPageBreak/>
        <w:t>Anexo A. Reglas de unificación propuestas para la limpieza posterior</w:t>
      </w:r>
      <w:bookmarkEnd w:id="23"/>
    </w:p>
    <w:p w14:paraId="32EC3945" w14:textId="77777777" w:rsidR="00951731" w:rsidRDefault="00947042">
      <w:r>
        <w:t>Las siguientes reglas se aplicarán, con el fin de estandarizar las categorías y facilitar el conteo de los registros.</w:t>
      </w:r>
    </w:p>
    <w:p w14:paraId="2B5DCEE7" w14:textId="77777777" w:rsidR="00951731" w:rsidRDefault="00947042">
      <w:r>
        <w:rPr>
          <w:rFonts w:ascii="Arimo" w:eastAsia="Arimo" w:hAnsi="Arimo" w:cs="Arimo"/>
        </w:rPr>
        <w:t xml:space="preserve">Cada regla se presentará con el formato: columna - </w:t>
      </w:r>
      <w:r>
        <w:t>Valores originales observados</w:t>
      </w:r>
      <w:r>
        <w:rPr>
          <w:rFonts w:ascii="Arimo" w:eastAsia="Arimo" w:hAnsi="Arimo" w:cs="Arimo"/>
        </w:rPr>
        <w:t xml:space="preserve"> - </w:t>
      </w:r>
      <w:r>
        <w:t>Presentación o tratamiento propuesto</w:t>
      </w:r>
    </w:p>
    <w:p w14:paraId="48D74EA8" w14:textId="5D6C0A97" w:rsidR="00951731" w:rsidRDefault="00947042">
      <w:bookmarkStart w:id="24" w:name="_Toc243404380"/>
      <w:r>
        <w:t xml:space="preserve">Tabla </w:t>
      </w:r>
      <w:r w:rsidR="00FB04B2">
        <w:fldChar w:fldCharType="begin"/>
      </w:r>
      <w:r w:rsidR="00FB04B2">
        <w:instrText xml:space="preserve"> SEQ Tabla \* ARABIC </w:instrText>
      </w:r>
      <w:r w:rsidR="00FB04B2">
        <w:fldChar w:fldCharType="separate"/>
      </w:r>
      <w:r w:rsidR="00B615B9">
        <w:rPr>
          <w:noProof/>
        </w:rPr>
        <w:t>5</w:t>
      </w:r>
      <w:r w:rsidR="00FB04B2">
        <w:rPr>
          <w:noProof/>
        </w:rPr>
        <w:fldChar w:fldCharType="end"/>
      </w:r>
      <w:r>
        <w:t>. Reglas de unificación propuestas</w:t>
      </w:r>
      <w:bookmarkEnd w:id="24"/>
    </w:p>
    <w:tbl>
      <w:tblPr>
        <w:tblStyle w:val="a8"/>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55"/>
        <w:gridCol w:w="3276"/>
        <w:gridCol w:w="3007"/>
      </w:tblGrid>
      <w:tr w:rsidR="00951731" w14:paraId="512DF082" w14:textId="77777777" w:rsidTr="00E27C16">
        <w:trPr>
          <w:trHeight w:val="527"/>
        </w:trPr>
        <w:tc>
          <w:tcPr>
            <w:tcW w:w="2554" w:type="dxa"/>
            <w:tcBorders>
              <w:top w:val="single" w:sz="8" w:space="0" w:color="000000"/>
              <w:left w:val="single" w:sz="8" w:space="0" w:color="000000"/>
              <w:bottom w:val="single" w:sz="8" w:space="0" w:color="000000"/>
              <w:right w:val="single" w:sz="8" w:space="0" w:color="000000"/>
            </w:tcBorders>
            <w:shd w:val="clear" w:color="auto" w:fill="2F5496"/>
            <w:tcMar>
              <w:top w:w="100" w:type="dxa"/>
              <w:left w:w="100" w:type="dxa"/>
              <w:bottom w:w="100" w:type="dxa"/>
              <w:right w:w="100" w:type="dxa"/>
            </w:tcMar>
          </w:tcPr>
          <w:p w14:paraId="06F15B9A" w14:textId="77777777" w:rsidR="00951731" w:rsidRPr="00E27C16" w:rsidRDefault="00947042">
            <w:pPr>
              <w:spacing w:before="0" w:after="0"/>
              <w:jc w:val="center"/>
              <w:rPr>
                <w:b/>
                <w:bCs/>
                <w:color w:val="FFFFFF"/>
                <w:highlight w:val="none"/>
              </w:rPr>
            </w:pPr>
            <w:r w:rsidRPr="00E27C16">
              <w:rPr>
                <w:b/>
                <w:bCs/>
                <w:color w:val="FFFFFF"/>
                <w:highlight w:val="none"/>
              </w:rPr>
              <w:t>Columna</w:t>
            </w:r>
          </w:p>
        </w:tc>
        <w:tc>
          <w:tcPr>
            <w:tcW w:w="3276" w:type="dxa"/>
            <w:tcBorders>
              <w:top w:val="single" w:sz="8" w:space="0" w:color="000000"/>
              <w:left w:val="single" w:sz="8" w:space="0" w:color="000000"/>
              <w:bottom w:val="single" w:sz="8" w:space="0" w:color="000000"/>
              <w:right w:val="single" w:sz="8" w:space="0" w:color="000000"/>
            </w:tcBorders>
            <w:shd w:val="clear" w:color="auto" w:fill="2F5496"/>
            <w:tcMar>
              <w:top w:w="100" w:type="dxa"/>
              <w:left w:w="100" w:type="dxa"/>
              <w:bottom w:w="100" w:type="dxa"/>
              <w:right w:w="100" w:type="dxa"/>
            </w:tcMar>
          </w:tcPr>
          <w:p w14:paraId="7453CAE1" w14:textId="77777777" w:rsidR="00951731" w:rsidRPr="00E27C16" w:rsidRDefault="00947042">
            <w:pPr>
              <w:spacing w:before="0" w:after="0"/>
              <w:jc w:val="center"/>
              <w:rPr>
                <w:b/>
                <w:bCs/>
                <w:color w:val="FFFFFF"/>
                <w:highlight w:val="none"/>
              </w:rPr>
            </w:pPr>
            <w:r w:rsidRPr="00E27C16">
              <w:rPr>
                <w:b/>
                <w:bCs/>
                <w:color w:val="FFFFFF"/>
                <w:highlight w:val="none"/>
              </w:rPr>
              <w:t>Valores originales observados</w:t>
            </w:r>
          </w:p>
        </w:tc>
        <w:tc>
          <w:tcPr>
            <w:tcW w:w="3007" w:type="dxa"/>
            <w:tcBorders>
              <w:top w:val="single" w:sz="8" w:space="0" w:color="000000"/>
              <w:left w:val="single" w:sz="8" w:space="0" w:color="000000"/>
              <w:bottom w:val="single" w:sz="8" w:space="0" w:color="000000"/>
              <w:right w:val="single" w:sz="8" w:space="0" w:color="000000"/>
            </w:tcBorders>
            <w:shd w:val="clear" w:color="auto" w:fill="2F5496"/>
            <w:tcMar>
              <w:top w:w="100" w:type="dxa"/>
              <w:left w:w="100" w:type="dxa"/>
              <w:bottom w:w="100" w:type="dxa"/>
              <w:right w:w="100" w:type="dxa"/>
            </w:tcMar>
          </w:tcPr>
          <w:p w14:paraId="4D9B12D2" w14:textId="77777777" w:rsidR="00951731" w:rsidRPr="00E27C16" w:rsidRDefault="00947042">
            <w:pPr>
              <w:spacing w:before="0" w:after="0"/>
              <w:jc w:val="center"/>
              <w:rPr>
                <w:b/>
                <w:bCs/>
                <w:color w:val="FFFFFF"/>
                <w:highlight w:val="none"/>
              </w:rPr>
            </w:pPr>
            <w:r w:rsidRPr="00E27C16">
              <w:rPr>
                <w:b/>
                <w:bCs/>
                <w:color w:val="FFFFFF"/>
                <w:highlight w:val="none"/>
              </w:rPr>
              <w:t>Presentación o tratamiento propuesto</w:t>
            </w:r>
          </w:p>
        </w:tc>
      </w:tr>
      <w:tr w:rsidR="00951731" w14:paraId="11DB2102" w14:textId="77777777" w:rsidTr="0082545E">
        <w:trPr>
          <w:trHeight w:val="1062"/>
        </w:trPr>
        <w:tc>
          <w:tcPr>
            <w:tcW w:w="2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708C7B" w14:textId="77777777" w:rsidR="00951731" w:rsidRPr="0082545E" w:rsidRDefault="00947042">
            <w:pPr>
              <w:spacing w:before="0" w:after="0"/>
              <w:jc w:val="center"/>
              <w:rPr>
                <w:highlight w:val="none"/>
              </w:rPr>
            </w:pPr>
            <w:r w:rsidRPr="0082545E">
              <w:rPr>
                <w:highlight w:val="none"/>
              </w:rPr>
              <w:t>programa</w:t>
            </w:r>
          </w:p>
        </w:tc>
        <w:tc>
          <w:tcPr>
            <w:tcW w:w="3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CA420B" w14:textId="77777777" w:rsidR="00951731" w:rsidRPr="0082545E" w:rsidRDefault="00947042">
            <w:pPr>
              <w:spacing w:before="0" w:after="0"/>
              <w:jc w:val="left"/>
              <w:rPr>
                <w:highlight w:val="none"/>
              </w:rPr>
            </w:pPr>
            <w:r w:rsidRPr="0082545E">
              <w:rPr>
                <w:highlight w:val="none"/>
              </w:rPr>
              <w:t>"Especialización en Data Analytics" (576) y "</w:t>
            </w:r>
            <w:proofErr w:type="spellStart"/>
            <w:r w:rsidRPr="0082545E">
              <w:rPr>
                <w:highlight w:val="none"/>
              </w:rPr>
              <w:t>Especializacion</w:t>
            </w:r>
            <w:proofErr w:type="spellEnd"/>
            <w:r w:rsidRPr="0082545E">
              <w:rPr>
                <w:highlight w:val="none"/>
              </w:rPr>
              <w:t xml:space="preserve"> en Data Analytics" (560)</w:t>
            </w:r>
          </w:p>
        </w:tc>
        <w:tc>
          <w:tcPr>
            <w:tcW w:w="3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548766" w14:textId="77777777" w:rsidR="00951731" w:rsidRPr="0082545E" w:rsidRDefault="00947042">
            <w:pPr>
              <w:spacing w:before="0" w:after="0"/>
              <w:jc w:val="left"/>
              <w:rPr>
                <w:highlight w:val="none"/>
              </w:rPr>
            </w:pPr>
            <w:r w:rsidRPr="0082545E">
              <w:rPr>
                <w:highlight w:val="none"/>
              </w:rPr>
              <w:t>Especialización en Data Analytics</w:t>
            </w:r>
          </w:p>
        </w:tc>
      </w:tr>
      <w:tr w:rsidR="00951731" w14:paraId="16CB3631" w14:textId="77777777" w:rsidTr="0082545E">
        <w:trPr>
          <w:trHeight w:val="484"/>
        </w:trPr>
        <w:tc>
          <w:tcPr>
            <w:tcW w:w="2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8E121C" w14:textId="77777777" w:rsidR="00951731" w:rsidRPr="0082545E" w:rsidRDefault="00947042">
            <w:pPr>
              <w:spacing w:before="0" w:after="0"/>
              <w:jc w:val="center"/>
              <w:rPr>
                <w:highlight w:val="none"/>
              </w:rPr>
            </w:pPr>
            <w:r w:rsidRPr="0082545E">
              <w:rPr>
                <w:highlight w:val="none"/>
              </w:rPr>
              <w:t>programa</w:t>
            </w:r>
          </w:p>
        </w:tc>
        <w:tc>
          <w:tcPr>
            <w:tcW w:w="3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59817B" w14:textId="77777777" w:rsidR="00951731" w:rsidRPr="0082545E" w:rsidRDefault="00947042">
            <w:pPr>
              <w:spacing w:before="0" w:after="0"/>
              <w:jc w:val="left"/>
              <w:rPr>
                <w:highlight w:val="none"/>
              </w:rPr>
            </w:pPr>
            <w:r w:rsidRPr="0082545E">
              <w:rPr>
                <w:highlight w:val="none"/>
              </w:rPr>
              <w:t>"DERECHO" (569) y "Derecho" (553)</w:t>
            </w:r>
          </w:p>
        </w:tc>
        <w:tc>
          <w:tcPr>
            <w:tcW w:w="3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C92632" w14:textId="77777777" w:rsidR="00951731" w:rsidRPr="0082545E" w:rsidRDefault="00947042">
            <w:pPr>
              <w:spacing w:before="0" w:after="0"/>
              <w:jc w:val="left"/>
              <w:rPr>
                <w:highlight w:val="none"/>
              </w:rPr>
            </w:pPr>
            <w:r w:rsidRPr="0082545E">
              <w:rPr>
                <w:highlight w:val="none"/>
              </w:rPr>
              <w:t>Derecho</w:t>
            </w:r>
          </w:p>
        </w:tc>
      </w:tr>
      <w:tr w:rsidR="00951731" w14:paraId="68CE7437" w14:textId="77777777" w:rsidTr="0082545E">
        <w:trPr>
          <w:trHeight w:val="750"/>
        </w:trPr>
        <w:tc>
          <w:tcPr>
            <w:tcW w:w="2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EAAA1B" w14:textId="77777777" w:rsidR="00951731" w:rsidRPr="0082545E" w:rsidRDefault="00947042">
            <w:pPr>
              <w:spacing w:before="0" w:after="0"/>
              <w:jc w:val="center"/>
              <w:rPr>
                <w:highlight w:val="none"/>
              </w:rPr>
            </w:pPr>
            <w:r w:rsidRPr="0082545E">
              <w:rPr>
                <w:highlight w:val="none"/>
              </w:rPr>
              <w:t>programa</w:t>
            </w:r>
          </w:p>
        </w:tc>
        <w:tc>
          <w:tcPr>
            <w:tcW w:w="3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8C790B" w14:textId="77777777" w:rsidR="00951731" w:rsidRPr="0082545E" w:rsidRDefault="00947042">
            <w:pPr>
              <w:spacing w:before="0" w:after="0"/>
              <w:jc w:val="left"/>
              <w:rPr>
                <w:highlight w:val="none"/>
              </w:rPr>
            </w:pPr>
            <w:r w:rsidRPr="0082545E">
              <w:rPr>
                <w:highlight w:val="none"/>
              </w:rPr>
              <w:t>Un espacio como único contenido (25)</w:t>
            </w:r>
          </w:p>
        </w:tc>
        <w:tc>
          <w:tcPr>
            <w:tcW w:w="3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0C6D6B" w14:textId="77777777" w:rsidR="00951731" w:rsidRPr="0082545E" w:rsidRDefault="00947042">
            <w:pPr>
              <w:spacing w:before="0" w:after="0"/>
              <w:jc w:val="left"/>
              <w:rPr>
                <w:highlight w:val="none"/>
              </w:rPr>
            </w:pPr>
            <w:r w:rsidRPr="0082545E">
              <w:rPr>
                <w:highlight w:val="none"/>
              </w:rPr>
              <w:t>Identificar como "Sin programa registrado", sin asignar un programa.</w:t>
            </w:r>
          </w:p>
        </w:tc>
      </w:tr>
      <w:tr w:rsidR="00951731" w14:paraId="0F996763" w14:textId="77777777" w:rsidTr="0082545E">
        <w:trPr>
          <w:trHeight w:val="480"/>
        </w:trPr>
        <w:tc>
          <w:tcPr>
            <w:tcW w:w="2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4D53B9" w14:textId="77777777" w:rsidR="00951731" w:rsidRPr="0082545E" w:rsidRDefault="00947042">
            <w:pPr>
              <w:spacing w:before="0" w:after="0"/>
              <w:jc w:val="center"/>
              <w:rPr>
                <w:highlight w:val="none"/>
              </w:rPr>
            </w:pPr>
            <w:r w:rsidRPr="0082545E">
              <w:rPr>
                <w:highlight w:val="none"/>
              </w:rPr>
              <w:t>modalidad</w:t>
            </w:r>
          </w:p>
        </w:tc>
        <w:tc>
          <w:tcPr>
            <w:tcW w:w="3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91AFB4" w14:textId="77777777" w:rsidR="00951731" w:rsidRPr="0082545E" w:rsidRDefault="00947042">
            <w:pPr>
              <w:spacing w:before="0" w:after="0"/>
              <w:jc w:val="left"/>
              <w:rPr>
                <w:highlight w:val="none"/>
              </w:rPr>
            </w:pPr>
            <w:r w:rsidRPr="0082545E">
              <w:rPr>
                <w:highlight w:val="none"/>
              </w:rPr>
              <w:t>"VIRTUAL" (1.001) y "Virtual" (996)</w:t>
            </w:r>
          </w:p>
        </w:tc>
        <w:tc>
          <w:tcPr>
            <w:tcW w:w="3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0E81E0" w14:textId="77777777" w:rsidR="00951731" w:rsidRPr="0082545E" w:rsidRDefault="00947042">
            <w:pPr>
              <w:spacing w:before="0" w:after="0"/>
              <w:jc w:val="left"/>
              <w:rPr>
                <w:highlight w:val="none"/>
              </w:rPr>
            </w:pPr>
            <w:r w:rsidRPr="0082545E">
              <w:rPr>
                <w:highlight w:val="none"/>
              </w:rPr>
              <w:t>Virtual</w:t>
            </w:r>
          </w:p>
        </w:tc>
      </w:tr>
      <w:tr w:rsidR="00951731" w14:paraId="18445E1B" w14:textId="77777777" w:rsidTr="0082545E">
        <w:trPr>
          <w:trHeight w:val="462"/>
        </w:trPr>
        <w:tc>
          <w:tcPr>
            <w:tcW w:w="2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2001DB" w14:textId="77777777" w:rsidR="00951731" w:rsidRPr="0082545E" w:rsidRDefault="00947042">
            <w:pPr>
              <w:spacing w:before="0" w:after="0"/>
              <w:jc w:val="center"/>
              <w:rPr>
                <w:highlight w:val="none"/>
              </w:rPr>
            </w:pPr>
            <w:r w:rsidRPr="0082545E">
              <w:rPr>
                <w:highlight w:val="none"/>
              </w:rPr>
              <w:t>modalidad</w:t>
            </w:r>
          </w:p>
        </w:tc>
        <w:tc>
          <w:tcPr>
            <w:tcW w:w="3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F3ED92" w14:textId="77777777" w:rsidR="00951731" w:rsidRPr="0082545E" w:rsidRDefault="00947042">
            <w:pPr>
              <w:spacing w:before="0" w:after="0"/>
              <w:jc w:val="left"/>
              <w:rPr>
                <w:highlight w:val="none"/>
              </w:rPr>
            </w:pPr>
            <w:r w:rsidRPr="0082545E">
              <w:rPr>
                <w:highlight w:val="none"/>
              </w:rPr>
              <w:t>"Presencial" (1.011) y "presencial" (983)</w:t>
            </w:r>
          </w:p>
        </w:tc>
        <w:tc>
          <w:tcPr>
            <w:tcW w:w="3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EDF106" w14:textId="77777777" w:rsidR="00951731" w:rsidRPr="0082545E" w:rsidRDefault="00947042">
            <w:pPr>
              <w:spacing w:before="0" w:after="0"/>
              <w:jc w:val="left"/>
              <w:rPr>
                <w:highlight w:val="none"/>
              </w:rPr>
            </w:pPr>
            <w:r w:rsidRPr="0082545E">
              <w:rPr>
                <w:highlight w:val="none"/>
              </w:rPr>
              <w:t>Presencial</w:t>
            </w:r>
          </w:p>
        </w:tc>
      </w:tr>
      <w:tr w:rsidR="00951731" w14:paraId="6D7402E9" w14:textId="77777777" w:rsidTr="0082545E">
        <w:trPr>
          <w:trHeight w:val="302"/>
        </w:trPr>
        <w:tc>
          <w:tcPr>
            <w:tcW w:w="2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DAED01" w14:textId="77777777" w:rsidR="00951731" w:rsidRPr="0082545E" w:rsidRDefault="00947042">
            <w:pPr>
              <w:spacing w:before="0" w:after="0"/>
              <w:jc w:val="center"/>
              <w:rPr>
                <w:highlight w:val="none"/>
              </w:rPr>
            </w:pPr>
            <w:proofErr w:type="spellStart"/>
            <w:r w:rsidRPr="0082545E">
              <w:rPr>
                <w:highlight w:val="none"/>
              </w:rPr>
              <w:t>estado_proceso</w:t>
            </w:r>
            <w:proofErr w:type="spellEnd"/>
          </w:p>
        </w:tc>
        <w:tc>
          <w:tcPr>
            <w:tcW w:w="3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C305E0" w14:textId="77777777" w:rsidR="00951731" w:rsidRPr="0082545E" w:rsidRDefault="00947042">
            <w:pPr>
              <w:spacing w:before="0" w:after="0"/>
              <w:jc w:val="left"/>
              <w:rPr>
                <w:highlight w:val="none"/>
              </w:rPr>
            </w:pPr>
            <w:r w:rsidRPr="0082545E">
              <w:rPr>
                <w:highlight w:val="none"/>
              </w:rPr>
              <w:t>"Admitido" (602) y "ADMITIDO" (513)</w:t>
            </w:r>
          </w:p>
        </w:tc>
        <w:tc>
          <w:tcPr>
            <w:tcW w:w="3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C512ED" w14:textId="77777777" w:rsidR="00951731" w:rsidRPr="0082545E" w:rsidRDefault="00947042">
            <w:pPr>
              <w:spacing w:before="0" w:after="0"/>
              <w:jc w:val="left"/>
              <w:rPr>
                <w:highlight w:val="none"/>
              </w:rPr>
            </w:pPr>
            <w:r w:rsidRPr="0082545E">
              <w:rPr>
                <w:highlight w:val="none"/>
              </w:rPr>
              <w:t>Admitido</w:t>
            </w:r>
          </w:p>
        </w:tc>
      </w:tr>
      <w:tr w:rsidR="00951731" w14:paraId="4301EA41" w14:textId="77777777" w:rsidTr="0082545E">
        <w:trPr>
          <w:trHeight w:val="568"/>
        </w:trPr>
        <w:tc>
          <w:tcPr>
            <w:tcW w:w="2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A0854E" w14:textId="77777777" w:rsidR="00951731" w:rsidRPr="0082545E" w:rsidRDefault="00947042">
            <w:pPr>
              <w:spacing w:before="0" w:after="0"/>
              <w:jc w:val="center"/>
              <w:rPr>
                <w:highlight w:val="none"/>
              </w:rPr>
            </w:pPr>
            <w:proofErr w:type="spellStart"/>
            <w:r w:rsidRPr="0082545E">
              <w:rPr>
                <w:highlight w:val="none"/>
              </w:rPr>
              <w:t>estado_proceso</w:t>
            </w:r>
            <w:proofErr w:type="spellEnd"/>
          </w:p>
        </w:tc>
        <w:tc>
          <w:tcPr>
            <w:tcW w:w="3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26C11A" w14:textId="77777777" w:rsidR="00951731" w:rsidRPr="0082545E" w:rsidRDefault="00947042">
            <w:pPr>
              <w:spacing w:before="0" w:after="0"/>
              <w:jc w:val="left"/>
              <w:rPr>
                <w:highlight w:val="none"/>
              </w:rPr>
            </w:pPr>
            <w:r w:rsidRPr="0082545E">
              <w:rPr>
                <w:highlight w:val="none"/>
              </w:rPr>
              <w:t>"matriculado" (565) y "Matriculado" (520)</w:t>
            </w:r>
          </w:p>
        </w:tc>
        <w:tc>
          <w:tcPr>
            <w:tcW w:w="3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CACC07" w14:textId="77777777" w:rsidR="00951731" w:rsidRPr="0082545E" w:rsidRDefault="00947042">
            <w:pPr>
              <w:spacing w:before="0" w:after="0"/>
              <w:jc w:val="left"/>
              <w:rPr>
                <w:highlight w:val="none"/>
              </w:rPr>
            </w:pPr>
            <w:r w:rsidRPr="0082545E">
              <w:rPr>
                <w:highlight w:val="none"/>
              </w:rPr>
              <w:t>Matriculado</w:t>
            </w:r>
          </w:p>
        </w:tc>
      </w:tr>
      <w:tr w:rsidR="00951731" w14:paraId="7ADEC9E3" w14:textId="77777777" w:rsidTr="0082545E">
        <w:trPr>
          <w:trHeight w:val="352"/>
        </w:trPr>
        <w:tc>
          <w:tcPr>
            <w:tcW w:w="2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84A4EB" w14:textId="77777777" w:rsidR="00951731" w:rsidRPr="0082545E" w:rsidRDefault="00947042">
            <w:pPr>
              <w:spacing w:before="0" w:after="0"/>
              <w:jc w:val="center"/>
              <w:rPr>
                <w:highlight w:val="none"/>
              </w:rPr>
            </w:pPr>
            <w:proofErr w:type="spellStart"/>
            <w:r w:rsidRPr="0082545E">
              <w:rPr>
                <w:highlight w:val="none"/>
              </w:rPr>
              <w:t>documentos_completos</w:t>
            </w:r>
            <w:proofErr w:type="spellEnd"/>
          </w:p>
        </w:tc>
        <w:tc>
          <w:tcPr>
            <w:tcW w:w="3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B79506" w14:textId="77777777" w:rsidR="00951731" w:rsidRPr="0082545E" w:rsidRDefault="00947042">
            <w:pPr>
              <w:spacing w:before="0" w:after="0"/>
              <w:jc w:val="left"/>
              <w:rPr>
                <w:highlight w:val="none"/>
              </w:rPr>
            </w:pPr>
            <w:r w:rsidRPr="0082545E">
              <w:rPr>
                <w:highlight w:val="none"/>
              </w:rPr>
              <w:t>"Sí" (1.026), "sí" (999) y "SI" (998)</w:t>
            </w:r>
          </w:p>
        </w:tc>
        <w:tc>
          <w:tcPr>
            <w:tcW w:w="3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DCF63A" w14:textId="77777777" w:rsidR="00951731" w:rsidRPr="0082545E" w:rsidRDefault="00947042">
            <w:pPr>
              <w:spacing w:before="0" w:after="0"/>
              <w:jc w:val="left"/>
              <w:rPr>
                <w:highlight w:val="none"/>
              </w:rPr>
            </w:pPr>
            <w:r w:rsidRPr="0082545E">
              <w:rPr>
                <w:highlight w:val="none"/>
              </w:rPr>
              <w:t>Sí</w:t>
            </w:r>
          </w:p>
        </w:tc>
      </w:tr>
      <w:tr w:rsidR="00951731" w14:paraId="5189E928" w14:textId="77777777" w:rsidTr="0082545E">
        <w:trPr>
          <w:trHeight w:val="334"/>
        </w:trPr>
        <w:tc>
          <w:tcPr>
            <w:tcW w:w="2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F3F9DB" w14:textId="77777777" w:rsidR="00951731" w:rsidRPr="0082545E" w:rsidRDefault="00947042">
            <w:pPr>
              <w:spacing w:before="0" w:after="0"/>
              <w:jc w:val="center"/>
              <w:rPr>
                <w:highlight w:val="none"/>
              </w:rPr>
            </w:pPr>
            <w:proofErr w:type="spellStart"/>
            <w:r w:rsidRPr="0082545E">
              <w:rPr>
                <w:highlight w:val="none"/>
              </w:rPr>
              <w:t>ciudad_residencia</w:t>
            </w:r>
            <w:proofErr w:type="spellEnd"/>
          </w:p>
        </w:tc>
        <w:tc>
          <w:tcPr>
            <w:tcW w:w="3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C53214" w14:textId="77777777" w:rsidR="00951731" w:rsidRPr="0082545E" w:rsidRDefault="00947042">
            <w:pPr>
              <w:spacing w:before="0" w:after="0"/>
              <w:jc w:val="left"/>
              <w:rPr>
                <w:highlight w:val="none"/>
              </w:rPr>
            </w:pPr>
            <w:r w:rsidRPr="0082545E">
              <w:rPr>
                <w:highlight w:val="none"/>
              </w:rPr>
              <w:t>"BOGOTA" (593) y "Bogotá" (578)</w:t>
            </w:r>
          </w:p>
        </w:tc>
        <w:tc>
          <w:tcPr>
            <w:tcW w:w="3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F1C34" w14:textId="77777777" w:rsidR="00951731" w:rsidRPr="0082545E" w:rsidRDefault="00947042">
            <w:pPr>
              <w:spacing w:before="0" w:after="0"/>
              <w:jc w:val="left"/>
              <w:rPr>
                <w:highlight w:val="none"/>
              </w:rPr>
            </w:pPr>
            <w:r w:rsidRPr="0082545E">
              <w:rPr>
                <w:highlight w:val="none"/>
              </w:rPr>
              <w:t>Bogotá</w:t>
            </w:r>
          </w:p>
        </w:tc>
      </w:tr>
      <w:tr w:rsidR="00951731" w14:paraId="15D186DD" w14:textId="77777777" w:rsidTr="0082545E">
        <w:trPr>
          <w:trHeight w:val="459"/>
        </w:trPr>
        <w:tc>
          <w:tcPr>
            <w:tcW w:w="2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C27D85" w14:textId="77777777" w:rsidR="00951731" w:rsidRPr="0082545E" w:rsidRDefault="00947042">
            <w:pPr>
              <w:spacing w:before="0" w:after="0"/>
              <w:jc w:val="center"/>
              <w:rPr>
                <w:highlight w:val="none"/>
              </w:rPr>
            </w:pPr>
            <w:proofErr w:type="spellStart"/>
            <w:r w:rsidRPr="0082545E">
              <w:rPr>
                <w:highlight w:val="none"/>
              </w:rPr>
              <w:t>ciudad_residencia</w:t>
            </w:r>
            <w:proofErr w:type="spellEnd"/>
          </w:p>
        </w:tc>
        <w:tc>
          <w:tcPr>
            <w:tcW w:w="3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5636EC" w14:textId="77777777" w:rsidR="00951731" w:rsidRPr="0082545E" w:rsidRDefault="00947042">
            <w:pPr>
              <w:spacing w:before="0" w:after="0"/>
              <w:jc w:val="left"/>
              <w:rPr>
                <w:highlight w:val="none"/>
              </w:rPr>
            </w:pPr>
            <w:r w:rsidRPr="0082545E">
              <w:rPr>
                <w:highlight w:val="none"/>
              </w:rPr>
              <w:t>"Cali" (574) y "Cali " con espacio final (565)</w:t>
            </w:r>
          </w:p>
        </w:tc>
        <w:tc>
          <w:tcPr>
            <w:tcW w:w="3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85F340" w14:textId="77777777" w:rsidR="00951731" w:rsidRPr="0082545E" w:rsidRDefault="00947042">
            <w:pPr>
              <w:spacing w:before="0" w:after="0"/>
              <w:jc w:val="left"/>
              <w:rPr>
                <w:highlight w:val="none"/>
              </w:rPr>
            </w:pPr>
            <w:r w:rsidRPr="0082545E">
              <w:rPr>
                <w:highlight w:val="none"/>
              </w:rPr>
              <w:t>Cali</w:t>
            </w:r>
          </w:p>
        </w:tc>
      </w:tr>
      <w:tr w:rsidR="00951731" w14:paraId="0534210D" w14:textId="77777777">
        <w:trPr>
          <w:trHeight w:val="770"/>
        </w:trPr>
        <w:tc>
          <w:tcPr>
            <w:tcW w:w="2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2F90FF" w14:textId="77777777" w:rsidR="00951731" w:rsidRPr="0082545E" w:rsidRDefault="00947042">
            <w:pPr>
              <w:spacing w:before="0" w:after="0"/>
              <w:jc w:val="center"/>
              <w:rPr>
                <w:highlight w:val="none"/>
              </w:rPr>
            </w:pPr>
            <w:proofErr w:type="spellStart"/>
            <w:r w:rsidRPr="0082545E">
              <w:rPr>
                <w:highlight w:val="none"/>
              </w:rPr>
              <w:t>ciudad_residencia</w:t>
            </w:r>
            <w:proofErr w:type="spellEnd"/>
          </w:p>
        </w:tc>
        <w:tc>
          <w:tcPr>
            <w:tcW w:w="3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DA4FC5" w14:textId="77777777" w:rsidR="00951731" w:rsidRPr="0082545E" w:rsidRDefault="00947042">
            <w:pPr>
              <w:spacing w:before="0" w:after="0"/>
              <w:jc w:val="left"/>
              <w:rPr>
                <w:highlight w:val="none"/>
              </w:rPr>
            </w:pPr>
            <w:r w:rsidRPr="0082545E">
              <w:rPr>
                <w:highlight w:val="none"/>
              </w:rPr>
              <w:t>"Popayán" (539) y "</w:t>
            </w:r>
            <w:proofErr w:type="spellStart"/>
            <w:r w:rsidRPr="0082545E">
              <w:rPr>
                <w:highlight w:val="none"/>
              </w:rPr>
              <w:t>Popayan</w:t>
            </w:r>
            <w:proofErr w:type="spellEnd"/>
            <w:r w:rsidRPr="0082545E">
              <w:rPr>
                <w:highlight w:val="none"/>
              </w:rPr>
              <w:t>" (499)</w:t>
            </w:r>
          </w:p>
        </w:tc>
        <w:tc>
          <w:tcPr>
            <w:tcW w:w="3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32F6D4" w14:textId="77777777" w:rsidR="00951731" w:rsidRPr="0082545E" w:rsidRDefault="00947042">
            <w:pPr>
              <w:spacing w:before="0" w:after="0"/>
              <w:jc w:val="left"/>
              <w:rPr>
                <w:highlight w:val="none"/>
              </w:rPr>
            </w:pPr>
            <w:r w:rsidRPr="0082545E">
              <w:rPr>
                <w:highlight w:val="none"/>
              </w:rPr>
              <w:t>Popayán</w:t>
            </w:r>
          </w:p>
        </w:tc>
      </w:tr>
      <w:tr w:rsidR="00951731" w14:paraId="6370D21F" w14:textId="77777777" w:rsidTr="0082545E">
        <w:trPr>
          <w:trHeight w:val="448"/>
        </w:trPr>
        <w:tc>
          <w:tcPr>
            <w:tcW w:w="2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E490EB" w14:textId="77777777" w:rsidR="00951731" w:rsidRPr="0082545E" w:rsidRDefault="00947042">
            <w:pPr>
              <w:spacing w:before="0" w:after="0"/>
              <w:jc w:val="center"/>
              <w:rPr>
                <w:highlight w:val="none"/>
              </w:rPr>
            </w:pPr>
            <w:r w:rsidRPr="0082545E">
              <w:rPr>
                <w:highlight w:val="none"/>
              </w:rPr>
              <w:lastRenderedPageBreak/>
              <w:t>asesor</w:t>
            </w:r>
          </w:p>
        </w:tc>
        <w:tc>
          <w:tcPr>
            <w:tcW w:w="3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984CC1" w14:textId="77777777" w:rsidR="00951731" w:rsidRPr="0082545E" w:rsidRDefault="00947042">
            <w:pPr>
              <w:spacing w:before="0" w:after="0"/>
              <w:jc w:val="left"/>
              <w:rPr>
                <w:highlight w:val="none"/>
              </w:rPr>
            </w:pPr>
            <w:r w:rsidRPr="0082545E">
              <w:rPr>
                <w:highlight w:val="none"/>
              </w:rPr>
              <w:t>"Asesor 1" (1.028) y "asesor 1" (1.009)</w:t>
            </w:r>
          </w:p>
        </w:tc>
        <w:tc>
          <w:tcPr>
            <w:tcW w:w="3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C56998" w14:textId="77777777" w:rsidR="00951731" w:rsidRPr="0082545E" w:rsidRDefault="00947042">
            <w:pPr>
              <w:spacing w:before="0" w:after="0"/>
              <w:jc w:val="left"/>
              <w:rPr>
                <w:highlight w:val="none"/>
              </w:rPr>
            </w:pPr>
            <w:r w:rsidRPr="0082545E">
              <w:rPr>
                <w:highlight w:val="none"/>
              </w:rPr>
              <w:t>Asesor 1</w:t>
            </w:r>
          </w:p>
        </w:tc>
      </w:tr>
      <w:tr w:rsidR="00951731" w14:paraId="0BA33C19" w14:textId="77777777" w:rsidTr="0082545E">
        <w:trPr>
          <w:trHeight w:val="862"/>
        </w:trPr>
        <w:tc>
          <w:tcPr>
            <w:tcW w:w="2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39CA4C" w14:textId="77777777" w:rsidR="00951731" w:rsidRPr="0082545E" w:rsidRDefault="00947042">
            <w:pPr>
              <w:spacing w:before="0" w:after="0"/>
              <w:jc w:val="center"/>
              <w:rPr>
                <w:highlight w:val="none"/>
              </w:rPr>
            </w:pPr>
            <w:proofErr w:type="spellStart"/>
            <w:r w:rsidRPr="0082545E">
              <w:rPr>
                <w:highlight w:val="none"/>
              </w:rPr>
              <w:t>periodo_academico</w:t>
            </w:r>
            <w:proofErr w:type="spellEnd"/>
          </w:p>
        </w:tc>
        <w:tc>
          <w:tcPr>
            <w:tcW w:w="3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12BA0D" w14:textId="77777777" w:rsidR="00951731" w:rsidRPr="0082545E" w:rsidRDefault="00947042">
            <w:pPr>
              <w:spacing w:before="0" w:after="0"/>
              <w:jc w:val="left"/>
              <w:rPr>
                <w:highlight w:val="none"/>
              </w:rPr>
            </w:pPr>
            <w:r w:rsidRPr="0082545E">
              <w:rPr>
                <w:highlight w:val="none"/>
              </w:rPr>
              <w:t>Primer periodo de 2026 escrito como "2026-1" (1.028) y "2026-I" (1.005)</w:t>
            </w:r>
          </w:p>
        </w:tc>
        <w:tc>
          <w:tcPr>
            <w:tcW w:w="3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7842B0" w14:textId="77777777" w:rsidR="00951731" w:rsidRPr="0082545E" w:rsidRDefault="00947042">
            <w:pPr>
              <w:spacing w:before="0" w:after="0"/>
              <w:jc w:val="left"/>
              <w:rPr>
                <w:highlight w:val="none"/>
              </w:rPr>
            </w:pPr>
            <w:r w:rsidRPr="0082545E">
              <w:rPr>
                <w:highlight w:val="none"/>
              </w:rPr>
              <w:t>Adoptar una denominación institucional común para el primer periodo de 2026. Ej.: 2026-1.</w:t>
            </w:r>
          </w:p>
        </w:tc>
      </w:tr>
      <w:tr w:rsidR="00951731" w14:paraId="2E84071F" w14:textId="77777777">
        <w:trPr>
          <w:trHeight w:val="1040"/>
        </w:trPr>
        <w:tc>
          <w:tcPr>
            <w:tcW w:w="2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453C9D" w14:textId="77777777" w:rsidR="00951731" w:rsidRPr="0082545E" w:rsidRDefault="00947042">
            <w:pPr>
              <w:spacing w:before="0" w:after="0"/>
              <w:jc w:val="center"/>
              <w:rPr>
                <w:highlight w:val="none"/>
              </w:rPr>
            </w:pPr>
            <w:proofErr w:type="spellStart"/>
            <w:r w:rsidRPr="0082545E">
              <w:rPr>
                <w:highlight w:val="none"/>
              </w:rPr>
              <w:t>periodo_academico</w:t>
            </w:r>
            <w:proofErr w:type="spellEnd"/>
          </w:p>
        </w:tc>
        <w:tc>
          <w:tcPr>
            <w:tcW w:w="3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3308FC" w14:textId="77777777" w:rsidR="00951731" w:rsidRPr="0082545E" w:rsidRDefault="00947042">
            <w:pPr>
              <w:spacing w:before="0" w:after="0"/>
              <w:jc w:val="left"/>
              <w:rPr>
                <w:highlight w:val="none"/>
              </w:rPr>
            </w:pPr>
            <w:r w:rsidRPr="0082545E">
              <w:rPr>
                <w:highlight w:val="none"/>
              </w:rPr>
              <w:t>Segundo periodo de 2026 escrito como "2026 II" (1.042) y "2026-2" (984)</w:t>
            </w:r>
          </w:p>
        </w:tc>
        <w:tc>
          <w:tcPr>
            <w:tcW w:w="3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C7CFE" w14:textId="18664EC0" w:rsidR="00951731" w:rsidRPr="0082545E" w:rsidRDefault="00947042">
            <w:pPr>
              <w:spacing w:before="0" w:after="0"/>
              <w:jc w:val="left"/>
              <w:rPr>
                <w:highlight w:val="none"/>
              </w:rPr>
            </w:pPr>
            <w:r w:rsidRPr="0082545E">
              <w:rPr>
                <w:highlight w:val="none"/>
              </w:rPr>
              <w:t>Adoptar una denominación institucional común para el segundo periodo de 2026. Ej.: 20262.</w:t>
            </w:r>
            <w:r w:rsidR="00605699">
              <w:rPr>
                <w:highlight w:val="none"/>
              </w:rPr>
              <w:t xml:space="preserve"> numérico</w:t>
            </w:r>
          </w:p>
        </w:tc>
      </w:tr>
      <w:tr w:rsidR="00951731" w14:paraId="236D808B" w14:textId="77777777">
        <w:trPr>
          <w:trHeight w:val="1325"/>
        </w:trPr>
        <w:tc>
          <w:tcPr>
            <w:tcW w:w="2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20B01" w14:textId="77777777" w:rsidR="00951731" w:rsidRPr="0082545E" w:rsidRDefault="00947042">
            <w:pPr>
              <w:spacing w:before="0" w:after="0"/>
              <w:jc w:val="center"/>
              <w:rPr>
                <w:highlight w:val="none"/>
              </w:rPr>
            </w:pPr>
            <w:proofErr w:type="spellStart"/>
            <w:r w:rsidRPr="0082545E">
              <w:rPr>
                <w:highlight w:val="none"/>
              </w:rPr>
              <w:t>fecha_solicitud</w:t>
            </w:r>
            <w:proofErr w:type="spellEnd"/>
            <w:r w:rsidRPr="0082545E">
              <w:rPr>
                <w:highlight w:val="none"/>
              </w:rPr>
              <w:t xml:space="preserve"> y </w:t>
            </w:r>
            <w:proofErr w:type="spellStart"/>
            <w:r w:rsidRPr="0082545E">
              <w:rPr>
                <w:highlight w:val="none"/>
              </w:rPr>
              <w:t>fecha_matricula</w:t>
            </w:r>
            <w:proofErr w:type="spellEnd"/>
          </w:p>
        </w:tc>
        <w:tc>
          <w:tcPr>
            <w:tcW w:w="3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3CD791" w14:textId="77777777" w:rsidR="00951731" w:rsidRPr="0082545E" w:rsidRDefault="00947042">
            <w:pPr>
              <w:spacing w:before="0" w:after="0"/>
              <w:jc w:val="left"/>
              <w:rPr>
                <w:highlight w:val="none"/>
              </w:rPr>
            </w:pPr>
            <w:r w:rsidRPr="0082545E">
              <w:rPr>
                <w:highlight w:val="none"/>
              </w:rPr>
              <w:t>Cinco formatos que varían en el orden de los componentes, los separadores y la escritura del mes.</w:t>
            </w:r>
          </w:p>
        </w:tc>
        <w:tc>
          <w:tcPr>
            <w:tcW w:w="3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26A3FA" w14:textId="77777777" w:rsidR="00951731" w:rsidRPr="0082545E" w:rsidRDefault="00947042">
            <w:pPr>
              <w:spacing w:before="0" w:after="0"/>
              <w:jc w:val="left"/>
              <w:rPr>
                <w:highlight w:val="none"/>
              </w:rPr>
            </w:pPr>
            <w:r w:rsidRPr="0082545E">
              <w:rPr>
                <w:highlight w:val="none"/>
              </w:rPr>
              <w:t xml:space="preserve">Convertir a tipo fecha con reglas explícitas por formato: </w:t>
            </w:r>
            <w:proofErr w:type="spellStart"/>
            <w:r w:rsidRPr="0082545E">
              <w:rPr>
                <w:highlight w:val="none"/>
              </w:rPr>
              <w:t>aaaa</w:t>
            </w:r>
            <w:proofErr w:type="spellEnd"/>
            <w:r w:rsidRPr="0082545E">
              <w:rPr>
                <w:highlight w:val="none"/>
              </w:rPr>
              <w:t>-mm-</w:t>
            </w:r>
            <w:proofErr w:type="spellStart"/>
            <w:r w:rsidRPr="0082545E">
              <w:rPr>
                <w:highlight w:val="none"/>
              </w:rPr>
              <w:t>dd</w:t>
            </w:r>
            <w:proofErr w:type="spellEnd"/>
            <w:r w:rsidRPr="0082545E">
              <w:rPr>
                <w:highlight w:val="none"/>
              </w:rPr>
              <w:t xml:space="preserve"> y </w:t>
            </w:r>
            <w:proofErr w:type="spellStart"/>
            <w:r w:rsidRPr="0082545E">
              <w:rPr>
                <w:highlight w:val="none"/>
              </w:rPr>
              <w:t>aaaa</w:t>
            </w:r>
            <w:proofErr w:type="spellEnd"/>
            <w:r w:rsidRPr="0082545E">
              <w:rPr>
                <w:highlight w:val="none"/>
              </w:rPr>
              <w:t>/mm/</w:t>
            </w:r>
            <w:proofErr w:type="spellStart"/>
            <w:r w:rsidRPr="0082545E">
              <w:rPr>
                <w:highlight w:val="none"/>
              </w:rPr>
              <w:t>dd</w:t>
            </w:r>
            <w:proofErr w:type="spellEnd"/>
            <w:r w:rsidRPr="0082545E">
              <w:rPr>
                <w:highlight w:val="none"/>
              </w:rPr>
              <w:t xml:space="preserve"> (año, mes, día); </w:t>
            </w:r>
            <w:proofErr w:type="spellStart"/>
            <w:r w:rsidRPr="0082545E">
              <w:rPr>
                <w:highlight w:val="none"/>
              </w:rPr>
              <w:t>dd</w:t>
            </w:r>
            <w:proofErr w:type="spellEnd"/>
            <w:r w:rsidRPr="0082545E">
              <w:rPr>
                <w:highlight w:val="none"/>
              </w:rPr>
              <w:t>/mm/</w:t>
            </w:r>
            <w:proofErr w:type="spellStart"/>
            <w:r w:rsidRPr="0082545E">
              <w:rPr>
                <w:highlight w:val="none"/>
              </w:rPr>
              <w:t>aaaa</w:t>
            </w:r>
            <w:proofErr w:type="spellEnd"/>
            <w:r w:rsidRPr="0082545E">
              <w:rPr>
                <w:highlight w:val="none"/>
              </w:rPr>
              <w:t xml:space="preserve"> cuando se usa barra; mm-</w:t>
            </w:r>
            <w:proofErr w:type="spellStart"/>
            <w:r w:rsidRPr="0082545E">
              <w:rPr>
                <w:highlight w:val="none"/>
              </w:rPr>
              <w:t>dd</w:t>
            </w:r>
            <w:proofErr w:type="spellEnd"/>
            <w:r w:rsidRPr="0082545E">
              <w:rPr>
                <w:highlight w:val="none"/>
              </w:rPr>
              <w:t>-</w:t>
            </w:r>
            <w:proofErr w:type="spellStart"/>
            <w:r w:rsidRPr="0082545E">
              <w:rPr>
                <w:highlight w:val="none"/>
              </w:rPr>
              <w:t>aaaa</w:t>
            </w:r>
            <w:proofErr w:type="spellEnd"/>
            <w:r w:rsidRPr="0082545E">
              <w:rPr>
                <w:highlight w:val="none"/>
              </w:rPr>
              <w:t xml:space="preserve"> cuando se usa guion; y </w:t>
            </w:r>
            <w:proofErr w:type="spellStart"/>
            <w:r w:rsidRPr="0082545E">
              <w:rPr>
                <w:highlight w:val="none"/>
              </w:rPr>
              <w:t>dd-Mmm-aaaa</w:t>
            </w:r>
            <w:proofErr w:type="spellEnd"/>
            <w:r w:rsidRPr="0082545E">
              <w:rPr>
                <w:highlight w:val="none"/>
              </w:rPr>
              <w:t xml:space="preserve"> con el mes abreviado en inglés. Verificar que ninguna fecha quede fuera del periodo cubierto.</w:t>
            </w:r>
          </w:p>
        </w:tc>
      </w:tr>
      <w:tr w:rsidR="00951731" w14:paraId="4A45229E" w14:textId="77777777">
        <w:trPr>
          <w:trHeight w:val="1040"/>
        </w:trPr>
        <w:tc>
          <w:tcPr>
            <w:tcW w:w="2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E91C5A" w14:textId="77777777" w:rsidR="00951731" w:rsidRPr="0082545E" w:rsidRDefault="00947042">
            <w:pPr>
              <w:spacing w:before="0" w:after="0"/>
              <w:jc w:val="center"/>
              <w:rPr>
                <w:highlight w:val="none"/>
              </w:rPr>
            </w:pPr>
            <w:proofErr w:type="spellStart"/>
            <w:r w:rsidRPr="0082545E">
              <w:rPr>
                <w:highlight w:val="none"/>
              </w:rPr>
              <w:t>puntaje_admision</w:t>
            </w:r>
            <w:proofErr w:type="spellEnd"/>
          </w:p>
        </w:tc>
        <w:tc>
          <w:tcPr>
            <w:tcW w:w="3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F189F4" w14:textId="77777777" w:rsidR="00951731" w:rsidRPr="0082545E" w:rsidRDefault="00947042">
            <w:pPr>
              <w:spacing w:before="0" w:after="0"/>
              <w:jc w:val="left"/>
              <w:rPr>
                <w:highlight w:val="none"/>
              </w:rPr>
            </w:pPr>
            <w:r w:rsidRPr="0082545E">
              <w:rPr>
                <w:highlight w:val="none"/>
              </w:rPr>
              <w:t>"Pendiente" (50) y valores vacíos (179)</w:t>
            </w:r>
          </w:p>
        </w:tc>
        <w:tc>
          <w:tcPr>
            <w:tcW w:w="3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4626A4" w14:textId="77777777" w:rsidR="00951731" w:rsidRPr="0082545E" w:rsidRDefault="00947042">
            <w:pPr>
              <w:spacing w:before="0" w:after="0"/>
              <w:jc w:val="left"/>
              <w:rPr>
                <w:highlight w:val="none"/>
              </w:rPr>
            </w:pPr>
            <w:r w:rsidRPr="0082545E">
              <w:rPr>
                <w:highlight w:val="none"/>
              </w:rPr>
              <w:t>Excluir del cálculo numérico, conservando la distinción entre pendiente y vacío.</w:t>
            </w:r>
          </w:p>
        </w:tc>
      </w:tr>
      <w:tr w:rsidR="00951731" w14:paraId="36AB66EB" w14:textId="77777777">
        <w:trPr>
          <w:trHeight w:val="1040"/>
        </w:trPr>
        <w:tc>
          <w:tcPr>
            <w:tcW w:w="2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4DD459" w14:textId="77777777" w:rsidR="00951731" w:rsidRPr="0082545E" w:rsidRDefault="00947042">
            <w:pPr>
              <w:spacing w:before="0" w:after="0"/>
              <w:jc w:val="center"/>
              <w:rPr>
                <w:highlight w:val="none"/>
              </w:rPr>
            </w:pPr>
            <w:proofErr w:type="spellStart"/>
            <w:r w:rsidRPr="0082545E">
              <w:rPr>
                <w:highlight w:val="none"/>
              </w:rPr>
              <w:t>valor_matricula_cop</w:t>
            </w:r>
            <w:proofErr w:type="spellEnd"/>
          </w:p>
        </w:tc>
        <w:tc>
          <w:tcPr>
            <w:tcW w:w="3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D84914" w14:textId="77777777" w:rsidR="00951731" w:rsidRPr="0082545E" w:rsidRDefault="00947042">
            <w:pPr>
              <w:spacing w:before="0" w:after="0"/>
              <w:jc w:val="left"/>
              <w:rPr>
                <w:highlight w:val="none"/>
              </w:rPr>
            </w:pPr>
            <w:r w:rsidRPr="0082545E">
              <w:rPr>
                <w:highlight w:val="none"/>
              </w:rPr>
              <w:t>"por definir" (35) y valores vacíos (826)</w:t>
            </w:r>
          </w:p>
        </w:tc>
        <w:tc>
          <w:tcPr>
            <w:tcW w:w="3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784994" w14:textId="77777777" w:rsidR="00951731" w:rsidRPr="0082545E" w:rsidRDefault="00947042">
            <w:pPr>
              <w:spacing w:before="0" w:after="0"/>
              <w:jc w:val="left"/>
              <w:rPr>
                <w:highlight w:val="none"/>
              </w:rPr>
            </w:pPr>
            <w:r w:rsidRPr="0082545E">
              <w:rPr>
                <w:highlight w:val="none"/>
              </w:rPr>
              <w:t>Excluir del cálculo numérico, conservando la distinción entre valor por definir y vacío.</w:t>
            </w:r>
          </w:p>
        </w:tc>
      </w:tr>
    </w:tbl>
    <w:p w14:paraId="63C3CF4B" w14:textId="77777777" w:rsidR="0082545E" w:rsidRDefault="0082545E" w:rsidP="0082545E">
      <w:pPr>
        <w:rPr>
          <w:highlight w:val="none"/>
        </w:rPr>
      </w:pPr>
    </w:p>
    <w:sectPr w:rsidR="0082545E">
      <w:headerReference w:type="even" r:id="rId12"/>
      <w:headerReference w:type="default" r:id="rId13"/>
      <w:footerReference w:type="default" r:id="rId14"/>
      <w:headerReference w:type="first" r:id="rId15"/>
      <w:pgSz w:w="12240" w:h="15840"/>
      <w:pgMar w:top="2131" w:right="1700" w:bottom="1343" w:left="170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25750D" w14:textId="77777777" w:rsidR="00FB04B2" w:rsidRDefault="00FB04B2">
      <w:pPr>
        <w:spacing w:before="0" w:after="0"/>
      </w:pPr>
      <w:r>
        <w:separator/>
      </w:r>
    </w:p>
  </w:endnote>
  <w:endnote w:type="continuationSeparator" w:id="0">
    <w:p w14:paraId="27D16A4F" w14:textId="77777777" w:rsidR="00FB04B2" w:rsidRDefault="00FB04B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81E93AF-53E5-4F90-8C97-6BAF8C6533A0}"/>
  </w:font>
  <w:font w:name="Cambria">
    <w:panose1 w:val="02040503050406030204"/>
    <w:charset w:val="00"/>
    <w:family w:val="roman"/>
    <w:pitch w:val="variable"/>
    <w:sig w:usb0="E00006FF" w:usb1="420024FF" w:usb2="02000000" w:usb3="00000000" w:csb0="0000019F" w:csb1="00000000"/>
    <w:embedRegular r:id="rId2" w:fontKey="{00D9979E-4E64-4C51-BAED-3478F38D51E9}"/>
  </w:font>
  <w:font w:name="Arimo">
    <w:charset w:val="00"/>
    <w:family w:val="auto"/>
    <w:pitch w:val="default"/>
    <w:embedRegular r:id="rId3" w:fontKey="{A50C739A-C779-4487-A4C3-C542135C7C7F}"/>
  </w:font>
  <w:font w:name="Calibri">
    <w:panose1 w:val="020F0502020204030204"/>
    <w:charset w:val="00"/>
    <w:family w:val="swiss"/>
    <w:pitch w:val="variable"/>
    <w:sig w:usb0="E4002EFF" w:usb1="C200247B" w:usb2="00000009" w:usb3="00000000" w:csb0="000001FF" w:csb1="00000000"/>
    <w:embedRegular r:id="rId4" w:fontKey="{3DBC1623-C6DE-4EE9-80DD-7FEA29B4B9B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52417" w14:textId="77777777" w:rsidR="00951731" w:rsidRDefault="00947042">
    <w:pPr>
      <w:jc w:val="right"/>
    </w:pP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ECD870" w14:textId="77777777" w:rsidR="00FB04B2" w:rsidRDefault="00FB04B2">
      <w:pPr>
        <w:spacing w:before="0" w:after="0"/>
      </w:pPr>
      <w:r>
        <w:separator/>
      </w:r>
    </w:p>
  </w:footnote>
  <w:footnote w:type="continuationSeparator" w:id="0">
    <w:p w14:paraId="59D9C222" w14:textId="77777777" w:rsidR="00FB04B2" w:rsidRDefault="00FB04B2">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79920" w14:textId="77777777" w:rsidR="00951731" w:rsidRDefault="00FB04B2">
    <w:pPr>
      <w:pBdr>
        <w:top w:val="nil"/>
        <w:left w:val="nil"/>
        <w:bottom w:val="nil"/>
        <w:right w:val="nil"/>
        <w:between w:val="nil"/>
      </w:pBdr>
      <w:tabs>
        <w:tab w:val="center" w:pos="4419"/>
        <w:tab w:val="right" w:pos="8838"/>
      </w:tabs>
      <w:rPr>
        <w:color w:val="000000"/>
        <w:sz w:val="24"/>
        <w:szCs w:val="24"/>
      </w:rPr>
    </w:pPr>
    <w:r>
      <w:rPr>
        <w:color w:val="000000"/>
        <w:sz w:val="24"/>
        <w:szCs w:val="24"/>
      </w:rPr>
      <w:pict w14:anchorId="735167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51" type="#_x0000_t75" alt="" style="position:absolute;left:0;text-align:left;margin-left:0;margin-top:0;width:441.15pt;height:570.9pt;z-index:-251658752;mso-position-horizontal:center;mso-position-horizontal-relative:margin;mso-position-vertical:center;mso-position-vertical-relative:margin">
          <v:imagedata r:id="rId1" o:title="image2" gain="19661f" blacklevel="22938f"/>
          <w10:wrap anchorx="margin" anchory="margin"/>
        </v:shape>
      </w:pict>
    </w:r>
    <w:r>
      <w:rPr>
        <w:color w:val="000000"/>
        <w:sz w:val="24"/>
        <w:szCs w:val="24"/>
      </w:rPr>
      <w:pict w14:anchorId="14F191F5">
        <v:shape id="WordPictureWatermark2" o:spid="_x0000_s2050" type="#_x0000_t75" alt="" style="position:absolute;left:0;text-align:left;margin-left:0;margin-top:0;width:1275pt;height:1650pt;z-index:-251657728;mso-position-horizontal:center;mso-position-horizontal-relative:margin;mso-position-vertical:center;mso-position-vertical-relative:margin">
          <v:imagedata r:id="rId1" o:title="image2"/>
          <w10:wrap anchorx="margin" anchory="margin"/>
        </v:shape>
      </w:pict>
    </w:r>
    <w:r>
      <w:rPr>
        <w:color w:val="000000"/>
        <w:sz w:val="24"/>
        <w:szCs w:val="24"/>
      </w:rPr>
      <w:pict w14:anchorId="127929EA">
        <v:shape id="WordPictureWatermark3" o:spid="_x0000_s2049" type="#_x0000_t75" alt="" style="position:absolute;left:0;text-align:left;margin-left:0;margin-top:0;width:441.15pt;height:570.9pt;z-index:-251656704;mso-position-horizontal:center;mso-position-horizontal-relative:margin;mso-position-vertical:center;mso-position-vertical-relative:margin">
          <v:imagedata r:id="rId1" o:title="image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E3125" w14:textId="77777777" w:rsidR="00951731" w:rsidRDefault="00947042">
    <w:pPr>
      <w:pBdr>
        <w:top w:val="nil"/>
        <w:left w:val="nil"/>
        <w:bottom w:val="nil"/>
        <w:right w:val="nil"/>
        <w:between w:val="nil"/>
      </w:pBdr>
      <w:tabs>
        <w:tab w:val="center" w:pos="4419"/>
        <w:tab w:val="right" w:pos="8838"/>
      </w:tabs>
      <w:rPr>
        <w:color w:val="000000"/>
        <w:sz w:val="24"/>
        <w:szCs w:val="24"/>
      </w:rPr>
    </w:pPr>
    <w:r>
      <w:rPr>
        <w:noProof/>
      </w:rPr>
      <w:drawing>
        <wp:anchor distT="0" distB="0" distL="0" distR="0" simplePos="0" relativeHeight="251655680" behindDoc="1" locked="0" layoutInCell="1" hidden="0" allowOverlap="1" wp14:anchorId="4D49BB8A" wp14:editId="34D3C54E">
          <wp:simplePos x="0" y="0"/>
          <wp:positionH relativeFrom="page">
            <wp:align>left</wp:align>
          </wp:positionH>
          <wp:positionV relativeFrom="paragraph">
            <wp:posOffset>-445770</wp:posOffset>
          </wp:positionV>
          <wp:extent cx="7787621" cy="10078097"/>
          <wp:effectExtent l="0" t="0" r="4445" b="0"/>
          <wp:wrapNone/>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7787621" cy="10078097"/>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D278E" w14:textId="77777777" w:rsidR="00951731" w:rsidRDefault="00947042">
    <w:pPr>
      <w:pBdr>
        <w:top w:val="nil"/>
        <w:left w:val="nil"/>
        <w:bottom w:val="nil"/>
        <w:right w:val="nil"/>
        <w:between w:val="nil"/>
      </w:pBdr>
      <w:tabs>
        <w:tab w:val="center" w:pos="4419"/>
        <w:tab w:val="right" w:pos="8838"/>
      </w:tabs>
      <w:rPr>
        <w:color w:val="000000"/>
        <w:sz w:val="24"/>
        <w:szCs w:val="24"/>
      </w:rPr>
    </w:pPr>
    <w:r>
      <w:rPr>
        <w:noProof/>
        <w:color w:val="000000"/>
        <w:sz w:val="24"/>
        <w:szCs w:val="24"/>
      </w:rPr>
      <w:drawing>
        <wp:anchor distT="0" distB="0" distL="0" distR="0" simplePos="0" relativeHeight="251656704" behindDoc="1" locked="0" layoutInCell="1" hidden="0" allowOverlap="1" wp14:anchorId="1698DAE3" wp14:editId="0111EBE5">
          <wp:simplePos x="0" y="0"/>
          <wp:positionH relativeFrom="page">
            <wp:align>left</wp:align>
          </wp:positionH>
          <wp:positionV relativeFrom="margin">
            <wp:posOffset>-1332863</wp:posOffset>
          </wp:positionV>
          <wp:extent cx="7787621" cy="10078097"/>
          <wp:effectExtent l="0" t="0" r="0" b="0"/>
          <wp:wrapNone/>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7787621" cy="10078097"/>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2B229E"/>
    <w:multiLevelType w:val="multilevel"/>
    <w:tmpl w:val="88C6A0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731"/>
    <w:rsid w:val="000500FF"/>
    <w:rsid w:val="002042D5"/>
    <w:rsid w:val="00436DEF"/>
    <w:rsid w:val="00584255"/>
    <w:rsid w:val="00605699"/>
    <w:rsid w:val="007237F4"/>
    <w:rsid w:val="00803BDE"/>
    <w:rsid w:val="00805928"/>
    <w:rsid w:val="0082545E"/>
    <w:rsid w:val="00853B9F"/>
    <w:rsid w:val="00947042"/>
    <w:rsid w:val="00951731"/>
    <w:rsid w:val="0097308B"/>
    <w:rsid w:val="00B615B9"/>
    <w:rsid w:val="00E27C16"/>
    <w:rsid w:val="00F5570B"/>
    <w:rsid w:val="00FB04B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991E941"/>
  <w15:docId w15:val="{2D01D4EE-9E75-451E-957D-95A509DC1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highlight w:val="white"/>
        <w:lang w:val="es-CO" w:eastAsia="es-CO" w:bidi="ar-SA"/>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 w:after="0" w:line="216" w:lineRule="auto"/>
      <w:jc w:val="left"/>
      <w:outlineLvl w:val="0"/>
    </w:pPr>
    <w:rPr>
      <w:b/>
      <w:bCs/>
      <w:sz w:val="28"/>
      <w:szCs w:val="28"/>
    </w:rPr>
  </w:style>
  <w:style w:type="paragraph" w:styleId="Ttulo2">
    <w:name w:val="heading 2"/>
    <w:basedOn w:val="Normal"/>
    <w:next w:val="Normal"/>
    <w:uiPriority w:val="9"/>
    <w:unhideWhenUsed/>
    <w:qFormat/>
    <w:pPr>
      <w:keepNext/>
      <w:keepLines/>
      <w:spacing w:before="40" w:after="0" w:line="216" w:lineRule="auto"/>
      <w:jc w:val="left"/>
      <w:outlineLvl w:val="1"/>
    </w:pPr>
    <w:rPr>
      <w:b/>
      <w:bCs/>
      <w:sz w:val="24"/>
      <w:szCs w:val="24"/>
    </w:rPr>
  </w:style>
  <w:style w:type="paragraph" w:styleId="Ttulo3">
    <w:name w:val="heading 3"/>
    <w:basedOn w:val="Normal"/>
    <w:next w:val="Normal"/>
    <w:uiPriority w:val="9"/>
    <w:semiHidden/>
    <w:unhideWhenUsed/>
    <w:qFormat/>
    <w:pPr>
      <w:keepNext/>
      <w:keepLines/>
      <w:spacing w:before="160"/>
      <w:jc w:val="left"/>
      <w:outlineLvl w:val="2"/>
    </w:pPr>
    <w:rPr>
      <w:b/>
      <w:bCs/>
      <w:i/>
      <w:iCs/>
      <w:color w:val="2F5496"/>
    </w:rPr>
  </w:style>
  <w:style w:type="paragraph" w:styleId="Ttulo4">
    <w:name w:val="heading 4"/>
    <w:basedOn w:val="Normal"/>
    <w:next w:val="Normal"/>
    <w:uiPriority w:val="9"/>
    <w:semiHidden/>
    <w:unhideWhenUsed/>
    <w:qFormat/>
    <w:pPr>
      <w:keepNext/>
      <w:keepLines/>
      <w:spacing w:before="160"/>
      <w:ind w:left="708"/>
      <w:jc w:val="left"/>
      <w:outlineLvl w:val="3"/>
    </w:pPr>
    <w:rPr>
      <w:b/>
      <w:bCs/>
      <w:color w:val="2F5496"/>
    </w:rPr>
  </w:style>
  <w:style w:type="paragraph" w:styleId="Ttulo5">
    <w:name w:val="heading 5"/>
    <w:basedOn w:val="Normal"/>
    <w:next w:val="Normal"/>
    <w:uiPriority w:val="9"/>
    <w:semiHidden/>
    <w:unhideWhenUsed/>
    <w:qFormat/>
    <w:pPr>
      <w:keepNext/>
      <w:keepLines/>
      <w:ind w:left="708"/>
      <w:jc w:val="left"/>
      <w:outlineLvl w:val="4"/>
    </w:pPr>
    <w:rPr>
      <w:b/>
      <w:bCs/>
      <w:i/>
      <w:iCs/>
      <w:color w:val="2F5496"/>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paragraph" w:styleId="TDC1">
    <w:name w:val="toc 1"/>
    <w:basedOn w:val="Normal"/>
    <w:next w:val="Normal"/>
    <w:autoRedefine/>
    <w:uiPriority w:val="39"/>
    <w:unhideWhenUsed/>
    <w:rsid w:val="00947042"/>
    <w:pPr>
      <w:spacing w:after="100"/>
    </w:pPr>
  </w:style>
  <w:style w:type="paragraph" w:styleId="TDC2">
    <w:name w:val="toc 2"/>
    <w:basedOn w:val="Normal"/>
    <w:next w:val="Normal"/>
    <w:autoRedefine/>
    <w:uiPriority w:val="39"/>
    <w:unhideWhenUsed/>
    <w:rsid w:val="00947042"/>
    <w:pPr>
      <w:spacing w:after="100"/>
      <w:ind w:left="220"/>
    </w:pPr>
  </w:style>
  <w:style w:type="character" w:styleId="Hipervnculo">
    <w:name w:val="Hyperlink"/>
    <w:basedOn w:val="Fuentedeprrafopredeter"/>
    <w:uiPriority w:val="99"/>
    <w:unhideWhenUsed/>
    <w:rsid w:val="00947042"/>
    <w:rPr>
      <w:color w:val="0000FF" w:themeColor="hyperlink"/>
      <w:u w:val="single"/>
    </w:rPr>
  </w:style>
  <w:style w:type="paragraph" w:styleId="Tabladeilustraciones">
    <w:name w:val="table of figures"/>
    <w:basedOn w:val="Normal"/>
    <w:next w:val="Normal"/>
    <w:uiPriority w:val="99"/>
    <w:unhideWhenUsed/>
    <w:rsid w:val="002042D5"/>
    <w:pPr>
      <w:spacing w:after="0"/>
    </w:pPr>
  </w:style>
  <w:style w:type="paragraph" w:styleId="Piedepgina">
    <w:name w:val="footer"/>
    <w:basedOn w:val="Normal"/>
    <w:link w:val="PiedepginaCar"/>
    <w:uiPriority w:val="99"/>
    <w:unhideWhenUsed/>
    <w:rsid w:val="0082545E"/>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8254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DMVMnVVJtob+sP56WJpq1J/Ujw==">CgMxLjAyDmguNjVoYXQzbnplZXdmMg5oLm1vOTAza2xzNmZqZDINaC5xMzdsNnRtMWlmMzIOaC5qcWZzY3R5MHU0bjQyDWgueHUzcThvaGQ2MTMyDmgub3h1aWt6cTNhZnEwMg5oLnM3b2xoZWE2OTV0bTIOaC5oNnMzbWRhamIydnoyDmguaXZ5dm5la2Eyank1Mg5oLnZwbm4wczJkanVndDIOaC52YnR5ajhlOWR5cWQyDmgubGNwbHd2bjhjMnhoMg5oLnF5c2w1d3NuczRoZjIOaC40OHFpMDZndWRjdnYyDmgucWxjeHJpOG9nd2R2Mg5oLmQ4eWl4Nm43czNkbzgAciExV1Y5VEZRMHo4MzhDSTZFWnBobUZoOTZDZmVJZlNhaU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16</Pages>
  <Words>4124</Words>
  <Characters>22683</Characters>
  <Application>Microsoft Office Word</Application>
  <DocSecurity>0</DocSecurity>
  <Lines>189</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Viviana Pechene</cp:lastModifiedBy>
  <cp:revision>7</cp:revision>
  <dcterms:created xsi:type="dcterms:W3CDTF">2026-10-20T20:51:00Z</dcterms:created>
  <dcterms:modified xsi:type="dcterms:W3CDTF">2026-10-24T01:58:00Z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0x010100FA2051F0BCBD6141ACC1E2BF50526B27</vt:lpwstr>
  </property>
</Properties>
</file>